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6C" w:rsidRPr="00FB000D" w:rsidRDefault="0084656C" w:rsidP="0084656C">
      <w:pPr>
        <w:pStyle w:val="NormalWeb"/>
        <w:spacing w:before="200" w:beforeAutospacing="0" w:after="0" w:afterAutospacing="0" w:line="360" w:lineRule="auto"/>
        <w:jc w:val="center"/>
        <w:rPr>
          <w:rFonts w:eastAsiaTheme="minorEastAsia"/>
          <w:b/>
          <w:color w:val="000000" w:themeColor="text1"/>
          <w:kern w:val="24"/>
        </w:rPr>
      </w:pPr>
      <w:r>
        <w:rPr>
          <w:rFonts w:eastAsiaTheme="minorEastAsia"/>
          <w:b/>
          <w:color w:val="000000" w:themeColor="text1"/>
          <w:kern w:val="24"/>
        </w:rPr>
        <w:t>“</w:t>
      </w:r>
      <w:r w:rsidRPr="00FB000D">
        <w:rPr>
          <w:rFonts w:eastAsiaTheme="minorEastAsia"/>
          <w:b/>
          <w:color w:val="000000" w:themeColor="text1"/>
          <w:kern w:val="24"/>
        </w:rPr>
        <w:t>IMPLEMEN</w:t>
      </w:r>
      <w:r>
        <w:rPr>
          <w:rFonts w:eastAsiaTheme="minorEastAsia"/>
          <w:b/>
          <w:color w:val="000000" w:themeColor="text1"/>
          <w:kern w:val="24"/>
        </w:rPr>
        <w:t>TATION BARRIERS OR GAPS</w:t>
      </w:r>
      <w:r w:rsidRPr="00FB000D">
        <w:rPr>
          <w:rFonts w:eastAsiaTheme="minorEastAsia"/>
          <w:b/>
          <w:color w:val="000000" w:themeColor="text1"/>
          <w:kern w:val="24"/>
        </w:rPr>
        <w:t xml:space="preserve"> IN MISOPROSTOL USE FOR POST-ABORTION CARE AND POST-PARTUM HEMORRHAGE PREVENTION IN DEVELOPING COUNTRIES: A SYSTEMATIC REVIEW”</w:t>
      </w:r>
    </w:p>
    <w:p w:rsidR="0084656C" w:rsidRPr="00FB000D" w:rsidRDefault="0084656C" w:rsidP="0084656C">
      <w:pPr>
        <w:pStyle w:val="NormalWeb"/>
        <w:spacing w:before="200" w:beforeAutospacing="0" w:after="0" w:afterAutospacing="0" w:line="216" w:lineRule="auto"/>
        <w:jc w:val="center"/>
        <w:rPr>
          <w:rFonts w:eastAsiaTheme="minorHAnsi"/>
        </w:rPr>
      </w:pPr>
    </w:p>
    <w:p w:rsidR="0084656C" w:rsidRPr="00FB000D" w:rsidRDefault="0084656C" w:rsidP="0084656C">
      <w:pPr>
        <w:rPr>
          <w:rFonts w:ascii="Times New Roman" w:hAnsi="Times New Roman" w:cs="Times New Roman"/>
          <w:sz w:val="24"/>
          <w:szCs w:val="24"/>
        </w:rPr>
      </w:pPr>
    </w:p>
    <w:p w:rsidR="0084656C" w:rsidRPr="00FB000D" w:rsidRDefault="0084656C" w:rsidP="0084656C">
      <w:pPr>
        <w:jc w:val="center"/>
        <w:rPr>
          <w:rFonts w:ascii="Times New Roman" w:hAnsi="Times New Roman" w:cs="Times New Roman"/>
          <w:sz w:val="24"/>
          <w:szCs w:val="24"/>
        </w:rPr>
      </w:pPr>
      <w:r>
        <w:rPr>
          <w:rFonts w:ascii="Times New Roman" w:hAnsi="Times New Roman" w:cs="Times New Roman"/>
          <w:sz w:val="24"/>
          <w:szCs w:val="24"/>
        </w:rPr>
        <w:t>Author</w:t>
      </w:r>
    </w:p>
    <w:p w:rsidR="0084656C" w:rsidRPr="00FB000D" w:rsidRDefault="0084656C" w:rsidP="0084656C">
      <w:pPr>
        <w:jc w:val="center"/>
        <w:rPr>
          <w:rFonts w:ascii="Times New Roman" w:hAnsi="Times New Roman" w:cs="Times New Roman"/>
          <w:sz w:val="24"/>
          <w:szCs w:val="24"/>
        </w:rPr>
      </w:pPr>
    </w:p>
    <w:p w:rsidR="0084656C" w:rsidRDefault="0084656C" w:rsidP="0084656C">
      <w:pPr>
        <w:jc w:val="center"/>
        <w:rPr>
          <w:rFonts w:ascii="Times New Roman" w:hAnsi="Times New Roman" w:cs="Times New Roman"/>
          <w:b/>
          <w:sz w:val="24"/>
          <w:szCs w:val="24"/>
        </w:rPr>
      </w:pPr>
      <w:r w:rsidRPr="00FB000D">
        <w:rPr>
          <w:rFonts w:ascii="Times New Roman" w:hAnsi="Times New Roman" w:cs="Times New Roman"/>
          <w:b/>
          <w:sz w:val="24"/>
          <w:szCs w:val="24"/>
        </w:rPr>
        <w:t xml:space="preserve">DR. AMIR ALI </w:t>
      </w:r>
      <w:r>
        <w:rPr>
          <w:rFonts w:ascii="Times New Roman" w:hAnsi="Times New Roman" w:cs="Times New Roman"/>
          <w:b/>
          <w:sz w:val="24"/>
          <w:szCs w:val="24"/>
        </w:rPr>
        <w:t xml:space="preserve">S/0 </w:t>
      </w:r>
      <w:r w:rsidRPr="00FB000D">
        <w:rPr>
          <w:rFonts w:ascii="Times New Roman" w:hAnsi="Times New Roman" w:cs="Times New Roman"/>
          <w:b/>
          <w:sz w:val="24"/>
          <w:szCs w:val="24"/>
        </w:rPr>
        <w:t>BARKET ALI SAMNANI</w:t>
      </w:r>
    </w:p>
    <w:p w:rsidR="0084656C" w:rsidRPr="00FB000D" w:rsidRDefault="0084656C" w:rsidP="0084656C">
      <w:pPr>
        <w:jc w:val="center"/>
        <w:rPr>
          <w:rFonts w:ascii="Times New Roman" w:hAnsi="Times New Roman" w:cs="Times New Roman"/>
          <w:b/>
          <w:sz w:val="24"/>
          <w:szCs w:val="24"/>
        </w:rPr>
      </w:pPr>
    </w:p>
    <w:p w:rsidR="0084656C" w:rsidRDefault="0084656C" w:rsidP="0084656C">
      <w:pPr>
        <w:jc w:val="center"/>
        <w:rPr>
          <w:rFonts w:ascii="Times New Roman" w:hAnsi="Times New Roman" w:cs="Times New Roman"/>
          <w:sz w:val="24"/>
          <w:szCs w:val="24"/>
        </w:rPr>
      </w:pPr>
    </w:p>
    <w:p w:rsidR="0084656C" w:rsidRDefault="0084656C" w:rsidP="0084656C">
      <w:pPr>
        <w:jc w:val="center"/>
        <w:rPr>
          <w:rFonts w:ascii="Times New Roman" w:hAnsi="Times New Roman" w:cs="Times New Roman"/>
          <w:sz w:val="24"/>
          <w:szCs w:val="24"/>
        </w:rPr>
      </w:pPr>
      <w:r>
        <w:rPr>
          <w:rFonts w:ascii="Times New Roman" w:hAnsi="Times New Roman" w:cs="Times New Roman"/>
          <w:sz w:val="24"/>
          <w:szCs w:val="24"/>
        </w:rPr>
        <w:t>Co-Author</w:t>
      </w:r>
    </w:p>
    <w:p w:rsidR="0084656C" w:rsidRDefault="0084656C" w:rsidP="0084656C">
      <w:pPr>
        <w:jc w:val="center"/>
        <w:rPr>
          <w:rFonts w:ascii="Times New Roman" w:hAnsi="Times New Roman" w:cs="Times New Roman"/>
          <w:sz w:val="24"/>
          <w:szCs w:val="24"/>
        </w:rPr>
      </w:pPr>
    </w:p>
    <w:p w:rsidR="0084656C" w:rsidRDefault="0084656C" w:rsidP="0084656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DR. NARJIS RIZVI</w:t>
      </w:r>
    </w:p>
    <w:p w:rsidR="0084656C" w:rsidRDefault="0084656C" w:rsidP="0084656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DR. TAZEEN SAEED ALI</w:t>
      </w:r>
    </w:p>
    <w:p w:rsidR="0084656C" w:rsidRPr="003F4982" w:rsidRDefault="0084656C" w:rsidP="0084656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Ms. FARINA ABREJO</w:t>
      </w:r>
    </w:p>
    <w:p w:rsidR="0084656C" w:rsidRDefault="0084656C" w:rsidP="0084656C">
      <w:pPr>
        <w:jc w:val="center"/>
        <w:rPr>
          <w:rFonts w:ascii="Times New Roman" w:hAnsi="Times New Roman" w:cs="Times New Roman"/>
          <w:sz w:val="24"/>
          <w:szCs w:val="24"/>
        </w:rPr>
      </w:pPr>
    </w:p>
    <w:p w:rsidR="0084656C" w:rsidRDefault="0084656C" w:rsidP="0084656C">
      <w:pPr>
        <w:jc w:val="center"/>
        <w:rPr>
          <w:rFonts w:ascii="Times New Roman" w:hAnsi="Times New Roman" w:cs="Times New Roman"/>
          <w:sz w:val="24"/>
          <w:szCs w:val="24"/>
        </w:rPr>
      </w:pPr>
    </w:p>
    <w:p w:rsidR="0084656C" w:rsidRPr="00FB000D" w:rsidRDefault="0084656C" w:rsidP="0084656C">
      <w:pPr>
        <w:jc w:val="center"/>
        <w:rPr>
          <w:rFonts w:ascii="Times New Roman" w:hAnsi="Times New Roman" w:cs="Times New Roman"/>
          <w:sz w:val="24"/>
          <w:szCs w:val="24"/>
        </w:rPr>
      </w:pPr>
    </w:p>
    <w:p w:rsidR="0084656C" w:rsidRDefault="0084656C" w:rsidP="0084656C">
      <w:pPr>
        <w:jc w:val="center"/>
        <w:rPr>
          <w:rFonts w:ascii="Times New Roman" w:hAnsi="Times New Roman" w:cs="Times New Roman"/>
          <w:sz w:val="24"/>
          <w:szCs w:val="24"/>
        </w:rPr>
      </w:pPr>
      <w:r w:rsidRPr="00FB000D">
        <w:rPr>
          <w:rFonts w:ascii="Times New Roman" w:hAnsi="Times New Roman" w:cs="Times New Roman"/>
          <w:sz w:val="24"/>
          <w:szCs w:val="24"/>
        </w:rPr>
        <w:t>Karachi, Pakistan</w:t>
      </w:r>
    </w:p>
    <w:p w:rsidR="0084656C" w:rsidRDefault="0084656C" w:rsidP="0084656C">
      <w:pPr>
        <w:jc w:val="center"/>
        <w:rPr>
          <w:rFonts w:ascii="Times New Roman" w:hAnsi="Times New Roman" w:cs="Times New Roman"/>
          <w:sz w:val="24"/>
          <w:szCs w:val="24"/>
        </w:rPr>
      </w:pPr>
    </w:p>
    <w:p w:rsidR="0084656C" w:rsidRDefault="0084656C" w:rsidP="0084656C">
      <w:pPr>
        <w:jc w:val="center"/>
        <w:rPr>
          <w:rFonts w:ascii="Times New Roman" w:hAnsi="Times New Roman" w:cs="Times New Roman"/>
          <w:sz w:val="24"/>
          <w:szCs w:val="24"/>
        </w:rPr>
      </w:pPr>
    </w:p>
    <w:p w:rsidR="0084656C" w:rsidRPr="00FB000D" w:rsidRDefault="0084656C" w:rsidP="0084656C">
      <w:pPr>
        <w:jc w:val="center"/>
        <w:rPr>
          <w:rFonts w:ascii="Times New Roman" w:hAnsi="Times New Roman" w:cs="Times New Roman"/>
          <w:sz w:val="24"/>
          <w:szCs w:val="24"/>
        </w:rPr>
      </w:pPr>
    </w:p>
    <w:p w:rsidR="0084656C" w:rsidRDefault="0084656C" w:rsidP="0084656C">
      <w:pPr>
        <w:jc w:val="center"/>
        <w:rPr>
          <w:rFonts w:ascii="Times New Roman" w:hAnsi="Times New Roman" w:cs="Times New Roman"/>
          <w:sz w:val="24"/>
          <w:szCs w:val="24"/>
        </w:rPr>
      </w:pPr>
      <w:r>
        <w:rPr>
          <w:rFonts w:ascii="Times New Roman" w:hAnsi="Times New Roman" w:cs="Times New Roman"/>
          <w:sz w:val="24"/>
          <w:szCs w:val="24"/>
        </w:rPr>
        <w:t>October</w:t>
      </w:r>
      <w:r w:rsidRPr="00FB000D">
        <w:rPr>
          <w:rFonts w:ascii="Times New Roman" w:hAnsi="Times New Roman" w:cs="Times New Roman"/>
          <w:sz w:val="24"/>
          <w:szCs w:val="24"/>
        </w:rPr>
        <w:t>, 2016</w:t>
      </w:r>
    </w:p>
    <w:p w:rsidR="0084656C" w:rsidRDefault="0084656C" w:rsidP="0084656C">
      <w:pPr>
        <w:jc w:val="center"/>
        <w:rPr>
          <w:rFonts w:ascii="Times New Roman" w:hAnsi="Times New Roman" w:cs="Times New Roman"/>
          <w:sz w:val="24"/>
          <w:szCs w:val="24"/>
        </w:rPr>
      </w:pPr>
    </w:p>
    <w:p w:rsidR="00FB000D" w:rsidRDefault="00FB000D" w:rsidP="00FB000D">
      <w:pPr>
        <w:jc w:val="center"/>
        <w:rPr>
          <w:rFonts w:ascii="Times New Roman" w:hAnsi="Times New Roman" w:cs="Times New Roman"/>
          <w:sz w:val="24"/>
          <w:szCs w:val="24"/>
        </w:rPr>
      </w:pPr>
    </w:p>
    <w:p w:rsidR="00FB000D" w:rsidRPr="00E2201D" w:rsidRDefault="00E2201D" w:rsidP="00FB000D">
      <w:pPr>
        <w:jc w:val="center"/>
        <w:rPr>
          <w:rFonts w:ascii="Times New Roman" w:hAnsi="Times New Roman" w:cs="Times New Roman"/>
          <w:b/>
          <w:sz w:val="44"/>
          <w:szCs w:val="24"/>
        </w:rPr>
      </w:pPr>
      <w:r w:rsidRPr="00E2201D">
        <w:rPr>
          <w:rFonts w:ascii="Times New Roman" w:hAnsi="Times New Roman" w:cs="Times New Roman"/>
          <w:b/>
          <w:sz w:val="44"/>
          <w:szCs w:val="24"/>
        </w:rPr>
        <w:t>Tables and figures</w:t>
      </w:r>
    </w:p>
    <w:p w:rsidR="00FB000D" w:rsidRDefault="00FB000D" w:rsidP="00FB000D">
      <w:pPr>
        <w:jc w:val="center"/>
        <w:rPr>
          <w:rFonts w:ascii="Times New Roman" w:hAnsi="Times New Roman" w:cs="Times New Roman"/>
          <w:sz w:val="24"/>
          <w:szCs w:val="24"/>
        </w:rPr>
      </w:pPr>
    </w:p>
    <w:p w:rsidR="00FB000D" w:rsidRDefault="00FB000D" w:rsidP="00FB000D">
      <w:pPr>
        <w:jc w:val="center"/>
        <w:rPr>
          <w:rFonts w:ascii="Times New Roman" w:hAnsi="Times New Roman" w:cs="Times New Roman"/>
          <w:sz w:val="24"/>
          <w:szCs w:val="24"/>
        </w:rPr>
      </w:pPr>
    </w:p>
    <w:p w:rsidR="00FB000D" w:rsidRDefault="00FB000D" w:rsidP="00FB000D">
      <w:pPr>
        <w:jc w:val="center"/>
        <w:rPr>
          <w:rFonts w:ascii="Times New Roman" w:hAnsi="Times New Roman" w:cs="Times New Roman"/>
          <w:sz w:val="24"/>
          <w:szCs w:val="24"/>
        </w:rPr>
      </w:pPr>
    </w:p>
    <w:p w:rsidR="00FB000D" w:rsidRDefault="00FB000D" w:rsidP="00FB000D">
      <w:pPr>
        <w:jc w:val="center"/>
        <w:rPr>
          <w:rFonts w:ascii="Times New Roman" w:hAnsi="Times New Roman" w:cs="Times New Roman"/>
          <w:sz w:val="24"/>
          <w:szCs w:val="24"/>
        </w:rPr>
      </w:pPr>
    </w:p>
    <w:p w:rsidR="00FB000D" w:rsidRDefault="00FB000D" w:rsidP="00FB000D">
      <w:pPr>
        <w:jc w:val="center"/>
        <w:rPr>
          <w:rFonts w:ascii="Times New Roman" w:hAnsi="Times New Roman" w:cs="Times New Roman"/>
          <w:sz w:val="24"/>
          <w:szCs w:val="24"/>
        </w:rPr>
      </w:pPr>
    </w:p>
    <w:p w:rsidR="00FB000D" w:rsidRDefault="00FB000D" w:rsidP="00FB000D">
      <w:pPr>
        <w:jc w:val="center"/>
        <w:rPr>
          <w:rFonts w:ascii="Times New Roman" w:hAnsi="Times New Roman" w:cs="Times New Roman"/>
          <w:sz w:val="24"/>
          <w:szCs w:val="24"/>
        </w:rPr>
      </w:pPr>
    </w:p>
    <w:p w:rsidR="00FB000D" w:rsidRDefault="00FB000D" w:rsidP="00FB000D">
      <w:pPr>
        <w:jc w:val="center"/>
        <w:rPr>
          <w:rFonts w:ascii="Times New Roman" w:hAnsi="Times New Roman" w:cs="Times New Roman"/>
          <w:sz w:val="24"/>
          <w:szCs w:val="24"/>
        </w:rPr>
      </w:pPr>
    </w:p>
    <w:p w:rsidR="00E2201D" w:rsidRDefault="00E2201D" w:rsidP="00FB000D">
      <w:pPr>
        <w:jc w:val="center"/>
        <w:rPr>
          <w:rFonts w:ascii="Times New Roman" w:hAnsi="Times New Roman" w:cs="Times New Roman"/>
          <w:sz w:val="24"/>
          <w:szCs w:val="24"/>
        </w:rPr>
      </w:pPr>
    </w:p>
    <w:p w:rsidR="00E2201D" w:rsidRDefault="00E2201D" w:rsidP="00FB000D">
      <w:pPr>
        <w:jc w:val="center"/>
        <w:rPr>
          <w:rFonts w:ascii="Times New Roman" w:hAnsi="Times New Roman" w:cs="Times New Roman"/>
          <w:sz w:val="24"/>
          <w:szCs w:val="24"/>
        </w:rPr>
      </w:pPr>
    </w:p>
    <w:p w:rsidR="00E2201D" w:rsidRDefault="00E2201D" w:rsidP="00FB000D">
      <w:pPr>
        <w:jc w:val="center"/>
        <w:rPr>
          <w:rFonts w:ascii="Times New Roman" w:hAnsi="Times New Roman" w:cs="Times New Roman"/>
          <w:sz w:val="24"/>
          <w:szCs w:val="24"/>
        </w:rPr>
      </w:pPr>
    </w:p>
    <w:p w:rsidR="00E2201D" w:rsidRDefault="00E2201D" w:rsidP="00FB000D">
      <w:pPr>
        <w:jc w:val="center"/>
        <w:rPr>
          <w:rFonts w:ascii="Times New Roman" w:hAnsi="Times New Roman" w:cs="Times New Roman"/>
          <w:sz w:val="24"/>
          <w:szCs w:val="24"/>
        </w:rPr>
      </w:pPr>
    </w:p>
    <w:p w:rsidR="00E2201D" w:rsidRDefault="00E2201D" w:rsidP="00FB000D">
      <w:pPr>
        <w:jc w:val="center"/>
        <w:rPr>
          <w:rFonts w:ascii="Times New Roman" w:hAnsi="Times New Roman" w:cs="Times New Roman"/>
          <w:sz w:val="24"/>
          <w:szCs w:val="24"/>
        </w:rPr>
      </w:pPr>
    </w:p>
    <w:p w:rsidR="00E2201D" w:rsidRDefault="00E2201D" w:rsidP="00FB000D">
      <w:pPr>
        <w:jc w:val="center"/>
        <w:rPr>
          <w:rFonts w:ascii="Times New Roman" w:hAnsi="Times New Roman" w:cs="Times New Roman"/>
          <w:sz w:val="24"/>
          <w:szCs w:val="24"/>
        </w:rPr>
      </w:pPr>
    </w:p>
    <w:p w:rsidR="0010544B" w:rsidRPr="00293CB0" w:rsidRDefault="0010544B" w:rsidP="00293CB0">
      <w:pPr>
        <w:jc w:val="center"/>
        <w:rPr>
          <w:rFonts w:ascii="Times New Roman" w:hAnsi="Times New Roman" w:cs="Times New Roman"/>
          <w:sz w:val="24"/>
          <w:szCs w:val="24"/>
        </w:rPr>
      </w:pPr>
    </w:p>
    <w:sdt>
      <w:sdtPr>
        <w:rPr>
          <w:rFonts w:asciiTheme="minorHAnsi" w:eastAsiaTheme="minorHAnsi" w:hAnsiTheme="minorHAnsi" w:cstheme="minorBidi"/>
          <w:color w:val="auto"/>
          <w:sz w:val="22"/>
          <w:szCs w:val="22"/>
        </w:rPr>
        <w:id w:val="70788911"/>
        <w:docPartObj>
          <w:docPartGallery w:val="Table of Contents"/>
          <w:docPartUnique/>
        </w:docPartObj>
      </w:sdtPr>
      <w:sdtEndPr>
        <w:rPr>
          <w:b/>
          <w:bCs/>
          <w:noProof/>
          <w:color w:val="262626" w:themeColor="text1" w:themeTint="D9"/>
        </w:rPr>
      </w:sdtEndPr>
      <w:sdtContent>
        <w:p w:rsidR="00293CB0" w:rsidRDefault="00293CB0">
          <w:pPr>
            <w:pStyle w:val="TOCHeading"/>
          </w:pPr>
          <w:r>
            <w:t>Contents</w:t>
          </w:r>
        </w:p>
        <w:p w:rsidR="003A34A8" w:rsidRDefault="00293CB0">
          <w:pPr>
            <w:pStyle w:val="TOC1"/>
            <w:tabs>
              <w:tab w:val="right" w:leader="dot" w:pos="9017"/>
            </w:tabs>
            <w:rPr>
              <w:rFonts w:eastAsiaTheme="minorEastAsia"/>
              <w:noProof/>
            </w:rPr>
          </w:pPr>
          <w:r w:rsidRPr="00293CB0">
            <w:rPr>
              <w:color w:val="262626" w:themeColor="text1" w:themeTint="D9"/>
            </w:rPr>
            <w:fldChar w:fldCharType="begin"/>
          </w:r>
          <w:r w:rsidRPr="00293CB0">
            <w:rPr>
              <w:color w:val="262626" w:themeColor="text1" w:themeTint="D9"/>
            </w:rPr>
            <w:instrText xml:space="preserve"> TOC \o "1-3" \h \z \u </w:instrText>
          </w:r>
          <w:r w:rsidRPr="00293CB0">
            <w:rPr>
              <w:color w:val="262626" w:themeColor="text1" w:themeTint="D9"/>
            </w:rPr>
            <w:fldChar w:fldCharType="separate"/>
          </w:r>
          <w:hyperlink w:anchor="_Toc479430797" w:history="1">
            <w:r w:rsidR="003A34A8" w:rsidRPr="0058158B">
              <w:rPr>
                <w:rStyle w:val="Hyperlink"/>
                <w:rFonts w:ascii="Times New Roman" w:hAnsi="Times New Roman" w:cs="Times New Roman"/>
                <w:b/>
                <w:noProof/>
              </w:rPr>
              <w:t>List of Tables</w:t>
            </w:r>
            <w:r w:rsidR="003A34A8">
              <w:rPr>
                <w:noProof/>
                <w:webHidden/>
              </w:rPr>
              <w:tab/>
            </w:r>
            <w:r w:rsidR="003A34A8">
              <w:rPr>
                <w:noProof/>
                <w:webHidden/>
              </w:rPr>
              <w:fldChar w:fldCharType="begin"/>
            </w:r>
            <w:r w:rsidR="003A34A8">
              <w:rPr>
                <w:noProof/>
                <w:webHidden/>
              </w:rPr>
              <w:instrText xml:space="preserve"> PAGEREF _Toc479430797 \h </w:instrText>
            </w:r>
            <w:r w:rsidR="003A34A8">
              <w:rPr>
                <w:noProof/>
                <w:webHidden/>
              </w:rPr>
            </w:r>
            <w:r w:rsidR="003A34A8">
              <w:rPr>
                <w:noProof/>
                <w:webHidden/>
              </w:rPr>
              <w:fldChar w:fldCharType="separate"/>
            </w:r>
            <w:r w:rsidR="003A34A8">
              <w:rPr>
                <w:noProof/>
                <w:webHidden/>
              </w:rPr>
              <w:t>3</w:t>
            </w:r>
            <w:r w:rsidR="003A34A8">
              <w:rPr>
                <w:noProof/>
                <w:webHidden/>
              </w:rPr>
              <w:fldChar w:fldCharType="end"/>
            </w:r>
          </w:hyperlink>
        </w:p>
        <w:p w:rsidR="003A34A8" w:rsidRDefault="00904776">
          <w:pPr>
            <w:pStyle w:val="TOC2"/>
            <w:tabs>
              <w:tab w:val="right" w:leader="dot" w:pos="9017"/>
            </w:tabs>
            <w:rPr>
              <w:rFonts w:eastAsiaTheme="minorEastAsia"/>
              <w:noProof/>
            </w:rPr>
          </w:pPr>
          <w:hyperlink w:anchor="_Toc479430798" w:history="1">
            <w:r w:rsidR="003A34A8" w:rsidRPr="0058158B">
              <w:rPr>
                <w:rStyle w:val="Hyperlink"/>
                <w:rFonts w:ascii="Times New Roman" w:hAnsi="Times New Roman" w:cs="Times New Roman"/>
                <w:b/>
                <w:noProof/>
              </w:rPr>
              <w:t xml:space="preserve">Table </w:t>
            </w:r>
            <w:r>
              <w:rPr>
                <w:rStyle w:val="Hyperlink"/>
                <w:rFonts w:ascii="Times New Roman" w:hAnsi="Times New Roman" w:cs="Times New Roman"/>
                <w:b/>
                <w:noProof/>
              </w:rPr>
              <w:t>S</w:t>
            </w:r>
            <w:r w:rsidR="003A34A8" w:rsidRPr="0058158B">
              <w:rPr>
                <w:rStyle w:val="Hyperlink"/>
                <w:rFonts w:ascii="Times New Roman" w:hAnsi="Times New Roman" w:cs="Times New Roman"/>
                <w:b/>
                <w:noProof/>
              </w:rPr>
              <w:t>1 Definition of Key words:</w:t>
            </w:r>
            <w:r w:rsidR="003A34A8">
              <w:rPr>
                <w:noProof/>
                <w:webHidden/>
              </w:rPr>
              <w:tab/>
            </w:r>
            <w:r w:rsidR="003A34A8">
              <w:rPr>
                <w:noProof/>
                <w:webHidden/>
              </w:rPr>
              <w:fldChar w:fldCharType="begin"/>
            </w:r>
            <w:r w:rsidR="003A34A8">
              <w:rPr>
                <w:noProof/>
                <w:webHidden/>
              </w:rPr>
              <w:instrText xml:space="preserve"> PAGEREF _Toc479430798 \h </w:instrText>
            </w:r>
            <w:r w:rsidR="003A34A8">
              <w:rPr>
                <w:noProof/>
                <w:webHidden/>
              </w:rPr>
            </w:r>
            <w:r w:rsidR="003A34A8">
              <w:rPr>
                <w:noProof/>
                <w:webHidden/>
              </w:rPr>
              <w:fldChar w:fldCharType="separate"/>
            </w:r>
            <w:r w:rsidR="003A34A8">
              <w:rPr>
                <w:noProof/>
                <w:webHidden/>
              </w:rPr>
              <w:t>3</w:t>
            </w:r>
            <w:r w:rsidR="003A34A8">
              <w:rPr>
                <w:noProof/>
                <w:webHidden/>
              </w:rPr>
              <w:fldChar w:fldCharType="end"/>
            </w:r>
          </w:hyperlink>
        </w:p>
        <w:p w:rsidR="003A34A8" w:rsidRDefault="00904776">
          <w:pPr>
            <w:pStyle w:val="TOC2"/>
            <w:tabs>
              <w:tab w:val="right" w:leader="dot" w:pos="9017"/>
            </w:tabs>
            <w:rPr>
              <w:rFonts w:eastAsiaTheme="minorEastAsia"/>
              <w:noProof/>
            </w:rPr>
          </w:pPr>
          <w:hyperlink w:anchor="_Toc479430799" w:history="1">
            <w:r w:rsidR="003A34A8" w:rsidRPr="0058158B">
              <w:rPr>
                <w:rStyle w:val="Hyperlink"/>
                <w:rFonts w:ascii="Times New Roman" w:eastAsia="Times New Roman" w:hAnsi="Times New Roman" w:cs="Times New Roman"/>
                <w:b/>
                <w:noProof/>
              </w:rPr>
              <w:t xml:space="preserve">Table </w:t>
            </w:r>
            <w:r>
              <w:rPr>
                <w:rStyle w:val="Hyperlink"/>
                <w:rFonts w:ascii="Times New Roman" w:eastAsia="Times New Roman" w:hAnsi="Times New Roman" w:cs="Times New Roman"/>
                <w:b/>
                <w:noProof/>
              </w:rPr>
              <w:t>S</w:t>
            </w:r>
            <w:r w:rsidR="003A34A8" w:rsidRPr="0058158B">
              <w:rPr>
                <w:rStyle w:val="Hyperlink"/>
                <w:rFonts w:ascii="Times New Roman" w:eastAsia="Times New Roman" w:hAnsi="Times New Roman" w:cs="Times New Roman"/>
                <w:b/>
                <w:noProof/>
              </w:rPr>
              <w:t>2: Findings from Literature review</w:t>
            </w:r>
            <w:r w:rsidR="003A34A8">
              <w:rPr>
                <w:noProof/>
                <w:webHidden/>
              </w:rPr>
              <w:tab/>
            </w:r>
            <w:r w:rsidR="003A34A8">
              <w:rPr>
                <w:noProof/>
                <w:webHidden/>
              </w:rPr>
              <w:fldChar w:fldCharType="begin"/>
            </w:r>
            <w:r w:rsidR="003A34A8">
              <w:rPr>
                <w:noProof/>
                <w:webHidden/>
              </w:rPr>
              <w:instrText xml:space="preserve"> PAGEREF _Toc479430799 \h </w:instrText>
            </w:r>
            <w:r w:rsidR="003A34A8">
              <w:rPr>
                <w:noProof/>
                <w:webHidden/>
              </w:rPr>
            </w:r>
            <w:r w:rsidR="003A34A8">
              <w:rPr>
                <w:noProof/>
                <w:webHidden/>
              </w:rPr>
              <w:fldChar w:fldCharType="separate"/>
            </w:r>
            <w:r w:rsidR="003A34A8">
              <w:rPr>
                <w:noProof/>
                <w:webHidden/>
              </w:rPr>
              <w:t>4</w:t>
            </w:r>
            <w:r w:rsidR="003A34A8">
              <w:rPr>
                <w:noProof/>
                <w:webHidden/>
              </w:rPr>
              <w:fldChar w:fldCharType="end"/>
            </w:r>
          </w:hyperlink>
        </w:p>
        <w:p w:rsidR="003A34A8" w:rsidRDefault="00904776">
          <w:pPr>
            <w:pStyle w:val="TOC2"/>
            <w:tabs>
              <w:tab w:val="right" w:leader="dot" w:pos="9017"/>
            </w:tabs>
            <w:rPr>
              <w:rFonts w:eastAsiaTheme="minorEastAsia"/>
              <w:noProof/>
            </w:rPr>
          </w:pPr>
          <w:hyperlink w:anchor="_Toc479430800" w:history="1">
            <w:r w:rsidR="003A34A8" w:rsidRPr="0058158B">
              <w:rPr>
                <w:rStyle w:val="Hyperlink"/>
                <w:rFonts w:ascii="Times New Roman" w:hAnsi="Times New Roman" w:cs="Times New Roman"/>
                <w:b/>
                <w:noProof/>
              </w:rPr>
              <w:t xml:space="preserve">Table </w:t>
            </w:r>
            <w:r>
              <w:rPr>
                <w:rStyle w:val="Hyperlink"/>
                <w:rFonts w:ascii="Times New Roman" w:hAnsi="Times New Roman" w:cs="Times New Roman"/>
                <w:b/>
                <w:noProof/>
              </w:rPr>
              <w:t>S</w:t>
            </w:r>
            <w:r w:rsidR="003A34A8" w:rsidRPr="0058158B">
              <w:rPr>
                <w:rStyle w:val="Hyperlink"/>
                <w:rFonts w:ascii="Times New Roman" w:hAnsi="Times New Roman" w:cs="Times New Roman"/>
                <w:b/>
                <w:noProof/>
              </w:rPr>
              <w:t>3: Summary of findings</w:t>
            </w:r>
            <w:r w:rsidR="003A34A8">
              <w:rPr>
                <w:noProof/>
                <w:webHidden/>
              </w:rPr>
              <w:tab/>
            </w:r>
            <w:r w:rsidR="003A34A8">
              <w:rPr>
                <w:noProof/>
                <w:webHidden/>
              </w:rPr>
              <w:fldChar w:fldCharType="begin"/>
            </w:r>
            <w:r w:rsidR="003A34A8">
              <w:rPr>
                <w:noProof/>
                <w:webHidden/>
              </w:rPr>
              <w:instrText xml:space="preserve"> PAGEREF _Toc479430800 \h </w:instrText>
            </w:r>
            <w:r w:rsidR="003A34A8">
              <w:rPr>
                <w:noProof/>
                <w:webHidden/>
              </w:rPr>
            </w:r>
            <w:r w:rsidR="003A34A8">
              <w:rPr>
                <w:noProof/>
                <w:webHidden/>
              </w:rPr>
              <w:fldChar w:fldCharType="separate"/>
            </w:r>
            <w:r w:rsidR="003A34A8">
              <w:rPr>
                <w:noProof/>
                <w:webHidden/>
              </w:rPr>
              <w:t>5</w:t>
            </w:r>
            <w:r w:rsidR="003A34A8">
              <w:rPr>
                <w:noProof/>
                <w:webHidden/>
              </w:rPr>
              <w:fldChar w:fldCharType="end"/>
            </w:r>
          </w:hyperlink>
        </w:p>
        <w:p w:rsidR="003A34A8" w:rsidRDefault="00904776">
          <w:pPr>
            <w:pStyle w:val="TOC2"/>
            <w:tabs>
              <w:tab w:val="right" w:leader="dot" w:pos="9017"/>
            </w:tabs>
            <w:rPr>
              <w:rFonts w:eastAsiaTheme="minorEastAsia"/>
              <w:noProof/>
            </w:rPr>
          </w:pPr>
          <w:hyperlink w:anchor="_Toc479430801" w:history="1">
            <w:r w:rsidR="003A34A8" w:rsidRPr="0058158B">
              <w:rPr>
                <w:rStyle w:val="Hyperlink"/>
                <w:rFonts w:ascii="Times New Roman" w:hAnsi="Times New Roman" w:cs="Times New Roman"/>
                <w:b/>
                <w:noProof/>
              </w:rPr>
              <w:t xml:space="preserve">Table </w:t>
            </w:r>
            <w:r>
              <w:rPr>
                <w:rStyle w:val="Hyperlink"/>
                <w:rFonts w:ascii="Times New Roman" w:hAnsi="Times New Roman" w:cs="Times New Roman"/>
                <w:b/>
                <w:noProof/>
              </w:rPr>
              <w:t>S</w:t>
            </w:r>
            <w:r w:rsidR="003A34A8" w:rsidRPr="0058158B">
              <w:rPr>
                <w:rStyle w:val="Hyperlink"/>
                <w:rFonts w:ascii="Times New Roman" w:hAnsi="Times New Roman" w:cs="Times New Roman"/>
                <w:b/>
                <w:noProof/>
              </w:rPr>
              <w:t>4:  Barriers or gaps identified from included articles</w:t>
            </w:r>
            <w:r w:rsidR="003A34A8">
              <w:rPr>
                <w:noProof/>
                <w:webHidden/>
              </w:rPr>
              <w:tab/>
            </w:r>
            <w:r w:rsidR="003A34A8">
              <w:rPr>
                <w:noProof/>
                <w:webHidden/>
              </w:rPr>
              <w:fldChar w:fldCharType="begin"/>
            </w:r>
            <w:r w:rsidR="003A34A8">
              <w:rPr>
                <w:noProof/>
                <w:webHidden/>
              </w:rPr>
              <w:instrText xml:space="preserve"> PAGEREF _Toc479430801 \h </w:instrText>
            </w:r>
            <w:r w:rsidR="003A34A8">
              <w:rPr>
                <w:noProof/>
                <w:webHidden/>
              </w:rPr>
            </w:r>
            <w:r w:rsidR="003A34A8">
              <w:rPr>
                <w:noProof/>
                <w:webHidden/>
              </w:rPr>
              <w:fldChar w:fldCharType="separate"/>
            </w:r>
            <w:r w:rsidR="003A34A8">
              <w:rPr>
                <w:noProof/>
                <w:webHidden/>
              </w:rPr>
              <w:t>6</w:t>
            </w:r>
            <w:r w:rsidR="003A34A8">
              <w:rPr>
                <w:noProof/>
                <w:webHidden/>
              </w:rPr>
              <w:fldChar w:fldCharType="end"/>
            </w:r>
          </w:hyperlink>
        </w:p>
        <w:p w:rsidR="003A34A8" w:rsidRDefault="00904776">
          <w:pPr>
            <w:pStyle w:val="TOC2"/>
            <w:tabs>
              <w:tab w:val="right" w:leader="dot" w:pos="9017"/>
            </w:tabs>
            <w:rPr>
              <w:rFonts w:eastAsiaTheme="minorEastAsia"/>
              <w:noProof/>
            </w:rPr>
          </w:pPr>
          <w:hyperlink w:anchor="_Toc479430802" w:history="1">
            <w:r w:rsidR="003A34A8" w:rsidRPr="0058158B">
              <w:rPr>
                <w:rStyle w:val="Hyperlink"/>
                <w:rFonts w:ascii="Times New Roman" w:hAnsi="Times New Roman" w:cs="Times New Roman"/>
                <w:b/>
                <w:noProof/>
              </w:rPr>
              <w:t xml:space="preserve">Table </w:t>
            </w:r>
            <w:r>
              <w:rPr>
                <w:rStyle w:val="Hyperlink"/>
                <w:rFonts w:ascii="Times New Roman" w:hAnsi="Times New Roman" w:cs="Times New Roman"/>
                <w:b/>
                <w:noProof/>
              </w:rPr>
              <w:t>S</w:t>
            </w:r>
            <w:r w:rsidR="003A34A8" w:rsidRPr="0058158B">
              <w:rPr>
                <w:rStyle w:val="Hyperlink"/>
                <w:rFonts w:ascii="Times New Roman" w:hAnsi="Times New Roman" w:cs="Times New Roman"/>
                <w:b/>
                <w:noProof/>
              </w:rPr>
              <w:t>5: Quality Assessment of included studies:</w:t>
            </w:r>
            <w:r w:rsidR="003A34A8">
              <w:rPr>
                <w:noProof/>
                <w:webHidden/>
              </w:rPr>
              <w:tab/>
            </w:r>
            <w:r w:rsidR="003A34A8">
              <w:rPr>
                <w:noProof/>
                <w:webHidden/>
              </w:rPr>
              <w:fldChar w:fldCharType="begin"/>
            </w:r>
            <w:r w:rsidR="003A34A8">
              <w:rPr>
                <w:noProof/>
                <w:webHidden/>
              </w:rPr>
              <w:instrText xml:space="preserve"> PAGEREF _Toc479430802 \h </w:instrText>
            </w:r>
            <w:r w:rsidR="003A34A8">
              <w:rPr>
                <w:noProof/>
                <w:webHidden/>
              </w:rPr>
            </w:r>
            <w:r w:rsidR="003A34A8">
              <w:rPr>
                <w:noProof/>
                <w:webHidden/>
              </w:rPr>
              <w:fldChar w:fldCharType="separate"/>
            </w:r>
            <w:r w:rsidR="003A34A8">
              <w:rPr>
                <w:noProof/>
                <w:webHidden/>
              </w:rPr>
              <w:t>9</w:t>
            </w:r>
            <w:r w:rsidR="003A34A8">
              <w:rPr>
                <w:noProof/>
                <w:webHidden/>
              </w:rPr>
              <w:fldChar w:fldCharType="end"/>
            </w:r>
          </w:hyperlink>
        </w:p>
        <w:p w:rsidR="003A34A8" w:rsidRDefault="00904776">
          <w:pPr>
            <w:pStyle w:val="TOC2"/>
            <w:tabs>
              <w:tab w:val="right" w:leader="dot" w:pos="9017"/>
            </w:tabs>
            <w:rPr>
              <w:rFonts w:eastAsiaTheme="minorEastAsia"/>
              <w:noProof/>
            </w:rPr>
          </w:pPr>
          <w:hyperlink w:anchor="_Toc479430803" w:history="1">
            <w:r w:rsidR="003A34A8" w:rsidRPr="0058158B">
              <w:rPr>
                <w:rStyle w:val="Hyperlink"/>
                <w:rFonts w:ascii="Times New Roman" w:hAnsi="Times New Roman" w:cs="Times New Roman"/>
                <w:b/>
                <w:noProof/>
              </w:rPr>
              <w:t xml:space="preserve">Table </w:t>
            </w:r>
            <w:r>
              <w:rPr>
                <w:rStyle w:val="Hyperlink"/>
                <w:rFonts w:ascii="Times New Roman" w:hAnsi="Times New Roman" w:cs="Times New Roman"/>
                <w:b/>
                <w:noProof/>
              </w:rPr>
              <w:t>S</w:t>
            </w:r>
            <w:r w:rsidR="003A34A8" w:rsidRPr="0058158B">
              <w:rPr>
                <w:rStyle w:val="Hyperlink"/>
                <w:rFonts w:ascii="Times New Roman" w:hAnsi="Times New Roman" w:cs="Times New Roman"/>
                <w:b/>
                <w:noProof/>
              </w:rPr>
              <w:t>6:  Barriers or gaps identified from included articles</w:t>
            </w:r>
            <w:r w:rsidR="003A34A8">
              <w:rPr>
                <w:noProof/>
                <w:webHidden/>
              </w:rPr>
              <w:tab/>
            </w:r>
            <w:r w:rsidR="003A34A8">
              <w:rPr>
                <w:noProof/>
                <w:webHidden/>
              </w:rPr>
              <w:fldChar w:fldCharType="begin"/>
            </w:r>
            <w:r w:rsidR="003A34A8">
              <w:rPr>
                <w:noProof/>
                <w:webHidden/>
              </w:rPr>
              <w:instrText xml:space="preserve"> PAGEREF _Toc479430803 \h </w:instrText>
            </w:r>
            <w:r w:rsidR="003A34A8">
              <w:rPr>
                <w:noProof/>
                <w:webHidden/>
              </w:rPr>
            </w:r>
            <w:r w:rsidR="003A34A8">
              <w:rPr>
                <w:noProof/>
                <w:webHidden/>
              </w:rPr>
              <w:fldChar w:fldCharType="separate"/>
            </w:r>
            <w:r w:rsidR="003A34A8">
              <w:rPr>
                <w:noProof/>
                <w:webHidden/>
              </w:rPr>
              <w:t>11</w:t>
            </w:r>
            <w:r w:rsidR="003A34A8">
              <w:rPr>
                <w:noProof/>
                <w:webHidden/>
              </w:rPr>
              <w:fldChar w:fldCharType="end"/>
            </w:r>
          </w:hyperlink>
        </w:p>
        <w:p w:rsidR="003A34A8" w:rsidRDefault="00904776">
          <w:pPr>
            <w:pStyle w:val="TOC2"/>
            <w:tabs>
              <w:tab w:val="right" w:leader="dot" w:pos="9017"/>
            </w:tabs>
            <w:rPr>
              <w:rFonts w:eastAsiaTheme="minorEastAsia"/>
              <w:noProof/>
            </w:rPr>
          </w:pPr>
          <w:hyperlink w:anchor="_Toc479430804" w:history="1">
            <w:r w:rsidR="003A34A8" w:rsidRPr="0058158B">
              <w:rPr>
                <w:rStyle w:val="Hyperlink"/>
                <w:rFonts w:ascii="Times New Roman" w:hAnsi="Times New Roman" w:cs="Times New Roman"/>
                <w:b/>
                <w:noProof/>
              </w:rPr>
              <w:t xml:space="preserve">Table </w:t>
            </w:r>
            <w:r>
              <w:rPr>
                <w:rStyle w:val="Hyperlink"/>
                <w:rFonts w:ascii="Times New Roman" w:hAnsi="Times New Roman" w:cs="Times New Roman"/>
                <w:b/>
                <w:noProof/>
              </w:rPr>
              <w:t>S</w:t>
            </w:r>
            <w:r w:rsidR="003A34A8" w:rsidRPr="0058158B">
              <w:rPr>
                <w:rStyle w:val="Hyperlink"/>
                <w:rFonts w:ascii="Times New Roman" w:hAnsi="Times New Roman" w:cs="Times New Roman"/>
                <w:b/>
                <w:noProof/>
              </w:rPr>
              <w:t>7:  PRISMA Checklist</w:t>
            </w:r>
            <w:r w:rsidR="003A34A8">
              <w:rPr>
                <w:noProof/>
                <w:webHidden/>
              </w:rPr>
              <w:tab/>
            </w:r>
            <w:r w:rsidR="003A34A8">
              <w:rPr>
                <w:noProof/>
                <w:webHidden/>
              </w:rPr>
              <w:fldChar w:fldCharType="begin"/>
            </w:r>
            <w:r w:rsidR="003A34A8">
              <w:rPr>
                <w:noProof/>
                <w:webHidden/>
              </w:rPr>
              <w:instrText xml:space="preserve"> PAGEREF _Toc479430804 \h </w:instrText>
            </w:r>
            <w:r w:rsidR="003A34A8">
              <w:rPr>
                <w:noProof/>
                <w:webHidden/>
              </w:rPr>
            </w:r>
            <w:r w:rsidR="003A34A8">
              <w:rPr>
                <w:noProof/>
                <w:webHidden/>
              </w:rPr>
              <w:fldChar w:fldCharType="separate"/>
            </w:r>
            <w:r w:rsidR="003A34A8">
              <w:rPr>
                <w:noProof/>
                <w:webHidden/>
              </w:rPr>
              <w:t>12</w:t>
            </w:r>
            <w:r w:rsidR="003A34A8">
              <w:rPr>
                <w:noProof/>
                <w:webHidden/>
              </w:rPr>
              <w:fldChar w:fldCharType="end"/>
            </w:r>
          </w:hyperlink>
        </w:p>
        <w:p w:rsidR="003A34A8" w:rsidRDefault="00904776">
          <w:pPr>
            <w:pStyle w:val="TOC2"/>
            <w:tabs>
              <w:tab w:val="right" w:leader="dot" w:pos="9017"/>
            </w:tabs>
            <w:rPr>
              <w:rFonts w:eastAsiaTheme="minorEastAsia"/>
              <w:noProof/>
            </w:rPr>
          </w:pPr>
          <w:hyperlink w:anchor="_Toc479430805" w:history="1">
            <w:r w:rsidR="003A34A8" w:rsidRPr="0058158B">
              <w:rPr>
                <w:rStyle w:val="Hyperlink"/>
                <w:rFonts w:ascii="Times New Roman" w:hAnsi="Times New Roman" w:cs="Times New Roman"/>
                <w:b/>
                <w:noProof/>
              </w:rPr>
              <w:t xml:space="preserve">Table </w:t>
            </w:r>
            <w:r>
              <w:rPr>
                <w:rStyle w:val="Hyperlink"/>
                <w:rFonts w:ascii="Times New Roman" w:hAnsi="Times New Roman" w:cs="Times New Roman"/>
                <w:b/>
                <w:noProof/>
              </w:rPr>
              <w:t>S</w:t>
            </w:r>
            <w:r w:rsidR="003A34A8" w:rsidRPr="0058158B">
              <w:rPr>
                <w:rStyle w:val="Hyperlink"/>
                <w:rFonts w:ascii="Times New Roman" w:hAnsi="Times New Roman" w:cs="Times New Roman"/>
                <w:b/>
                <w:noProof/>
              </w:rPr>
              <w:t>8: Filled data Extraction Forms:</w:t>
            </w:r>
            <w:r w:rsidR="003A34A8">
              <w:rPr>
                <w:noProof/>
                <w:webHidden/>
              </w:rPr>
              <w:tab/>
            </w:r>
            <w:r w:rsidR="003A34A8">
              <w:rPr>
                <w:noProof/>
                <w:webHidden/>
              </w:rPr>
              <w:fldChar w:fldCharType="begin"/>
            </w:r>
            <w:r w:rsidR="003A34A8">
              <w:rPr>
                <w:noProof/>
                <w:webHidden/>
              </w:rPr>
              <w:instrText xml:space="preserve"> PAGEREF _Toc479430805 \h </w:instrText>
            </w:r>
            <w:r w:rsidR="003A34A8">
              <w:rPr>
                <w:noProof/>
                <w:webHidden/>
              </w:rPr>
            </w:r>
            <w:r w:rsidR="003A34A8">
              <w:rPr>
                <w:noProof/>
                <w:webHidden/>
              </w:rPr>
              <w:fldChar w:fldCharType="separate"/>
            </w:r>
            <w:r w:rsidR="003A34A8">
              <w:rPr>
                <w:noProof/>
                <w:webHidden/>
              </w:rPr>
              <w:t>14</w:t>
            </w:r>
            <w:r w:rsidR="003A34A8">
              <w:rPr>
                <w:noProof/>
                <w:webHidden/>
              </w:rPr>
              <w:fldChar w:fldCharType="end"/>
            </w:r>
          </w:hyperlink>
        </w:p>
        <w:p w:rsidR="003A34A8" w:rsidRDefault="00904776">
          <w:pPr>
            <w:pStyle w:val="TOC3"/>
            <w:tabs>
              <w:tab w:val="right" w:leader="dot" w:pos="9017"/>
            </w:tabs>
            <w:rPr>
              <w:rFonts w:eastAsiaTheme="minorEastAsia"/>
              <w:noProof/>
            </w:rPr>
          </w:pPr>
          <w:hyperlink w:anchor="_Toc479430806" w:history="1">
            <w:r w:rsidR="003A34A8" w:rsidRPr="0058158B">
              <w:rPr>
                <w:rStyle w:val="Hyperlink"/>
                <w:rFonts w:ascii="Times New Roman" w:hAnsi="Times New Roman" w:cs="Times New Roman"/>
                <w:b/>
                <w:noProof/>
              </w:rPr>
              <w:t xml:space="preserve">Table </w:t>
            </w:r>
            <w:r>
              <w:rPr>
                <w:rStyle w:val="Hyperlink"/>
                <w:rFonts w:ascii="Times New Roman" w:hAnsi="Times New Roman" w:cs="Times New Roman"/>
                <w:b/>
                <w:noProof/>
              </w:rPr>
              <w:t>S</w:t>
            </w:r>
            <w:r w:rsidR="003A34A8" w:rsidRPr="0058158B">
              <w:rPr>
                <w:rStyle w:val="Hyperlink"/>
                <w:rFonts w:ascii="Times New Roman" w:hAnsi="Times New Roman" w:cs="Times New Roman"/>
                <w:b/>
                <w:noProof/>
              </w:rPr>
              <w:t>8.1</w:t>
            </w:r>
            <w:r w:rsidR="003A34A8">
              <w:rPr>
                <w:noProof/>
                <w:webHidden/>
              </w:rPr>
              <w:tab/>
            </w:r>
            <w:r w:rsidR="003A34A8">
              <w:rPr>
                <w:noProof/>
                <w:webHidden/>
              </w:rPr>
              <w:fldChar w:fldCharType="begin"/>
            </w:r>
            <w:r w:rsidR="003A34A8">
              <w:rPr>
                <w:noProof/>
                <w:webHidden/>
              </w:rPr>
              <w:instrText xml:space="preserve"> PAGEREF _Toc479430806 \h </w:instrText>
            </w:r>
            <w:r w:rsidR="003A34A8">
              <w:rPr>
                <w:noProof/>
                <w:webHidden/>
              </w:rPr>
            </w:r>
            <w:r w:rsidR="003A34A8">
              <w:rPr>
                <w:noProof/>
                <w:webHidden/>
              </w:rPr>
              <w:fldChar w:fldCharType="separate"/>
            </w:r>
            <w:r w:rsidR="003A34A8">
              <w:rPr>
                <w:noProof/>
                <w:webHidden/>
              </w:rPr>
              <w:t>14</w:t>
            </w:r>
            <w:r w:rsidR="003A34A8">
              <w:rPr>
                <w:noProof/>
                <w:webHidden/>
              </w:rPr>
              <w:fldChar w:fldCharType="end"/>
            </w:r>
          </w:hyperlink>
        </w:p>
        <w:p w:rsidR="003A34A8" w:rsidRDefault="00904776">
          <w:pPr>
            <w:pStyle w:val="TOC3"/>
            <w:tabs>
              <w:tab w:val="right" w:leader="dot" w:pos="9017"/>
            </w:tabs>
            <w:rPr>
              <w:rFonts w:eastAsiaTheme="minorEastAsia"/>
              <w:noProof/>
            </w:rPr>
          </w:pPr>
          <w:hyperlink w:anchor="_Toc479430807" w:history="1">
            <w:r w:rsidR="003A34A8" w:rsidRPr="0058158B">
              <w:rPr>
                <w:rStyle w:val="Hyperlink"/>
                <w:rFonts w:ascii="Times New Roman" w:hAnsi="Times New Roman" w:cs="Times New Roman"/>
                <w:b/>
                <w:noProof/>
              </w:rPr>
              <w:t xml:space="preserve">Table </w:t>
            </w:r>
            <w:r>
              <w:rPr>
                <w:rStyle w:val="Hyperlink"/>
                <w:rFonts w:ascii="Times New Roman" w:hAnsi="Times New Roman" w:cs="Times New Roman"/>
                <w:b/>
                <w:noProof/>
              </w:rPr>
              <w:t>S</w:t>
            </w:r>
            <w:r w:rsidR="003A34A8" w:rsidRPr="0058158B">
              <w:rPr>
                <w:rStyle w:val="Hyperlink"/>
                <w:rFonts w:ascii="Times New Roman" w:hAnsi="Times New Roman" w:cs="Times New Roman"/>
                <w:b/>
                <w:noProof/>
              </w:rPr>
              <w:t>8.2</w:t>
            </w:r>
            <w:r w:rsidR="003A34A8">
              <w:rPr>
                <w:noProof/>
                <w:webHidden/>
              </w:rPr>
              <w:tab/>
            </w:r>
            <w:r w:rsidR="003A34A8">
              <w:rPr>
                <w:noProof/>
                <w:webHidden/>
              </w:rPr>
              <w:fldChar w:fldCharType="begin"/>
            </w:r>
            <w:r w:rsidR="003A34A8">
              <w:rPr>
                <w:noProof/>
                <w:webHidden/>
              </w:rPr>
              <w:instrText xml:space="preserve"> PAGEREF _Toc479430807 \h </w:instrText>
            </w:r>
            <w:r w:rsidR="003A34A8">
              <w:rPr>
                <w:noProof/>
                <w:webHidden/>
              </w:rPr>
            </w:r>
            <w:r w:rsidR="003A34A8">
              <w:rPr>
                <w:noProof/>
                <w:webHidden/>
              </w:rPr>
              <w:fldChar w:fldCharType="separate"/>
            </w:r>
            <w:r w:rsidR="003A34A8">
              <w:rPr>
                <w:noProof/>
                <w:webHidden/>
              </w:rPr>
              <w:t>16</w:t>
            </w:r>
            <w:r w:rsidR="003A34A8">
              <w:rPr>
                <w:noProof/>
                <w:webHidden/>
              </w:rPr>
              <w:fldChar w:fldCharType="end"/>
            </w:r>
          </w:hyperlink>
        </w:p>
        <w:p w:rsidR="003A34A8" w:rsidRDefault="00904776">
          <w:pPr>
            <w:pStyle w:val="TOC3"/>
            <w:tabs>
              <w:tab w:val="right" w:leader="dot" w:pos="9017"/>
            </w:tabs>
            <w:rPr>
              <w:rFonts w:eastAsiaTheme="minorEastAsia"/>
              <w:noProof/>
            </w:rPr>
          </w:pPr>
          <w:hyperlink w:anchor="_Toc479430808" w:history="1">
            <w:r w:rsidR="003A34A8" w:rsidRPr="0058158B">
              <w:rPr>
                <w:rStyle w:val="Hyperlink"/>
                <w:rFonts w:ascii="Times New Roman" w:hAnsi="Times New Roman" w:cs="Times New Roman"/>
                <w:b/>
                <w:noProof/>
              </w:rPr>
              <w:t xml:space="preserve">Table </w:t>
            </w:r>
            <w:r>
              <w:rPr>
                <w:rStyle w:val="Hyperlink"/>
                <w:rFonts w:ascii="Times New Roman" w:hAnsi="Times New Roman" w:cs="Times New Roman"/>
                <w:b/>
                <w:noProof/>
              </w:rPr>
              <w:t>S</w:t>
            </w:r>
            <w:r w:rsidR="003A34A8" w:rsidRPr="0058158B">
              <w:rPr>
                <w:rStyle w:val="Hyperlink"/>
                <w:rFonts w:ascii="Times New Roman" w:hAnsi="Times New Roman" w:cs="Times New Roman"/>
                <w:b/>
                <w:noProof/>
              </w:rPr>
              <w:t>8.3</w:t>
            </w:r>
            <w:r w:rsidR="003A34A8">
              <w:rPr>
                <w:noProof/>
                <w:webHidden/>
              </w:rPr>
              <w:tab/>
            </w:r>
            <w:r w:rsidR="003A34A8">
              <w:rPr>
                <w:noProof/>
                <w:webHidden/>
              </w:rPr>
              <w:fldChar w:fldCharType="begin"/>
            </w:r>
            <w:r w:rsidR="003A34A8">
              <w:rPr>
                <w:noProof/>
                <w:webHidden/>
              </w:rPr>
              <w:instrText xml:space="preserve"> PAGEREF _Toc479430808 \h </w:instrText>
            </w:r>
            <w:r w:rsidR="003A34A8">
              <w:rPr>
                <w:noProof/>
                <w:webHidden/>
              </w:rPr>
            </w:r>
            <w:r w:rsidR="003A34A8">
              <w:rPr>
                <w:noProof/>
                <w:webHidden/>
              </w:rPr>
              <w:fldChar w:fldCharType="separate"/>
            </w:r>
            <w:r w:rsidR="003A34A8">
              <w:rPr>
                <w:noProof/>
                <w:webHidden/>
              </w:rPr>
              <w:t>18</w:t>
            </w:r>
            <w:r w:rsidR="003A34A8">
              <w:rPr>
                <w:noProof/>
                <w:webHidden/>
              </w:rPr>
              <w:fldChar w:fldCharType="end"/>
            </w:r>
          </w:hyperlink>
        </w:p>
        <w:p w:rsidR="003A34A8" w:rsidRDefault="00904776">
          <w:pPr>
            <w:pStyle w:val="TOC3"/>
            <w:tabs>
              <w:tab w:val="right" w:leader="dot" w:pos="9017"/>
            </w:tabs>
            <w:rPr>
              <w:rFonts w:eastAsiaTheme="minorEastAsia"/>
              <w:noProof/>
            </w:rPr>
          </w:pPr>
          <w:hyperlink w:anchor="_Toc479430809" w:history="1">
            <w:r w:rsidR="003A34A8" w:rsidRPr="0058158B">
              <w:rPr>
                <w:rStyle w:val="Hyperlink"/>
                <w:rFonts w:ascii="Times New Roman" w:hAnsi="Times New Roman" w:cs="Times New Roman"/>
                <w:b/>
                <w:noProof/>
              </w:rPr>
              <w:t xml:space="preserve">Table </w:t>
            </w:r>
            <w:r>
              <w:rPr>
                <w:rStyle w:val="Hyperlink"/>
                <w:rFonts w:ascii="Times New Roman" w:hAnsi="Times New Roman" w:cs="Times New Roman"/>
                <w:b/>
                <w:noProof/>
              </w:rPr>
              <w:t>S</w:t>
            </w:r>
            <w:r w:rsidR="003A34A8" w:rsidRPr="0058158B">
              <w:rPr>
                <w:rStyle w:val="Hyperlink"/>
                <w:rFonts w:ascii="Times New Roman" w:hAnsi="Times New Roman" w:cs="Times New Roman"/>
                <w:b/>
                <w:noProof/>
              </w:rPr>
              <w:t>8.4</w:t>
            </w:r>
            <w:r w:rsidR="003A34A8">
              <w:rPr>
                <w:noProof/>
                <w:webHidden/>
              </w:rPr>
              <w:tab/>
            </w:r>
            <w:r w:rsidR="003A34A8">
              <w:rPr>
                <w:noProof/>
                <w:webHidden/>
              </w:rPr>
              <w:fldChar w:fldCharType="begin"/>
            </w:r>
            <w:r w:rsidR="003A34A8">
              <w:rPr>
                <w:noProof/>
                <w:webHidden/>
              </w:rPr>
              <w:instrText xml:space="preserve"> PAGEREF _Toc479430809 \h </w:instrText>
            </w:r>
            <w:r w:rsidR="003A34A8">
              <w:rPr>
                <w:noProof/>
                <w:webHidden/>
              </w:rPr>
            </w:r>
            <w:r w:rsidR="003A34A8">
              <w:rPr>
                <w:noProof/>
                <w:webHidden/>
              </w:rPr>
              <w:fldChar w:fldCharType="separate"/>
            </w:r>
            <w:r w:rsidR="003A34A8">
              <w:rPr>
                <w:noProof/>
                <w:webHidden/>
              </w:rPr>
              <w:t>20</w:t>
            </w:r>
            <w:r w:rsidR="003A34A8">
              <w:rPr>
                <w:noProof/>
                <w:webHidden/>
              </w:rPr>
              <w:fldChar w:fldCharType="end"/>
            </w:r>
          </w:hyperlink>
        </w:p>
        <w:p w:rsidR="003A34A8" w:rsidRDefault="00904776">
          <w:pPr>
            <w:pStyle w:val="TOC3"/>
            <w:tabs>
              <w:tab w:val="right" w:leader="dot" w:pos="9017"/>
            </w:tabs>
            <w:rPr>
              <w:rFonts w:eastAsiaTheme="minorEastAsia"/>
              <w:noProof/>
            </w:rPr>
          </w:pPr>
          <w:hyperlink w:anchor="_Toc479430810" w:history="1">
            <w:r w:rsidR="003A34A8" w:rsidRPr="0058158B">
              <w:rPr>
                <w:rStyle w:val="Hyperlink"/>
                <w:b/>
                <w:noProof/>
              </w:rPr>
              <w:t xml:space="preserve">Table </w:t>
            </w:r>
            <w:r>
              <w:rPr>
                <w:rStyle w:val="Hyperlink"/>
                <w:b/>
                <w:noProof/>
              </w:rPr>
              <w:t>S</w:t>
            </w:r>
            <w:r w:rsidR="003A34A8" w:rsidRPr="0058158B">
              <w:rPr>
                <w:rStyle w:val="Hyperlink"/>
                <w:b/>
                <w:noProof/>
              </w:rPr>
              <w:t>8.5</w:t>
            </w:r>
            <w:r w:rsidR="003A34A8">
              <w:rPr>
                <w:noProof/>
                <w:webHidden/>
              </w:rPr>
              <w:tab/>
            </w:r>
            <w:r w:rsidR="003A34A8">
              <w:rPr>
                <w:noProof/>
                <w:webHidden/>
              </w:rPr>
              <w:fldChar w:fldCharType="begin"/>
            </w:r>
            <w:r w:rsidR="003A34A8">
              <w:rPr>
                <w:noProof/>
                <w:webHidden/>
              </w:rPr>
              <w:instrText xml:space="preserve"> PAGEREF _Toc479430810 \h </w:instrText>
            </w:r>
            <w:r w:rsidR="003A34A8">
              <w:rPr>
                <w:noProof/>
                <w:webHidden/>
              </w:rPr>
            </w:r>
            <w:r w:rsidR="003A34A8">
              <w:rPr>
                <w:noProof/>
                <w:webHidden/>
              </w:rPr>
              <w:fldChar w:fldCharType="separate"/>
            </w:r>
            <w:r w:rsidR="003A34A8">
              <w:rPr>
                <w:noProof/>
                <w:webHidden/>
              </w:rPr>
              <w:t>22</w:t>
            </w:r>
            <w:r w:rsidR="003A34A8">
              <w:rPr>
                <w:noProof/>
                <w:webHidden/>
              </w:rPr>
              <w:fldChar w:fldCharType="end"/>
            </w:r>
          </w:hyperlink>
        </w:p>
        <w:p w:rsidR="003A34A8" w:rsidRDefault="00904776">
          <w:pPr>
            <w:pStyle w:val="TOC3"/>
            <w:tabs>
              <w:tab w:val="right" w:leader="dot" w:pos="9017"/>
            </w:tabs>
            <w:rPr>
              <w:rFonts w:eastAsiaTheme="minorEastAsia"/>
              <w:noProof/>
            </w:rPr>
          </w:pPr>
          <w:hyperlink w:anchor="_Toc479430811" w:history="1">
            <w:r w:rsidR="003A34A8" w:rsidRPr="0058158B">
              <w:rPr>
                <w:rStyle w:val="Hyperlink"/>
                <w:rFonts w:ascii="Times New Roman" w:hAnsi="Times New Roman" w:cs="Times New Roman"/>
                <w:b/>
                <w:noProof/>
              </w:rPr>
              <w:t xml:space="preserve">Table </w:t>
            </w:r>
            <w:r>
              <w:rPr>
                <w:rStyle w:val="Hyperlink"/>
                <w:rFonts w:ascii="Times New Roman" w:hAnsi="Times New Roman" w:cs="Times New Roman"/>
                <w:b/>
                <w:noProof/>
              </w:rPr>
              <w:t>S</w:t>
            </w:r>
            <w:r w:rsidR="003A34A8" w:rsidRPr="0058158B">
              <w:rPr>
                <w:rStyle w:val="Hyperlink"/>
                <w:rFonts w:ascii="Times New Roman" w:hAnsi="Times New Roman" w:cs="Times New Roman"/>
                <w:b/>
                <w:noProof/>
              </w:rPr>
              <w:t>8.6</w:t>
            </w:r>
            <w:r w:rsidR="003A34A8">
              <w:rPr>
                <w:noProof/>
                <w:webHidden/>
              </w:rPr>
              <w:tab/>
            </w:r>
            <w:r w:rsidR="003A34A8">
              <w:rPr>
                <w:noProof/>
                <w:webHidden/>
              </w:rPr>
              <w:fldChar w:fldCharType="begin"/>
            </w:r>
            <w:r w:rsidR="003A34A8">
              <w:rPr>
                <w:noProof/>
                <w:webHidden/>
              </w:rPr>
              <w:instrText xml:space="preserve"> PAGEREF _Toc479430811 \h </w:instrText>
            </w:r>
            <w:r w:rsidR="003A34A8">
              <w:rPr>
                <w:noProof/>
                <w:webHidden/>
              </w:rPr>
            </w:r>
            <w:r w:rsidR="003A34A8">
              <w:rPr>
                <w:noProof/>
                <w:webHidden/>
              </w:rPr>
              <w:fldChar w:fldCharType="separate"/>
            </w:r>
            <w:r w:rsidR="003A34A8">
              <w:rPr>
                <w:noProof/>
                <w:webHidden/>
              </w:rPr>
              <w:t>24</w:t>
            </w:r>
            <w:r w:rsidR="003A34A8">
              <w:rPr>
                <w:noProof/>
                <w:webHidden/>
              </w:rPr>
              <w:fldChar w:fldCharType="end"/>
            </w:r>
          </w:hyperlink>
        </w:p>
        <w:p w:rsidR="003A34A8" w:rsidRDefault="00904776">
          <w:pPr>
            <w:pStyle w:val="TOC3"/>
            <w:tabs>
              <w:tab w:val="right" w:leader="dot" w:pos="9017"/>
            </w:tabs>
            <w:rPr>
              <w:rFonts w:eastAsiaTheme="minorEastAsia"/>
              <w:noProof/>
            </w:rPr>
          </w:pPr>
          <w:hyperlink w:anchor="_Toc479430812" w:history="1">
            <w:r w:rsidR="003A34A8" w:rsidRPr="0058158B">
              <w:rPr>
                <w:rStyle w:val="Hyperlink"/>
                <w:rFonts w:ascii="Times New Roman" w:hAnsi="Times New Roman" w:cs="Times New Roman"/>
                <w:b/>
                <w:noProof/>
              </w:rPr>
              <w:t xml:space="preserve">Table </w:t>
            </w:r>
            <w:r>
              <w:rPr>
                <w:rStyle w:val="Hyperlink"/>
                <w:rFonts w:ascii="Times New Roman" w:hAnsi="Times New Roman" w:cs="Times New Roman"/>
                <w:b/>
                <w:noProof/>
              </w:rPr>
              <w:t>S</w:t>
            </w:r>
            <w:r w:rsidR="003A34A8" w:rsidRPr="0058158B">
              <w:rPr>
                <w:rStyle w:val="Hyperlink"/>
                <w:rFonts w:ascii="Times New Roman" w:hAnsi="Times New Roman" w:cs="Times New Roman"/>
                <w:b/>
                <w:noProof/>
              </w:rPr>
              <w:t>8.7</w:t>
            </w:r>
            <w:r w:rsidR="003A34A8">
              <w:rPr>
                <w:noProof/>
                <w:webHidden/>
              </w:rPr>
              <w:tab/>
            </w:r>
            <w:r w:rsidR="003A34A8">
              <w:rPr>
                <w:noProof/>
                <w:webHidden/>
              </w:rPr>
              <w:fldChar w:fldCharType="begin"/>
            </w:r>
            <w:r w:rsidR="003A34A8">
              <w:rPr>
                <w:noProof/>
                <w:webHidden/>
              </w:rPr>
              <w:instrText xml:space="preserve"> PAGEREF _Toc479430812 \h </w:instrText>
            </w:r>
            <w:r w:rsidR="003A34A8">
              <w:rPr>
                <w:noProof/>
                <w:webHidden/>
              </w:rPr>
            </w:r>
            <w:r w:rsidR="003A34A8">
              <w:rPr>
                <w:noProof/>
                <w:webHidden/>
              </w:rPr>
              <w:fldChar w:fldCharType="separate"/>
            </w:r>
            <w:r w:rsidR="003A34A8">
              <w:rPr>
                <w:noProof/>
                <w:webHidden/>
              </w:rPr>
              <w:t>25</w:t>
            </w:r>
            <w:r w:rsidR="003A34A8">
              <w:rPr>
                <w:noProof/>
                <w:webHidden/>
              </w:rPr>
              <w:fldChar w:fldCharType="end"/>
            </w:r>
          </w:hyperlink>
        </w:p>
        <w:p w:rsidR="003A34A8" w:rsidRDefault="00904776">
          <w:pPr>
            <w:pStyle w:val="TOC3"/>
            <w:tabs>
              <w:tab w:val="right" w:leader="dot" w:pos="9017"/>
            </w:tabs>
            <w:rPr>
              <w:rFonts w:eastAsiaTheme="minorEastAsia"/>
              <w:noProof/>
            </w:rPr>
          </w:pPr>
          <w:hyperlink w:anchor="_Toc479430813" w:history="1">
            <w:r w:rsidR="003A34A8" w:rsidRPr="0058158B">
              <w:rPr>
                <w:rStyle w:val="Hyperlink"/>
                <w:rFonts w:ascii="Times New Roman" w:hAnsi="Times New Roman" w:cs="Times New Roman"/>
                <w:b/>
                <w:noProof/>
              </w:rPr>
              <w:t xml:space="preserve">Table: </w:t>
            </w:r>
            <w:r>
              <w:rPr>
                <w:rStyle w:val="Hyperlink"/>
                <w:rFonts w:ascii="Times New Roman" w:hAnsi="Times New Roman" w:cs="Times New Roman"/>
                <w:b/>
                <w:noProof/>
              </w:rPr>
              <w:t>S</w:t>
            </w:r>
            <w:r w:rsidR="003A34A8" w:rsidRPr="0058158B">
              <w:rPr>
                <w:rStyle w:val="Hyperlink"/>
                <w:rFonts w:ascii="Times New Roman" w:hAnsi="Times New Roman" w:cs="Times New Roman"/>
                <w:b/>
                <w:noProof/>
              </w:rPr>
              <w:t>8.8</w:t>
            </w:r>
            <w:r w:rsidR="003A34A8">
              <w:rPr>
                <w:noProof/>
                <w:webHidden/>
              </w:rPr>
              <w:tab/>
            </w:r>
            <w:r w:rsidR="003A34A8">
              <w:rPr>
                <w:noProof/>
                <w:webHidden/>
              </w:rPr>
              <w:fldChar w:fldCharType="begin"/>
            </w:r>
            <w:r w:rsidR="003A34A8">
              <w:rPr>
                <w:noProof/>
                <w:webHidden/>
              </w:rPr>
              <w:instrText xml:space="preserve"> PAGEREF _Toc479430813 \h </w:instrText>
            </w:r>
            <w:r w:rsidR="003A34A8">
              <w:rPr>
                <w:noProof/>
                <w:webHidden/>
              </w:rPr>
            </w:r>
            <w:r w:rsidR="003A34A8">
              <w:rPr>
                <w:noProof/>
                <w:webHidden/>
              </w:rPr>
              <w:fldChar w:fldCharType="separate"/>
            </w:r>
            <w:r w:rsidR="003A34A8">
              <w:rPr>
                <w:noProof/>
                <w:webHidden/>
              </w:rPr>
              <w:t>27</w:t>
            </w:r>
            <w:r w:rsidR="003A34A8">
              <w:rPr>
                <w:noProof/>
                <w:webHidden/>
              </w:rPr>
              <w:fldChar w:fldCharType="end"/>
            </w:r>
          </w:hyperlink>
        </w:p>
        <w:p w:rsidR="003A34A8" w:rsidRDefault="00904776">
          <w:pPr>
            <w:pStyle w:val="TOC3"/>
            <w:tabs>
              <w:tab w:val="right" w:leader="dot" w:pos="9017"/>
            </w:tabs>
            <w:rPr>
              <w:rFonts w:eastAsiaTheme="minorEastAsia"/>
              <w:noProof/>
            </w:rPr>
          </w:pPr>
          <w:hyperlink w:anchor="_Toc479430814" w:history="1">
            <w:r w:rsidR="003A34A8" w:rsidRPr="0058158B">
              <w:rPr>
                <w:rStyle w:val="Hyperlink"/>
                <w:rFonts w:ascii="Times New Roman" w:hAnsi="Times New Roman" w:cs="Times New Roman"/>
                <w:b/>
                <w:noProof/>
              </w:rPr>
              <w:t xml:space="preserve">Table: </w:t>
            </w:r>
            <w:r>
              <w:rPr>
                <w:rStyle w:val="Hyperlink"/>
                <w:rFonts w:ascii="Times New Roman" w:hAnsi="Times New Roman" w:cs="Times New Roman"/>
                <w:b/>
                <w:noProof/>
              </w:rPr>
              <w:t>S</w:t>
            </w:r>
            <w:r w:rsidR="003A34A8" w:rsidRPr="0058158B">
              <w:rPr>
                <w:rStyle w:val="Hyperlink"/>
                <w:rFonts w:ascii="Times New Roman" w:hAnsi="Times New Roman" w:cs="Times New Roman"/>
                <w:b/>
                <w:noProof/>
              </w:rPr>
              <w:t>8.9</w:t>
            </w:r>
            <w:r w:rsidR="003A34A8">
              <w:rPr>
                <w:noProof/>
                <w:webHidden/>
              </w:rPr>
              <w:tab/>
            </w:r>
            <w:r w:rsidR="003A34A8">
              <w:rPr>
                <w:noProof/>
                <w:webHidden/>
              </w:rPr>
              <w:fldChar w:fldCharType="begin"/>
            </w:r>
            <w:r w:rsidR="003A34A8">
              <w:rPr>
                <w:noProof/>
                <w:webHidden/>
              </w:rPr>
              <w:instrText xml:space="preserve"> PAGEREF _Toc479430814 \h </w:instrText>
            </w:r>
            <w:r w:rsidR="003A34A8">
              <w:rPr>
                <w:noProof/>
                <w:webHidden/>
              </w:rPr>
            </w:r>
            <w:r w:rsidR="003A34A8">
              <w:rPr>
                <w:noProof/>
                <w:webHidden/>
              </w:rPr>
              <w:fldChar w:fldCharType="separate"/>
            </w:r>
            <w:r w:rsidR="003A34A8">
              <w:rPr>
                <w:noProof/>
                <w:webHidden/>
              </w:rPr>
              <w:t>28</w:t>
            </w:r>
            <w:r w:rsidR="003A34A8">
              <w:rPr>
                <w:noProof/>
                <w:webHidden/>
              </w:rPr>
              <w:fldChar w:fldCharType="end"/>
            </w:r>
          </w:hyperlink>
        </w:p>
        <w:p w:rsidR="003A34A8" w:rsidRDefault="00904776">
          <w:pPr>
            <w:pStyle w:val="TOC3"/>
            <w:tabs>
              <w:tab w:val="right" w:leader="dot" w:pos="9017"/>
            </w:tabs>
            <w:rPr>
              <w:rFonts w:eastAsiaTheme="minorEastAsia"/>
              <w:noProof/>
            </w:rPr>
          </w:pPr>
          <w:hyperlink w:anchor="_Toc479430815" w:history="1">
            <w:r w:rsidR="003A34A8" w:rsidRPr="0058158B">
              <w:rPr>
                <w:rStyle w:val="Hyperlink"/>
                <w:rFonts w:ascii="Times New Roman" w:hAnsi="Times New Roman" w:cs="Times New Roman"/>
                <w:b/>
                <w:noProof/>
              </w:rPr>
              <w:t xml:space="preserve">Table: </w:t>
            </w:r>
            <w:r>
              <w:rPr>
                <w:rStyle w:val="Hyperlink"/>
                <w:rFonts w:ascii="Times New Roman" w:hAnsi="Times New Roman" w:cs="Times New Roman"/>
                <w:b/>
                <w:noProof/>
              </w:rPr>
              <w:t>S</w:t>
            </w:r>
            <w:r w:rsidR="003A34A8" w:rsidRPr="0058158B">
              <w:rPr>
                <w:rStyle w:val="Hyperlink"/>
                <w:rFonts w:ascii="Times New Roman" w:hAnsi="Times New Roman" w:cs="Times New Roman"/>
                <w:b/>
                <w:noProof/>
              </w:rPr>
              <w:t>8.10</w:t>
            </w:r>
            <w:r w:rsidR="003A34A8">
              <w:rPr>
                <w:noProof/>
                <w:webHidden/>
              </w:rPr>
              <w:tab/>
            </w:r>
            <w:r w:rsidR="003A34A8">
              <w:rPr>
                <w:noProof/>
                <w:webHidden/>
              </w:rPr>
              <w:fldChar w:fldCharType="begin"/>
            </w:r>
            <w:r w:rsidR="003A34A8">
              <w:rPr>
                <w:noProof/>
                <w:webHidden/>
              </w:rPr>
              <w:instrText xml:space="preserve"> PAGEREF _Toc479430815 \h </w:instrText>
            </w:r>
            <w:r w:rsidR="003A34A8">
              <w:rPr>
                <w:noProof/>
                <w:webHidden/>
              </w:rPr>
            </w:r>
            <w:r w:rsidR="003A34A8">
              <w:rPr>
                <w:noProof/>
                <w:webHidden/>
              </w:rPr>
              <w:fldChar w:fldCharType="separate"/>
            </w:r>
            <w:r w:rsidR="003A34A8">
              <w:rPr>
                <w:noProof/>
                <w:webHidden/>
              </w:rPr>
              <w:t>30</w:t>
            </w:r>
            <w:r w:rsidR="003A34A8">
              <w:rPr>
                <w:noProof/>
                <w:webHidden/>
              </w:rPr>
              <w:fldChar w:fldCharType="end"/>
            </w:r>
          </w:hyperlink>
        </w:p>
        <w:p w:rsidR="003A34A8" w:rsidRDefault="00904776">
          <w:pPr>
            <w:pStyle w:val="TOC3"/>
            <w:tabs>
              <w:tab w:val="right" w:leader="dot" w:pos="9017"/>
            </w:tabs>
            <w:rPr>
              <w:rFonts w:eastAsiaTheme="minorEastAsia"/>
              <w:noProof/>
            </w:rPr>
          </w:pPr>
          <w:hyperlink w:anchor="_Toc479430816" w:history="1">
            <w:r w:rsidR="003A34A8" w:rsidRPr="0058158B">
              <w:rPr>
                <w:rStyle w:val="Hyperlink"/>
                <w:rFonts w:ascii="Times New Roman" w:hAnsi="Times New Roman" w:cs="Times New Roman"/>
                <w:b/>
                <w:noProof/>
              </w:rPr>
              <w:t xml:space="preserve">Table </w:t>
            </w:r>
            <w:r>
              <w:rPr>
                <w:rStyle w:val="Hyperlink"/>
                <w:rFonts w:ascii="Times New Roman" w:hAnsi="Times New Roman" w:cs="Times New Roman"/>
                <w:b/>
                <w:noProof/>
              </w:rPr>
              <w:t>S</w:t>
            </w:r>
            <w:r w:rsidR="003A34A8" w:rsidRPr="0058158B">
              <w:rPr>
                <w:rStyle w:val="Hyperlink"/>
                <w:rFonts w:ascii="Times New Roman" w:hAnsi="Times New Roman" w:cs="Times New Roman"/>
                <w:b/>
                <w:noProof/>
              </w:rPr>
              <w:t>8:11</w:t>
            </w:r>
            <w:r w:rsidR="003A34A8">
              <w:rPr>
                <w:noProof/>
                <w:webHidden/>
              </w:rPr>
              <w:tab/>
            </w:r>
            <w:r w:rsidR="003A34A8">
              <w:rPr>
                <w:noProof/>
                <w:webHidden/>
              </w:rPr>
              <w:fldChar w:fldCharType="begin"/>
            </w:r>
            <w:r w:rsidR="003A34A8">
              <w:rPr>
                <w:noProof/>
                <w:webHidden/>
              </w:rPr>
              <w:instrText xml:space="preserve"> PAGEREF _Toc479430816 \h </w:instrText>
            </w:r>
            <w:r w:rsidR="003A34A8">
              <w:rPr>
                <w:noProof/>
                <w:webHidden/>
              </w:rPr>
            </w:r>
            <w:r w:rsidR="003A34A8">
              <w:rPr>
                <w:noProof/>
                <w:webHidden/>
              </w:rPr>
              <w:fldChar w:fldCharType="separate"/>
            </w:r>
            <w:r w:rsidR="003A34A8">
              <w:rPr>
                <w:noProof/>
                <w:webHidden/>
              </w:rPr>
              <w:t>32</w:t>
            </w:r>
            <w:r w:rsidR="003A34A8">
              <w:rPr>
                <w:noProof/>
                <w:webHidden/>
              </w:rPr>
              <w:fldChar w:fldCharType="end"/>
            </w:r>
          </w:hyperlink>
        </w:p>
        <w:p w:rsidR="003A34A8" w:rsidRDefault="00904776">
          <w:pPr>
            <w:pStyle w:val="TOC3"/>
            <w:tabs>
              <w:tab w:val="right" w:leader="dot" w:pos="9017"/>
            </w:tabs>
            <w:rPr>
              <w:rFonts w:eastAsiaTheme="minorEastAsia"/>
              <w:noProof/>
            </w:rPr>
          </w:pPr>
          <w:hyperlink w:anchor="_Toc479430817" w:history="1">
            <w:r w:rsidR="003A34A8" w:rsidRPr="0058158B">
              <w:rPr>
                <w:rStyle w:val="Hyperlink"/>
                <w:rFonts w:ascii="Times New Roman" w:hAnsi="Times New Roman" w:cs="Times New Roman"/>
                <w:b/>
                <w:noProof/>
              </w:rPr>
              <w:t xml:space="preserve">Table: </w:t>
            </w:r>
            <w:r>
              <w:rPr>
                <w:rStyle w:val="Hyperlink"/>
                <w:rFonts w:ascii="Times New Roman" w:hAnsi="Times New Roman" w:cs="Times New Roman"/>
                <w:b/>
                <w:noProof/>
              </w:rPr>
              <w:t>S</w:t>
            </w:r>
            <w:r w:rsidR="003A34A8" w:rsidRPr="0058158B">
              <w:rPr>
                <w:rStyle w:val="Hyperlink"/>
                <w:rFonts w:ascii="Times New Roman" w:hAnsi="Times New Roman" w:cs="Times New Roman"/>
                <w:b/>
                <w:noProof/>
              </w:rPr>
              <w:t>8.12</w:t>
            </w:r>
            <w:r w:rsidR="003A34A8">
              <w:rPr>
                <w:noProof/>
                <w:webHidden/>
              </w:rPr>
              <w:tab/>
            </w:r>
            <w:r w:rsidR="003A34A8">
              <w:rPr>
                <w:noProof/>
                <w:webHidden/>
              </w:rPr>
              <w:fldChar w:fldCharType="begin"/>
            </w:r>
            <w:r w:rsidR="003A34A8">
              <w:rPr>
                <w:noProof/>
                <w:webHidden/>
              </w:rPr>
              <w:instrText xml:space="preserve"> PAGEREF _Toc479430817 \h </w:instrText>
            </w:r>
            <w:r w:rsidR="003A34A8">
              <w:rPr>
                <w:noProof/>
                <w:webHidden/>
              </w:rPr>
            </w:r>
            <w:r w:rsidR="003A34A8">
              <w:rPr>
                <w:noProof/>
                <w:webHidden/>
              </w:rPr>
              <w:fldChar w:fldCharType="separate"/>
            </w:r>
            <w:r w:rsidR="003A34A8">
              <w:rPr>
                <w:noProof/>
                <w:webHidden/>
              </w:rPr>
              <w:t>33</w:t>
            </w:r>
            <w:r w:rsidR="003A34A8">
              <w:rPr>
                <w:noProof/>
                <w:webHidden/>
              </w:rPr>
              <w:fldChar w:fldCharType="end"/>
            </w:r>
          </w:hyperlink>
        </w:p>
        <w:p w:rsidR="003A34A8" w:rsidRDefault="00904776">
          <w:pPr>
            <w:pStyle w:val="TOC3"/>
            <w:tabs>
              <w:tab w:val="right" w:leader="dot" w:pos="9017"/>
            </w:tabs>
            <w:rPr>
              <w:rFonts w:eastAsiaTheme="minorEastAsia"/>
              <w:noProof/>
            </w:rPr>
          </w:pPr>
          <w:hyperlink w:anchor="_Toc479430818" w:history="1">
            <w:r w:rsidR="003A34A8" w:rsidRPr="0058158B">
              <w:rPr>
                <w:rStyle w:val="Hyperlink"/>
                <w:rFonts w:ascii="Times New Roman" w:hAnsi="Times New Roman" w:cs="Times New Roman"/>
                <w:b/>
                <w:noProof/>
              </w:rPr>
              <w:t xml:space="preserve">Table </w:t>
            </w:r>
            <w:r>
              <w:rPr>
                <w:rStyle w:val="Hyperlink"/>
                <w:rFonts w:ascii="Times New Roman" w:hAnsi="Times New Roman" w:cs="Times New Roman"/>
                <w:b/>
                <w:noProof/>
              </w:rPr>
              <w:t>S</w:t>
            </w:r>
            <w:r w:rsidR="003A34A8" w:rsidRPr="0058158B">
              <w:rPr>
                <w:rStyle w:val="Hyperlink"/>
                <w:rFonts w:ascii="Times New Roman" w:hAnsi="Times New Roman" w:cs="Times New Roman"/>
                <w:b/>
                <w:noProof/>
              </w:rPr>
              <w:t>8.13</w:t>
            </w:r>
            <w:r w:rsidR="003A34A8">
              <w:rPr>
                <w:noProof/>
                <w:webHidden/>
              </w:rPr>
              <w:tab/>
            </w:r>
            <w:r w:rsidR="003A34A8">
              <w:rPr>
                <w:noProof/>
                <w:webHidden/>
              </w:rPr>
              <w:fldChar w:fldCharType="begin"/>
            </w:r>
            <w:r w:rsidR="003A34A8">
              <w:rPr>
                <w:noProof/>
                <w:webHidden/>
              </w:rPr>
              <w:instrText xml:space="preserve"> PAGEREF _Toc479430818 \h </w:instrText>
            </w:r>
            <w:r w:rsidR="003A34A8">
              <w:rPr>
                <w:noProof/>
                <w:webHidden/>
              </w:rPr>
            </w:r>
            <w:r w:rsidR="003A34A8">
              <w:rPr>
                <w:noProof/>
                <w:webHidden/>
              </w:rPr>
              <w:fldChar w:fldCharType="separate"/>
            </w:r>
            <w:r w:rsidR="003A34A8">
              <w:rPr>
                <w:noProof/>
                <w:webHidden/>
              </w:rPr>
              <w:t>35</w:t>
            </w:r>
            <w:r w:rsidR="003A34A8">
              <w:rPr>
                <w:noProof/>
                <w:webHidden/>
              </w:rPr>
              <w:fldChar w:fldCharType="end"/>
            </w:r>
          </w:hyperlink>
        </w:p>
        <w:p w:rsidR="003A34A8" w:rsidRDefault="00904776">
          <w:pPr>
            <w:pStyle w:val="TOC3"/>
            <w:tabs>
              <w:tab w:val="right" w:leader="dot" w:pos="9017"/>
            </w:tabs>
            <w:rPr>
              <w:rFonts w:eastAsiaTheme="minorEastAsia"/>
              <w:noProof/>
            </w:rPr>
          </w:pPr>
          <w:hyperlink w:anchor="_Toc479430819" w:history="1">
            <w:r w:rsidR="003A34A8" w:rsidRPr="0058158B">
              <w:rPr>
                <w:rStyle w:val="Hyperlink"/>
                <w:rFonts w:ascii="Times New Roman" w:hAnsi="Times New Roman" w:cs="Times New Roman"/>
                <w:b/>
                <w:noProof/>
              </w:rPr>
              <w:t xml:space="preserve">Table </w:t>
            </w:r>
            <w:r>
              <w:rPr>
                <w:rStyle w:val="Hyperlink"/>
                <w:rFonts w:ascii="Times New Roman" w:hAnsi="Times New Roman" w:cs="Times New Roman"/>
                <w:b/>
                <w:noProof/>
              </w:rPr>
              <w:t>S</w:t>
            </w:r>
            <w:r w:rsidR="003A34A8" w:rsidRPr="0058158B">
              <w:rPr>
                <w:rStyle w:val="Hyperlink"/>
                <w:rFonts w:ascii="Times New Roman" w:hAnsi="Times New Roman" w:cs="Times New Roman"/>
                <w:b/>
                <w:noProof/>
              </w:rPr>
              <w:t>8.14</w:t>
            </w:r>
            <w:r w:rsidR="003A34A8">
              <w:rPr>
                <w:noProof/>
                <w:webHidden/>
              </w:rPr>
              <w:tab/>
            </w:r>
            <w:r w:rsidR="003A34A8">
              <w:rPr>
                <w:noProof/>
                <w:webHidden/>
              </w:rPr>
              <w:fldChar w:fldCharType="begin"/>
            </w:r>
            <w:r w:rsidR="003A34A8">
              <w:rPr>
                <w:noProof/>
                <w:webHidden/>
              </w:rPr>
              <w:instrText xml:space="preserve"> PAGEREF _Toc479430819 \h </w:instrText>
            </w:r>
            <w:r w:rsidR="003A34A8">
              <w:rPr>
                <w:noProof/>
                <w:webHidden/>
              </w:rPr>
            </w:r>
            <w:r w:rsidR="003A34A8">
              <w:rPr>
                <w:noProof/>
                <w:webHidden/>
              </w:rPr>
              <w:fldChar w:fldCharType="separate"/>
            </w:r>
            <w:r w:rsidR="003A34A8">
              <w:rPr>
                <w:noProof/>
                <w:webHidden/>
              </w:rPr>
              <w:t>37</w:t>
            </w:r>
            <w:r w:rsidR="003A34A8">
              <w:rPr>
                <w:noProof/>
                <w:webHidden/>
              </w:rPr>
              <w:fldChar w:fldCharType="end"/>
            </w:r>
          </w:hyperlink>
        </w:p>
        <w:p w:rsidR="003A34A8" w:rsidRDefault="00904776">
          <w:pPr>
            <w:pStyle w:val="TOC3"/>
            <w:tabs>
              <w:tab w:val="right" w:leader="dot" w:pos="9017"/>
            </w:tabs>
            <w:rPr>
              <w:rFonts w:eastAsiaTheme="minorEastAsia"/>
              <w:noProof/>
            </w:rPr>
          </w:pPr>
          <w:hyperlink w:anchor="_Toc479430820" w:history="1">
            <w:r w:rsidR="003A34A8" w:rsidRPr="0058158B">
              <w:rPr>
                <w:rStyle w:val="Hyperlink"/>
                <w:rFonts w:ascii="Times New Roman" w:hAnsi="Times New Roman" w:cs="Times New Roman"/>
                <w:b/>
                <w:noProof/>
              </w:rPr>
              <w:t xml:space="preserve">Table </w:t>
            </w:r>
            <w:r>
              <w:rPr>
                <w:rStyle w:val="Hyperlink"/>
                <w:rFonts w:ascii="Times New Roman" w:hAnsi="Times New Roman" w:cs="Times New Roman"/>
                <w:b/>
                <w:noProof/>
              </w:rPr>
              <w:t>S</w:t>
            </w:r>
            <w:r w:rsidR="003A34A8" w:rsidRPr="0058158B">
              <w:rPr>
                <w:rStyle w:val="Hyperlink"/>
                <w:rFonts w:ascii="Times New Roman" w:hAnsi="Times New Roman" w:cs="Times New Roman"/>
                <w:b/>
                <w:noProof/>
              </w:rPr>
              <w:t>8.15</w:t>
            </w:r>
            <w:r w:rsidR="003A34A8">
              <w:rPr>
                <w:noProof/>
                <w:webHidden/>
              </w:rPr>
              <w:tab/>
            </w:r>
            <w:r w:rsidR="003A34A8">
              <w:rPr>
                <w:noProof/>
                <w:webHidden/>
              </w:rPr>
              <w:fldChar w:fldCharType="begin"/>
            </w:r>
            <w:r w:rsidR="003A34A8">
              <w:rPr>
                <w:noProof/>
                <w:webHidden/>
              </w:rPr>
              <w:instrText xml:space="preserve"> PAGEREF _Toc479430820 \h </w:instrText>
            </w:r>
            <w:r w:rsidR="003A34A8">
              <w:rPr>
                <w:noProof/>
                <w:webHidden/>
              </w:rPr>
            </w:r>
            <w:r w:rsidR="003A34A8">
              <w:rPr>
                <w:noProof/>
                <w:webHidden/>
              </w:rPr>
              <w:fldChar w:fldCharType="separate"/>
            </w:r>
            <w:r w:rsidR="003A34A8">
              <w:rPr>
                <w:noProof/>
                <w:webHidden/>
              </w:rPr>
              <w:t>39</w:t>
            </w:r>
            <w:r w:rsidR="003A34A8">
              <w:rPr>
                <w:noProof/>
                <w:webHidden/>
              </w:rPr>
              <w:fldChar w:fldCharType="end"/>
            </w:r>
          </w:hyperlink>
        </w:p>
        <w:p w:rsidR="003A34A8" w:rsidRDefault="00904776">
          <w:pPr>
            <w:pStyle w:val="TOC3"/>
            <w:tabs>
              <w:tab w:val="right" w:leader="dot" w:pos="9017"/>
            </w:tabs>
            <w:rPr>
              <w:rFonts w:eastAsiaTheme="minorEastAsia"/>
              <w:noProof/>
            </w:rPr>
          </w:pPr>
          <w:hyperlink w:anchor="_Toc479430821" w:history="1">
            <w:r w:rsidR="003A34A8" w:rsidRPr="0058158B">
              <w:rPr>
                <w:rStyle w:val="Hyperlink"/>
                <w:rFonts w:ascii="Times New Roman" w:hAnsi="Times New Roman" w:cs="Times New Roman"/>
                <w:b/>
                <w:noProof/>
              </w:rPr>
              <w:t xml:space="preserve">Table </w:t>
            </w:r>
            <w:r>
              <w:rPr>
                <w:rStyle w:val="Hyperlink"/>
                <w:rFonts w:ascii="Times New Roman" w:hAnsi="Times New Roman" w:cs="Times New Roman"/>
                <w:b/>
                <w:noProof/>
              </w:rPr>
              <w:t>S</w:t>
            </w:r>
            <w:r w:rsidR="003A34A8" w:rsidRPr="0058158B">
              <w:rPr>
                <w:rStyle w:val="Hyperlink"/>
                <w:rFonts w:ascii="Times New Roman" w:hAnsi="Times New Roman" w:cs="Times New Roman"/>
                <w:b/>
                <w:noProof/>
              </w:rPr>
              <w:t>8.16</w:t>
            </w:r>
            <w:r w:rsidR="003A34A8">
              <w:rPr>
                <w:noProof/>
                <w:webHidden/>
              </w:rPr>
              <w:tab/>
            </w:r>
            <w:r w:rsidR="003A34A8">
              <w:rPr>
                <w:noProof/>
                <w:webHidden/>
              </w:rPr>
              <w:fldChar w:fldCharType="begin"/>
            </w:r>
            <w:r w:rsidR="003A34A8">
              <w:rPr>
                <w:noProof/>
                <w:webHidden/>
              </w:rPr>
              <w:instrText xml:space="preserve"> PAGEREF _Toc479430821 \h </w:instrText>
            </w:r>
            <w:r w:rsidR="003A34A8">
              <w:rPr>
                <w:noProof/>
                <w:webHidden/>
              </w:rPr>
            </w:r>
            <w:r w:rsidR="003A34A8">
              <w:rPr>
                <w:noProof/>
                <w:webHidden/>
              </w:rPr>
              <w:fldChar w:fldCharType="separate"/>
            </w:r>
            <w:r w:rsidR="003A34A8">
              <w:rPr>
                <w:noProof/>
                <w:webHidden/>
              </w:rPr>
              <w:t>41</w:t>
            </w:r>
            <w:r w:rsidR="003A34A8">
              <w:rPr>
                <w:noProof/>
                <w:webHidden/>
              </w:rPr>
              <w:fldChar w:fldCharType="end"/>
            </w:r>
          </w:hyperlink>
        </w:p>
        <w:p w:rsidR="003A34A8" w:rsidRDefault="00904776">
          <w:pPr>
            <w:pStyle w:val="TOC3"/>
            <w:tabs>
              <w:tab w:val="right" w:leader="dot" w:pos="9017"/>
            </w:tabs>
            <w:rPr>
              <w:rFonts w:eastAsiaTheme="minorEastAsia"/>
              <w:noProof/>
            </w:rPr>
          </w:pPr>
          <w:hyperlink w:anchor="_Toc479430822" w:history="1">
            <w:r w:rsidR="003A34A8" w:rsidRPr="0058158B">
              <w:rPr>
                <w:rStyle w:val="Hyperlink"/>
                <w:rFonts w:ascii="Times New Roman" w:hAnsi="Times New Roman" w:cs="Times New Roman"/>
                <w:b/>
                <w:noProof/>
              </w:rPr>
              <w:t xml:space="preserve">Table </w:t>
            </w:r>
            <w:r>
              <w:rPr>
                <w:rStyle w:val="Hyperlink"/>
                <w:rFonts w:ascii="Times New Roman" w:hAnsi="Times New Roman" w:cs="Times New Roman"/>
                <w:b/>
                <w:noProof/>
              </w:rPr>
              <w:t>S</w:t>
            </w:r>
            <w:r w:rsidR="003A34A8" w:rsidRPr="0058158B">
              <w:rPr>
                <w:rStyle w:val="Hyperlink"/>
                <w:rFonts w:ascii="Times New Roman" w:hAnsi="Times New Roman" w:cs="Times New Roman"/>
                <w:b/>
                <w:noProof/>
              </w:rPr>
              <w:t>8.17</w:t>
            </w:r>
            <w:r w:rsidR="003A34A8">
              <w:rPr>
                <w:noProof/>
                <w:webHidden/>
              </w:rPr>
              <w:tab/>
            </w:r>
            <w:r w:rsidR="003A34A8">
              <w:rPr>
                <w:noProof/>
                <w:webHidden/>
              </w:rPr>
              <w:fldChar w:fldCharType="begin"/>
            </w:r>
            <w:r w:rsidR="003A34A8">
              <w:rPr>
                <w:noProof/>
                <w:webHidden/>
              </w:rPr>
              <w:instrText xml:space="preserve"> PAGEREF _Toc479430822 \h </w:instrText>
            </w:r>
            <w:r w:rsidR="003A34A8">
              <w:rPr>
                <w:noProof/>
                <w:webHidden/>
              </w:rPr>
            </w:r>
            <w:r w:rsidR="003A34A8">
              <w:rPr>
                <w:noProof/>
                <w:webHidden/>
              </w:rPr>
              <w:fldChar w:fldCharType="separate"/>
            </w:r>
            <w:r w:rsidR="003A34A8">
              <w:rPr>
                <w:noProof/>
                <w:webHidden/>
              </w:rPr>
              <w:t>43</w:t>
            </w:r>
            <w:r w:rsidR="003A34A8">
              <w:rPr>
                <w:noProof/>
                <w:webHidden/>
              </w:rPr>
              <w:fldChar w:fldCharType="end"/>
            </w:r>
          </w:hyperlink>
        </w:p>
        <w:p w:rsidR="003A34A8" w:rsidRDefault="00904776">
          <w:pPr>
            <w:pStyle w:val="TOC3"/>
            <w:tabs>
              <w:tab w:val="right" w:leader="dot" w:pos="9017"/>
            </w:tabs>
            <w:rPr>
              <w:rFonts w:eastAsiaTheme="minorEastAsia"/>
              <w:noProof/>
            </w:rPr>
          </w:pPr>
          <w:hyperlink w:anchor="_Toc479430823" w:history="1">
            <w:r w:rsidR="003A34A8" w:rsidRPr="0058158B">
              <w:rPr>
                <w:rStyle w:val="Hyperlink"/>
                <w:rFonts w:ascii="Times New Roman" w:hAnsi="Times New Roman" w:cs="Times New Roman"/>
                <w:b/>
                <w:noProof/>
              </w:rPr>
              <w:t xml:space="preserve">Table </w:t>
            </w:r>
            <w:r>
              <w:rPr>
                <w:rStyle w:val="Hyperlink"/>
                <w:rFonts w:ascii="Times New Roman" w:hAnsi="Times New Roman" w:cs="Times New Roman"/>
                <w:b/>
                <w:noProof/>
              </w:rPr>
              <w:t>S</w:t>
            </w:r>
            <w:r w:rsidR="003A34A8" w:rsidRPr="0058158B">
              <w:rPr>
                <w:rStyle w:val="Hyperlink"/>
                <w:rFonts w:ascii="Times New Roman" w:hAnsi="Times New Roman" w:cs="Times New Roman"/>
                <w:b/>
                <w:noProof/>
              </w:rPr>
              <w:t>8.18</w:t>
            </w:r>
            <w:r w:rsidR="003A34A8">
              <w:rPr>
                <w:noProof/>
                <w:webHidden/>
              </w:rPr>
              <w:tab/>
            </w:r>
            <w:r w:rsidR="003A34A8">
              <w:rPr>
                <w:noProof/>
                <w:webHidden/>
              </w:rPr>
              <w:fldChar w:fldCharType="begin"/>
            </w:r>
            <w:r w:rsidR="003A34A8">
              <w:rPr>
                <w:noProof/>
                <w:webHidden/>
              </w:rPr>
              <w:instrText xml:space="preserve"> PAGEREF _Toc479430823 \h </w:instrText>
            </w:r>
            <w:r w:rsidR="003A34A8">
              <w:rPr>
                <w:noProof/>
                <w:webHidden/>
              </w:rPr>
            </w:r>
            <w:r w:rsidR="003A34A8">
              <w:rPr>
                <w:noProof/>
                <w:webHidden/>
              </w:rPr>
              <w:fldChar w:fldCharType="separate"/>
            </w:r>
            <w:r w:rsidR="003A34A8">
              <w:rPr>
                <w:noProof/>
                <w:webHidden/>
              </w:rPr>
              <w:t>45</w:t>
            </w:r>
            <w:r w:rsidR="003A34A8">
              <w:rPr>
                <w:noProof/>
                <w:webHidden/>
              </w:rPr>
              <w:fldChar w:fldCharType="end"/>
            </w:r>
          </w:hyperlink>
        </w:p>
        <w:p w:rsidR="003A34A8" w:rsidRDefault="00904776">
          <w:pPr>
            <w:pStyle w:val="TOC3"/>
            <w:tabs>
              <w:tab w:val="right" w:leader="dot" w:pos="9017"/>
            </w:tabs>
            <w:rPr>
              <w:rFonts w:eastAsiaTheme="minorEastAsia"/>
              <w:noProof/>
            </w:rPr>
          </w:pPr>
          <w:hyperlink w:anchor="_Toc479430824" w:history="1">
            <w:r w:rsidR="003A34A8" w:rsidRPr="0058158B">
              <w:rPr>
                <w:rStyle w:val="Hyperlink"/>
                <w:rFonts w:ascii="Times New Roman" w:hAnsi="Times New Roman" w:cs="Times New Roman"/>
                <w:b/>
                <w:noProof/>
              </w:rPr>
              <w:t xml:space="preserve">Table </w:t>
            </w:r>
            <w:r>
              <w:rPr>
                <w:rStyle w:val="Hyperlink"/>
                <w:rFonts w:ascii="Times New Roman" w:hAnsi="Times New Roman" w:cs="Times New Roman"/>
                <w:b/>
                <w:noProof/>
              </w:rPr>
              <w:t>S</w:t>
            </w:r>
            <w:r w:rsidR="003A34A8" w:rsidRPr="0058158B">
              <w:rPr>
                <w:rStyle w:val="Hyperlink"/>
                <w:rFonts w:ascii="Times New Roman" w:hAnsi="Times New Roman" w:cs="Times New Roman"/>
                <w:b/>
                <w:noProof/>
              </w:rPr>
              <w:t>8.19</w:t>
            </w:r>
            <w:r w:rsidR="003A34A8">
              <w:rPr>
                <w:noProof/>
                <w:webHidden/>
              </w:rPr>
              <w:tab/>
            </w:r>
            <w:r w:rsidR="003A34A8">
              <w:rPr>
                <w:noProof/>
                <w:webHidden/>
              </w:rPr>
              <w:fldChar w:fldCharType="begin"/>
            </w:r>
            <w:r w:rsidR="003A34A8">
              <w:rPr>
                <w:noProof/>
                <w:webHidden/>
              </w:rPr>
              <w:instrText xml:space="preserve"> PAGEREF _Toc479430824 \h </w:instrText>
            </w:r>
            <w:r w:rsidR="003A34A8">
              <w:rPr>
                <w:noProof/>
                <w:webHidden/>
              </w:rPr>
            </w:r>
            <w:r w:rsidR="003A34A8">
              <w:rPr>
                <w:noProof/>
                <w:webHidden/>
              </w:rPr>
              <w:fldChar w:fldCharType="separate"/>
            </w:r>
            <w:r w:rsidR="003A34A8">
              <w:rPr>
                <w:noProof/>
                <w:webHidden/>
              </w:rPr>
              <w:t>47</w:t>
            </w:r>
            <w:r w:rsidR="003A34A8">
              <w:rPr>
                <w:noProof/>
                <w:webHidden/>
              </w:rPr>
              <w:fldChar w:fldCharType="end"/>
            </w:r>
          </w:hyperlink>
        </w:p>
        <w:p w:rsidR="003A34A8" w:rsidRDefault="00904776">
          <w:pPr>
            <w:pStyle w:val="TOC3"/>
            <w:tabs>
              <w:tab w:val="right" w:leader="dot" w:pos="9017"/>
            </w:tabs>
            <w:rPr>
              <w:rFonts w:eastAsiaTheme="minorEastAsia"/>
              <w:noProof/>
            </w:rPr>
          </w:pPr>
          <w:hyperlink w:anchor="_Toc479430825" w:history="1">
            <w:r w:rsidR="003A34A8" w:rsidRPr="0058158B">
              <w:rPr>
                <w:rStyle w:val="Hyperlink"/>
                <w:rFonts w:ascii="Times New Roman" w:hAnsi="Times New Roman" w:cs="Times New Roman"/>
                <w:b/>
                <w:noProof/>
              </w:rPr>
              <w:t xml:space="preserve">Table </w:t>
            </w:r>
            <w:r>
              <w:rPr>
                <w:rStyle w:val="Hyperlink"/>
                <w:rFonts w:ascii="Times New Roman" w:hAnsi="Times New Roman" w:cs="Times New Roman"/>
                <w:b/>
                <w:noProof/>
              </w:rPr>
              <w:t>S</w:t>
            </w:r>
            <w:r w:rsidR="003A34A8" w:rsidRPr="0058158B">
              <w:rPr>
                <w:rStyle w:val="Hyperlink"/>
                <w:rFonts w:ascii="Times New Roman" w:hAnsi="Times New Roman" w:cs="Times New Roman"/>
                <w:b/>
                <w:noProof/>
              </w:rPr>
              <w:t>8.20</w:t>
            </w:r>
            <w:r w:rsidR="003A34A8">
              <w:rPr>
                <w:noProof/>
                <w:webHidden/>
              </w:rPr>
              <w:tab/>
            </w:r>
            <w:r w:rsidR="003A34A8">
              <w:rPr>
                <w:noProof/>
                <w:webHidden/>
              </w:rPr>
              <w:fldChar w:fldCharType="begin"/>
            </w:r>
            <w:r w:rsidR="003A34A8">
              <w:rPr>
                <w:noProof/>
                <w:webHidden/>
              </w:rPr>
              <w:instrText xml:space="preserve"> PAGEREF _Toc479430825 \h </w:instrText>
            </w:r>
            <w:r w:rsidR="003A34A8">
              <w:rPr>
                <w:noProof/>
                <w:webHidden/>
              </w:rPr>
            </w:r>
            <w:r w:rsidR="003A34A8">
              <w:rPr>
                <w:noProof/>
                <w:webHidden/>
              </w:rPr>
              <w:fldChar w:fldCharType="separate"/>
            </w:r>
            <w:r w:rsidR="003A34A8">
              <w:rPr>
                <w:noProof/>
                <w:webHidden/>
              </w:rPr>
              <w:t>49</w:t>
            </w:r>
            <w:r w:rsidR="003A34A8">
              <w:rPr>
                <w:noProof/>
                <w:webHidden/>
              </w:rPr>
              <w:fldChar w:fldCharType="end"/>
            </w:r>
          </w:hyperlink>
        </w:p>
        <w:p w:rsidR="003A34A8" w:rsidRDefault="00904776">
          <w:pPr>
            <w:pStyle w:val="TOC2"/>
            <w:tabs>
              <w:tab w:val="right" w:leader="dot" w:pos="9017"/>
            </w:tabs>
            <w:rPr>
              <w:rFonts w:eastAsiaTheme="minorEastAsia"/>
              <w:noProof/>
            </w:rPr>
          </w:pPr>
          <w:hyperlink w:anchor="_Toc479430826" w:history="1">
            <w:r w:rsidR="003A34A8" w:rsidRPr="0058158B">
              <w:rPr>
                <w:rStyle w:val="Hyperlink"/>
                <w:rFonts w:ascii="Times New Roman" w:hAnsi="Times New Roman" w:cs="Times New Roman"/>
                <w:b/>
                <w:noProof/>
              </w:rPr>
              <w:t xml:space="preserve">Table </w:t>
            </w:r>
            <w:r>
              <w:rPr>
                <w:rStyle w:val="Hyperlink"/>
                <w:rFonts w:ascii="Times New Roman" w:hAnsi="Times New Roman" w:cs="Times New Roman"/>
                <w:b/>
                <w:noProof/>
              </w:rPr>
              <w:t>S</w:t>
            </w:r>
            <w:r w:rsidR="003A34A8" w:rsidRPr="0058158B">
              <w:rPr>
                <w:rStyle w:val="Hyperlink"/>
                <w:rFonts w:ascii="Times New Roman" w:hAnsi="Times New Roman" w:cs="Times New Roman"/>
                <w:b/>
                <w:noProof/>
              </w:rPr>
              <w:t>9:</w:t>
            </w:r>
            <w:r w:rsidR="003A34A8" w:rsidRPr="0058158B">
              <w:rPr>
                <w:rStyle w:val="Hyperlink"/>
                <w:rFonts w:ascii="Times New Roman" w:hAnsi="Times New Roman" w:cs="Times New Roman"/>
                <w:noProof/>
              </w:rPr>
              <w:t xml:space="preserve"> </w:t>
            </w:r>
            <w:r w:rsidR="003A34A8" w:rsidRPr="0058158B">
              <w:rPr>
                <w:rStyle w:val="Hyperlink"/>
                <w:rFonts w:ascii="Times New Roman" w:hAnsi="Times New Roman" w:cs="Times New Roman"/>
                <w:b/>
                <w:noProof/>
              </w:rPr>
              <w:t xml:space="preserve"> List of Excluded and Included Studies:</w:t>
            </w:r>
            <w:r w:rsidR="003A34A8">
              <w:rPr>
                <w:noProof/>
                <w:webHidden/>
              </w:rPr>
              <w:tab/>
            </w:r>
            <w:r w:rsidR="003A34A8">
              <w:rPr>
                <w:noProof/>
                <w:webHidden/>
              </w:rPr>
              <w:fldChar w:fldCharType="begin"/>
            </w:r>
            <w:r w:rsidR="003A34A8">
              <w:rPr>
                <w:noProof/>
                <w:webHidden/>
              </w:rPr>
              <w:instrText xml:space="preserve"> PAGEREF _Toc479430826 \h </w:instrText>
            </w:r>
            <w:r w:rsidR="003A34A8">
              <w:rPr>
                <w:noProof/>
                <w:webHidden/>
              </w:rPr>
            </w:r>
            <w:r w:rsidR="003A34A8">
              <w:rPr>
                <w:noProof/>
                <w:webHidden/>
              </w:rPr>
              <w:fldChar w:fldCharType="separate"/>
            </w:r>
            <w:r w:rsidR="003A34A8">
              <w:rPr>
                <w:noProof/>
                <w:webHidden/>
              </w:rPr>
              <w:t>51</w:t>
            </w:r>
            <w:r w:rsidR="003A34A8">
              <w:rPr>
                <w:noProof/>
                <w:webHidden/>
              </w:rPr>
              <w:fldChar w:fldCharType="end"/>
            </w:r>
          </w:hyperlink>
        </w:p>
        <w:p w:rsidR="003A34A8" w:rsidRDefault="00904776">
          <w:pPr>
            <w:pStyle w:val="TOC2"/>
            <w:tabs>
              <w:tab w:val="right" w:leader="dot" w:pos="9017"/>
            </w:tabs>
            <w:rPr>
              <w:rFonts w:eastAsiaTheme="minorEastAsia"/>
              <w:noProof/>
            </w:rPr>
          </w:pPr>
          <w:hyperlink w:anchor="_Toc479430827" w:history="1">
            <w:r w:rsidR="003A34A8" w:rsidRPr="0058158B">
              <w:rPr>
                <w:rStyle w:val="Hyperlink"/>
                <w:rFonts w:ascii="Times New Roman" w:hAnsi="Times New Roman" w:cs="Times New Roman"/>
                <w:b/>
                <w:noProof/>
              </w:rPr>
              <w:t xml:space="preserve">Table </w:t>
            </w:r>
            <w:r>
              <w:rPr>
                <w:rStyle w:val="Hyperlink"/>
                <w:rFonts w:ascii="Times New Roman" w:hAnsi="Times New Roman" w:cs="Times New Roman"/>
                <w:b/>
                <w:noProof/>
              </w:rPr>
              <w:t>S</w:t>
            </w:r>
            <w:r w:rsidR="003A34A8" w:rsidRPr="0058158B">
              <w:rPr>
                <w:rStyle w:val="Hyperlink"/>
                <w:rFonts w:ascii="Times New Roman" w:hAnsi="Times New Roman" w:cs="Times New Roman"/>
                <w:b/>
                <w:noProof/>
              </w:rPr>
              <w:t>10: Methodological details and key findings of the included studies:</w:t>
            </w:r>
            <w:r w:rsidR="003A34A8">
              <w:rPr>
                <w:noProof/>
                <w:webHidden/>
              </w:rPr>
              <w:tab/>
            </w:r>
            <w:r w:rsidR="003A34A8">
              <w:rPr>
                <w:noProof/>
                <w:webHidden/>
              </w:rPr>
              <w:fldChar w:fldCharType="begin"/>
            </w:r>
            <w:r w:rsidR="003A34A8">
              <w:rPr>
                <w:noProof/>
                <w:webHidden/>
              </w:rPr>
              <w:instrText xml:space="preserve"> PAGEREF _Toc479430827 \h </w:instrText>
            </w:r>
            <w:r w:rsidR="003A34A8">
              <w:rPr>
                <w:noProof/>
                <w:webHidden/>
              </w:rPr>
            </w:r>
            <w:r w:rsidR="003A34A8">
              <w:rPr>
                <w:noProof/>
                <w:webHidden/>
              </w:rPr>
              <w:fldChar w:fldCharType="separate"/>
            </w:r>
            <w:r w:rsidR="003A34A8">
              <w:rPr>
                <w:noProof/>
                <w:webHidden/>
              </w:rPr>
              <w:t>54</w:t>
            </w:r>
            <w:r w:rsidR="003A34A8">
              <w:rPr>
                <w:noProof/>
                <w:webHidden/>
              </w:rPr>
              <w:fldChar w:fldCharType="end"/>
            </w:r>
          </w:hyperlink>
        </w:p>
        <w:p w:rsidR="003A34A8" w:rsidRDefault="00904776">
          <w:pPr>
            <w:pStyle w:val="TOC2"/>
            <w:tabs>
              <w:tab w:val="right" w:leader="dot" w:pos="9017"/>
              <w:tab w:val="left" w:pos="9635"/>
            </w:tabs>
            <w:rPr>
              <w:rFonts w:eastAsiaTheme="minorEastAsia"/>
              <w:noProof/>
            </w:rPr>
          </w:pPr>
          <w:hyperlink w:anchor="_Toc479430828" w:history="1">
            <w:r w:rsidR="003A34A8" w:rsidRPr="0058158B">
              <w:rPr>
                <w:rStyle w:val="Hyperlink"/>
                <w:rFonts w:ascii="Times New Roman" w:hAnsi="Times New Roman" w:cs="Times New Roman"/>
                <w:b/>
                <w:noProof/>
              </w:rPr>
              <w:t xml:space="preserve">Table </w:t>
            </w:r>
            <w:r>
              <w:rPr>
                <w:rStyle w:val="Hyperlink"/>
                <w:rFonts w:ascii="Times New Roman" w:hAnsi="Times New Roman" w:cs="Times New Roman"/>
                <w:b/>
                <w:noProof/>
              </w:rPr>
              <w:t>S</w:t>
            </w:r>
            <w:r w:rsidR="003A34A8" w:rsidRPr="0058158B">
              <w:rPr>
                <w:rStyle w:val="Hyperlink"/>
                <w:rFonts w:ascii="Times New Roman" w:hAnsi="Times New Roman" w:cs="Times New Roman"/>
                <w:b/>
                <w:noProof/>
              </w:rPr>
              <w:t xml:space="preserve">11: AMSTAR- a measurement tool to assess the methodological quality of </w:t>
            </w:r>
            <w:r w:rsidR="003A34A8">
              <w:rPr>
                <w:rFonts w:eastAsiaTheme="minorEastAsia"/>
                <w:noProof/>
              </w:rPr>
              <w:tab/>
            </w:r>
            <w:r w:rsidR="003A34A8" w:rsidRPr="0058158B">
              <w:rPr>
                <w:rStyle w:val="Hyperlink"/>
                <w:rFonts w:ascii="Times New Roman" w:hAnsi="Times New Roman" w:cs="Times New Roman"/>
                <w:b/>
                <w:noProof/>
              </w:rPr>
              <w:t xml:space="preserve">           Systematic Review</w:t>
            </w:r>
            <w:r w:rsidR="003A34A8">
              <w:rPr>
                <w:noProof/>
                <w:webHidden/>
              </w:rPr>
              <w:tab/>
            </w:r>
            <w:r w:rsidR="003A34A8">
              <w:rPr>
                <w:noProof/>
                <w:webHidden/>
              </w:rPr>
              <w:fldChar w:fldCharType="begin"/>
            </w:r>
            <w:r w:rsidR="003A34A8">
              <w:rPr>
                <w:noProof/>
                <w:webHidden/>
              </w:rPr>
              <w:instrText xml:space="preserve"> PAGEREF _Toc479430828 \h </w:instrText>
            </w:r>
            <w:r w:rsidR="003A34A8">
              <w:rPr>
                <w:noProof/>
                <w:webHidden/>
              </w:rPr>
            </w:r>
            <w:r w:rsidR="003A34A8">
              <w:rPr>
                <w:noProof/>
                <w:webHidden/>
              </w:rPr>
              <w:fldChar w:fldCharType="separate"/>
            </w:r>
            <w:r w:rsidR="003A34A8">
              <w:rPr>
                <w:noProof/>
                <w:webHidden/>
              </w:rPr>
              <w:t>59</w:t>
            </w:r>
            <w:r w:rsidR="003A34A8">
              <w:rPr>
                <w:noProof/>
                <w:webHidden/>
              </w:rPr>
              <w:fldChar w:fldCharType="end"/>
            </w:r>
          </w:hyperlink>
        </w:p>
        <w:p w:rsidR="003A34A8" w:rsidRDefault="00293CB0" w:rsidP="003A34A8">
          <w:pPr>
            <w:rPr>
              <w:b/>
              <w:bCs/>
              <w:noProof/>
              <w:color w:val="262626" w:themeColor="text1" w:themeTint="D9"/>
            </w:rPr>
          </w:pPr>
          <w:r w:rsidRPr="00293CB0">
            <w:rPr>
              <w:b/>
              <w:bCs/>
              <w:noProof/>
              <w:color w:val="262626" w:themeColor="text1" w:themeTint="D9"/>
            </w:rPr>
            <w:lastRenderedPageBreak/>
            <w:fldChar w:fldCharType="end"/>
          </w:r>
        </w:p>
      </w:sdtContent>
    </w:sdt>
    <w:bookmarkStart w:id="0" w:name="_Toc479430797" w:displacedByCustomXml="prev"/>
    <w:p w:rsidR="006D6E2B" w:rsidRPr="003A34A8" w:rsidRDefault="003620D4" w:rsidP="003A34A8">
      <w:pPr>
        <w:rPr>
          <w:color w:val="262626" w:themeColor="text1" w:themeTint="D9"/>
        </w:rPr>
      </w:pPr>
      <w:r w:rsidRPr="003620D4">
        <w:rPr>
          <w:rFonts w:ascii="Times New Roman" w:hAnsi="Times New Roman" w:cs="Times New Roman"/>
          <w:b/>
          <w:sz w:val="24"/>
        </w:rPr>
        <w:t>List of Tables</w:t>
      </w:r>
      <w:bookmarkEnd w:id="0"/>
    </w:p>
    <w:p w:rsidR="003620D4" w:rsidRPr="005C7357" w:rsidRDefault="003620D4" w:rsidP="00D548CD">
      <w:pPr>
        <w:jc w:val="left"/>
        <w:rPr>
          <w:rFonts w:ascii="Times New Roman" w:hAnsi="Times New Roman" w:cs="Times New Roman"/>
          <w:b/>
          <w:sz w:val="24"/>
          <w:szCs w:val="24"/>
        </w:rPr>
      </w:pPr>
    </w:p>
    <w:p w:rsidR="00D548CD" w:rsidRPr="005C7357" w:rsidRDefault="003620D4" w:rsidP="005C7357">
      <w:pPr>
        <w:pStyle w:val="Heading2"/>
        <w:rPr>
          <w:rFonts w:ascii="Times New Roman" w:hAnsi="Times New Roman" w:cs="Times New Roman"/>
          <w:b/>
          <w:color w:val="auto"/>
          <w:sz w:val="24"/>
          <w:szCs w:val="24"/>
        </w:rPr>
      </w:pPr>
      <w:bookmarkStart w:id="1" w:name="_Toc464039542"/>
      <w:bookmarkStart w:id="2" w:name="_Toc479430798"/>
      <w:r>
        <w:rPr>
          <w:rFonts w:ascii="Times New Roman" w:hAnsi="Times New Roman" w:cs="Times New Roman"/>
          <w:b/>
          <w:color w:val="auto"/>
          <w:sz w:val="24"/>
          <w:szCs w:val="24"/>
        </w:rPr>
        <w:t xml:space="preserve">Table </w:t>
      </w:r>
      <w:r w:rsidR="00904776">
        <w:rPr>
          <w:rFonts w:ascii="Times New Roman" w:hAnsi="Times New Roman" w:cs="Times New Roman"/>
          <w:b/>
          <w:color w:val="auto"/>
          <w:sz w:val="24"/>
          <w:szCs w:val="24"/>
        </w:rPr>
        <w:t>S</w:t>
      </w:r>
      <w:r>
        <w:rPr>
          <w:rFonts w:ascii="Times New Roman" w:hAnsi="Times New Roman" w:cs="Times New Roman"/>
          <w:b/>
          <w:color w:val="auto"/>
          <w:sz w:val="24"/>
          <w:szCs w:val="24"/>
        </w:rPr>
        <w:t xml:space="preserve">1 </w:t>
      </w:r>
      <w:r w:rsidR="001B1DF2">
        <w:rPr>
          <w:rFonts w:ascii="Times New Roman" w:hAnsi="Times New Roman" w:cs="Times New Roman"/>
          <w:b/>
          <w:color w:val="auto"/>
          <w:sz w:val="24"/>
          <w:szCs w:val="24"/>
        </w:rPr>
        <w:t>Definition of Key words</w:t>
      </w:r>
      <w:r w:rsidR="00D3575D" w:rsidRPr="005C7357">
        <w:rPr>
          <w:rFonts w:ascii="Times New Roman" w:hAnsi="Times New Roman" w:cs="Times New Roman"/>
          <w:b/>
          <w:color w:val="auto"/>
          <w:sz w:val="24"/>
          <w:szCs w:val="24"/>
        </w:rPr>
        <w:t>:</w:t>
      </w:r>
      <w:bookmarkEnd w:id="1"/>
      <w:bookmarkEnd w:id="2"/>
    </w:p>
    <w:p w:rsidR="00D3575D" w:rsidRPr="005C7357" w:rsidRDefault="00D3575D" w:rsidP="00D548CD">
      <w:pPr>
        <w:jc w:val="left"/>
        <w:rPr>
          <w:rFonts w:ascii="Times New Roman" w:hAnsi="Times New Roman" w:cs="Times New Roman"/>
          <w:b/>
          <w:sz w:val="24"/>
          <w:szCs w:val="24"/>
        </w:rPr>
      </w:pPr>
    </w:p>
    <w:tbl>
      <w:tblPr>
        <w:tblStyle w:val="TableGrid"/>
        <w:tblW w:w="9805" w:type="dxa"/>
        <w:tblLook w:val="04A0" w:firstRow="1" w:lastRow="0" w:firstColumn="1" w:lastColumn="0" w:noHBand="0" w:noVBand="1"/>
      </w:tblPr>
      <w:tblGrid>
        <w:gridCol w:w="2695"/>
        <w:gridCol w:w="7110"/>
      </w:tblGrid>
      <w:tr w:rsidR="005C7357" w:rsidRPr="005C7357" w:rsidTr="005C7357">
        <w:tc>
          <w:tcPr>
            <w:tcW w:w="2695" w:type="dxa"/>
          </w:tcPr>
          <w:p w:rsidR="00D3575D" w:rsidRPr="005C7357" w:rsidRDefault="001B1DF2" w:rsidP="00FB000D">
            <w:pPr>
              <w:jc w:val="center"/>
              <w:rPr>
                <w:rFonts w:ascii="Times New Roman" w:hAnsi="Times New Roman" w:cs="Times New Roman"/>
                <w:b/>
                <w:sz w:val="24"/>
                <w:szCs w:val="24"/>
              </w:rPr>
            </w:pPr>
            <w:r>
              <w:rPr>
                <w:rFonts w:ascii="Times New Roman" w:hAnsi="Times New Roman" w:cs="Times New Roman"/>
                <w:b/>
                <w:sz w:val="24"/>
                <w:szCs w:val="24"/>
              </w:rPr>
              <w:t>Key words</w:t>
            </w:r>
          </w:p>
        </w:tc>
        <w:tc>
          <w:tcPr>
            <w:tcW w:w="7110" w:type="dxa"/>
          </w:tcPr>
          <w:p w:rsidR="00D3575D" w:rsidRPr="005C7357" w:rsidRDefault="00D3575D" w:rsidP="00FB000D">
            <w:pPr>
              <w:jc w:val="center"/>
              <w:rPr>
                <w:rFonts w:ascii="Times New Roman" w:hAnsi="Times New Roman" w:cs="Times New Roman"/>
                <w:b/>
                <w:sz w:val="24"/>
                <w:szCs w:val="24"/>
              </w:rPr>
            </w:pPr>
            <w:r w:rsidRPr="005C7357">
              <w:rPr>
                <w:rFonts w:ascii="Times New Roman" w:hAnsi="Times New Roman" w:cs="Times New Roman"/>
                <w:b/>
                <w:sz w:val="24"/>
                <w:szCs w:val="24"/>
              </w:rPr>
              <w:t>Definition</w:t>
            </w:r>
          </w:p>
        </w:tc>
      </w:tr>
      <w:tr w:rsidR="005C7357" w:rsidRPr="005C7357" w:rsidTr="005C7357">
        <w:tc>
          <w:tcPr>
            <w:tcW w:w="2695" w:type="dxa"/>
          </w:tcPr>
          <w:p w:rsidR="00D3575D" w:rsidRPr="005C7357" w:rsidRDefault="00D3575D" w:rsidP="005C7357">
            <w:pPr>
              <w:rPr>
                <w:rFonts w:ascii="Times New Roman" w:hAnsi="Times New Roman" w:cs="Times New Roman"/>
                <w:sz w:val="24"/>
                <w:szCs w:val="24"/>
              </w:rPr>
            </w:pPr>
            <w:r w:rsidRPr="005C7357">
              <w:rPr>
                <w:rFonts w:ascii="Times New Roman" w:hAnsi="Times New Roman" w:cs="Times New Roman"/>
                <w:sz w:val="24"/>
                <w:szCs w:val="24"/>
              </w:rPr>
              <w:t>Misoprostol</w:t>
            </w:r>
          </w:p>
          <w:p w:rsidR="00D3575D" w:rsidRPr="005C7357" w:rsidRDefault="00D3575D" w:rsidP="00FB000D">
            <w:pPr>
              <w:jc w:val="center"/>
              <w:rPr>
                <w:rFonts w:ascii="Times New Roman" w:hAnsi="Times New Roman" w:cs="Times New Roman"/>
                <w:b/>
                <w:sz w:val="24"/>
                <w:szCs w:val="24"/>
              </w:rPr>
            </w:pPr>
          </w:p>
        </w:tc>
        <w:tc>
          <w:tcPr>
            <w:tcW w:w="7110" w:type="dxa"/>
          </w:tcPr>
          <w:p w:rsidR="00D3575D" w:rsidRPr="005C7357" w:rsidRDefault="00D3575D" w:rsidP="00D3575D">
            <w:pPr>
              <w:rPr>
                <w:rFonts w:ascii="Times New Roman" w:hAnsi="Times New Roman" w:cs="Times New Roman"/>
                <w:sz w:val="24"/>
                <w:szCs w:val="24"/>
              </w:rPr>
            </w:pPr>
            <w:r w:rsidRPr="005C7357">
              <w:rPr>
                <w:rStyle w:val="HTMLCite"/>
                <w:rFonts w:ascii="Times New Roman" w:hAnsi="Times New Roman" w:cs="Times New Roman"/>
                <w:i w:val="0"/>
                <w:sz w:val="24"/>
                <w:szCs w:val="24"/>
              </w:rPr>
              <w:t>The American Society of Health-System Pharmacists defined misoprostol as</w:t>
            </w:r>
            <w:r w:rsidRPr="005C7357">
              <w:rPr>
                <w:rFonts w:ascii="Times New Roman" w:hAnsi="Times New Roman" w:cs="Times New Roman"/>
                <w:sz w:val="24"/>
                <w:szCs w:val="24"/>
              </w:rPr>
              <w:t xml:space="preserve"> prostaglandin –E1 analogue</w:t>
            </w:r>
            <w:r w:rsidR="005C7357" w:rsidRPr="005C7357">
              <w:rPr>
                <w:rFonts w:ascii="Times New Roman" w:hAnsi="Times New Roman" w:cs="Times New Roman"/>
                <w:sz w:val="24"/>
                <w:szCs w:val="24"/>
              </w:rPr>
              <w:t>, a</w:t>
            </w:r>
            <w:r w:rsidRPr="005C7357">
              <w:rPr>
                <w:rFonts w:ascii="Times New Roman" w:hAnsi="Times New Roman" w:cs="Times New Roman"/>
                <w:sz w:val="24"/>
                <w:szCs w:val="24"/>
              </w:rPr>
              <w:t xml:space="preserve"> medication used to start labor, cause an abortion, prevent and treat stomach ulcers, and treat postpartum bleeding due to poor contraction of the uterus.</w:t>
            </w:r>
          </w:p>
          <w:p w:rsidR="00D3575D" w:rsidRPr="005C7357" w:rsidRDefault="00D3575D" w:rsidP="00D3575D">
            <w:pPr>
              <w:rPr>
                <w:rFonts w:ascii="Times New Roman" w:hAnsi="Times New Roman" w:cs="Times New Roman"/>
                <w:sz w:val="24"/>
                <w:szCs w:val="24"/>
              </w:rPr>
            </w:pPr>
          </w:p>
        </w:tc>
      </w:tr>
      <w:tr w:rsidR="005C7357" w:rsidRPr="005C7357" w:rsidTr="005C7357">
        <w:tc>
          <w:tcPr>
            <w:tcW w:w="2695" w:type="dxa"/>
          </w:tcPr>
          <w:p w:rsidR="00D3575D" w:rsidRPr="005C7357" w:rsidRDefault="00D3575D" w:rsidP="005C7357">
            <w:pPr>
              <w:rPr>
                <w:rFonts w:ascii="Times New Roman" w:hAnsi="Times New Roman" w:cs="Times New Roman"/>
                <w:sz w:val="24"/>
                <w:szCs w:val="24"/>
              </w:rPr>
            </w:pPr>
            <w:r w:rsidRPr="005C7357">
              <w:rPr>
                <w:rFonts w:ascii="Times New Roman" w:hAnsi="Times New Roman" w:cs="Times New Roman"/>
                <w:sz w:val="24"/>
                <w:szCs w:val="24"/>
              </w:rPr>
              <w:t>Postpartum Hemorrhage</w:t>
            </w:r>
          </w:p>
        </w:tc>
        <w:tc>
          <w:tcPr>
            <w:tcW w:w="7110" w:type="dxa"/>
          </w:tcPr>
          <w:p w:rsidR="00D3575D" w:rsidRPr="005C7357" w:rsidRDefault="000C06ED" w:rsidP="000C06ED">
            <w:pPr>
              <w:rPr>
                <w:rFonts w:ascii="Times New Roman" w:hAnsi="Times New Roman" w:cs="Times New Roman"/>
                <w:sz w:val="24"/>
                <w:szCs w:val="24"/>
              </w:rPr>
            </w:pPr>
            <w:r w:rsidRPr="005C7357">
              <w:rPr>
                <w:rFonts w:ascii="Times New Roman" w:hAnsi="Times New Roman" w:cs="Times New Roman"/>
                <w:sz w:val="24"/>
                <w:szCs w:val="24"/>
              </w:rPr>
              <w:t>World health organization has defined PPH as “blood loss of 500 ml or more within first 24 hours of childbirth”</w:t>
            </w:r>
          </w:p>
        </w:tc>
      </w:tr>
      <w:tr w:rsidR="005C7357" w:rsidRPr="005C7357" w:rsidTr="005C7357">
        <w:tc>
          <w:tcPr>
            <w:tcW w:w="2695" w:type="dxa"/>
          </w:tcPr>
          <w:p w:rsidR="00D3575D" w:rsidRPr="005C7357" w:rsidRDefault="000C06ED" w:rsidP="005C7357">
            <w:pPr>
              <w:rPr>
                <w:rFonts w:ascii="Times New Roman" w:hAnsi="Times New Roman" w:cs="Times New Roman"/>
                <w:sz w:val="24"/>
                <w:szCs w:val="24"/>
              </w:rPr>
            </w:pPr>
            <w:r w:rsidRPr="005C7357">
              <w:rPr>
                <w:rFonts w:ascii="Times New Roman" w:hAnsi="Times New Roman" w:cs="Times New Roman"/>
                <w:sz w:val="24"/>
                <w:szCs w:val="24"/>
              </w:rPr>
              <w:t>Post Abortion care</w:t>
            </w:r>
          </w:p>
        </w:tc>
        <w:tc>
          <w:tcPr>
            <w:tcW w:w="7110" w:type="dxa"/>
          </w:tcPr>
          <w:p w:rsidR="00D3575D" w:rsidRPr="005C7357" w:rsidRDefault="00A15D47" w:rsidP="000C06ED">
            <w:pPr>
              <w:rPr>
                <w:rFonts w:ascii="Times New Roman" w:hAnsi="Times New Roman" w:cs="Times New Roman"/>
                <w:sz w:val="24"/>
                <w:szCs w:val="24"/>
              </w:rPr>
            </w:pPr>
            <w:r w:rsidRPr="005C7357">
              <w:rPr>
                <w:rStyle w:val="tgc"/>
                <w:rFonts w:ascii="Times New Roman" w:hAnsi="Times New Roman" w:cs="Times New Roman"/>
                <w:bCs/>
                <w:sz w:val="24"/>
                <w:szCs w:val="24"/>
              </w:rPr>
              <w:t>Post abortion</w:t>
            </w:r>
            <w:r w:rsidR="000C06ED" w:rsidRPr="005C7357">
              <w:rPr>
                <w:rStyle w:val="tgc"/>
                <w:rFonts w:ascii="Times New Roman" w:hAnsi="Times New Roman" w:cs="Times New Roman"/>
                <w:bCs/>
                <w:sz w:val="24"/>
                <w:szCs w:val="24"/>
              </w:rPr>
              <w:t xml:space="preserve"> care</w:t>
            </w:r>
            <w:r w:rsidR="000C06ED" w:rsidRPr="005C7357">
              <w:rPr>
                <w:rStyle w:val="tgc"/>
                <w:rFonts w:ascii="Times New Roman" w:hAnsi="Times New Roman" w:cs="Times New Roman"/>
                <w:sz w:val="24"/>
                <w:szCs w:val="24"/>
              </w:rPr>
              <w:t xml:space="preserve"> is an integral component of comprehensive </w:t>
            </w:r>
            <w:r w:rsidR="000C06ED" w:rsidRPr="005C7357">
              <w:rPr>
                <w:rStyle w:val="tgc"/>
                <w:rFonts w:ascii="Times New Roman" w:hAnsi="Times New Roman" w:cs="Times New Roman"/>
                <w:bCs/>
                <w:sz w:val="24"/>
                <w:szCs w:val="24"/>
              </w:rPr>
              <w:t>abortion care</w:t>
            </w:r>
            <w:r w:rsidR="000C06ED" w:rsidRPr="005C7357">
              <w:rPr>
                <w:rStyle w:val="tgc"/>
                <w:rFonts w:ascii="Times New Roman" w:hAnsi="Times New Roman" w:cs="Times New Roman"/>
                <w:sz w:val="24"/>
                <w:szCs w:val="24"/>
              </w:rPr>
              <w:t xml:space="preserve"> and includes five essential elements: Treatment of incomplete and unsafe </w:t>
            </w:r>
            <w:r w:rsidR="000C06ED" w:rsidRPr="005C7357">
              <w:rPr>
                <w:rStyle w:val="tgc"/>
                <w:rFonts w:ascii="Times New Roman" w:hAnsi="Times New Roman" w:cs="Times New Roman"/>
                <w:bCs/>
                <w:sz w:val="24"/>
                <w:szCs w:val="24"/>
              </w:rPr>
              <w:t>abortion</w:t>
            </w:r>
            <w:r w:rsidR="000C06ED" w:rsidRPr="005C7357">
              <w:rPr>
                <w:rStyle w:val="tgc"/>
                <w:rFonts w:ascii="Times New Roman" w:hAnsi="Times New Roman" w:cs="Times New Roman"/>
                <w:sz w:val="24"/>
                <w:szCs w:val="24"/>
              </w:rPr>
              <w:t xml:space="preserve"> and complications. Counseling to identify and respond to women's emotional and physical health needs</w:t>
            </w:r>
            <w:r w:rsidR="005C7357" w:rsidRPr="005C7357">
              <w:rPr>
                <w:rStyle w:val="tgc"/>
                <w:rFonts w:ascii="Times New Roman" w:hAnsi="Times New Roman" w:cs="Times New Roman"/>
                <w:sz w:val="24"/>
                <w:szCs w:val="24"/>
              </w:rPr>
              <w:t xml:space="preserve"> (IPAS)</w:t>
            </w:r>
          </w:p>
        </w:tc>
      </w:tr>
      <w:tr w:rsidR="005C7357" w:rsidRPr="005C7357" w:rsidTr="005C7357">
        <w:tc>
          <w:tcPr>
            <w:tcW w:w="2695" w:type="dxa"/>
          </w:tcPr>
          <w:p w:rsidR="00D3575D" w:rsidRPr="005C7357" w:rsidRDefault="005C7357" w:rsidP="005C7357">
            <w:pPr>
              <w:rPr>
                <w:rFonts w:ascii="Times New Roman" w:hAnsi="Times New Roman" w:cs="Times New Roman"/>
                <w:sz w:val="24"/>
                <w:szCs w:val="24"/>
              </w:rPr>
            </w:pPr>
            <w:r w:rsidRPr="005C7357">
              <w:rPr>
                <w:rFonts w:ascii="Times New Roman" w:hAnsi="Times New Roman" w:cs="Times New Roman"/>
                <w:sz w:val="24"/>
                <w:szCs w:val="24"/>
              </w:rPr>
              <w:t>Developing country</w:t>
            </w:r>
          </w:p>
        </w:tc>
        <w:tc>
          <w:tcPr>
            <w:tcW w:w="7110" w:type="dxa"/>
          </w:tcPr>
          <w:p w:rsidR="00D3575D" w:rsidRPr="005C7357" w:rsidRDefault="005C7357" w:rsidP="005C7357">
            <w:pPr>
              <w:rPr>
                <w:rFonts w:ascii="Times New Roman" w:hAnsi="Times New Roman" w:cs="Times New Roman"/>
                <w:sz w:val="24"/>
                <w:szCs w:val="24"/>
              </w:rPr>
            </w:pPr>
            <w:r w:rsidRPr="005C7357">
              <w:rPr>
                <w:rFonts w:ascii="Times New Roman" w:hAnsi="Times New Roman" w:cs="Times New Roman"/>
                <w:sz w:val="24"/>
                <w:szCs w:val="24"/>
              </w:rPr>
              <w:t>According to Wikipedia developing country is a nation with a less developed industrial base, and a low Human Development Index (HDI) relative to other countries</w:t>
            </w:r>
          </w:p>
        </w:tc>
      </w:tr>
    </w:tbl>
    <w:p w:rsidR="00D548CD" w:rsidRDefault="00D548CD" w:rsidP="005C7357">
      <w:pPr>
        <w:jc w:val="left"/>
        <w:rPr>
          <w:rFonts w:ascii="Times New Roman" w:hAnsi="Times New Roman" w:cs="Times New Roman"/>
          <w:sz w:val="24"/>
          <w:szCs w:val="24"/>
        </w:rPr>
      </w:pPr>
    </w:p>
    <w:p w:rsidR="00375216" w:rsidRDefault="00375216" w:rsidP="005C7357">
      <w:pPr>
        <w:jc w:val="left"/>
        <w:rPr>
          <w:rFonts w:ascii="Times New Roman" w:hAnsi="Times New Roman" w:cs="Times New Roman"/>
          <w:sz w:val="24"/>
          <w:szCs w:val="24"/>
        </w:rPr>
      </w:pPr>
    </w:p>
    <w:p w:rsidR="00375216" w:rsidRDefault="00375216" w:rsidP="005C7357">
      <w:pPr>
        <w:jc w:val="left"/>
        <w:rPr>
          <w:rFonts w:ascii="Times New Roman" w:hAnsi="Times New Roman" w:cs="Times New Roman"/>
          <w:sz w:val="24"/>
          <w:szCs w:val="24"/>
        </w:rPr>
      </w:pPr>
    </w:p>
    <w:p w:rsidR="00375216" w:rsidRDefault="00375216" w:rsidP="005C7357">
      <w:pPr>
        <w:jc w:val="left"/>
        <w:rPr>
          <w:rFonts w:ascii="Times New Roman" w:hAnsi="Times New Roman" w:cs="Times New Roman"/>
          <w:sz w:val="24"/>
          <w:szCs w:val="24"/>
        </w:rPr>
      </w:pPr>
    </w:p>
    <w:p w:rsidR="00375216" w:rsidRDefault="00375216" w:rsidP="005C7357">
      <w:pPr>
        <w:jc w:val="left"/>
        <w:rPr>
          <w:rFonts w:ascii="Times New Roman" w:hAnsi="Times New Roman" w:cs="Times New Roman"/>
          <w:sz w:val="24"/>
          <w:szCs w:val="24"/>
        </w:rPr>
      </w:pPr>
    </w:p>
    <w:p w:rsidR="00375216" w:rsidRDefault="00375216" w:rsidP="005C7357">
      <w:pPr>
        <w:jc w:val="left"/>
        <w:rPr>
          <w:rFonts w:ascii="Times New Roman" w:hAnsi="Times New Roman" w:cs="Times New Roman"/>
          <w:sz w:val="24"/>
          <w:szCs w:val="24"/>
        </w:rPr>
      </w:pPr>
    </w:p>
    <w:p w:rsidR="00375216" w:rsidRDefault="00375216" w:rsidP="005C7357">
      <w:pPr>
        <w:jc w:val="left"/>
        <w:rPr>
          <w:rFonts w:ascii="Times New Roman" w:hAnsi="Times New Roman" w:cs="Times New Roman"/>
          <w:sz w:val="24"/>
          <w:szCs w:val="24"/>
        </w:rPr>
      </w:pPr>
    </w:p>
    <w:p w:rsidR="00375216" w:rsidRDefault="00375216" w:rsidP="005C7357">
      <w:pPr>
        <w:jc w:val="left"/>
        <w:rPr>
          <w:rFonts w:ascii="Times New Roman" w:hAnsi="Times New Roman" w:cs="Times New Roman"/>
          <w:sz w:val="24"/>
          <w:szCs w:val="24"/>
        </w:rPr>
      </w:pPr>
    </w:p>
    <w:p w:rsidR="00375216" w:rsidRDefault="00375216" w:rsidP="005C7357">
      <w:pPr>
        <w:jc w:val="left"/>
        <w:rPr>
          <w:rFonts w:ascii="Times New Roman" w:hAnsi="Times New Roman" w:cs="Times New Roman"/>
          <w:sz w:val="24"/>
          <w:szCs w:val="24"/>
        </w:rPr>
      </w:pPr>
    </w:p>
    <w:p w:rsidR="00375216" w:rsidRDefault="00375216" w:rsidP="005C7357">
      <w:pPr>
        <w:jc w:val="left"/>
        <w:rPr>
          <w:rFonts w:ascii="Times New Roman" w:hAnsi="Times New Roman" w:cs="Times New Roman"/>
          <w:sz w:val="24"/>
          <w:szCs w:val="24"/>
        </w:rPr>
      </w:pPr>
    </w:p>
    <w:p w:rsidR="00375216" w:rsidRDefault="00375216" w:rsidP="005C7357">
      <w:pPr>
        <w:jc w:val="left"/>
        <w:rPr>
          <w:rFonts w:ascii="Times New Roman" w:hAnsi="Times New Roman" w:cs="Times New Roman"/>
          <w:sz w:val="24"/>
          <w:szCs w:val="24"/>
        </w:rPr>
      </w:pPr>
    </w:p>
    <w:p w:rsidR="00375216" w:rsidRDefault="00375216" w:rsidP="005C7357">
      <w:pPr>
        <w:jc w:val="left"/>
        <w:rPr>
          <w:rFonts w:ascii="Times New Roman" w:hAnsi="Times New Roman" w:cs="Times New Roman"/>
          <w:sz w:val="24"/>
          <w:szCs w:val="24"/>
        </w:rPr>
      </w:pPr>
    </w:p>
    <w:p w:rsidR="00375216" w:rsidRDefault="00375216" w:rsidP="005C7357">
      <w:pPr>
        <w:jc w:val="left"/>
        <w:rPr>
          <w:rFonts w:ascii="Times New Roman" w:hAnsi="Times New Roman" w:cs="Times New Roman"/>
          <w:sz w:val="24"/>
          <w:szCs w:val="24"/>
        </w:rPr>
      </w:pPr>
    </w:p>
    <w:p w:rsidR="00375216" w:rsidRDefault="00375216" w:rsidP="005C7357">
      <w:pPr>
        <w:jc w:val="left"/>
        <w:rPr>
          <w:rFonts w:ascii="Times New Roman" w:hAnsi="Times New Roman" w:cs="Times New Roman"/>
          <w:sz w:val="24"/>
          <w:szCs w:val="24"/>
        </w:rPr>
      </w:pPr>
    </w:p>
    <w:p w:rsidR="00375216" w:rsidRDefault="00375216" w:rsidP="005C7357">
      <w:pPr>
        <w:jc w:val="left"/>
        <w:rPr>
          <w:rFonts w:ascii="Times New Roman" w:hAnsi="Times New Roman" w:cs="Times New Roman"/>
          <w:sz w:val="24"/>
          <w:szCs w:val="24"/>
        </w:rPr>
      </w:pPr>
    </w:p>
    <w:p w:rsidR="00375216" w:rsidRDefault="00375216" w:rsidP="005C7357">
      <w:pPr>
        <w:jc w:val="left"/>
        <w:rPr>
          <w:rFonts w:ascii="Times New Roman" w:hAnsi="Times New Roman" w:cs="Times New Roman"/>
          <w:sz w:val="24"/>
          <w:szCs w:val="24"/>
        </w:rPr>
      </w:pPr>
    </w:p>
    <w:p w:rsidR="00A15D47" w:rsidRDefault="00A15D47" w:rsidP="005C7357">
      <w:pPr>
        <w:jc w:val="left"/>
        <w:rPr>
          <w:rFonts w:ascii="Times New Roman" w:hAnsi="Times New Roman" w:cs="Times New Roman"/>
          <w:sz w:val="24"/>
          <w:szCs w:val="24"/>
        </w:rPr>
      </w:pPr>
    </w:p>
    <w:p w:rsidR="00A15D47" w:rsidRDefault="00A15D47" w:rsidP="005C7357">
      <w:pPr>
        <w:jc w:val="left"/>
        <w:rPr>
          <w:rFonts w:ascii="Times New Roman" w:hAnsi="Times New Roman" w:cs="Times New Roman"/>
          <w:sz w:val="24"/>
          <w:szCs w:val="24"/>
        </w:rPr>
      </w:pPr>
    </w:p>
    <w:p w:rsidR="00A15D47" w:rsidRDefault="00A15D47" w:rsidP="005C7357">
      <w:pPr>
        <w:jc w:val="left"/>
        <w:rPr>
          <w:rFonts w:ascii="Times New Roman" w:hAnsi="Times New Roman" w:cs="Times New Roman"/>
          <w:sz w:val="24"/>
          <w:szCs w:val="24"/>
        </w:rPr>
      </w:pPr>
    </w:p>
    <w:p w:rsidR="00375216" w:rsidRDefault="00375216" w:rsidP="005C7357">
      <w:pPr>
        <w:jc w:val="left"/>
        <w:rPr>
          <w:rFonts w:ascii="Times New Roman" w:hAnsi="Times New Roman" w:cs="Times New Roman"/>
          <w:sz w:val="24"/>
          <w:szCs w:val="24"/>
        </w:rPr>
      </w:pPr>
    </w:p>
    <w:p w:rsidR="004F4D05" w:rsidRDefault="004F4D05" w:rsidP="005C7357">
      <w:pPr>
        <w:jc w:val="left"/>
        <w:rPr>
          <w:rFonts w:ascii="Times New Roman" w:hAnsi="Times New Roman" w:cs="Times New Roman"/>
          <w:sz w:val="24"/>
          <w:szCs w:val="24"/>
        </w:rPr>
      </w:pPr>
    </w:p>
    <w:p w:rsidR="004F4D05" w:rsidRDefault="004F4D05" w:rsidP="005C7357">
      <w:pPr>
        <w:jc w:val="left"/>
        <w:rPr>
          <w:rFonts w:ascii="Times New Roman" w:hAnsi="Times New Roman" w:cs="Times New Roman"/>
          <w:sz w:val="24"/>
          <w:szCs w:val="24"/>
        </w:rPr>
      </w:pPr>
    </w:p>
    <w:p w:rsidR="003F7B52" w:rsidRDefault="003F7B52" w:rsidP="005C7357">
      <w:pPr>
        <w:jc w:val="left"/>
        <w:rPr>
          <w:rFonts w:ascii="Times New Roman" w:hAnsi="Times New Roman" w:cs="Times New Roman"/>
          <w:sz w:val="24"/>
          <w:szCs w:val="24"/>
        </w:rPr>
      </w:pPr>
    </w:p>
    <w:p w:rsidR="00743974" w:rsidRDefault="003620D4" w:rsidP="00743974">
      <w:pPr>
        <w:pStyle w:val="Heading2"/>
        <w:rPr>
          <w:rFonts w:ascii="Times New Roman" w:eastAsia="Times New Roman" w:hAnsi="Times New Roman" w:cs="Times New Roman"/>
          <w:b/>
          <w:color w:val="auto"/>
          <w:sz w:val="24"/>
          <w:szCs w:val="24"/>
        </w:rPr>
      </w:pPr>
      <w:bookmarkStart w:id="3" w:name="_Toc464039544"/>
      <w:bookmarkStart w:id="4" w:name="_Toc479430799"/>
      <w:r>
        <w:rPr>
          <w:rFonts w:ascii="Times New Roman" w:eastAsia="Times New Roman" w:hAnsi="Times New Roman" w:cs="Times New Roman"/>
          <w:b/>
          <w:color w:val="auto"/>
          <w:sz w:val="24"/>
          <w:szCs w:val="24"/>
        </w:rPr>
        <w:lastRenderedPageBreak/>
        <w:t xml:space="preserve">Table </w:t>
      </w:r>
      <w:r w:rsidR="00904776">
        <w:rPr>
          <w:rFonts w:ascii="Times New Roman" w:eastAsia="Times New Roman" w:hAnsi="Times New Roman" w:cs="Times New Roman"/>
          <w:b/>
          <w:color w:val="auto"/>
          <w:sz w:val="24"/>
          <w:szCs w:val="24"/>
        </w:rPr>
        <w:t>S</w:t>
      </w:r>
      <w:r>
        <w:rPr>
          <w:rFonts w:ascii="Times New Roman" w:eastAsia="Times New Roman" w:hAnsi="Times New Roman" w:cs="Times New Roman"/>
          <w:b/>
          <w:color w:val="auto"/>
          <w:sz w:val="24"/>
          <w:szCs w:val="24"/>
        </w:rPr>
        <w:t>2</w:t>
      </w:r>
      <w:r w:rsidR="00743974" w:rsidRPr="00743974">
        <w:rPr>
          <w:rFonts w:ascii="Times New Roman" w:eastAsia="Times New Roman" w:hAnsi="Times New Roman" w:cs="Times New Roman"/>
          <w:b/>
          <w:color w:val="auto"/>
          <w:sz w:val="24"/>
          <w:szCs w:val="24"/>
        </w:rPr>
        <w:t>: Findings from Literature review</w:t>
      </w:r>
      <w:bookmarkEnd w:id="3"/>
      <w:bookmarkEnd w:id="4"/>
    </w:p>
    <w:p w:rsidR="00743974" w:rsidRPr="00743974" w:rsidRDefault="00743974" w:rsidP="00743974"/>
    <w:tbl>
      <w:tblPr>
        <w:tblW w:w="9450" w:type="dxa"/>
        <w:tblInd w:w="-100" w:type="dxa"/>
        <w:tblCellMar>
          <w:left w:w="0" w:type="dxa"/>
          <w:right w:w="0" w:type="dxa"/>
        </w:tblCellMar>
        <w:tblLook w:val="0420" w:firstRow="1" w:lastRow="0" w:firstColumn="0" w:lastColumn="0" w:noHBand="0" w:noVBand="1"/>
      </w:tblPr>
      <w:tblGrid>
        <w:gridCol w:w="3870"/>
        <w:gridCol w:w="5580"/>
      </w:tblGrid>
      <w:tr w:rsidR="00743974" w:rsidRPr="00743974" w:rsidTr="004F4D05">
        <w:trPr>
          <w:trHeight w:val="560"/>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43974" w:rsidRPr="00743974" w:rsidRDefault="00743974" w:rsidP="00743974">
            <w:pPr>
              <w:spacing w:line="240" w:lineRule="auto"/>
              <w:jc w:val="left"/>
              <w:rPr>
                <w:rFonts w:ascii="Arial" w:eastAsia="Times New Roman" w:hAnsi="Arial" w:cs="Arial"/>
                <w:sz w:val="24"/>
                <w:szCs w:val="24"/>
              </w:rPr>
            </w:pPr>
            <w:r w:rsidRPr="00743974">
              <w:rPr>
                <w:rFonts w:ascii="Times New Roman" w:eastAsia="Times New Roman" w:hAnsi="Times New Roman" w:cs="Times New Roman"/>
                <w:b/>
                <w:bCs/>
                <w:color w:val="000000" w:themeColor="text1"/>
                <w:kern w:val="24"/>
                <w:sz w:val="24"/>
                <w:szCs w:val="24"/>
              </w:rPr>
              <w:t>Kenya</w:t>
            </w:r>
          </w:p>
          <w:p w:rsidR="00743974" w:rsidRPr="00743974" w:rsidRDefault="00743974" w:rsidP="00743974">
            <w:pPr>
              <w:spacing w:line="240" w:lineRule="auto"/>
              <w:jc w:val="left"/>
              <w:rPr>
                <w:rFonts w:ascii="Arial" w:eastAsia="Times New Roman" w:hAnsi="Arial" w:cs="Arial"/>
                <w:sz w:val="24"/>
                <w:szCs w:val="24"/>
              </w:rPr>
            </w:pPr>
            <w:proofErr w:type="spellStart"/>
            <w:r w:rsidRPr="00743974">
              <w:rPr>
                <w:rFonts w:ascii="Times New Roman" w:eastAsiaTheme="minorEastAsia" w:hAnsi="Times New Roman" w:cs="Times New Roman"/>
                <w:color w:val="000000" w:themeColor="text1"/>
                <w:kern w:val="24"/>
                <w:sz w:val="24"/>
                <w:szCs w:val="24"/>
              </w:rPr>
              <w:t>Osur</w:t>
            </w:r>
            <w:proofErr w:type="spellEnd"/>
            <w:r w:rsidRPr="00743974">
              <w:rPr>
                <w:rFonts w:ascii="Times New Roman" w:eastAsiaTheme="minorEastAsia" w:hAnsi="Times New Roman" w:cs="Times New Roman"/>
                <w:color w:val="000000" w:themeColor="text1"/>
                <w:kern w:val="24"/>
                <w:sz w:val="24"/>
                <w:szCs w:val="24"/>
              </w:rPr>
              <w:t xml:space="preserve">, J., Baird, T. L., </w:t>
            </w:r>
            <w:proofErr w:type="spellStart"/>
            <w:r w:rsidRPr="00743974">
              <w:rPr>
                <w:rFonts w:ascii="Times New Roman" w:eastAsiaTheme="minorEastAsia" w:hAnsi="Times New Roman" w:cs="Times New Roman"/>
                <w:color w:val="000000" w:themeColor="text1"/>
                <w:kern w:val="24"/>
                <w:sz w:val="24"/>
                <w:szCs w:val="24"/>
              </w:rPr>
              <w:t>Levandowski</w:t>
            </w:r>
            <w:proofErr w:type="spellEnd"/>
            <w:r w:rsidRPr="00743974">
              <w:rPr>
                <w:rFonts w:ascii="Times New Roman" w:eastAsiaTheme="minorEastAsia" w:hAnsi="Times New Roman" w:cs="Times New Roman"/>
                <w:color w:val="000000" w:themeColor="text1"/>
                <w:kern w:val="24"/>
                <w:sz w:val="24"/>
                <w:szCs w:val="24"/>
              </w:rPr>
              <w:t xml:space="preserve">, B. A., Jackson, E., &amp; </w:t>
            </w:r>
            <w:proofErr w:type="spellStart"/>
            <w:r w:rsidRPr="00743974">
              <w:rPr>
                <w:rFonts w:ascii="Times New Roman" w:eastAsiaTheme="minorEastAsia" w:hAnsi="Times New Roman" w:cs="Times New Roman"/>
                <w:color w:val="000000" w:themeColor="text1"/>
                <w:kern w:val="24"/>
                <w:sz w:val="24"/>
                <w:szCs w:val="24"/>
              </w:rPr>
              <w:t>Murokora</w:t>
            </w:r>
            <w:proofErr w:type="spellEnd"/>
            <w:r w:rsidRPr="00743974">
              <w:rPr>
                <w:rFonts w:ascii="Times New Roman" w:eastAsiaTheme="minorEastAsia" w:hAnsi="Times New Roman" w:cs="Times New Roman"/>
                <w:color w:val="000000" w:themeColor="text1"/>
                <w:kern w:val="24"/>
                <w:sz w:val="24"/>
                <w:szCs w:val="24"/>
              </w:rPr>
              <w:t xml:space="preserve">, D. (2013). </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43974" w:rsidRPr="00743974" w:rsidRDefault="00743974" w:rsidP="009B3B47">
            <w:pPr>
              <w:pStyle w:val="ListParagraph"/>
              <w:numPr>
                <w:ilvl w:val="0"/>
                <w:numId w:val="94"/>
              </w:numPr>
              <w:jc w:val="left"/>
              <w:rPr>
                <w:rFonts w:ascii="Arial" w:eastAsia="Times New Roman" w:hAnsi="Arial" w:cs="Arial"/>
                <w:sz w:val="24"/>
                <w:szCs w:val="24"/>
              </w:rPr>
            </w:pPr>
            <w:r w:rsidRPr="00743974">
              <w:rPr>
                <w:rFonts w:ascii="Times New Roman" w:eastAsiaTheme="minorEastAsia" w:hAnsi="Times New Roman" w:cs="Times New Roman"/>
                <w:color w:val="000000" w:themeColor="text1"/>
                <w:kern w:val="24"/>
                <w:sz w:val="24"/>
                <w:szCs w:val="24"/>
              </w:rPr>
              <w:t>Lack of national policies and guidelines for MPAC.</w:t>
            </w:r>
          </w:p>
          <w:p w:rsidR="00743974" w:rsidRPr="00743974" w:rsidRDefault="00743974" w:rsidP="009B3B47">
            <w:pPr>
              <w:pStyle w:val="ListParagraph"/>
              <w:numPr>
                <w:ilvl w:val="0"/>
                <w:numId w:val="94"/>
              </w:numPr>
              <w:jc w:val="left"/>
              <w:rPr>
                <w:rFonts w:ascii="Arial" w:eastAsia="Times New Roman" w:hAnsi="Arial" w:cs="Arial"/>
                <w:sz w:val="24"/>
                <w:szCs w:val="24"/>
              </w:rPr>
            </w:pPr>
            <w:r w:rsidRPr="00743974">
              <w:rPr>
                <w:rFonts w:ascii="Times New Roman" w:eastAsiaTheme="minorEastAsia" w:hAnsi="Times New Roman" w:cs="Times New Roman"/>
                <w:color w:val="000000" w:themeColor="text1"/>
                <w:kern w:val="24"/>
                <w:sz w:val="24"/>
                <w:szCs w:val="24"/>
              </w:rPr>
              <w:t>No Registration of misoprostol specifically for PAC</w:t>
            </w:r>
          </w:p>
        </w:tc>
      </w:tr>
      <w:tr w:rsidR="00743974" w:rsidRPr="00743974" w:rsidTr="004F4D05">
        <w:trPr>
          <w:trHeight w:val="560"/>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43974" w:rsidRPr="00743974" w:rsidRDefault="00743974" w:rsidP="00743974">
            <w:pPr>
              <w:spacing w:line="240" w:lineRule="auto"/>
              <w:jc w:val="left"/>
              <w:rPr>
                <w:rFonts w:ascii="Arial" w:eastAsia="Times New Roman" w:hAnsi="Arial" w:cs="Arial"/>
                <w:sz w:val="24"/>
                <w:szCs w:val="24"/>
              </w:rPr>
            </w:pPr>
            <w:r w:rsidRPr="00743974">
              <w:rPr>
                <w:rFonts w:ascii="Times New Roman" w:eastAsia="Times New Roman" w:hAnsi="Times New Roman" w:cs="Times New Roman"/>
                <w:b/>
                <w:bCs/>
                <w:color w:val="000000" w:themeColor="text1"/>
                <w:kern w:val="24"/>
                <w:sz w:val="24"/>
                <w:szCs w:val="24"/>
              </w:rPr>
              <w:t>India</w:t>
            </w:r>
          </w:p>
          <w:p w:rsidR="00743974" w:rsidRPr="00743974" w:rsidRDefault="00743974" w:rsidP="00743974">
            <w:pPr>
              <w:spacing w:line="240" w:lineRule="auto"/>
              <w:jc w:val="left"/>
              <w:rPr>
                <w:rFonts w:ascii="Arial" w:eastAsia="Times New Roman" w:hAnsi="Arial" w:cs="Arial"/>
                <w:sz w:val="24"/>
                <w:szCs w:val="24"/>
              </w:rPr>
            </w:pPr>
            <w:r w:rsidRPr="00743974">
              <w:rPr>
                <w:rFonts w:ascii="Times New Roman" w:eastAsiaTheme="minorEastAsia" w:hAnsi="Times New Roman" w:cs="Times New Roman"/>
                <w:color w:val="000000" w:themeColor="text1"/>
                <w:kern w:val="24"/>
                <w:sz w:val="24"/>
                <w:szCs w:val="24"/>
              </w:rPr>
              <w:t xml:space="preserve">Deepak, N. N., </w:t>
            </w:r>
            <w:proofErr w:type="spellStart"/>
            <w:r w:rsidRPr="00743974">
              <w:rPr>
                <w:rFonts w:ascii="Times New Roman" w:eastAsiaTheme="minorEastAsia" w:hAnsi="Times New Roman" w:cs="Times New Roman"/>
                <w:color w:val="000000" w:themeColor="text1"/>
                <w:kern w:val="24"/>
                <w:sz w:val="24"/>
                <w:szCs w:val="24"/>
              </w:rPr>
              <w:t>Mirzabagi</w:t>
            </w:r>
            <w:proofErr w:type="spellEnd"/>
            <w:r w:rsidRPr="00743974">
              <w:rPr>
                <w:rFonts w:ascii="Times New Roman" w:eastAsiaTheme="minorEastAsia" w:hAnsi="Times New Roman" w:cs="Times New Roman"/>
                <w:color w:val="000000" w:themeColor="text1"/>
                <w:kern w:val="24"/>
                <w:sz w:val="24"/>
                <w:szCs w:val="24"/>
              </w:rPr>
              <w:t xml:space="preserve">, E., </w:t>
            </w:r>
            <w:proofErr w:type="spellStart"/>
            <w:r w:rsidRPr="00743974">
              <w:rPr>
                <w:rFonts w:ascii="Times New Roman" w:eastAsiaTheme="minorEastAsia" w:hAnsi="Times New Roman" w:cs="Times New Roman"/>
                <w:color w:val="000000" w:themeColor="text1"/>
                <w:kern w:val="24"/>
                <w:sz w:val="24"/>
                <w:szCs w:val="24"/>
              </w:rPr>
              <w:t>Koski</w:t>
            </w:r>
            <w:proofErr w:type="spellEnd"/>
            <w:r w:rsidRPr="00743974">
              <w:rPr>
                <w:rFonts w:ascii="Times New Roman" w:eastAsiaTheme="minorEastAsia" w:hAnsi="Times New Roman" w:cs="Times New Roman"/>
                <w:color w:val="000000" w:themeColor="text1"/>
                <w:kern w:val="24"/>
                <w:sz w:val="24"/>
                <w:szCs w:val="24"/>
              </w:rPr>
              <w:t xml:space="preserve">, A., &amp; </w:t>
            </w:r>
            <w:proofErr w:type="spellStart"/>
            <w:r w:rsidRPr="00743974">
              <w:rPr>
                <w:rFonts w:ascii="Times New Roman" w:eastAsiaTheme="minorEastAsia" w:hAnsi="Times New Roman" w:cs="Times New Roman"/>
                <w:color w:val="000000" w:themeColor="text1"/>
                <w:kern w:val="24"/>
                <w:sz w:val="24"/>
                <w:szCs w:val="24"/>
              </w:rPr>
              <w:t>Tripathi</w:t>
            </w:r>
            <w:proofErr w:type="spellEnd"/>
            <w:r w:rsidRPr="00743974">
              <w:rPr>
                <w:rFonts w:ascii="Times New Roman" w:eastAsiaTheme="minorEastAsia" w:hAnsi="Times New Roman" w:cs="Times New Roman"/>
                <w:color w:val="000000" w:themeColor="text1"/>
                <w:kern w:val="24"/>
                <w:sz w:val="24"/>
                <w:szCs w:val="24"/>
              </w:rPr>
              <w:t xml:space="preserve">, V. (2013). </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43974" w:rsidRPr="00743974" w:rsidRDefault="00743974" w:rsidP="009B3B47">
            <w:pPr>
              <w:pStyle w:val="ListParagraph"/>
              <w:numPr>
                <w:ilvl w:val="0"/>
                <w:numId w:val="95"/>
              </w:numPr>
              <w:jc w:val="left"/>
              <w:rPr>
                <w:rFonts w:ascii="Arial" w:eastAsia="Times New Roman" w:hAnsi="Arial" w:cs="Arial"/>
                <w:sz w:val="24"/>
                <w:szCs w:val="24"/>
              </w:rPr>
            </w:pPr>
            <w:r w:rsidRPr="00743974">
              <w:rPr>
                <w:rFonts w:ascii="Times New Roman" w:eastAsiaTheme="minorEastAsia" w:hAnsi="Times New Roman" w:cs="Times New Roman"/>
                <w:color w:val="000000" w:themeColor="text1"/>
                <w:kern w:val="24"/>
                <w:sz w:val="24"/>
                <w:szCs w:val="24"/>
              </w:rPr>
              <w:t>Inconsistency of provider knowledge related to its dosage, required monitoring, and its administration</w:t>
            </w:r>
          </w:p>
        </w:tc>
      </w:tr>
      <w:tr w:rsidR="00743974" w:rsidRPr="00743974" w:rsidTr="004F4D05">
        <w:trPr>
          <w:trHeight w:val="560"/>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43974" w:rsidRPr="00743974" w:rsidRDefault="00743974" w:rsidP="00743974">
            <w:pPr>
              <w:spacing w:line="240" w:lineRule="auto"/>
              <w:jc w:val="left"/>
              <w:rPr>
                <w:rFonts w:ascii="Arial" w:eastAsia="Times New Roman" w:hAnsi="Arial" w:cs="Arial"/>
                <w:sz w:val="24"/>
                <w:szCs w:val="24"/>
              </w:rPr>
            </w:pPr>
            <w:r w:rsidRPr="00743974">
              <w:rPr>
                <w:rFonts w:ascii="Times New Roman" w:eastAsia="Times New Roman" w:hAnsi="Times New Roman" w:cs="Times New Roman"/>
                <w:b/>
                <w:bCs/>
                <w:color w:val="000000" w:themeColor="text1"/>
                <w:kern w:val="24"/>
                <w:sz w:val="24"/>
                <w:szCs w:val="24"/>
              </w:rPr>
              <w:t>Pakistan</w:t>
            </w:r>
          </w:p>
          <w:p w:rsidR="00743974" w:rsidRPr="00743974" w:rsidRDefault="00743974" w:rsidP="00743974">
            <w:pPr>
              <w:spacing w:line="240" w:lineRule="auto"/>
              <w:jc w:val="left"/>
              <w:rPr>
                <w:rFonts w:ascii="Arial" w:eastAsia="Times New Roman" w:hAnsi="Arial" w:cs="Arial"/>
                <w:sz w:val="24"/>
                <w:szCs w:val="24"/>
              </w:rPr>
            </w:pPr>
            <w:r w:rsidRPr="00743974">
              <w:rPr>
                <w:rFonts w:ascii="Times New Roman" w:eastAsiaTheme="minorEastAsia" w:hAnsi="Times New Roman" w:cs="Times New Roman"/>
                <w:color w:val="000000" w:themeColor="text1"/>
                <w:kern w:val="24"/>
                <w:sz w:val="24"/>
                <w:szCs w:val="24"/>
              </w:rPr>
              <w:t xml:space="preserve">Mir, A. M., </w:t>
            </w:r>
            <w:proofErr w:type="spellStart"/>
            <w:r w:rsidRPr="00743974">
              <w:rPr>
                <w:rFonts w:ascii="Times New Roman" w:eastAsiaTheme="minorEastAsia" w:hAnsi="Times New Roman" w:cs="Times New Roman"/>
                <w:color w:val="000000" w:themeColor="text1"/>
                <w:kern w:val="24"/>
                <w:sz w:val="24"/>
                <w:szCs w:val="24"/>
              </w:rPr>
              <w:t>Wajid</w:t>
            </w:r>
            <w:proofErr w:type="spellEnd"/>
            <w:r w:rsidRPr="00743974">
              <w:rPr>
                <w:rFonts w:ascii="Times New Roman" w:eastAsiaTheme="minorEastAsia" w:hAnsi="Times New Roman" w:cs="Times New Roman"/>
                <w:color w:val="000000" w:themeColor="text1"/>
                <w:kern w:val="24"/>
                <w:sz w:val="24"/>
                <w:szCs w:val="24"/>
              </w:rPr>
              <w:t xml:space="preserve">, A., &amp; Gull, S. (2012). </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43974" w:rsidRPr="00743974" w:rsidRDefault="00743974" w:rsidP="009B3B47">
            <w:pPr>
              <w:pStyle w:val="ListParagraph"/>
              <w:numPr>
                <w:ilvl w:val="0"/>
                <w:numId w:val="96"/>
              </w:numPr>
              <w:jc w:val="left"/>
              <w:rPr>
                <w:rFonts w:ascii="Arial" w:eastAsia="Times New Roman" w:hAnsi="Arial" w:cs="Arial"/>
                <w:sz w:val="24"/>
                <w:szCs w:val="24"/>
              </w:rPr>
            </w:pPr>
            <w:r w:rsidRPr="00743974">
              <w:rPr>
                <w:rFonts w:ascii="Times New Roman" w:eastAsiaTheme="minorEastAsia" w:hAnsi="Times New Roman" w:cs="Times New Roman"/>
                <w:color w:val="000000" w:themeColor="text1"/>
                <w:kern w:val="24"/>
                <w:sz w:val="24"/>
                <w:szCs w:val="24"/>
              </w:rPr>
              <w:t>Hindrance from relatives in taking misoprostol (opposing view)</w:t>
            </w:r>
          </w:p>
          <w:p w:rsidR="00743974" w:rsidRPr="00743974" w:rsidRDefault="00743974" w:rsidP="009B3B47">
            <w:pPr>
              <w:pStyle w:val="ListParagraph"/>
              <w:numPr>
                <w:ilvl w:val="0"/>
                <w:numId w:val="96"/>
              </w:numPr>
              <w:jc w:val="left"/>
              <w:rPr>
                <w:rFonts w:ascii="Arial" w:eastAsia="Times New Roman" w:hAnsi="Arial" w:cs="Arial"/>
                <w:sz w:val="24"/>
                <w:szCs w:val="24"/>
              </w:rPr>
            </w:pPr>
            <w:r w:rsidRPr="00743974">
              <w:rPr>
                <w:rFonts w:ascii="Times New Roman" w:eastAsiaTheme="minorEastAsia" w:hAnsi="Times New Roman" w:cs="Times New Roman"/>
                <w:color w:val="000000" w:themeColor="text1"/>
                <w:kern w:val="24"/>
                <w:sz w:val="24"/>
                <w:szCs w:val="24"/>
              </w:rPr>
              <w:t>Lack of knowledge of study participants regarding timings of taking misoprostol and appropriate timings for referrals</w:t>
            </w:r>
          </w:p>
        </w:tc>
      </w:tr>
      <w:tr w:rsidR="00743974" w:rsidRPr="00743974" w:rsidTr="004F4D05">
        <w:trPr>
          <w:trHeight w:val="560"/>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43974" w:rsidRPr="00743974" w:rsidRDefault="00743974" w:rsidP="00743974">
            <w:pPr>
              <w:spacing w:line="240" w:lineRule="auto"/>
              <w:jc w:val="left"/>
              <w:rPr>
                <w:rFonts w:ascii="Arial" w:eastAsia="Times New Roman" w:hAnsi="Arial" w:cs="Arial"/>
                <w:sz w:val="24"/>
                <w:szCs w:val="24"/>
              </w:rPr>
            </w:pPr>
            <w:r w:rsidRPr="00743974">
              <w:rPr>
                <w:rFonts w:ascii="Times New Roman" w:eastAsia="Times New Roman" w:hAnsi="Times New Roman" w:cs="Times New Roman"/>
                <w:b/>
                <w:bCs/>
                <w:color w:val="000000" w:themeColor="text1"/>
                <w:kern w:val="24"/>
                <w:sz w:val="24"/>
                <w:szCs w:val="24"/>
              </w:rPr>
              <w:t>Bangladesh</w:t>
            </w:r>
          </w:p>
          <w:p w:rsidR="00743974" w:rsidRPr="00743974" w:rsidRDefault="00743974" w:rsidP="00743974">
            <w:pPr>
              <w:spacing w:line="240" w:lineRule="auto"/>
              <w:jc w:val="left"/>
              <w:rPr>
                <w:rFonts w:ascii="Arial" w:eastAsia="Times New Roman" w:hAnsi="Arial" w:cs="Arial"/>
                <w:sz w:val="24"/>
                <w:szCs w:val="24"/>
              </w:rPr>
            </w:pPr>
            <w:proofErr w:type="spellStart"/>
            <w:r w:rsidRPr="00743974">
              <w:rPr>
                <w:rFonts w:ascii="Times New Roman" w:eastAsiaTheme="minorEastAsia" w:hAnsi="Times New Roman" w:cs="Times New Roman"/>
                <w:color w:val="000000" w:themeColor="text1"/>
                <w:kern w:val="24"/>
                <w:sz w:val="24"/>
                <w:szCs w:val="24"/>
              </w:rPr>
              <w:t>Prata</w:t>
            </w:r>
            <w:proofErr w:type="spellEnd"/>
            <w:r w:rsidRPr="00743974">
              <w:rPr>
                <w:rFonts w:ascii="Times New Roman" w:eastAsiaTheme="minorEastAsia" w:hAnsi="Times New Roman" w:cs="Times New Roman"/>
                <w:color w:val="000000" w:themeColor="text1"/>
                <w:kern w:val="24"/>
                <w:sz w:val="24"/>
                <w:szCs w:val="24"/>
              </w:rPr>
              <w:t xml:space="preserve">, N., Bell, S., Holston, M., &amp; </w:t>
            </w:r>
            <w:proofErr w:type="spellStart"/>
            <w:r w:rsidRPr="00743974">
              <w:rPr>
                <w:rFonts w:ascii="Times New Roman" w:eastAsiaTheme="minorEastAsia" w:hAnsi="Times New Roman" w:cs="Times New Roman"/>
                <w:color w:val="000000" w:themeColor="text1"/>
                <w:kern w:val="24"/>
                <w:sz w:val="24"/>
                <w:szCs w:val="24"/>
              </w:rPr>
              <w:t>Quaiyum</w:t>
            </w:r>
            <w:proofErr w:type="spellEnd"/>
            <w:r w:rsidRPr="00743974">
              <w:rPr>
                <w:rFonts w:ascii="Times New Roman" w:eastAsiaTheme="minorEastAsia" w:hAnsi="Times New Roman" w:cs="Times New Roman"/>
                <w:color w:val="000000" w:themeColor="text1"/>
                <w:kern w:val="24"/>
                <w:sz w:val="24"/>
                <w:szCs w:val="24"/>
              </w:rPr>
              <w:t xml:space="preserve">, M. A. (2014). </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43974" w:rsidRPr="00743974" w:rsidRDefault="00743974" w:rsidP="009B3B47">
            <w:pPr>
              <w:pStyle w:val="ListParagraph"/>
              <w:numPr>
                <w:ilvl w:val="0"/>
                <w:numId w:val="97"/>
              </w:numPr>
              <w:jc w:val="left"/>
              <w:rPr>
                <w:rFonts w:ascii="Arial" w:eastAsia="Times New Roman" w:hAnsi="Arial" w:cs="Arial"/>
                <w:sz w:val="24"/>
                <w:szCs w:val="24"/>
              </w:rPr>
            </w:pPr>
            <w:r w:rsidRPr="00743974">
              <w:rPr>
                <w:rFonts w:ascii="Times New Roman" w:eastAsiaTheme="minorEastAsia" w:hAnsi="Times New Roman" w:cs="Times New Roman"/>
                <w:color w:val="000000" w:themeColor="text1"/>
                <w:kern w:val="24"/>
                <w:sz w:val="24"/>
                <w:szCs w:val="24"/>
              </w:rPr>
              <w:t>Inadequate Coverage of SBAs and TBA’s</w:t>
            </w:r>
          </w:p>
        </w:tc>
      </w:tr>
      <w:tr w:rsidR="00743974" w:rsidRPr="00743974" w:rsidTr="004F4D05">
        <w:trPr>
          <w:trHeight w:val="560"/>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43974" w:rsidRPr="00743974" w:rsidRDefault="00743974" w:rsidP="00743974">
            <w:pPr>
              <w:spacing w:line="240" w:lineRule="auto"/>
              <w:jc w:val="left"/>
              <w:rPr>
                <w:rFonts w:ascii="Arial" w:eastAsia="Times New Roman" w:hAnsi="Arial" w:cs="Arial"/>
                <w:sz w:val="24"/>
                <w:szCs w:val="24"/>
              </w:rPr>
            </w:pPr>
            <w:r w:rsidRPr="00743974">
              <w:rPr>
                <w:rFonts w:ascii="Times New Roman" w:eastAsia="Times New Roman" w:hAnsi="Times New Roman" w:cs="Times New Roman"/>
                <w:b/>
                <w:bCs/>
                <w:color w:val="000000" w:themeColor="text1"/>
                <w:kern w:val="24"/>
                <w:sz w:val="24"/>
                <w:szCs w:val="24"/>
              </w:rPr>
              <w:t>Ghana</w:t>
            </w:r>
          </w:p>
          <w:p w:rsidR="00743974" w:rsidRPr="00743974" w:rsidRDefault="00743974" w:rsidP="00743974">
            <w:pPr>
              <w:spacing w:line="240" w:lineRule="auto"/>
              <w:jc w:val="left"/>
              <w:rPr>
                <w:rFonts w:ascii="Arial" w:eastAsia="Times New Roman" w:hAnsi="Arial" w:cs="Arial"/>
                <w:sz w:val="24"/>
                <w:szCs w:val="24"/>
              </w:rPr>
            </w:pPr>
            <w:proofErr w:type="spellStart"/>
            <w:r w:rsidRPr="00743974">
              <w:rPr>
                <w:rFonts w:ascii="Times New Roman" w:eastAsiaTheme="minorEastAsia" w:hAnsi="Times New Roman" w:cs="Times New Roman"/>
                <w:color w:val="000000" w:themeColor="text1"/>
                <w:kern w:val="24"/>
                <w:sz w:val="24"/>
                <w:szCs w:val="24"/>
              </w:rPr>
              <w:t>Aniteye</w:t>
            </w:r>
            <w:proofErr w:type="spellEnd"/>
            <w:r w:rsidRPr="00743974">
              <w:rPr>
                <w:rFonts w:ascii="Times New Roman" w:eastAsiaTheme="minorEastAsia" w:hAnsi="Times New Roman" w:cs="Times New Roman"/>
                <w:color w:val="000000" w:themeColor="text1"/>
                <w:kern w:val="24"/>
                <w:sz w:val="24"/>
                <w:szCs w:val="24"/>
              </w:rPr>
              <w:t xml:space="preserve">, P., &amp; Mayhew, S. H. (2013). </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43974" w:rsidRPr="00743974" w:rsidRDefault="00743974" w:rsidP="009B3B47">
            <w:pPr>
              <w:pStyle w:val="ListParagraph"/>
              <w:numPr>
                <w:ilvl w:val="0"/>
                <w:numId w:val="98"/>
              </w:numPr>
              <w:jc w:val="left"/>
              <w:rPr>
                <w:rFonts w:ascii="Arial" w:eastAsia="Times New Roman" w:hAnsi="Arial" w:cs="Arial"/>
                <w:sz w:val="24"/>
                <w:szCs w:val="24"/>
              </w:rPr>
            </w:pPr>
            <w:r w:rsidRPr="00743974">
              <w:rPr>
                <w:rFonts w:ascii="Times New Roman" w:eastAsiaTheme="minorEastAsia" w:hAnsi="Times New Roman" w:cs="Times New Roman"/>
                <w:color w:val="000000" w:themeColor="text1"/>
                <w:kern w:val="24"/>
                <w:sz w:val="24"/>
                <w:szCs w:val="24"/>
              </w:rPr>
              <w:t>Perceived lack of administrative support.</w:t>
            </w:r>
          </w:p>
          <w:p w:rsidR="00743974" w:rsidRPr="00743974" w:rsidRDefault="00743974" w:rsidP="009B3B47">
            <w:pPr>
              <w:pStyle w:val="ListParagraph"/>
              <w:numPr>
                <w:ilvl w:val="0"/>
                <w:numId w:val="98"/>
              </w:numPr>
              <w:jc w:val="left"/>
              <w:rPr>
                <w:rFonts w:ascii="Arial" w:eastAsia="Times New Roman" w:hAnsi="Arial" w:cs="Arial"/>
                <w:sz w:val="24"/>
                <w:szCs w:val="24"/>
              </w:rPr>
            </w:pPr>
            <w:r w:rsidRPr="00743974">
              <w:rPr>
                <w:rFonts w:ascii="Times New Roman" w:eastAsiaTheme="minorEastAsia" w:hAnsi="Times New Roman" w:cs="Times New Roman"/>
                <w:color w:val="000000" w:themeColor="text1"/>
                <w:kern w:val="24"/>
                <w:sz w:val="24"/>
                <w:szCs w:val="24"/>
              </w:rPr>
              <w:t>Judgmental attitudes because of personal, social and structural reasons</w:t>
            </w:r>
          </w:p>
        </w:tc>
      </w:tr>
      <w:tr w:rsidR="00743974" w:rsidRPr="00743974" w:rsidTr="004F4D05">
        <w:trPr>
          <w:trHeight w:val="560"/>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43974" w:rsidRPr="00743974" w:rsidRDefault="00743974" w:rsidP="00743974">
            <w:pPr>
              <w:spacing w:line="240" w:lineRule="auto"/>
              <w:jc w:val="left"/>
              <w:rPr>
                <w:rFonts w:ascii="Arial" w:eastAsia="Times New Roman" w:hAnsi="Arial" w:cs="Arial"/>
                <w:sz w:val="24"/>
                <w:szCs w:val="24"/>
              </w:rPr>
            </w:pPr>
            <w:r w:rsidRPr="00743974">
              <w:rPr>
                <w:rFonts w:ascii="Times New Roman" w:eastAsiaTheme="minorEastAsia" w:hAnsi="Times New Roman" w:cs="Times New Roman"/>
                <w:b/>
                <w:bCs/>
                <w:color w:val="000000" w:themeColor="text1"/>
                <w:kern w:val="24"/>
                <w:sz w:val="24"/>
                <w:szCs w:val="24"/>
              </w:rPr>
              <w:t>Afghanistan</w:t>
            </w:r>
          </w:p>
          <w:p w:rsidR="00743974" w:rsidRPr="00743974" w:rsidRDefault="00743974" w:rsidP="00743974">
            <w:pPr>
              <w:spacing w:line="240" w:lineRule="auto"/>
              <w:jc w:val="left"/>
              <w:rPr>
                <w:rFonts w:ascii="Arial" w:eastAsia="Times New Roman" w:hAnsi="Arial" w:cs="Arial"/>
                <w:sz w:val="24"/>
                <w:szCs w:val="24"/>
              </w:rPr>
            </w:pPr>
            <w:proofErr w:type="spellStart"/>
            <w:r w:rsidRPr="00743974">
              <w:rPr>
                <w:rFonts w:ascii="Times New Roman" w:eastAsiaTheme="minorEastAsia" w:hAnsi="Times New Roman" w:cs="Times New Roman"/>
                <w:color w:val="000000" w:themeColor="text1"/>
                <w:kern w:val="24"/>
                <w:sz w:val="24"/>
                <w:szCs w:val="24"/>
              </w:rPr>
              <w:t>Haver</w:t>
            </w:r>
            <w:proofErr w:type="spellEnd"/>
            <w:r w:rsidRPr="00743974">
              <w:rPr>
                <w:rFonts w:ascii="Times New Roman" w:eastAsiaTheme="minorEastAsia" w:hAnsi="Times New Roman" w:cs="Times New Roman"/>
                <w:color w:val="000000" w:themeColor="text1"/>
                <w:kern w:val="24"/>
                <w:sz w:val="24"/>
                <w:szCs w:val="24"/>
              </w:rPr>
              <w:t xml:space="preserve">, J., Ansari, N., </w:t>
            </w:r>
            <w:proofErr w:type="spellStart"/>
            <w:r w:rsidRPr="00743974">
              <w:rPr>
                <w:rFonts w:ascii="Times New Roman" w:eastAsiaTheme="minorEastAsia" w:hAnsi="Times New Roman" w:cs="Times New Roman"/>
                <w:color w:val="000000" w:themeColor="text1"/>
                <w:kern w:val="24"/>
                <w:sz w:val="24"/>
                <w:szCs w:val="24"/>
              </w:rPr>
              <w:t>Zainullah</w:t>
            </w:r>
            <w:proofErr w:type="spellEnd"/>
            <w:r w:rsidRPr="00743974">
              <w:rPr>
                <w:rFonts w:ascii="Times New Roman" w:eastAsiaTheme="minorEastAsia" w:hAnsi="Times New Roman" w:cs="Times New Roman"/>
                <w:color w:val="000000" w:themeColor="text1"/>
                <w:kern w:val="24"/>
                <w:sz w:val="24"/>
                <w:szCs w:val="24"/>
              </w:rPr>
              <w:t xml:space="preserve">, P., Kim, Y. M., &amp; </w:t>
            </w:r>
            <w:proofErr w:type="spellStart"/>
            <w:r w:rsidRPr="00743974">
              <w:rPr>
                <w:rFonts w:ascii="Times New Roman" w:eastAsiaTheme="minorEastAsia" w:hAnsi="Times New Roman" w:cs="Times New Roman"/>
                <w:color w:val="000000" w:themeColor="text1"/>
                <w:kern w:val="24"/>
                <w:sz w:val="24"/>
                <w:szCs w:val="24"/>
              </w:rPr>
              <w:t>Tappis</w:t>
            </w:r>
            <w:proofErr w:type="spellEnd"/>
            <w:r w:rsidRPr="00743974">
              <w:rPr>
                <w:rFonts w:ascii="Times New Roman" w:eastAsiaTheme="minorEastAsia" w:hAnsi="Times New Roman" w:cs="Times New Roman"/>
                <w:color w:val="000000" w:themeColor="text1"/>
                <w:kern w:val="24"/>
                <w:sz w:val="24"/>
                <w:szCs w:val="24"/>
              </w:rPr>
              <w:t xml:space="preserve">, H. (2016). </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43974" w:rsidRPr="00743974" w:rsidRDefault="00743974" w:rsidP="009B3B47">
            <w:pPr>
              <w:pStyle w:val="ListParagraph"/>
              <w:numPr>
                <w:ilvl w:val="0"/>
                <w:numId w:val="99"/>
              </w:numPr>
              <w:jc w:val="left"/>
              <w:rPr>
                <w:rFonts w:ascii="Arial" w:eastAsia="Times New Roman" w:hAnsi="Arial" w:cs="Arial"/>
                <w:sz w:val="24"/>
                <w:szCs w:val="24"/>
              </w:rPr>
            </w:pPr>
            <w:r w:rsidRPr="00743974">
              <w:rPr>
                <w:rFonts w:ascii="Times New Roman" w:eastAsiaTheme="minorEastAsia" w:hAnsi="Times New Roman" w:cs="Times New Roman"/>
                <w:color w:val="000000" w:themeColor="text1"/>
                <w:kern w:val="24"/>
                <w:sz w:val="24"/>
                <w:szCs w:val="24"/>
              </w:rPr>
              <w:t>Lack of integration of advance distribution of misoprostol with Basic package of health services</w:t>
            </w:r>
          </w:p>
        </w:tc>
      </w:tr>
    </w:tbl>
    <w:p w:rsidR="00D200C3" w:rsidRDefault="00D200C3" w:rsidP="006A32E7">
      <w:pPr>
        <w:spacing w:after="200" w:line="360" w:lineRule="auto"/>
        <w:rPr>
          <w:rFonts w:ascii="Times New Roman" w:eastAsia="Times New Roman" w:hAnsi="Times New Roman" w:cs="Times New Roman"/>
          <w:sz w:val="24"/>
          <w:szCs w:val="24"/>
        </w:rPr>
      </w:pPr>
    </w:p>
    <w:p w:rsidR="00375216" w:rsidRDefault="00375216" w:rsidP="005C7357">
      <w:pPr>
        <w:jc w:val="left"/>
        <w:rPr>
          <w:rFonts w:ascii="Times New Roman" w:hAnsi="Times New Roman" w:cs="Times New Roman"/>
          <w:sz w:val="24"/>
          <w:szCs w:val="24"/>
        </w:rPr>
      </w:pPr>
    </w:p>
    <w:p w:rsidR="00375216" w:rsidRDefault="00375216" w:rsidP="005C7357">
      <w:pPr>
        <w:jc w:val="left"/>
        <w:rPr>
          <w:rFonts w:ascii="Times New Roman" w:hAnsi="Times New Roman" w:cs="Times New Roman"/>
          <w:sz w:val="24"/>
          <w:szCs w:val="24"/>
        </w:rPr>
      </w:pPr>
    </w:p>
    <w:p w:rsidR="00375216" w:rsidRDefault="00375216" w:rsidP="005C7357">
      <w:pPr>
        <w:jc w:val="left"/>
        <w:rPr>
          <w:rFonts w:ascii="Times New Roman" w:hAnsi="Times New Roman" w:cs="Times New Roman"/>
          <w:sz w:val="24"/>
          <w:szCs w:val="24"/>
        </w:rPr>
      </w:pPr>
    </w:p>
    <w:p w:rsidR="004F4D05" w:rsidRDefault="004F4D05" w:rsidP="005C7357">
      <w:pPr>
        <w:jc w:val="left"/>
        <w:rPr>
          <w:rFonts w:ascii="Times New Roman" w:hAnsi="Times New Roman" w:cs="Times New Roman"/>
          <w:sz w:val="24"/>
          <w:szCs w:val="24"/>
        </w:rPr>
      </w:pPr>
    </w:p>
    <w:p w:rsidR="004F4D05" w:rsidRDefault="004F4D05" w:rsidP="005C7357">
      <w:pPr>
        <w:jc w:val="left"/>
        <w:rPr>
          <w:rFonts w:ascii="Times New Roman" w:hAnsi="Times New Roman" w:cs="Times New Roman"/>
          <w:sz w:val="24"/>
          <w:szCs w:val="24"/>
        </w:rPr>
      </w:pPr>
    </w:p>
    <w:p w:rsidR="004F4D05" w:rsidRDefault="004F4D05" w:rsidP="005C7357">
      <w:pPr>
        <w:jc w:val="left"/>
        <w:rPr>
          <w:rFonts w:ascii="Times New Roman" w:hAnsi="Times New Roman" w:cs="Times New Roman"/>
          <w:sz w:val="24"/>
          <w:szCs w:val="24"/>
        </w:rPr>
      </w:pPr>
    </w:p>
    <w:p w:rsidR="004F4D05" w:rsidRDefault="004F4D05" w:rsidP="005C7357">
      <w:pPr>
        <w:jc w:val="left"/>
        <w:rPr>
          <w:rFonts w:ascii="Times New Roman" w:hAnsi="Times New Roman" w:cs="Times New Roman"/>
          <w:sz w:val="24"/>
          <w:szCs w:val="24"/>
        </w:rPr>
      </w:pPr>
    </w:p>
    <w:p w:rsidR="004F4D05" w:rsidRDefault="004F4D05" w:rsidP="005C7357">
      <w:pPr>
        <w:jc w:val="left"/>
        <w:rPr>
          <w:rFonts w:ascii="Times New Roman" w:hAnsi="Times New Roman" w:cs="Times New Roman"/>
          <w:sz w:val="24"/>
          <w:szCs w:val="24"/>
        </w:rPr>
      </w:pPr>
    </w:p>
    <w:p w:rsidR="004F4D05" w:rsidRDefault="004F4D05" w:rsidP="005C7357">
      <w:pPr>
        <w:jc w:val="left"/>
        <w:rPr>
          <w:rFonts w:ascii="Times New Roman" w:hAnsi="Times New Roman" w:cs="Times New Roman"/>
          <w:sz w:val="24"/>
          <w:szCs w:val="24"/>
        </w:rPr>
      </w:pPr>
    </w:p>
    <w:p w:rsidR="004F4D05" w:rsidRDefault="004F4D05" w:rsidP="005C7357">
      <w:pPr>
        <w:jc w:val="left"/>
        <w:rPr>
          <w:rFonts w:ascii="Times New Roman" w:hAnsi="Times New Roman" w:cs="Times New Roman"/>
          <w:sz w:val="24"/>
          <w:szCs w:val="24"/>
        </w:rPr>
      </w:pPr>
    </w:p>
    <w:p w:rsidR="004F4D05" w:rsidRDefault="004F4D05" w:rsidP="005C7357">
      <w:pPr>
        <w:jc w:val="left"/>
        <w:rPr>
          <w:rFonts w:ascii="Times New Roman" w:hAnsi="Times New Roman" w:cs="Times New Roman"/>
          <w:sz w:val="24"/>
          <w:szCs w:val="24"/>
        </w:rPr>
      </w:pPr>
    </w:p>
    <w:p w:rsidR="004F4D05" w:rsidRDefault="004F4D05" w:rsidP="005C7357">
      <w:pPr>
        <w:jc w:val="left"/>
        <w:rPr>
          <w:rFonts w:ascii="Times New Roman" w:hAnsi="Times New Roman" w:cs="Times New Roman"/>
          <w:sz w:val="24"/>
          <w:szCs w:val="24"/>
        </w:rPr>
      </w:pPr>
    </w:p>
    <w:p w:rsidR="004F4D05" w:rsidRDefault="004F4D05" w:rsidP="005C7357">
      <w:pPr>
        <w:jc w:val="left"/>
        <w:rPr>
          <w:rFonts w:ascii="Times New Roman" w:hAnsi="Times New Roman" w:cs="Times New Roman"/>
          <w:sz w:val="24"/>
          <w:szCs w:val="24"/>
        </w:rPr>
      </w:pPr>
    </w:p>
    <w:p w:rsidR="004F4D05" w:rsidRDefault="004F4D05" w:rsidP="005C7357">
      <w:pPr>
        <w:jc w:val="left"/>
        <w:rPr>
          <w:rFonts w:ascii="Times New Roman" w:hAnsi="Times New Roman" w:cs="Times New Roman"/>
          <w:sz w:val="24"/>
          <w:szCs w:val="24"/>
        </w:rPr>
      </w:pPr>
    </w:p>
    <w:p w:rsidR="004F4D05" w:rsidRDefault="004F4D05" w:rsidP="005C7357">
      <w:pPr>
        <w:jc w:val="left"/>
        <w:rPr>
          <w:rFonts w:ascii="Times New Roman" w:hAnsi="Times New Roman" w:cs="Times New Roman"/>
          <w:sz w:val="24"/>
          <w:szCs w:val="24"/>
        </w:rPr>
      </w:pPr>
    </w:p>
    <w:p w:rsidR="004F4D05" w:rsidRPr="004F4D05" w:rsidRDefault="004F4D05" w:rsidP="004F4D05">
      <w:pPr>
        <w:pStyle w:val="Heading2"/>
        <w:rPr>
          <w:rFonts w:ascii="Times New Roman" w:hAnsi="Times New Roman" w:cs="Times New Roman"/>
          <w:b/>
          <w:color w:val="auto"/>
          <w:sz w:val="24"/>
        </w:rPr>
      </w:pPr>
      <w:bookmarkStart w:id="5" w:name="_Toc479430800"/>
      <w:r w:rsidRPr="004F4D05">
        <w:rPr>
          <w:rFonts w:ascii="Times New Roman" w:hAnsi="Times New Roman" w:cs="Times New Roman"/>
          <w:b/>
          <w:color w:val="auto"/>
          <w:sz w:val="24"/>
        </w:rPr>
        <w:lastRenderedPageBreak/>
        <w:t xml:space="preserve">Table </w:t>
      </w:r>
      <w:r w:rsidR="00904776">
        <w:rPr>
          <w:rFonts w:ascii="Times New Roman" w:hAnsi="Times New Roman" w:cs="Times New Roman"/>
          <w:b/>
          <w:color w:val="auto"/>
          <w:sz w:val="24"/>
        </w:rPr>
        <w:t>S</w:t>
      </w:r>
      <w:r w:rsidRPr="004F4D05">
        <w:rPr>
          <w:rFonts w:ascii="Times New Roman" w:hAnsi="Times New Roman" w:cs="Times New Roman"/>
          <w:b/>
          <w:color w:val="auto"/>
          <w:sz w:val="24"/>
        </w:rPr>
        <w:t>3: Summary of findings</w:t>
      </w:r>
      <w:bookmarkEnd w:id="5"/>
    </w:p>
    <w:p w:rsidR="004F4D05" w:rsidRDefault="004F4D05" w:rsidP="005C7357">
      <w:pPr>
        <w:jc w:val="left"/>
        <w:rPr>
          <w:rFonts w:ascii="Times New Roman" w:hAnsi="Times New Roman" w:cs="Times New Roman"/>
          <w:sz w:val="24"/>
          <w:szCs w:val="24"/>
        </w:rPr>
      </w:pPr>
    </w:p>
    <w:p w:rsidR="004F4D05" w:rsidRDefault="004F4D05" w:rsidP="005C7357">
      <w:pPr>
        <w:jc w:val="left"/>
        <w:rPr>
          <w:rFonts w:ascii="Times New Roman" w:hAnsi="Times New Roman" w:cs="Times New Roman"/>
          <w:sz w:val="24"/>
          <w:szCs w:val="24"/>
        </w:rPr>
      </w:pPr>
    </w:p>
    <w:tbl>
      <w:tblPr>
        <w:tblStyle w:val="TableGrid"/>
        <w:tblW w:w="9180" w:type="dxa"/>
        <w:tblInd w:w="-5" w:type="dxa"/>
        <w:tblLook w:val="04A0" w:firstRow="1" w:lastRow="0" w:firstColumn="1" w:lastColumn="0" w:noHBand="0" w:noVBand="1"/>
      </w:tblPr>
      <w:tblGrid>
        <w:gridCol w:w="3870"/>
        <w:gridCol w:w="2160"/>
        <w:gridCol w:w="3150"/>
      </w:tblGrid>
      <w:tr w:rsidR="004F4D05" w:rsidRPr="002259C2" w:rsidTr="00EC1677">
        <w:tc>
          <w:tcPr>
            <w:tcW w:w="3870" w:type="dxa"/>
          </w:tcPr>
          <w:p w:rsidR="004F4D05" w:rsidRPr="002259C2" w:rsidRDefault="004F4D05" w:rsidP="004F4D05">
            <w:pPr>
              <w:jc w:val="both"/>
              <w:rPr>
                <w:rFonts w:ascii="Times New Roman" w:hAnsi="Times New Roman" w:cs="Times New Roman"/>
                <w:b/>
                <w:sz w:val="24"/>
                <w:szCs w:val="24"/>
              </w:rPr>
            </w:pPr>
            <w:r>
              <w:rPr>
                <w:rFonts w:ascii="Times New Roman" w:hAnsi="Times New Roman" w:cs="Times New Roman"/>
                <w:b/>
                <w:sz w:val="24"/>
                <w:szCs w:val="24"/>
              </w:rPr>
              <w:t>Study Settings</w:t>
            </w:r>
          </w:p>
        </w:tc>
        <w:tc>
          <w:tcPr>
            <w:tcW w:w="5310" w:type="dxa"/>
            <w:gridSpan w:val="2"/>
          </w:tcPr>
          <w:p w:rsidR="004F4D05" w:rsidRPr="002259C2" w:rsidRDefault="004F4D05" w:rsidP="004F4D05">
            <w:pPr>
              <w:jc w:val="both"/>
              <w:rPr>
                <w:rFonts w:ascii="Times New Roman" w:hAnsi="Times New Roman" w:cs="Times New Roman"/>
                <w:b/>
                <w:sz w:val="24"/>
                <w:szCs w:val="24"/>
              </w:rPr>
            </w:pPr>
            <w:r>
              <w:rPr>
                <w:rFonts w:ascii="Times New Roman" w:hAnsi="Times New Roman" w:cs="Times New Roman"/>
                <w:sz w:val="24"/>
                <w:szCs w:val="24"/>
              </w:rPr>
              <w:t xml:space="preserve">Developing countries that include, </w:t>
            </w:r>
            <w:r w:rsidRPr="002259C2">
              <w:rPr>
                <w:rFonts w:ascii="Times New Roman" w:hAnsi="Times New Roman" w:cs="Times New Roman"/>
                <w:sz w:val="24"/>
                <w:szCs w:val="24"/>
              </w:rPr>
              <w:t>Bangladesh, Afghanista</w:t>
            </w:r>
            <w:r>
              <w:rPr>
                <w:rFonts w:ascii="Times New Roman" w:hAnsi="Times New Roman" w:cs="Times New Roman"/>
                <w:sz w:val="24"/>
                <w:szCs w:val="24"/>
              </w:rPr>
              <w:t>n, Ethiopia,</w:t>
            </w:r>
            <w:r w:rsidRPr="002259C2">
              <w:rPr>
                <w:rFonts w:ascii="Times New Roman" w:hAnsi="Times New Roman" w:cs="Times New Roman"/>
                <w:sz w:val="24"/>
                <w:szCs w:val="24"/>
              </w:rPr>
              <w:t xml:space="preserve"> Ghana, Kenya, Uganda, Northern Nigeri</w:t>
            </w:r>
            <w:r>
              <w:rPr>
                <w:rFonts w:ascii="Times New Roman" w:hAnsi="Times New Roman" w:cs="Times New Roman"/>
                <w:sz w:val="24"/>
                <w:szCs w:val="24"/>
              </w:rPr>
              <w:t xml:space="preserve">a, Tanzania, India, Pakistan </w:t>
            </w:r>
            <w:r w:rsidRPr="002259C2">
              <w:rPr>
                <w:rFonts w:ascii="Times New Roman" w:hAnsi="Times New Roman" w:cs="Times New Roman"/>
                <w:sz w:val="24"/>
                <w:szCs w:val="24"/>
              </w:rPr>
              <w:t xml:space="preserve"> Kosovo</w:t>
            </w:r>
            <w:r>
              <w:rPr>
                <w:rFonts w:ascii="Times New Roman" w:hAnsi="Times New Roman" w:cs="Times New Roman"/>
                <w:sz w:val="24"/>
                <w:szCs w:val="24"/>
              </w:rPr>
              <w:t>, Malawi, Myanmar,</w:t>
            </w:r>
            <w:r>
              <w:rPr>
                <w:rFonts w:ascii="Times New Roman" w:eastAsia="Times New Roman" w:hAnsi="Times New Roman" w:cs="Times New Roman"/>
                <w:sz w:val="24"/>
                <w:szCs w:val="24"/>
              </w:rPr>
              <w:t xml:space="preserve"> Sub-Saharan African countries (Democratic Republic of Congo, </w:t>
            </w:r>
            <w:proofErr w:type="spellStart"/>
            <w:r>
              <w:rPr>
                <w:rFonts w:ascii="Times New Roman" w:eastAsia="Times New Roman" w:hAnsi="Times New Roman" w:cs="Times New Roman"/>
                <w:sz w:val="24"/>
                <w:szCs w:val="24"/>
              </w:rPr>
              <w:t>Maban</w:t>
            </w:r>
            <w:proofErr w:type="spellEnd"/>
            <w:r>
              <w:rPr>
                <w:rFonts w:ascii="Times New Roman" w:eastAsia="Times New Roman" w:hAnsi="Times New Roman" w:cs="Times New Roman"/>
                <w:sz w:val="24"/>
                <w:szCs w:val="24"/>
              </w:rPr>
              <w:t xml:space="preserve"> &amp; Burkina Faso).</w:t>
            </w:r>
          </w:p>
        </w:tc>
      </w:tr>
      <w:tr w:rsidR="004F4D05" w:rsidRPr="002259C2" w:rsidTr="00EC1677">
        <w:tc>
          <w:tcPr>
            <w:tcW w:w="3870" w:type="dxa"/>
          </w:tcPr>
          <w:p w:rsidR="004F4D05" w:rsidRPr="002259C2" w:rsidRDefault="004F4D05" w:rsidP="004F4D05">
            <w:pPr>
              <w:jc w:val="both"/>
              <w:rPr>
                <w:rFonts w:ascii="Times New Roman" w:hAnsi="Times New Roman" w:cs="Times New Roman"/>
                <w:b/>
                <w:sz w:val="24"/>
                <w:szCs w:val="24"/>
              </w:rPr>
            </w:pPr>
            <w:r>
              <w:rPr>
                <w:rFonts w:ascii="Times New Roman" w:hAnsi="Times New Roman" w:cs="Times New Roman"/>
                <w:b/>
                <w:sz w:val="24"/>
                <w:szCs w:val="24"/>
              </w:rPr>
              <w:t>Study design</w:t>
            </w:r>
          </w:p>
        </w:tc>
        <w:tc>
          <w:tcPr>
            <w:tcW w:w="5310" w:type="dxa"/>
            <w:gridSpan w:val="2"/>
          </w:tcPr>
          <w:p w:rsidR="004F4D05" w:rsidRPr="00573464" w:rsidRDefault="004F4D05" w:rsidP="004F4D05">
            <w:pPr>
              <w:pStyle w:val="ListParagraph"/>
              <w:numPr>
                <w:ilvl w:val="0"/>
                <w:numId w:val="103"/>
              </w:numPr>
              <w:rPr>
                <w:rFonts w:ascii="Times New Roman" w:hAnsi="Times New Roman" w:cs="Times New Roman"/>
                <w:b/>
                <w:sz w:val="24"/>
                <w:szCs w:val="24"/>
              </w:rPr>
            </w:pPr>
            <w:r w:rsidRPr="00573464">
              <w:rPr>
                <w:rFonts w:ascii="Times New Roman" w:hAnsi="Times New Roman" w:cs="Times New Roman"/>
                <w:sz w:val="24"/>
                <w:szCs w:val="24"/>
              </w:rPr>
              <w:t>Qualitative inquiry usin</w:t>
            </w:r>
            <w:r>
              <w:rPr>
                <w:rFonts w:ascii="Times New Roman" w:hAnsi="Times New Roman" w:cs="Times New Roman"/>
                <w:sz w:val="24"/>
                <w:szCs w:val="24"/>
              </w:rPr>
              <w:t>g In-depth interviews and FGD’s (n=7)</w:t>
            </w:r>
          </w:p>
          <w:p w:rsidR="004F4D05" w:rsidRPr="00573464" w:rsidRDefault="004F4D05" w:rsidP="004F4D05">
            <w:pPr>
              <w:pStyle w:val="ListParagraph"/>
              <w:numPr>
                <w:ilvl w:val="0"/>
                <w:numId w:val="103"/>
              </w:numPr>
              <w:rPr>
                <w:rFonts w:ascii="Times New Roman" w:hAnsi="Times New Roman" w:cs="Times New Roman"/>
                <w:b/>
                <w:sz w:val="24"/>
                <w:szCs w:val="24"/>
              </w:rPr>
            </w:pPr>
            <w:r>
              <w:rPr>
                <w:rFonts w:ascii="Times New Roman" w:hAnsi="Times New Roman" w:cs="Times New Roman"/>
                <w:sz w:val="24"/>
                <w:szCs w:val="24"/>
              </w:rPr>
              <w:t xml:space="preserve"> M</w:t>
            </w:r>
            <w:r w:rsidRPr="00573464">
              <w:rPr>
                <w:rFonts w:ascii="Times New Roman" w:hAnsi="Times New Roman" w:cs="Times New Roman"/>
                <w:sz w:val="24"/>
                <w:szCs w:val="24"/>
              </w:rPr>
              <w:t xml:space="preserve">ixed method design </w:t>
            </w:r>
            <w:r>
              <w:rPr>
                <w:rFonts w:ascii="Times New Roman" w:hAnsi="Times New Roman" w:cs="Times New Roman"/>
                <w:sz w:val="24"/>
                <w:szCs w:val="24"/>
              </w:rPr>
              <w:t>(n=3)</w:t>
            </w:r>
          </w:p>
          <w:p w:rsidR="004F4D05" w:rsidRPr="00573464" w:rsidRDefault="004F4D05" w:rsidP="004F4D05">
            <w:pPr>
              <w:pStyle w:val="ListParagraph"/>
              <w:numPr>
                <w:ilvl w:val="0"/>
                <w:numId w:val="103"/>
              </w:numPr>
              <w:rPr>
                <w:rFonts w:ascii="Times New Roman" w:hAnsi="Times New Roman" w:cs="Times New Roman"/>
                <w:b/>
                <w:sz w:val="24"/>
                <w:szCs w:val="24"/>
              </w:rPr>
            </w:pPr>
            <w:r>
              <w:rPr>
                <w:rFonts w:ascii="Times New Roman" w:hAnsi="Times New Roman" w:cs="Times New Roman"/>
                <w:sz w:val="24"/>
                <w:szCs w:val="24"/>
              </w:rPr>
              <w:t xml:space="preserve"> Situational analysis (n=3), </w:t>
            </w:r>
          </w:p>
          <w:p w:rsidR="004F4D05" w:rsidRPr="00573464" w:rsidRDefault="004F4D05" w:rsidP="004F4D05">
            <w:pPr>
              <w:pStyle w:val="ListParagraph"/>
              <w:numPr>
                <w:ilvl w:val="0"/>
                <w:numId w:val="103"/>
              </w:numPr>
              <w:rPr>
                <w:rFonts w:ascii="Times New Roman" w:hAnsi="Times New Roman" w:cs="Times New Roman"/>
                <w:b/>
                <w:sz w:val="24"/>
                <w:szCs w:val="24"/>
              </w:rPr>
            </w:pPr>
            <w:r>
              <w:rPr>
                <w:rFonts w:ascii="Times New Roman" w:hAnsi="Times New Roman" w:cs="Times New Roman"/>
                <w:sz w:val="24"/>
                <w:szCs w:val="24"/>
              </w:rPr>
              <w:t>C</w:t>
            </w:r>
            <w:r w:rsidRPr="00573464">
              <w:rPr>
                <w:rFonts w:ascii="Times New Roman" w:hAnsi="Times New Roman" w:cs="Times New Roman"/>
                <w:sz w:val="24"/>
                <w:szCs w:val="24"/>
              </w:rPr>
              <w:t>ross-sectional</w:t>
            </w:r>
            <w:r>
              <w:rPr>
                <w:rFonts w:ascii="Times New Roman" w:hAnsi="Times New Roman" w:cs="Times New Roman"/>
                <w:sz w:val="24"/>
                <w:szCs w:val="24"/>
              </w:rPr>
              <w:t xml:space="preserve"> study design (n=2)</w:t>
            </w:r>
          </w:p>
          <w:p w:rsidR="004F4D05" w:rsidRPr="00573464" w:rsidRDefault="004F4D05" w:rsidP="004F4D05">
            <w:pPr>
              <w:pStyle w:val="ListParagraph"/>
              <w:numPr>
                <w:ilvl w:val="0"/>
                <w:numId w:val="103"/>
              </w:numPr>
              <w:rPr>
                <w:rFonts w:ascii="Times New Roman" w:hAnsi="Times New Roman" w:cs="Times New Roman"/>
                <w:b/>
                <w:sz w:val="24"/>
                <w:szCs w:val="24"/>
              </w:rPr>
            </w:pPr>
            <w:r>
              <w:rPr>
                <w:rFonts w:ascii="Times New Roman" w:hAnsi="Times New Roman" w:cs="Times New Roman"/>
                <w:sz w:val="24"/>
                <w:szCs w:val="24"/>
              </w:rPr>
              <w:t xml:space="preserve"> B</w:t>
            </w:r>
            <w:r w:rsidRPr="00573464">
              <w:rPr>
                <w:rFonts w:ascii="Times New Roman" w:hAnsi="Times New Roman" w:cs="Times New Roman"/>
                <w:sz w:val="24"/>
                <w:szCs w:val="24"/>
              </w:rPr>
              <w:t xml:space="preserve">efore </w:t>
            </w:r>
            <w:r>
              <w:rPr>
                <w:rFonts w:ascii="Times New Roman" w:hAnsi="Times New Roman" w:cs="Times New Roman"/>
                <w:sz w:val="24"/>
                <w:szCs w:val="24"/>
              </w:rPr>
              <w:t xml:space="preserve">and </w:t>
            </w:r>
            <w:r w:rsidRPr="00573464">
              <w:rPr>
                <w:rFonts w:ascii="Times New Roman" w:hAnsi="Times New Roman" w:cs="Times New Roman"/>
                <w:sz w:val="24"/>
                <w:szCs w:val="24"/>
              </w:rPr>
              <w:t>after</w:t>
            </w:r>
            <w:r>
              <w:rPr>
                <w:rFonts w:ascii="Times New Roman" w:hAnsi="Times New Roman" w:cs="Times New Roman"/>
                <w:sz w:val="24"/>
                <w:szCs w:val="24"/>
              </w:rPr>
              <w:t xml:space="preserve"> study design (n=2).</w:t>
            </w:r>
          </w:p>
          <w:p w:rsidR="004F4D05" w:rsidRPr="00573464" w:rsidRDefault="004F4D05" w:rsidP="004F4D05">
            <w:pPr>
              <w:pStyle w:val="ListParagraph"/>
              <w:numPr>
                <w:ilvl w:val="0"/>
                <w:numId w:val="103"/>
              </w:numPr>
              <w:rPr>
                <w:rFonts w:ascii="Times New Roman" w:hAnsi="Times New Roman" w:cs="Times New Roman"/>
                <w:b/>
                <w:sz w:val="24"/>
                <w:szCs w:val="24"/>
              </w:rPr>
            </w:pPr>
            <w:r>
              <w:rPr>
                <w:rFonts w:ascii="Times New Roman" w:hAnsi="Times New Roman" w:cs="Times New Roman"/>
                <w:sz w:val="24"/>
                <w:szCs w:val="24"/>
              </w:rPr>
              <w:t>W</w:t>
            </w:r>
            <w:r w:rsidRPr="00573464">
              <w:rPr>
                <w:rFonts w:ascii="Times New Roman" w:hAnsi="Times New Roman" w:cs="Times New Roman"/>
                <w:sz w:val="24"/>
                <w:szCs w:val="24"/>
              </w:rPr>
              <w:t>eb based survey</w:t>
            </w:r>
            <w:r>
              <w:rPr>
                <w:rFonts w:ascii="Times New Roman" w:hAnsi="Times New Roman" w:cs="Times New Roman"/>
                <w:sz w:val="24"/>
                <w:szCs w:val="24"/>
              </w:rPr>
              <w:t xml:space="preserve"> (n=1) </w:t>
            </w:r>
          </w:p>
          <w:p w:rsidR="004F4D05" w:rsidRPr="00573464" w:rsidRDefault="004F4D05" w:rsidP="004F4D05">
            <w:pPr>
              <w:pStyle w:val="ListParagraph"/>
              <w:numPr>
                <w:ilvl w:val="0"/>
                <w:numId w:val="103"/>
              </w:numPr>
              <w:rPr>
                <w:rFonts w:ascii="Times New Roman" w:hAnsi="Times New Roman" w:cs="Times New Roman"/>
                <w:b/>
                <w:sz w:val="24"/>
                <w:szCs w:val="24"/>
              </w:rPr>
            </w:pPr>
            <w:r>
              <w:rPr>
                <w:rFonts w:ascii="Times New Roman" w:hAnsi="Times New Roman" w:cs="Times New Roman"/>
                <w:sz w:val="24"/>
                <w:szCs w:val="24"/>
              </w:rPr>
              <w:t>E</w:t>
            </w:r>
            <w:r w:rsidRPr="00573464">
              <w:rPr>
                <w:rFonts w:ascii="Times New Roman" w:hAnsi="Times New Roman" w:cs="Times New Roman"/>
                <w:sz w:val="24"/>
                <w:szCs w:val="24"/>
              </w:rPr>
              <w:t>valuation approa</w:t>
            </w:r>
            <w:r>
              <w:rPr>
                <w:rFonts w:ascii="Times New Roman" w:hAnsi="Times New Roman" w:cs="Times New Roman"/>
                <w:sz w:val="24"/>
                <w:szCs w:val="24"/>
              </w:rPr>
              <w:t>ch as study design (n=1).</w:t>
            </w:r>
          </w:p>
          <w:p w:rsidR="004F4D05" w:rsidRPr="00573464" w:rsidRDefault="004F4D05" w:rsidP="004F4D05">
            <w:pPr>
              <w:pStyle w:val="ListParagraph"/>
              <w:numPr>
                <w:ilvl w:val="0"/>
                <w:numId w:val="103"/>
              </w:numPr>
              <w:rPr>
                <w:rFonts w:ascii="Times New Roman" w:hAnsi="Times New Roman" w:cs="Times New Roman"/>
                <w:b/>
                <w:sz w:val="24"/>
                <w:szCs w:val="24"/>
              </w:rPr>
            </w:pPr>
            <w:r>
              <w:rPr>
                <w:rFonts w:ascii="Times New Roman" w:hAnsi="Times New Roman" w:cs="Times New Roman"/>
                <w:sz w:val="24"/>
                <w:szCs w:val="24"/>
              </w:rPr>
              <w:t>S</w:t>
            </w:r>
            <w:r w:rsidRPr="00573464">
              <w:rPr>
                <w:rFonts w:ascii="Times New Roman" w:hAnsi="Times New Roman" w:cs="Times New Roman"/>
                <w:sz w:val="24"/>
                <w:szCs w:val="24"/>
              </w:rPr>
              <w:t>pecial communication</w:t>
            </w:r>
            <w:r>
              <w:rPr>
                <w:rFonts w:ascii="Times New Roman" w:hAnsi="Times New Roman" w:cs="Times New Roman"/>
                <w:sz w:val="24"/>
                <w:szCs w:val="24"/>
              </w:rPr>
              <w:t xml:space="preserve"> (n=1)</w:t>
            </w:r>
          </w:p>
        </w:tc>
      </w:tr>
      <w:tr w:rsidR="004F4D05" w:rsidRPr="002259C2" w:rsidTr="00EC1677">
        <w:tc>
          <w:tcPr>
            <w:tcW w:w="3870" w:type="dxa"/>
          </w:tcPr>
          <w:p w:rsidR="004F4D05" w:rsidRPr="002259C2" w:rsidRDefault="004F4D05" w:rsidP="004F4D05">
            <w:pPr>
              <w:spacing w:after="160"/>
              <w:jc w:val="both"/>
              <w:rPr>
                <w:rFonts w:ascii="Times New Roman" w:hAnsi="Times New Roman" w:cs="Times New Roman"/>
                <w:b/>
                <w:sz w:val="24"/>
                <w:szCs w:val="24"/>
              </w:rPr>
            </w:pPr>
            <w:r w:rsidRPr="002259C2">
              <w:rPr>
                <w:rFonts w:ascii="Times New Roman" w:hAnsi="Times New Roman" w:cs="Times New Roman"/>
                <w:b/>
                <w:sz w:val="24"/>
                <w:szCs w:val="24"/>
              </w:rPr>
              <w:t>Outcome (measures to reduce maternal mortality)</w:t>
            </w:r>
          </w:p>
        </w:tc>
        <w:tc>
          <w:tcPr>
            <w:tcW w:w="2160" w:type="dxa"/>
          </w:tcPr>
          <w:p w:rsidR="004F4D05" w:rsidRPr="002259C2" w:rsidRDefault="004F4D05" w:rsidP="004F4D05">
            <w:pPr>
              <w:spacing w:after="160"/>
              <w:jc w:val="both"/>
              <w:rPr>
                <w:rFonts w:ascii="Times New Roman" w:hAnsi="Times New Roman" w:cs="Times New Roman"/>
                <w:b/>
                <w:sz w:val="24"/>
                <w:szCs w:val="24"/>
              </w:rPr>
            </w:pPr>
            <w:r w:rsidRPr="002259C2">
              <w:rPr>
                <w:rFonts w:ascii="Times New Roman" w:hAnsi="Times New Roman" w:cs="Times New Roman"/>
                <w:b/>
                <w:sz w:val="24"/>
                <w:szCs w:val="24"/>
              </w:rPr>
              <w:t>Number of studies</w:t>
            </w:r>
          </w:p>
        </w:tc>
        <w:tc>
          <w:tcPr>
            <w:tcW w:w="3150" w:type="dxa"/>
          </w:tcPr>
          <w:p w:rsidR="004F4D05" w:rsidRPr="002259C2" w:rsidRDefault="004F4D05" w:rsidP="004F4D05">
            <w:pPr>
              <w:spacing w:after="160"/>
              <w:jc w:val="both"/>
              <w:rPr>
                <w:rFonts w:ascii="Times New Roman" w:hAnsi="Times New Roman" w:cs="Times New Roman"/>
                <w:b/>
                <w:sz w:val="24"/>
                <w:szCs w:val="24"/>
              </w:rPr>
            </w:pPr>
            <w:r w:rsidRPr="002259C2">
              <w:rPr>
                <w:rFonts w:ascii="Times New Roman" w:hAnsi="Times New Roman" w:cs="Times New Roman"/>
                <w:b/>
                <w:sz w:val="24"/>
                <w:szCs w:val="24"/>
              </w:rPr>
              <w:t xml:space="preserve">Quality of evidence </w:t>
            </w:r>
          </w:p>
          <w:p w:rsidR="004F4D05" w:rsidRPr="002259C2" w:rsidRDefault="004F4D05" w:rsidP="004F4D05">
            <w:pPr>
              <w:spacing w:after="160"/>
              <w:jc w:val="both"/>
              <w:rPr>
                <w:rFonts w:ascii="Times New Roman" w:hAnsi="Times New Roman" w:cs="Times New Roman"/>
                <w:b/>
                <w:sz w:val="24"/>
                <w:szCs w:val="24"/>
              </w:rPr>
            </w:pPr>
            <w:r w:rsidRPr="002259C2">
              <w:rPr>
                <w:rFonts w:ascii="Times New Roman" w:hAnsi="Times New Roman" w:cs="Times New Roman"/>
                <w:b/>
                <w:sz w:val="24"/>
                <w:szCs w:val="24"/>
              </w:rPr>
              <w:t>(Average Quality Score)</w:t>
            </w:r>
          </w:p>
        </w:tc>
      </w:tr>
      <w:tr w:rsidR="004F4D05" w:rsidRPr="002259C2" w:rsidTr="00EC1677">
        <w:tc>
          <w:tcPr>
            <w:tcW w:w="3870" w:type="dxa"/>
          </w:tcPr>
          <w:p w:rsidR="004F4D05" w:rsidRPr="002259C2" w:rsidRDefault="004F4D05" w:rsidP="004F4D05">
            <w:pPr>
              <w:spacing w:after="160"/>
              <w:jc w:val="both"/>
              <w:rPr>
                <w:rFonts w:ascii="Times New Roman" w:hAnsi="Times New Roman" w:cs="Times New Roman"/>
                <w:sz w:val="24"/>
                <w:szCs w:val="24"/>
              </w:rPr>
            </w:pPr>
            <w:r w:rsidRPr="002259C2">
              <w:rPr>
                <w:rFonts w:ascii="Times New Roman" w:hAnsi="Times New Roman" w:cs="Times New Roman"/>
                <w:sz w:val="24"/>
                <w:szCs w:val="24"/>
              </w:rPr>
              <w:t>Reduction in incidence of postpartum hemorrhage</w:t>
            </w:r>
          </w:p>
        </w:tc>
        <w:tc>
          <w:tcPr>
            <w:tcW w:w="2160" w:type="dxa"/>
          </w:tcPr>
          <w:p w:rsidR="004F4D05" w:rsidRPr="002259C2" w:rsidRDefault="004F4D05" w:rsidP="004F4D05">
            <w:pPr>
              <w:spacing w:after="160"/>
              <w:jc w:val="both"/>
              <w:rPr>
                <w:rFonts w:ascii="Times New Roman" w:hAnsi="Times New Roman" w:cs="Times New Roman"/>
                <w:sz w:val="24"/>
                <w:szCs w:val="24"/>
              </w:rPr>
            </w:pPr>
            <w:r w:rsidRPr="002259C2">
              <w:rPr>
                <w:rFonts w:ascii="Times New Roman" w:hAnsi="Times New Roman" w:cs="Times New Roman"/>
                <w:sz w:val="24"/>
                <w:szCs w:val="24"/>
              </w:rPr>
              <w:t>14 Studies</w:t>
            </w:r>
          </w:p>
        </w:tc>
        <w:tc>
          <w:tcPr>
            <w:tcW w:w="3150" w:type="dxa"/>
          </w:tcPr>
          <w:p w:rsidR="004F4D05" w:rsidRPr="002259C2" w:rsidRDefault="004F4D05" w:rsidP="004F4D05">
            <w:pPr>
              <w:spacing w:after="160"/>
              <w:jc w:val="both"/>
              <w:rPr>
                <w:rFonts w:ascii="Times New Roman" w:hAnsi="Times New Roman" w:cs="Times New Roman"/>
                <w:sz w:val="24"/>
                <w:szCs w:val="24"/>
              </w:rPr>
            </w:pPr>
            <w:r w:rsidRPr="002259C2">
              <w:rPr>
                <w:rFonts w:ascii="Times New Roman" w:hAnsi="Times New Roman" w:cs="Times New Roman"/>
                <w:sz w:val="24"/>
                <w:szCs w:val="24"/>
              </w:rPr>
              <w:t>Moderate quality</w:t>
            </w:r>
          </w:p>
          <w:p w:rsidR="004F4D05" w:rsidRPr="002259C2" w:rsidRDefault="004F4D05" w:rsidP="004F4D05">
            <w:pPr>
              <w:spacing w:after="160"/>
              <w:jc w:val="both"/>
              <w:rPr>
                <w:rFonts w:ascii="Times New Roman" w:hAnsi="Times New Roman" w:cs="Times New Roman"/>
                <w:sz w:val="24"/>
                <w:szCs w:val="24"/>
              </w:rPr>
            </w:pPr>
            <w:r w:rsidRPr="002259C2">
              <w:rPr>
                <w:rFonts w:ascii="Times New Roman" w:hAnsi="Times New Roman" w:cs="Times New Roman"/>
                <w:sz w:val="24"/>
                <w:szCs w:val="24"/>
              </w:rPr>
              <w:t>(Quality score 7.07)</w:t>
            </w:r>
          </w:p>
        </w:tc>
      </w:tr>
      <w:tr w:rsidR="004F4D05" w:rsidRPr="002259C2" w:rsidTr="00EC1677">
        <w:tc>
          <w:tcPr>
            <w:tcW w:w="3870" w:type="dxa"/>
          </w:tcPr>
          <w:p w:rsidR="004F4D05" w:rsidRPr="002259C2" w:rsidRDefault="004F4D05" w:rsidP="004F4D05">
            <w:pPr>
              <w:spacing w:after="160"/>
              <w:jc w:val="both"/>
              <w:rPr>
                <w:rFonts w:ascii="Times New Roman" w:hAnsi="Times New Roman" w:cs="Times New Roman"/>
                <w:sz w:val="24"/>
                <w:szCs w:val="24"/>
              </w:rPr>
            </w:pPr>
            <w:r w:rsidRPr="002259C2">
              <w:rPr>
                <w:rFonts w:ascii="Times New Roman" w:hAnsi="Times New Roman" w:cs="Times New Roman"/>
                <w:sz w:val="24"/>
                <w:szCs w:val="24"/>
              </w:rPr>
              <w:t>Reduction in abortion related complications</w:t>
            </w:r>
          </w:p>
        </w:tc>
        <w:tc>
          <w:tcPr>
            <w:tcW w:w="2160" w:type="dxa"/>
          </w:tcPr>
          <w:p w:rsidR="004F4D05" w:rsidRPr="002259C2" w:rsidRDefault="004F4D05" w:rsidP="004F4D05">
            <w:pPr>
              <w:spacing w:after="160"/>
              <w:jc w:val="both"/>
              <w:rPr>
                <w:rFonts w:ascii="Times New Roman" w:hAnsi="Times New Roman" w:cs="Times New Roman"/>
                <w:sz w:val="24"/>
                <w:szCs w:val="24"/>
              </w:rPr>
            </w:pPr>
            <w:r w:rsidRPr="002259C2">
              <w:rPr>
                <w:rFonts w:ascii="Times New Roman" w:hAnsi="Times New Roman" w:cs="Times New Roman"/>
                <w:sz w:val="24"/>
                <w:szCs w:val="24"/>
              </w:rPr>
              <w:t>3 Studies</w:t>
            </w:r>
          </w:p>
        </w:tc>
        <w:tc>
          <w:tcPr>
            <w:tcW w:w="3150" w:type="dxa"/>
          </w:tcPr>
          <w:p w:rsidR="004F4D05" w:rsidRPr="002259C2" w:rsidRDefault="004F4D05" w:rsidP="004F4D05">
            <w:pPr>
              <w:spacing w:after="160"/>
              <w:jc w:val="both"/>
              <w:rPr>
                <w:rFonts w:ascii="Times New Roman" w:hAnsi="Times New Roman" w:cs="Times New Roman"/>
                <w:sz w:val="24"/>
                <w:szCs w:val="24"/>
              </w:rPr>
            </w:pPr>
            <w:r w:rsidRPr="002259C2">
              <w:rPr>
                <w:rFonts w:ascii="Times New Roman" w:hAnsi="Times New Roman" w:cs="Times New Roman"/>
                <w:sz w:val="24"/>
                <w:szCs w:val="24"/>
              </w:rPr>
              <w:t xml:space="preserve">High Quality </w:t>
            </w:r>
          </w:p>
          <w:p w:rsidR="004F4D05" w:rsidRPr="002259C2" w:rsidRDefault="004F4D05" w:rsidP="004F4D05">
            <w:pPr>
              <w:spacing w:after="160"/>
              <w:jc w:val="both"/>
              <w:rPr>
                <w:rFonts w:ascii="Times New Roman" w:hAnsi="Times New Roman" w:cs="Times New Roman"/>
                <w:sz w:val="24"/>
                <w:szCs w:val="24"/>
              </w:rPr>
            </w:pPr>
            <w:r w:rsidRPr="002259C2">
              <w:rPr>
                <w:rFonts w:ascii="Times New Roman" w:hAnsi="Times New Roman" w:cs="Times New Roman"/>
                <w:sz w:val="24"/>
                <w:szCs w:val="24"/>
              </w:rPr>
              <w:t xml:space="preserve">(Quality score 8.33) </w:t>
            </w:r>
          </w:p>
        </w:tc>
      </w:tr>
      <w:tr w:rsidR="004F4D05" w:rsidRPr="002259C2" w:rsidTr="00EC1677">
        <w:tc>
          <w:tcPr>
            <w:tcW w:w="3870" w:type="dxa"/>
          </w:tcPr>
          <w:p w:rsidR="004F4D05" w:rsidRPr="002259C2" w:rsidRDefault="004F4D05" w:rsidP="004F4D05">
            <w:pPr>
              <w:spacing w:after="160"/>
              <w:jc w:val="both"/>
              <w:rPr>
                <w:rFonts w:ascii="Times New Roman" w:hAnsi="Times New Roman" w:cs="Times New Roman"/>
                <w:sz w:val="24"/>
                <w:szCs w:val="24"/>
              </w:rPr>
            </w:pPr>
            <w:r w:rsidRPr="002259C2">
              <w:rPr>
                <w:rFonts w:ascii="Times New Roman" w:hAnsi="Times New Roman" w:cs="Times New Roman"/>
                <w:sz w:val="24"/>
                <w:szCs w:val="24"/>
              </w:rPr>
              <w:t>Reduction in disease burden (morbidity)</w:t>
            </w:r>
          </w:p>
        </w:tc>
        <w:tc>
          <w:tcPr>
            <w:tcW w:w="2160" w:type="dxa"/>
          </w:tcPr>
          <w:p w:rsidR="004F4D05" w:rsidRPr="002259C2" w:rsidRDefault="004F4D05" w:rsidP="004F4D05">
            <w:pPr>
              <w:spacing w:after="160"/>
              <w:jc w:val="both"/>
              <w:rPr>
                <w:rFonts w:ascii="Times New Roman" w:hAnsi="Times New Roman" w:cs="Times New Roman"/>
                <w:sz w:val="24"/>
                <w:szCs w:val="24"/>
              </w:rPr>
            </w:pPr>
            <w:r w:rsidRPr="002259C2">
              <w:rPr>
                <w:rFonts w:ascii="Times New Roman" w:hAnsi="Times New Roman" w:cs="Times New Roman"/>
                <w:sz w:val="24"/>
                <w:szCs w:val="24"/>
              </w:rPr>
              <w:t>2 studies</w:t>
            </w:r>
          </w:p>
        </w:tc>
        <w:tc>
          <w:tcPr>
            <w:tcW w:w="3150" w:type="dxa"/>
          </w:tcPr>
          <w:p w:rsidR="004F4D05" w:rsidRPr="002259C2" w:rsidRDefault="004F4D05" w:rsidP="004F4D05">
            <w:pPr>
              <w:spacing w:after="160"/>
              <w:jc w:val="both"/>
              <w:rPr>
                <w:rFonts w:ascii="Times New Roman" w:hAnsi="Times New Roman" w:cs="Times New Roman"/>
                <w:sz w:val="24"/>
                <w:szCs w:val="24"/>
              </w:rPr>
            </w:pPr>
            <w:r w:rsidRPr="002259C2">
              <w:rPr>
                <w:rFonts w:ascii="Times New Roman" w:hAnsi="Times New Roman" w:cs="Times New Roman"/>
                <w:sz w:val="24"/>
                <w:szCs w:val="24"/>
              </w:rPr>
              <w:t xml:space="preserve">Moderate Quality </w:t>
            </w:r>
          </w:p>
          <w:p w:rsidR="004F4D05" w:rsidRPr="002259C2" w:rsidRDefault="004F4D05" w:rsidP="004F4D05">
            <w:pPr>
              <w:spacing w:after="160"/>
              <w:jc w:val="both"/>
              <w:rPr>
                <w:rFonts w:ascii="Times New Roman" w:hAnsi="Times New Roman" w:cs="Times New Roman"/>
                <w:sz w:val="24"/>
                <w:szCs w:val="24"/>
              </w:rPr>
            </w:pPr>
            <w:r w:rsidRPr="002259C2">
              <w:rPr>
                <w:rFonts w:ascii="Times New Roman" w:hAnsi="Times New Roman" w:cs="Times New Roman"/>
                <w:sz w:val="24"/>
                <w:szCs w:val="24"/>
              </w:rPr>
              <w:t>(Quality Score 6.5)</w:t>
            </w:r>
          </w:p>
        </w:tc>
      </w:tr>
    </w:tbl>
    <w:p w:rsidR="004F4D05" w:rsidRDefault="004F4D05" w:rsidP="005C7357">
      <w:pPr>
        <w:jc w:val="left"/>
        <w:rPr>
          <w:rFonts w:ascii="Times New Roman" w:hAnsi="Times New Roman" w:cs="Times New Roman"/>
          <w:sz w:val="24"/>
          <w:szCs w:val="24"/>
        </w:rPr>
      </w:pPr>
    </w:p>
    <w:p w:rsidR="004F4D05" w:rsidRPr="004F4D05" w:rsidRDefault="004F4D05" w:rsidP="004F4D05">
      <w:pPr>
        <w:spacing w:line="240" w:lineRule="auto"/>
        <w:rPr>
          <w:rFonts w:ascii="Times New Roman" w:hAnsi="Times New Roman" w:cs="Times New Roman"/>
          <w:sz w:val="20"/>
          <w:szCs w:val="24"/>
        </w:rPr>
      </w:pPr>
      <w:r w:rsidRPr="004F4D05">
        <w:rPr>
          <w:rFonts w:ascii="Times New Roman" w:hAnsi="Times New Roman" w:cs="Times New Roman"/>
          <w:sz w:val="20"/>
          <w:szCs w:val="24"/>
        </w:rPr>
        <w:t>*Quality of evidence criteria: score ≤ 5 is low; score of &gt;5 and ≤ 7.5 is moderate; and score of ≥ 7.6 is high</w:t>
      </w:r>
    </w:p>
    <w:p w:rsidR="00375216" w:rsidRDefault="00375216" w:rsidP="005C7357">
      <w:pPr>
        <w:jc w:val="left"/>
        <w:rPr>
          <w:rFonts w:ascii="Times New Roman" w:hAnsi="Times New Roman" w:cs="Times New Roman"/>
          <w:sz w:val="24"/>
          <w:szCs w:val="24"/>
        </w:rPr>
      </w:pPr>
    </w:p>
    <w:p w:rsidR="00375216" w:rsidRDefault="00375216" w:rsidP="005C7357">
      <w:pPr>
        <w:jc w:val="left"/>
        <w:rPr>
          <w:rFonts w:ascii="Times New Roman" w:hAnsi="Times New Roman" w:cs="Times New Roman"/>
          <w:sz w:val="24"/>
          <w:szCs w:val="24"/>
        </w:rPr>
      </w:pPr>
    </w:p>
    <w:p w:rsidR="00375216" w:rsidRDefault="00375216" w:rsidP="005C7357">
      <w:pPr>
        <w:jc w:val="left"/>
        <w:rPr>
          <w:rFonts w:ascii="Times New Roman" w:hAnsi="Times New Roman" w:cs="Times New Roman"/>
          <w:sz w:val="24"/>
          <w:szCs w:val="24"/>
        </w:rPr>
      </w:pPr>
    </w:p>
    <w:p w:rsidR="00375216" w:rsidRDefault="00375216" w:rsidP="005C7357">
      <w:pPr>
        <w:jc w:val="left"/>
        <w:rPr>
          <w:rFonts w:ascii="Times New Roman" w:hAnsi="Times New Roman" w:cs="Times New Roman"/>
          <w:sz w:val="24"/>
          <w:szCs w:val="24"/>
        </w:rPr>
      </w:pPr>
    </w:p>
    <w:p w:rsidR="00375216" w:rsidRDefault="00375216" w:rsidP="005C7357">
      <w:pPr>
        <w:jc w:val="left"/>
        <w:rPr>
          <w:rFonts w:ascii="Times New Roman" w:hAnsi="Times New Roman" w:cs="Times New Roman"/>
          <w:sz w:val="24"/>
          <w:szCs w:val="24"/>
        </w:rPr>
      </w:pPr>
    </w:p>
    <w:p w:rsidR="004F4D05" w:rsidRDefault="004F4D05" w:rsidP="005C7357">
      <w:pPr>
        <w:jc w:val="left"/>
        <w:rPr>
          <w:rFonts w:ascii="Times New Roman" w:hAnsi="Times New Roman" w:cs="Times New Roman"/>
          <w:sz w:val="24"/>
          <w:szCs w:val="24"/>
        </w:rPr>
      </w:pPr>
    </w:p>
    <w:p w:rsidR="004F4D05" w:rsidRDefault="004F4D05" w:rsidP="005C7357">
      <w:pPr>
        <w:jc w:val="left"/>
        <w:rPr>
          <w:rFonts w:ascii="Times New Roman" w:hAnsi="Times New Roman" w:cs="Times New Roman"/>
          <w:sz w:val="24"/>
          <w:szCs w:val="24"/>
        </w:rPr>
      </w:pPr>
    </w:p>
    <w:p w:rsidR="004F4D05" w:rsidRDefault="004F4D05" w:rsidP="005C7357">
      <w:pPr>
        <w:jc w:val="left"/>
        <w:rPr>
          <w:rFonts w:ascii="Times New Roman" w:hAnsi="Times New Roman" w:cs="Times New Roman"/>
          <w:sz w:val="24"/>
          <w:szCs w:val="24"/>
        </w:rPr>
      </w:pPr>
    </w:p>
    <w:p w:rsidR="004F4D05" w:rsidRDefault="004F4D05" w:rsidP="005C7357">
      <w:pPr>
        <w:jc w:val="left"/>
        <w:rPr>
          <w:rFonts w:ascii="Times New Roman" w:hAnsi="Times New Roman" w:cs="Times New Roman"/>
          <w:sz w:val="24"/>
          <w:szCs w:val="24"/>
        </w:rPr>
      </w:pPr>
    </w:p>
    <w:p w:rsidR="004F4D05" w:rsidRDefault="004F4D05" w:rsidP="005C7357">
      <w:pPr>
        <w:jc w:val="left"/>
        <w:rPr>
          <w:rFonts w:ascii="Times New Roman" w:hAnsi="Times New Roman" w:cs="Times New Roman"/>
          <w:sz w:val="24"/>
          <w:szCs w:val="24"/>
        </w:rPr>
      </w:pPr>
    </w:p>
    <w:p w:rsidR="004F4D05" w:rsidRDefault="004F4D05" w:rsidP="005C7357">
      <w:pPr>
        <w:jc w:val="left"/>
        <w:rPr>
          <w:rFonts w:ascii="Times New Roman" w:hAnsi="Times New Roman" w:cs="Times New Roman"/>
          <w:sz w:val="24"/>
          <w:szCs w:val="24"/>
        </w:rPr>
      </w:pPr>
    </w:p>
    <w:p w:rsidR="004F4D05" w:rsidRPr="004F4D05" w:rsidRDefault="004F4D05" w:rsidP="004F4D05">
      <w:pPr>
        <w:pStyle w:val="Heading2"/>
        <w:rPr>
          <w:rFonts w:ascii="Times New Roman" w:hAnsi="Times New Roman" w:cs="Times New Roman"/>
          <w:b/>
          <w:color w:val="auto"/>
          <w:sz w:val="24"/>
          <w:szCs w:val="24"/>
        </w:rPr>
      </w:pPr>
      <w:bookmarkStart w:id="6" w:name="_Toc479430801"/>
      <w:r>
        <w:rPr>
          <w:rFonts w:ascii="Times New Roman" w:hAnsi="Times New Roman" w:cs="Times New Roman"/>
          <w:b/>
          <w:color w:val="auto"/>
          <w:sz w:val="24"/>
        </w:rPr>
        <w:lastRenderedPageBreak/>
        <w:t xml:space="preserve">Table </w:t>
      </w:r>
      <w:r w:rsidR="00904776">
        <w:rPr>
          <w:rFonts w:ascii="Times New Roman" w:hAnsi="Times New Roman" w:cs="Times New Roman"/>
          <w:b/>
          <w:color w:val="auto"/>
          <w:sz w:val="24"/>
        </w:rPr>
        <w:t>S4</w:t>
      </w:r>
      <w:r w:rsidRPr="004F4D05">
        <w:rPr>
          <w:rFonts w:ascii="Times New Roman" w:hAnsi="Times New Roman" w:cs="Times New Roman"/>
          <w:b/>
          <w:color w:val="auto"/>
          <w:sz w:val="24"/>
        </w:rPr>
        <w:t>:  Barriers or gaps identified from included articles</w:t>
      </w:r>
      <w:bookmarkEnd w:id="6"/>
    </w:p>
    <w:tbl>
      <w:tblPr>
        <w:tblStyle w:val="TableGrid5"/>
        <w:tblpPr w:leftFromText="180" w:rightFromText="180" w:vertAnchor="text" w:horzAnchor="margin" w:tblpXSpec="center" w:tblpY="460"/>
        <w:tblOverlap w:val="never"/>
        <w:tblW w:w="10170" w:type="dxa"/>
        <w:tblLayout w:type="fixed"/>
        <w:tblLook w:val="04A0" w:firstRow="1" w:lastRow="0" w:firstColumn="1" w:lastColumn="0" w:noHBand="0" w:noVBand="1"/>
      </w:tblPr>
      <w:tblGrid>
        <w:gridCol w:w="810"/>
        <w:gridCol w:w="2340"/>
        <w:gridCol w:w="5490"/>
        <w:gridCol w:w="1530"/>
      </w:tblGrid>
      <w:tr w:rsidR="004F4D05" w:rsidRPr="002259C2" w:rsidTr="00EC1677">
        <w:tc>
          <w:tcPr>
            <w:tcW w:w="810" w:type="dxa"/>
          </w:tcPr>
          <w:p w:rsidR="004F4D05" w:rsidRPr="002259C2" w:rsidRDefault="004F4D05" w:rsidP="00EC1677">
            <w:pPr>
              <w:jc w:val="center"/>
              <w:rPr>
                <w:rFonts w:ascii="Times New Roman" w:hAnsi="Times New Roman" w:cs="Times New Roman"/>
                <w:b/>
                <w:sz w:val="24"/>
                <w:szCs w:val="24"/>
              </w:rPr>
            </w:pPr>
            <w:proofErr w:type="spellStart"/>
            <w:r w:rsidRPr="002259C2">
              <w:rPr>
                <w:rFonts w:ascii="Times New Roman" w:hAnsi="Times New Roman" w:cs="Times New Roman"/>
                <w:b/>
                <w:sz w:val="24"/>
                <w:szCs w:val="24"/>
              </w:rPr>
              <w:t>S.No</w:t>
            </w:r>
            <w:proofErr w:type="spellEnd"/>
          </w:p>
        </w:tc>
        <w:tc>
          <w:tcPr>
            <w:tcW w:w="2340" w:type="dxa"/>
          </w:tcPr>
          <w:p w:rsidR="004F4D05" w:rsidRPr="002259C2" w:rsidRDefault="004F4D05" w:rsidP="00EC1677">
            <w:pPr>
              <w:jc w:val="center"/>
              <w:rPr>
                <w:rFonts w:ascii="Times New Roman" w:hAnsi="Times New Roman" w:cs="Times New Roman"/>
                <w:b/>
                <w:sz w:val="24"/>
                <w:szCs w:val="24"/>
              </w:rPr>
            </w:pPr>
            <w:r w:rsidRPr="002259C2">
              <w:rPr>
                <w:rFonts w:ascii="Times New Roman" w:hAnsi="Times New Roman" w:cs="Times New Roman"/>
                <w:b/>
                <w:sz w:val="24"/>
                <w:szCs w:val="24"/>
              </w:rPr>
              <w:t>Health System Building Blocks/Thematic Areas</w:t>
            </w:r>
          </w:p>
        </w:tc>
        <w:tc>
          <w:tcPr>
            <w:tcW w:w="5490" w:type="dxa"/>
          </w:tcPr>
          <w:p w:rsidR="004F4D05" w:rsidRPr="002259C2" w:rsidRDefault="004F4D05" w:rsidP="00EC1677">
            <w:pPr>
              <w:jc w:val="center"/>
              <w:rPr>
                <w:rFonts w:ascii="Times New Roman" w:hAnsi="Times New Roman" w:cs="Times New Roman"/>
                <w:b/>
                <w:sz w:val="24"/>
                <w:szCs w:val="24"/>
              </w:rPr>
            </w:pPr>
            <w:r w:rsidRPr="002259C2">
              <w:rPr>
                <w:rFonts w:ascii="Times New Roman" w:hAnsi="Times New Roman" w:cs="Times New Roman"/>
                <w:b/>
                <w:sz w:val="24"/>
                <w:szCs w:val="24"/>
              </w:rPr>
              <w:t>Sub-Themes for identified gaps or barriers</w:t>
            </w:r>
          </w:p>
        </w:tc>
        <w:tc>
          <w:tcPr>
            <w:tcW w:w="1530" w:type="dxa"/>
          </w:tcPr>
          <w:p w:rsidR="004F4D05" w:rsidRPr="002259C2" w:rsidRDefault="004F4D05" w:rsidP="00EC1677">
            <w:pPr>
              <w:jc w:val="center"/>
              <w:rPr>
                <w:rFonts w:ascii="Times New Roman" w:hAnsi="Times New Roman" w:cs="Times New Roman"/>
                <w:b/>
                <w:sz w:val="24"/>
                <w:szCs w:val="24"/>
              </w:rPr>
            </w:pPr>
            <w:r w:rsidRPr="002259C2">
              <w:rPr>
                <w:rFonts w:ascii="Times New Roman" w:hAnsi="Times New Roman" w:cs="Times New Roman"/>
                <w:b/>
                <w:sz w:val="24"/>
                <w:szCs w:val="24"/>
              </w:rPr>
              <w:t>Number of studies identified similar gap/barriers</w:t>
            </w:r>
          </w:p>
        </w:tc>
      </w:tr>
      <w:tr w:rsidR="004F4D05" w:rsidRPr="002259C2" w:rsidTr="00EC1677">
        <w:tc>
          <w:tcPr>
            <w:tcW w:w="810" w:type="dxa"/>
            <w:vMerge w:val="restart"/>
          </w:tcPr>
          <w:p w:rsidR="004F4D05" w:rsidRPr="002259C2" w:rsidRDefault="004F4D05" w:rsidP="00EC1677">
            <w:pPr>
              <w:spacing w:line="480" w:lineRule="auto"/>
              <w:rPr>
                <w:rFonts w:ascii="Times New Roman" w:hAnsi="Times New Roman" w:cs="Times New Roman"/>
                <w:sz w:val="24"/>
                <w:szCs w:val="24"/>
              </w:rPr>
            </w:pPr>
            <w:r w:rsidRPr="002259C2">
              <w:rPr>
                <w:rFonts w:ascii="Times New Roman" w:hAnsi="Times New Roman" w:cs="Times New Roman"/>
                <w:sz w:val="24"/>
                <w:szCs w:val="24"/>
              </w:rPr>
              <w:t>1</w:t>
            </w:r>
          </w:p>
          <w:p w:rsidR="004F4D05" w:rsidRPr="002259C2" w:rsidRDefault="004F4D05" w:rsidP="00EC1677">
            <w:pPr>
              <w:spacing w:line="480" w:lineRule="auto"/>
              <w:rPr>
                <w:rFonts w:ascii="Times New Roman" w:hAnsi="Times New Roman" w:cs="Times New Roman"/>
                <w:sz w:val="24"/>
                <w:szCs w:val="24"/>
              </w:rPr>
            </w:pPr>
          </w:p>
          <w:p w:rsidR="004F4D05" w:rsidRPr="002259C2" w:rsidRDefault="004F4D05" w:rsidP="00EC1677">
            <w:pPr>
              <w:spacing w:line="480" w:lineRule="auto"/>
              <w:rPr>
                <w:rFonts w:ascii="Times New Roman" w:hAnsi="Times New Roman" w:cs="Times New Roman"/>
                <w:sz w:val="24"/>
                <w:szCs w:val="24"/>
              </w:rPr>
            </w:pPr>
          </w:p>
          <w:p w:rsidR="004F4D05" w:rsidRPr="002259C2" w:rsidRDefault="004F4D05" w:rsidP="00EC1677">
            <w:pPr>
              <w:spacing w:line="480" w:lineRule="auto"/>
              <w:rPr>
                <w:rFonts w:ascii="Times New Roman" w:hAnsi="Times New Roman" w:cs="Times New Roman"/>
                <w:sz w:val="24"/>
                <w:szCs w:val="24"/>
              </w:rPr>
            </w:pPr>
          </w:p>
          <w:p w:rsidR="004F4D05" w:rsidRPr="002259C2" w:rsidRDefault="004F4D05" w:rsidP="00EC1677">
            <w:pPr>
              <w:spacing w:line="480" w:lineRule="auto"/>
              <w:rPr>
                <w:rFonts w:ascii="Times New Roman" w:hAnsi="Times New Roman" w:cs="Times New Roman"/>
                <w:sz w:val="24"/>
                <w:szCs w:val="24"/>
              </w:rPr>
            </w:pPr>
          </w:p>
          <w:p w:rsidR="004F4D05" w:rsidRPr="002259C2" w:rsidRDefault="004F4D05" w:rsidP="00EC1677">
            <w:pPr>
              <w:spacing w:line="480" w:lineRule="auto"/>
              <w:rPr>
                <w:rFonts w:ascii="Times New Roman" w:hAnsi="Times New Roman" w:cs="Times New Roman"/>
                <w:sz w:val="24"/>
                <w:szCs w:val="24"/>
              </w:rPr>
            </w:pPr>
          </w:p>
          <w:p w:rsidR="004F4D05" w:rsidRPr="002259C2" w:rsidRDefault="004F4D05" w:rsidP="00EC1677">
            <w:pPr>
              <w:spacing w:line="480" w:lineRule="auto"/>
              <w:rPr>
                <w:rFonts w:ascii="Times New Roman" w:hAnsi="Times New Roman" w:cs="Times New Roman"/>
                <w:sz w:val="24"/>
                <w:szCs w:val="24"/>
              </w:rPr>
            </w:pPr>
          </w:p>
          <w:p w:rsidR="004F4D05" w:rsidRPr="002259C2" w:rsidRDefault="004F4D05" w:rsidP="00EC1677">
            <w:pPr>
              <w:spacing w:line="480" w:lineRule="auto"/>
              <w:rPr>
                <w:rFonts w:ascii="Times New Roman" w:hAnsi="Times New Roman" w:cs="Times New Roman"/>
                <w:sz w:val="24"/>
                <w:szCs w:val="24"/>
              </w:rPr>
            </w:pPr>
          </w:p>
          <w:p w:rsidR="004F4D05" w:rsidRPr="002259C2" w:rsidRDefault="004F4D05" w:rsidP="00EC1677">
            <w:pPr>
              <w:spacing w:line="480" w:lineRule="auto"/>
              <w:rPr>
                <w:rFonts w:ascii="Times New Roman" w:hAnsi="Times New Roman" w:cs="Times New Roman"/>
                <w:sz w:val="24"/>
                <w:szCs w:val="24"/>
              </w:rPr>
            </w:pPr>
          </w:p>
          <w:p w:rsidR="004F4D05" w:rsidRPr="002259C2" w:rsidRDefault="004F4D05" w:rsidP="00EC1677">
            <w:pPr>
              <w:spacing w:line="480" w:lineRule="auto"/>
              <w:rPr>
                <w:rFonts w:ascii="Times New Roman" w:hAnsi="Times New Roman" w:cs="Times New Roman"/>
                <w:sz w:val="24"/>
                <w:szCs w:val="24"/>
              </w:rPr>
            </w:pPr>
          </w:p>
          <w:p w:rsidR="004F4D05" w:rsidRPr="002259C2" w:rsidRDefault="004F4D05" w:rsidP="00EC1677">
            <w:pPr>
              <w:spacing w:line="480" w:lineRule="auto"/>
              <w:rPr>
                <w:rFonts w:ascii="Times New Roman" w:hAnsi="Times New Roman" w:cs="Times New Roman"/>
                <w:sz w:val="24"/>
                <w:szCs w:val="24"/>
              </w:rPr>
            </w:pPr>
          </w:p>
          <w:p w:rsidR="004F4D05" w:rsidRPr="002259C2" w:rsidRDefault="004F4D05" w:rsidP="00EC1677">
            <w:pPr>
              <w:spacing w:line="480" w:lineRule="auto"/>
              <w:rPr>
                <w:rFonts w:ascii="Times New Roman" w:hAnsi="Times New Roman" w:cs="Times New Roman"/>
                <w:sz w:val="24"/>
                <w:szCs w:val="24"/>
              </w:rPr>
            </w:pPr>
          </w:p>
        </w:tc>
        <w:tc>
          <w:tcPr>
            <w:tcW w:w="2340" w:type="dxa"/>
            <w:vMerge w:val="restart"/>
          </w:tcPr>
          <w:p w:rsidR="004F4D05" w:rsidRPr="002259C2" w:rsidRDefault="004F4D05" w:rsidP="00EC1677">
            <w:pPr>
              <w:autoSpaceDE w:val="0"/>
              <w:autoSpaceDN w:val="0"/>
              <w:adjustRightInd w:val="0"/>
              <w:jc w:val="left"/>
              <w:rPr>
                <w:rFonts w:ascii="Times New Roman" w:hAnsi="Times New Roman" w:cs="Times New Roman"/>
                <w:bCs/>
                <w:color w:val="000000"/>
                <w:sz w:val="24"/>
                <w:szCs w:val="24"/>
              </w:rPr>
            </w:pPr>
            <w:r w:rsidRPr="002259C2">
              <w:rPr>
                <w:rFonts w:ascii="Times New Roman" w:hAnsi="Times New Roman" w:cs="Times New Roman"/>
                <w:bCs/>
                <w:color w:val="000000"/>
                <w:sz w:val="24"/>
                <w:szCs w:val="24"/>
              </w:rPr>
              <w:t>Barriers or gaps related to Leadership, governance, Guidelines and Policy related</w:t>
            </w:r>
          </w:p>
          <w:p w:rsidR="004F4D05" w:rsidRPr="002259C2" w:rsidRDefault="004F4D05" w:rsidP="00EC1677">
            <w:pPr>
              <w:autoSpaceDE w:val="0"/>
              <w:autoSpaceDN w:val="0"/>
              <w:adjustRightInd w:val="0"/>
              <w:jc w:val="left"/>
              <w:rPr>
                <w:rFonts w:ascii="Times New Roman" w:hAnsi="Times New Roman" w:cs="Times New Roman"/>
                <w:bCs/>
                <w:color w:val="000000"/>
                <w:sz w:val="24"/>
                <w:szCs w:val="24"/>
              </w:rPr>
            </w:pPr>
            <w:r w:rsidRPr="002259C2">
              <w:rPr>
                <w:rFonts w:ascii="Times New Roman" w:hAnsi="Times New Roman" w:cs="Times New Roman"/>
                <w:bCs/>
                <w:color w:val="000000"/>
                <w:sz w:val="24"/>
                <w:szCs w:val="24"/>
              </w:rPr>
              <w:t>(12 Studies)</w:t>
            </w:r>
          </w:p>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Lack of national policies and guidelines for MPAC or PPH</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2</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No Registration of misoprostol Specific for PAC or PPH</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3</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Fear and apprehensions related to its use</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3</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Misoprostol not included in National list of essential medicines</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1</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legal restrictions that only permits pregnancy termination to save life of mother</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1</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 xml:space="preserve">No or Less Preference to misoprostol  </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1</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spacing w:after="200"/>
              <w:contextualSpacing/>
              <w:rPr>
                <w:rFonts w:ascii="Times New Roman" w:hAnsi="Times New Roman" w:cs="Times New Roman"/>
                <w:sz w:val="24"/>
                <w:szCs w:val="24"/>
              </w:rPr>
            </w:pPr>
            <w:r w:rsidRPr="002259C2">
              <w:rPr>
                <w:rFonts w:ascii="Times New Roman" w:hAnsi="Times New Roman" w:cs="Times New Roman"/>
                <w:sz w:val="24"/>
                <w:szCs w:val="24"/>
              </w:rPr>
              <w:t>Lack of integration of misoprostol with Basic package of health services/ health care resources</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2</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Poorly developed Commodity security strategies.</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1</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Rudimentary or absent Transportation and communication system.</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2</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Lack of ability to implement and monitor implementation and current practices.</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1</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Lack of trust between clinicians and policy makers</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1</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Gaps in pre-service medical and midwifery education program curriculum.</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1</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spacing w:after="200"/>
              <w:contextualSpacing/>
              <w:rPr>
                <w:rFonts w:ascii="Times New Roman" w:hAnsi="Times New Roman" w:cs="Times New Roman"/>
                <w:sz w:val="24"/>
                <w:szCs w:val="24"/>
              </w:rPr>
            </w:pPr>
            <w:r w:rsidRPr="002259C2">
              <w:rPr>
                <w:rFonts w:ascii="Times New Roman" w:hAnsi="Times New Roman" w:cs="Times New Roman"/>
                <w:sz w:val="24"/>
                <w:szCs w:val="24"/>
              </w:rPr>
              <w:t>Technical inconsistencies and ambiguity in guidelines and protocols- incomplete and out dated.</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2</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 xml:space="preserve">Lack of communication or awareness of existing policy </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2</w:t>
            </w:r>
          </w:p>
        </w:tc>
      </w:tr>
      <w:tr w:rsidR="004F4D05" w:rsidRPr="002259C2" w:rsidTr="00EC1677">
        <w:tc>
          <w:tcPr>
            <w:tcW w:w="810" w:type="dxa"/>
            <w:vMerge w:val="restart"/>
          </w:tcPr>
          <w:p w:rsidR="004F4D05" w:rsidRPr="002259C2" w:rsidRDefault="004F4D05" w:rsidP="00EC1677">
            <w:pPr>
              <w:spacing w:line="480" w:lineRule="auto"/>
              <w:rPr>
                <w:rFonts w:ascii="Times New Roman" w:hAnsi="Times New Roman" w:cs="Times New Roman"/>
                <w:sz w:val="24"/>
                <w:szCs w:val="24"/>
              </w:rPr>
            </w:pPr>
            <w:r w:rsidRPr="002259C2">
              <w:rPr>
                <w:rFonts w:ascii="Times New Roman" w:hAnsi="Times New Roman" w:cs="Times New Roman"/>
                <w:sz w:val="24"/>
                <w:szCs w:val="24"/>
              </w:rPr>
              <w:t>2</w:t>
            </w:r>
          </w:p>
        </w:tc>
        <w:tc>
          <w:tcPr>
            <w:tcW w:w="2340" w:type="dxa"/>
            <w:vMerge w:val="restart"/>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Barriers or gaps related to Health Service Delivery, and availability and access to essential medicine</w:t>
            </w:r>
          </w:p>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(10 Studies)</w:t>
            </w:r>
          </w:p>
        </w:tc>
        <w:tc>
          <w:tcPr>
            <w:tcW w:w="549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Lack of Access to misoprostol</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2</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PAC services not available</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1</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 xml:space="preserve">Issues related to inconsistencies in supplies/ fragmented supply chain and distribution </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8</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Lack of Supervision/Monitoring capacity</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1</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 xml:space="preserve">Reduced institutional delivery </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1</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spacing w:after="200"/>
              <w:contextualSpacing/>
              <w:rPr>
                <w:rFonts w:ascii="Times New Roman" w:hAnsi="Times New Roman" w:cs="Times New Roman"/>
                <w:sz w:val="24"/>
                <w:szCs w:val="24"/>
              </w:rPr>
            </w:pPr>
            <w:r w:rsidRPr="002259C2">
              <w:rPr>
                <w:rFonts w:ascii="Times New Roman" w:hAnsi="Times New Roman" w:cs="Times New Roman"/>
                <w:sz w:val="24"/>
                <w:szCs w:val="24"/>
              </w:rPr>
              <w:t>Lack of provider preference of  Medical Abortion using misoprostol</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1</w:t>
            </w:r>
          </w:p>
        </w:tc>
      </w:tr>
      <w:tr w:rsidR="004F4D05" w:rsidRPr="002259C2" w:rsidTr="00EC1677">
        <w:tc>
          <w:tcPr>
            <w:tcW w:w="810" w:type="dxa"/>
            <w:vMerge w:val="restart"/>
          </w:tcPr>
          <w:p w:rsidR="004F4D05" w:rsidRPr="002259C2" w:rsidRDefault="004F4D05" w:rsidP="00EC1677">
            <w:pPr>
              <w:autoSpaceDE w:val="0"/>
              <w:autoSpaceDN w:val="0"/>
              <w:adjustRightInd w:val="0"/>
              <w:spacing w:line="480" w:lineRule="auto"/>
              <w:rPr>
                <w:rFonts w:ascii="Times New Roman" w:hAnsi="Times New Roman" w:cs="Times New Roman"/>
                <w:bCs/>
                <w:color w:val="000000"/>
                <w:sz w:val="24"/>
                <w:szCs w:val="24"/>
              </w:rPr>
            </w:pPr>
            <w:r w:rsidRPr="002259C2">
              <w:rPr>
                <w:rFonts w:ascii="Times New Roman" w:hAnsi="Times New Roman" w:cs="Times New Roman"/>
                <w:bCs/>
                <w:color w:val="000000"/>
                <w:sz w:val="24"/>
                <w:szCs w:val="24"/>
              </w:rPr>
              <w:t>3</w:t>
            </w:r>
          </w:p>
        </w:tc>
        <w:tc>
          <w:tcPr>
            <w:tcW w:w="2340" w:type="dxa"/>
            <w:vMerge w:val="restart"/>
          </w:tcPr>
          <w:p w:rsidR="004F4D05" w:rsidRPr="002259C2" w:rsidRDefault="004F4D05" w:rsidP="00EC1677">
            <w:pPr>
              <w:rPr>
                <w:rFonts w:ascii="Times New Roman" w:hAnsi="Times New Roman" w:cs="Times New Roman"/>
                <w:bCs/>
                <w:color w:val="000000"/>
                <w:sz w:val="24"/>
                <w:szCs w:val="24"/>
              </w:rPr>
            </w:pPr>
            <w:r w:rsidRPr="002259C2">
              <w:rPr>
                <w:rFonts w:ascii="Times New Roman" w:hAnsi="Times New Roman" w:cs="Times New Roman"/>
                <w:bCs/>
                <w:color w:val="000000"/>
                <w:sz w:val="24"/>
                <w:szCs w:val="24"/>
              </w:rPr>
              <w:t>Barriers or gaps related to Health Workforce</w:t>
            </w:r>
          </w:p>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bCs/>
                <w:color w:val="000000"/>
                <w:sz w:val="24"/>
                <w:szCs w:val="24"/>
              </w:rPr>
              <w:lastRenderedPageBreak/>
              <w:t>(14 studies)</w:t>
            </w:r>
          </w:p>
        </w:tc>
        <w:tc>
          <w:tcPr>
            <w:tcW w:w="549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lastRenderedPageBreak/>
              <w:t>Lack of Knowledge &amp; Skills (Technical &amp; non –technical) of providers</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3</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Lack of training and training capacity of providers</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2</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scarcity of staff or inadequate staffing (SBA’s, TBA’s, CHW’s)</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6</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 xml:space="preserve">Fear, apprehensions and doubt  related to misoprostol </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5</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Negative or Judgmental attitude of providers</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1</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spacing w:after="200"/>
              <w:contextualSpacing/>
              <w:rPr>
                <w:rFonts w:ascii="Times New Roman" w:hAnsi="Times New Roman" w:cs="Times New Roman"/>
                <w:sz w:val="24"/>
                <w:szCs w:val="24"/>
              </w:rPr>
            </w:pPr>
            <w:r w:rsidRPr="002259C2">
              <w:rPr>
                <w:rFonts w:ascii="Times New Roman" w:hAnsi="Times New Roman" w:cs="Times New Roman"/>
                <w:sz w:val="24"/>
                <w:szCs w:val="24"/>
              </w:rPr>
              <w:t>Limited scope of practice of midwifes</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1</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Lack of awareness/Clarity of the guidelines/evidence.</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4</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Lack of communication/inter-professional collaboration</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2</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Lack of Motivation among provider</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1</w:t>
            </w:r>
          </w:p>
        </w:tc>
      </w:tr>
      <w:tr w:rsidR="004F4D05" w:rsidRPr="002259C2" w:rsidTr="00EC1677">
        <w:tc>
          <w:tcPr>
            <w:tcW w:w="810" w:type="dxa"/>
            <w:vMerge w:val="restart"/>
          </w:tcPr>
          <w:p w:rsidR="004F4D05" w:rsidRPr="002259C2" w:rsidRDefault="004F4D05" w:rsidP="00EC1677">
            <w:pPr>
              <w:spacing w:line="480" w:lineRule="auto"/>
              <w:rPr>
                <w:rFonts w:ascii="Times New Roman" w:hAnsi="Times New Roman" w:cs="Times New Roman"/>
                <w:sz w:val="24"/>
                <w:szCs w:val="24"/>
              </w:rPr>
            </w:pPr>
          </w:p>
          <w:p w:rsidR="004F4D05" w:rsidRPr="002259C2" w:rsidRDefault="004F4D05" w:rsidP="00EC1677">
            <w:pPr>
              <w:spacing w:line="480" w:lineRule="auto"/>
              <w:rPr>
                <w:rFonts w:ascii="Times New Roman" w:hAnsi="Times New Roman" w:cs="Times New Roman"/>
                <w:sz w:val="24"/>
                <w:szCs w:val="24"/>
              </w:rPr>
            </w:pPr>
            <w:r w:rsidRPr="002259C2">
              <w:rPr>
                <w:rFonts w:ascii="Times New Roman" w:hAnsi="Times New Roman" w:cs="Times New Roman"/>
                <w:sz w:val="24"/>
                <w:szCs w:val="24"/>
              </w:rPr>
              <w:t>4.</w:t>
            </w:r>
          </w:p>
        </w:tc>
        <w:tc>
          <w:tcPr>
            <w:tcW w:w="2340" w:type="dxa"/>
            <w:vMerge w:val="restart"/>
          </w:tcPr>
          <w:p w:rsidR="004F4D05" w:rsidRPr="002259C2" w:rsidRDefault="004F4D05" w:rsidP="00EC1677">
            <w:pPr>
              <w:rPr>
                <w:rFonts w:ascii="Times New Roman" w:hAnsi="Times New Roman" w:cs="Times New Roman"/>
                <w:sz w:val="24"/>
                <w:szCs w:val="24"/>
              </w:rPr>
            </w:pPr>
          </w:p>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Issues related to Community perception, Knowledge and preference:</w:t>
            </w:r>
          </w:p>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( 8 Studies)</w:t>
            </w:r>
          </w:p>
        </w:tc>
        <w:tc>
          <w:tcPr>
            <w:tcW w:w="5490" w:type="dxa"/>
          </w:tcPr>
          <w:p w:rsidR="004F4D05" w:rsidRPr="002259C2" w:rsidRDefault="004F4D05" w:rsidP="00EC1677">
            <w:pPr>
              <w:spacing w:after="200"/>
              <w:contextualSpacing/>
              <w:rPr>
                <w:rFonts w:ascii="Times New Roman" w:hAnsi="Times New Roman" w:cs="Times New Roman"/>
                <w:sz w:val="24"/>
                <w:szCs w:val="24"/>
              </w:rPr>
            </w:pPr>
            <w:r w:rsidRPr="002259C2">
              <w:rPr>
                <w:rFonts w:ascii="Times New Roman" w:hAnsi="Times New Roman" w:cs="Times New Roman"/>
                <w:sz w:val="24"/>
                <w:szCs w:val="24"/>
              </w:rPr>
              <w:t>Lack of acceptability and negative attitude due to stigma associated due to its abortion inducing properties</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3</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spacing w:after="200"/>
              <w:contextualSpacing/>
              <w:rPr>
                <w:rFonts w:ascii="Times New Roman" w:hAnsi="Times New Roman" w:cs="Times New Roman"/>
                <w:sz w:val="24"/>
                <w:szCs w:val="24"/>
              </w:rPr>
            </w:pPr>
            <w:r w:rsidRPr="002259C2">
              <w:rPr>
                <w:rFonts w:ascii="Times New Roman" w:eastAsia="Calibri" w:hAnsi="Times New Roman" w:cs="Times New Roman"/>
                <w:sz w:val="24"/>
                <w:szCs w:val="24"/>
              </w:rPr>
              <w:t>Hindrance from relatives in taking misoprostol</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1</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Lack of community awareness and knowledge for misoprostol</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2</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Lack of health seeking behavior</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2</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Lack of preference to Medical Abortion using misoprostol</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1</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Lack of access to misoprostol due socio-economic, Ethnic and cultural barriers</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2</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Patients’ lack of trust of lower-cadre health workers</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1</w:t>
            </w:r>
          </w:p>
        </w:tc>
      </w:tr>
      <w:tr w:rsidR="004F4D05" w:rsidRPr="002259C2" w:rsidTr="00EC1677">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Disparities in service utilization between rural and urban</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1</w:t>
            </w:r>
          </w:p>
        </w:tc>
      </w:tr>
      <w:tr w:rsidR="004F4D05" w:rsidRPr="002259C2" w:rsidTr="00EC1677">
        <w:trPr>
          <w:trHeight w:val="440"/>
        </w:trPr>
        <w:tc>
          <w:tcPr>
            <w:tcW w:w="810" w:type="dxa"/>
            <w:vMerge w:val="restart"/>
          </w:tcPr>
          <w:p w:rsidR="004F4D05" w:rsidRPr="002259C2" w:rsidRDefault="004F4D05" w:rsidP="00EC1677">
            <w:pPr>
              <w:spacing w:line="480" w:lineRule="auto"/>
              <w:rPr>
                <w:rFonts w:ascii="Times New Roman" w:hAnsi="Times New Roman" w:cs="Times New Roman"/>
                <w:sz w:val="24"/>
                <w:szCs w:val="24"/>
              </w:rPr>
            </w:pPr>
            <w:r w:rsidRPr="002259C2">
              <w:rPr>
                <w:rFonts w:ascii="Times New Roman" w:hAnsi="Times New Roman" w:cs="Times New Roman"/>
                <w:sz w:val="24"/>
                <w:szCs w:val="24"/>
              </w:rPr>
              <w:t>5</w:t>
            </w:r>
          </w:p>
        </w:tc>
        <w:tc>
          <w:tcPr>
            <w:tcW w:w="2340" w:type="dxa"/>
            <w:vMerge w:val="restart"/>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Barriers or gaps related to Health information system (1 Study)</w:t>
            </w:r>
          </w:p>
        </w:tc>
        <w:tc>
          <w:tcPr>
            <w:tcW w:w="5490" w:type="dxa"/>
          </w:tcPr>
          <w:p w:rsidR="004F4D05" w:rsidRPr="002259C2" w:rsidRDefault="004F4D05" w:rsidP="00EC1677">
            <w:pPr>
              <w:spacing w:after="200"/>
              <w:contextualSpacing/>
              <w:rPr>
                <w:rFonts w:ascii="Times New Roman" w:hAnsi="Times New Roman" w:cs="Times New Roman"/>
                <w:sz w:val="24"/>
                <w:szCs w:val="24"/>
              </w:rPr>
            </w:pPr>
            <w:r w:rsidRPr="002259C2">
              <w:rPr>
                <w:rFonts w:ascii="Times New Roman" w:hAnsi="Times New Roman" w:cs="Times New Roman"/>
                <w:sz w:val="24"/>
                <w:szCs w:val="24"/>
              </w:rPr>
              <w:t xml:space="preserve">Lack of national reporting on HMIS on use of </w:t>
            </w:r>
            <w:proofErr w:type="spellStart"/>
            <w:r w:rsidRPr="002259C2">
              <w:rPr>
                <w:rFonts w:ascii="Times New Roman" w:hAnsi="Times New Roman" w:cs="Times New Roman"/>
                <w:sz w:val="24"/>
                <w:szCs w:val="24"/>
              </w:rPr>
              <w:t>uterotonics</w:t>
            </w:r>
            <w:proofErr w:type="spellEnd"/>
            <w:r w:rsidRPr="002259C2">
              <w:rPr>
                <w:rFonts w:ascii="Times New Roman" w:hAnsi="Times New Roman" w:cs="Times New Roman"/>
                <w:sz w:val="24"/>
                <w:szCs w:val="24"/>
              </w:rPr>
              <w:t>.</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1</w:t>
            </w:r>
          </w:p>
        </w:tc>
      </w:tr>
      <w:tr w:rsidR="004F4D05" w:rsidRPr="002259C2" w:rsidTr="00EC1677">
        <w:trPr>
          <w:trHeight w:val="585"/>
        </w:trPr>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spacing w:after="200"/>
              <w:contextualSpacing/>
              <w:rPr>
                <w:rFonts w:ascii="Times New Roman" w:hAnsi="Times New Roman" w:cs="Times New Roman"/>
                <w:sz w:val="24"/>
                <w:szCs w:val="24"/>
              </w:rPr>
            </w:pPr>
            <w:r w:rsidRPr="002259C2">
              <w:rPr>
                <w:rFonts w:ascii="Times New Roman" w:hAnsi="Times New Roman" w:cs="Times New Roman"/>
                <w:sz w:val="24"/>
                <w:szCs w:val="24"/>
              </w:rPr>
              <w:t>Gaps in inclusion of maternal health indicators in national data</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1</w:t>
            </w:r>
          </w:p>
        </w:tc>
      </w:tr>
      <w:tr w:rsidR="004F4D05" w:rsidRPr="002259C2" w:rsidTr="00EC1677">
        <w:trPr>
          <w:trHeight w:val="585"/>
        </w:trPr>
        <w:tc>
          <w:tcPr>
            <w:tcW w:w="810" w:type="dxa"/>
            <w:vMerge w:val="restart"/>
          </w:tcPr>
          <w:p w:rsidR="004F4D05" w:rsidRPr="002259C2" w:rsidRDefault="004F4D05" w:rsidP="00EC1677">
            <w:pPr>
              <w:spacing w:line="480" w:lineRule="auto"/>
              <w:rPr>
                <w:rFonts w:ascii="Times New Roman" w:hAnsi="Times New Roman" w:cs="Times New Roman"/>
                <w:sz w:val="24"/>
                <w:szCs w:val="24"/>
              </w:rPr>
            </w:pPr>
            <w:r w:rsidRPr="002259C2">
              <w:rPr>
                <w:rFonts w:ascii="Times New Roman" w:hAnsi="Times New Roman" w:cs="Times New Roman"/>
                <w:sz w:val="24"/>
                <w:szCs w:val="24"/>
              </w:rPr>
              <w:t>6</w:t>
            </w:r>
          </w:p>
        </w:tc>
        <w:tc>
          <w:tcPr>
            <w:tcW w:w="2340" w:type="dxa"/>
            <w:vMerge w:val="restart"/>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 xml:space="preserve">Barriers or gaps related to cost of medicine </w:t>
            </w:r>
          </w:p>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(2 Studies)</w:t>
            </w:r>
          </w:p>
        </w:tc>
        <w:tc>
          <w:tcPr>
            <w:tcW w:w="5490" w:type="dxa"/>
          </w:tcPr>
          <w:p w:rsidR="004F4D05" w:rsidRPr="002259C2" w:rsidRDefault="004F4D05" w:rsidP="00EC1677">
            <w:pPr>
              <w:spacing w:after="200"/>
              <w:contextualSpacing/>
              <w:rPr>
                <w:rFonts w:ascii="Times New Roman" w:hAnsi="Times New Roman" w:cs="Times New Roman"/>
                <w:sz w:val="24"/>
                <w:szCs w:val="24"/>
              </w:rPr>
            </w:pPr>
            <w:r w:rsidRPr="002259C2">
              <w:rPr>
                <w:rFonts w:ascii="Times New Roman" w:hAnsi="Times New Roman" w:cs="Times New Roman"/>
                <w:sz w:val="24"/>
                <w:szCs w:val="24"/>
              </w:rPr>
              <w:t>Paying for medicine is a bottle neck to improve coverage despite to be inexpensive</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2</w:t>
            </w:r>
          </w:p>
        </w:tc>
      </w:tr>
      <w:tr w:rsidR="004F4D05" w:rsidRPr="002259C2" w:rsidTr="00EC1677">
        <w:trPr>
          <w:trHeight w:val="585"/>
        </w:trPr>
        <w:tc>
          <w:tcPr>
            <w:tcW w:w="810" w:type="dxa"/>
            <w:vMerge/>
          </w:tcPr>
          <w:p w:rsidR="004F4D05" w:rsidRPr="002259C2" w:rsidRDefault="004F4D05" w:rsidP="00EC1677">
            <w:pPr>
              <w:spacing w:line="480" w:lineRule="auto"/>
              <w:rPr>
                <w:rFonts w:ascii="Times New Roman" w:hAnsi="Times New Roman" w:cs="Times New Roman"/>
                <w:sz w:val="24"/>
                <w:szCs w:val="24"/>
              </w:rPr>
            </w:pPr>
          </w:p>
        </w:tc>
        <w:tc>
          <w:tcPr>
            <w:tcW w:w="2340" w:type="dxa"/>
            <w:vMerge/>
          </w:tcPr>
          <w:p w:rsidR="004F4D05" w:rsidRPr="002259C2" w:rsidRDefault="004F4D05" w:rsidP="00EC1677">
            <w:pPr>
              <w:rPr>
                <w:rFonts w:ascii="Times New Roman" w:hAnsi="Times New Roman" w:cs="Times New Roman"/>
                <w:sz w:val="24"/>
                <w:szCs w:val="24"/>
              </w:rPr>
            </w:pPr>
          </w:p>
        </w:tc>
        <w:tc>
          <w:tcPr>
            <w:tcW w:w="5490" w:type="dxa"/>
          </w:tcPr>
          <w:p w:rsidR="004F4D05" w:rsidRPr="002259C2" w:rsidRDefault="004F4D05" w:rsidP="00EC1677">
            <w:pPr>
              <w:spacing w:after="200"/>
              <w:contextualSpacing/>
              <w:rPr>
                <w:rFonts w:ascii="Times New Roman" w:hAnsi="Times New Roman" w:cs="Times New Roman"/>
                <w:sz w:val="24"/>
                <w:szCs w:val="24"/>
              </w:rPr>
            </w:pPr>
            <w:r w:rsidRPr="002259C2">
              <w:rPr>
                <w:rFonts w:ascii="Times New Roman" w:hAnsi="Times New Roman" w:cs="Times New Roman"/>
                <w:sz w:val="24"/>
                <w:szCs w:val="24"/>
              </w:rPr>
              <w:t>Financial constraints in term of training TBA’s, cost of drug</w:t>
            </w:r>
          </w:p>
        </w:tc>
        <w:tc>
          <w:tcPr>
            <w:tcW w:w="1530" w:type="dxa"/>
          </w:tcPr>
          <w:p w:rsidR="004F4D05" w:rsidRPr="002259C2" w:rsidRDefault="004F4D05" w:rsidP="00EC1677">
            <w:pPr>
              <w:rPr>
                <w:rFonts w:ascii="Times New Roman" w:hAnsi="Times New Roman" w:cs="Times New Roman"/>
                <w:sz w:val="24"/>
                <w:szCs w:val="24"/>
              </w:rPr>
            </w:pPr>
            <w:r w:rsidRPr="002259C2">
              <w:rPr>
                <w:rFonts w:ascii="Times New Roman" w:hAnsi="Times New Roman" w:cs="Times New Roman"/>
                <w:sz w:val="24"/>
                <w:szCs w:val="24"/>
              </w:rPr>
              <w:t>1</w:t>
            </w:r>
          </w:p>
        </w:tc>
      </w:tr>
    </w:tbl>
    <w:p w:rsidR="004F4D05" w:rsidRPr="002259C2" w:rsidRDefault="004F4D05" w:rsidP="004F4D05">
      <w:pPr>
        <w:spacing w:line="480" w:lineRule="auto"/>
        <w:rPr>
          <w:rFonts w:ascii="Times New Roman" w:hAnsi="Times New Roman" w:cs="Times New Roman"/>
          <w:sz w:val="24"/>
          <w:szCs w:val="24"/>
        </w:rPr>
        <w:sectPr w:rsidR="004F4D05" w:rsidRPr="002259C2" w:rsidSect="00EC1677">
          <w:footerReference w:type="default" r:id="rId9"/>
          <w:pgSz w:w="11907" w:h="16839" w:code="9"/>
          <w:pgMar w:top="1440" w:right="1440" w:bottom="1440" w:left="1440" w:header="720" w:footer="720" w:gutter="0"/>
          <w:cols w:space="720"/>
          <w:docGrid w:linePitch="360"/>
        </w:sectPr>
      </w:pPr>
    </w:p>
    <w:p w:rsidR="005A0C7D" w:rsidRDefault="005A0C7D" w:rsidP="009246AC">
      <w:pPr>
        <w:spacing w:line="360" w:lineRule="auto"/>
        <w:rPr>
          <w:rFonts w:ascii="Times New Roman" w:hAnsi="Times New Roman" w:cs="Times New Roman"/>
          <w:sz w:val="24"/>
        </w:rPr>
      </w:pPr>
    </w:p>
    <w:p w:rsidR="005A0C7D" w:rsidRPr="005A0C7D" w:rsidRDefault="004F4D05" w:rsidP="005A0C7D">
      <w:pPr>
        <w:pStyle w:val="Heading2"/>
        <w:rPr>
          <w:rFonts w:ascii="Times New Roman" w:hAnsi="Times New Roman" w:cs="Times New Roman"/>
          <w:b/>
          <w:color w:val="auto"/>
          <w:sz w:val="24"/>
        </w:rPr>
      </w:pPr>
      <w:bookmarkStart w:id="7" w:name="_Toc464039554"/>
      <w:bookmarkStart w:id="8" w:name="_Toc479430802"/>
      <w:r>
        <w:rPr>
          <w:rFonts w:ascii="Times New Roman" w:hAnsi="Times New Roman" w:cs="Times New Roman"/>
          <w:b/>
          <w:color w:val="auto"/>
          <w:sz w:val="24"/>
        </w:rPr>
        <w:t xml:space="preserve">Table </w:t>
      </w:r>
      <w:r w:rsidR="00904776">
        <w:rPr>
          <w:rFonts w:ascii="Times New Roman" w:hAnsi="Times New Roman" w:cs="Times New Roman"/>
          <w:b/>
          <w:color w:val="auto"/>
          <w:sz w:val="24"/>
        </w:rPr>
        <w:t>S</w:t>
      </w:r>
      <w:r>
        <w:rPr>
          <w:rFonts w:ascii="Times New Roman" w:hAnsi="Times New Roman" w:cs="Times New Roman"/>
          <w:b/>
          <w:color w:val="auto"/>
          <w:sz w:val="24"/>
        </w:rPr>
        <w:t>5</w:t>
      </w:r>
      <w:r w:rsidR="005A0C7D" w:rsidRPr="005A0C7D">
        <w:rPr>
          <w:rFonts w:ascii="Times New Roman" w:hAnsi="Times New Roman" w:cs="Times New Roman"/>
          <w:b/>
          <w:color w:val="auto"/>
          <w:sz w:val="24"/>
        </w:rPr>
        <w:t>: Quality Assessment of included studies:</w:t>
      </w:r>
      <w:bookmarkEnd w:id="7"/>
      <w:bookmarkEnd w:id="8"/>
    </w:p>
    <w:p w:rsidR="005A0C7D" w:rsidRDefault="005A0C7D" w:rsidP="009246AC">
      <w:pPr>
        <w:spacing w:line="360" w:lineRule="auto"/>
        <w:rPr>
          <w:rFonts w:ascii="Times New Roman" w:hAnsi="Times New Roman" w:cs="Times New Roman"/>
          <w:sz w:val="24"/>
        </w:rPr>
      </w:pPr>
    </w:p>
    <w:tbl>
      <w:tblPr>
        <w:tblStyle w:val="TableGrid6"/>
        <w:tblW w:w="15660" w:type="dxa"/>
        <w:tblInd w:w="-725" w:type="dxa"/>
        <w:tblLayout w:type="fixed"/>
        <w:tblLook w:val="04A0" w:firstRow="1" w:lastRow="0" w:firstColumn="1" w:lastColumn="0" w:noHBand="0" w:noVBand="1"/>
      </w:tblPr>
      <w:tblGrid>
        <w:gridCol w:w="3600"/>
        <w:gridCol w:w="900"/>
        <w:gridCol w:w="1260"/>
        <w:gridCol w:w="1350"/>
        <w:gridCol w:w="990"/>
        <w:gridCol w:w="990"/>
        <w:gridCol w:w="1170"/>
        <w:gridCol w:w="1260"/>
        <w:gridCol w:w="1170"/>
        <w:gridCol w:w="1080"/>
        <w:gridCol w:w="1122"/>
        <w:gridCol w:w="768"/>
      </w:tblGrid>
      <w:tr w:rsidR="005A0C7D" w:rsidRPr="005A0C7D" w:rsidTr="003A1BE7">
        <w:tc>
          <w:tcPr>
            <w:tcW w:w="3600" w:type="dxa"/>
          </w:tcPr>
          <w:p w:rsidR="005A0C7D" w:rsidRPr="005A0C7D" w:rsidRDefault="005A0C7D" w:rsidP="005A0C7D">
            <w:pPr>
              <w:spacing w:line="360" w:lineRule="auto"/>
              <w:contextualSpacing/>
              <w:jc w:val="center"/>
              <w:rPr>
                <w:rFonts w:ascii="Times New Roman" w:hAnsi="Times New Roman" w:cs="Times New Roman"/>
                <w:sz w:val="24"/>
                <w:szCs w:val="24"/>
              </w:rPr>
            </w:pPr>
            <w:r w:rsidRPr="005A0C7D">
              <w:rPr>
                <w:rFonts w:ascii="Times New Roman" w:hAnsi="Times New Roman" w:cs="Times New Roman"/>
                <w:sz w:val="24"/>
                <w:szCs w:val="24"/>
              </w:rPr>
              <w:t>Study</w:t>
            </w:r>
          </w:p>
        </w:tc>
        <w:tc>
          <w:tcPr>
            <w:tcW w:w="90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Explicit Aim</w:t>
            </w:r>
          </w:p>
        </w:tc>
        <w:tc>
          <w:tcPr>
            <w:tcW w:w="126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Sample size justification or adequate</w:t>
            </w:r>
          </w:p>
        </w:tc>
        <w:tc>
          <w:tcPr>
            <w:tcW w:w="135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Justification sample representative of population</w:t>
            </w:r>
          </w:p>
        </w:tc>
        <w:tc>
          <w:tcPr>
            <w:tcW w:w="99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Inclusion and exclusion criteria stated</w:t>
            </w:r>
          </w:p>
        </w:tc>
        <w:tc>
          <w:tcPr>
            <w:tcW w:w="99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Response rate and drop out specified</w:t>
            </w:r>
          </w:p>
        </w:tc>
        <w:tc>
          <w:tcPr>
            <w:tcW w:w="117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Data adequately described</w:t>
            </w:r>
          </w:p>
        </w:tc>
        <w:tc>
          <w:tcPr>
            <w:tcW w:w="126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Statistical significance assessed</w:t>
            </w:r>
          </w:p>
        </w:tc>
        <w:tc>
          <w:tcPr>
            <w:tcW w:w="117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Discussion of generalizability</w:t>
            </w:r>
          </w:p>
        </w:tc>
        <w:tc>
          <w:tcPr>
            <w:tcW w:w="108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Reliability and validity measures justified</w:t>
            </w:r>
          </w:p>
        </w:tc>
        <w:tc>
          <w:tcPr>
            <w:tcW w:w="1122"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Null findings interpreted</w:t>
            </w:r>
          </w:p>
        </w:tc>
        <w:tc>
          <w:tcPr>
            <w:tcW w:w="768" w:type="dxa"/>
          </w:tcPr>
          <w:p w:rsidR="005A0C7D" w:rsidRPr="005A0C7D" w:rsidRDefault="00D94193"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T</w:t>
            </w:r>
            <w:r w:rsidR="005A0C7D" w:rsidRPr="005A0C7D">
              <w:rPr>
                <w:rFonts w:ascii="Times New Roman" w:hAnsi="Times New Roman" w:cs="Times New Roman"/>
                <w:sz w:val="20"/>
                <w:szCs w:val="20"/>
              </w:rPr>
              <w:t>otal</w:t>
            </w:r>
          </w:p>
        </w:tc>
      </w:tr>
      <w:tr w:rsidR="005A0C7D" w:rsidRPr="005A0C7D" w:rsidTr="003A1BE7">
        <w:tc>
          <w:tcPr>
            <w:tcW w:w="3600" w:type="dxa"/>
          </w:tcPr>
          <w:p w:rsidR="005A0C7D" w:rsidRPr="005A0C7D" w:rsidRDefault="005A0C7D" w:rsidP="005A0C7D">
            <w:pPr>
              <w:spacing w:line="240" w:lineRule="auto"/>
              <w:jc w:val="left"/>
              <w:rPr>
                <w:rFonts w:ascii="Times New Roman" w:hAnsi="Times New Roman" w:cs="Times New Roman"/>
                <w:sz w:val="20"/>
                <w:szCs w:val="20"/>
              </w:rPr>
            </w:pPr>
            <w:proofErr w:type="spellStart"/>
            <w:r w:rsidRPr="005A0C7D">
              <w:rPr>
                <w:rFonts w:ascii="Times New Roman" w:hAnsi="Times New Roman" w:cs="Times New Roman"/>
                <w:color w:val="303030"/>
                <w:sz w:val="20"/>
                <w:szCs w:val="20"/>
                <w:shd w:val="clear" w:color="auto" w:fill="FFFFFF"/>
              </w:rPr>
              <w:t>Osur</w:t>
            </w:r>
            <w:proofErr w:type="spellEnd"/>
            <w:r w:rsidRPr="005A0C7D">
              <w:rPr>
                <w:rFonts w:ascii="Times New Roman" w:hAnsi="Times New Roman" w:cs="Times New Roman"/>
                <w:color w:val="303030"/>
                <w:sz w:val="20"/>
                <w:szCs w:val="20"/>
                <w:shd w:val="clear" w:color="auto" w:fill="FFFFFF"/>
              </w:rPr>
              <w:t xml:space="preserve">, J., Baird, T. L., </w:t>
            </w:r>
            <w:proofErr w:type="spellStart"/>
            <w:r w:rsidRPr="005A0C7D">
              <w:rPr>
                <w:rFonts w:ascii="Times New Roman" w:hAnsi="Times New Roman" w:cs="Times New Roman"/>
                <w:color w:val="303030"/>
                <w:sz w:val="20"/>
                <w:szCs w:val="20"/>
                <w:shd w:val="clear" w:color="auto" w:fill="FFFFFF"/>
              </w:rPr>
              <w:t>Levandowski</w:t>
            </w:r>
            <w:proofErr w:type="spellEnd"/>
            <w:r w:rsidRPr="005A0C7D">
              <w:rPr>
                <w:rFonts w:ascii="Times New Roman" w:hAnsi="Times New Roman" w:cs="Times New Roman"/>
                <w:color w:val="303030"/>
                <w:sz w:val="20"/>
                <w:szCs w:val="20"/>
                <w:shd w:val="clear" w:color="auto" w:fill="FFFFFF"/>
              </w:rPr>
              <w:t xml:space="preserve">, B. A., Jackson, E., &amp; </w:t>
            </w:r>
            <w:proofErr w:type="spellStart"/>
            <w:r w:rsidRPr="005A0C7D">
              <w:rPr>
                <w:rFonts w:ascii="Times New Roman" w:hAnsi="Times New Roman" w:cs="Times New Roman"/>
                <w:color w:val="303030"/>
                <w:sz w:val="20"/>
                <w:szCs w:val="20"/>
                <w:shd w:val="clear" w:color="auto" w:fill="FFFFFF"/>
              </w:rPr>
              <w:t>Murokora</w:t>
            </w:r>
            <w:proofErr w:type="spellEnd"/>
            <w:r w:rsidRPr="005A0C7D">
              <w:rPr>
                <w:rFonts w:ascii="Times New Roman" w:hAnsi="Times New Roman" w:cs="Times New Roman"/>
                <w:color w:val="303030"/>
                <w:sz w:val="20"/>
                <w:szCs w:val="20"/>
                <w:shd w:val="clear" w:color="auto" w:fill="FFFFFF"/>
              </w:rPr>
              <w:t>, D. (2013). Implementation of misoprostol for post abortion care in Kenya and Uganda: a qualitative evaluation. </w:t>
            </w:r>
            <w:r w:rsidRPr="005A0C7D">
              <w:rPr>
                <w:rFonts w:ascii="Times New Roman" w:hAnsi="Times New Roman" w:cs="Times New Roman"/>
                <w:i/>
                <w:iCs/>
                <w:color w:val="303030"/>
                <w:sz w:val="20"/>
                <w:szCs w:val="20"/>
                <w:shd w:val="clear" w:color="auto" w:fill="FFFFFF"/>
              </w:rPr>
              <w:t>Global HealthAction</w:t>
            </w:r>
            <w:r w:rsidRPr="005A0C7D">
              <w:rPr>
                <w:rFonts w:ascii="Times New Roman" w:hAnsi="Times New Roman" w:cs="Times New Roman"/>
                <w:color w:val="303030"/>
                <w:sz w:val="20"/>
                <w:szCs w:val="20"/>
                <w:shd w:val="clear" w:color="auto" w:fill="FFFFFF"/>
              </w:rPr>
              <w:t>, </w:t>
            </w:r>
            <w:r w:rsidRPr="005A0C7D">
              <w:rPr>
                <w:rFonts w:ascii="Times New Roman" w:hAnsi="Times New Roman" w:cs="Times New Roman"/>
                <w:i/>
                <w:iCs/>
                <w:color w:val="303030"/>
                <w:sz w:val="20"/>
                <w:szCs w:val="20"/>
                <w:shd w:val="clear" w:color="auto" w:fill="FFFFFF"/>
              </w:rPr>
              <w:t>6</w:t>
            </w:r>
            <w:r w:rsidRPr="005A0C7D">
              <w:rPr>
                <w:rFonts w:ascii="Times New Roman" w:hAnsi="Times New Roman" w:cs="Times New Roman"/>
                <w:color w:val="303030"/>
                <w:sz w:val="20"/>
                <w:szCs w:val="20"/>
                <w:shd w:val="clear" w:color="auto" w:fill="FFFFFF"/>
              </w:rPr>
              <w:t>,10.3402/gha.v6i0.19649.</w:t>
            </w:r>
            <w:hyperlink r:id="rId10" w:history="1">
              <w:r w:rsidRPr="005A0C7D">
                <w:rPr>
                  <w:rFonts w:ascii="Times New Roman" w:hAnsi="Times New Roman" w:cs="Times New Roman"/>
                  <w:color w:val="0563C1" w:themeColor="hyperlink"/>
                  <w:sz w:val="20"/>
                  <w:szCs w:val="20"/>
                  <w:u w:val="single"/>
                  <w:shd w:val="clear" w:color="auto" w:fill="FFFFFF"/>
                </w:rPr>
                <w:t>http://doi.org/10.3402/gha.v6i0.19649</w:t>
              </w:r>
            </w:hyperlink>
          </w:p>
        </w:tc>
        <w:tc>
          <w:tcPr>
            <w:tcW w:w="90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26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35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99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99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17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26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117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08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1122"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768"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7</w:t>
            </w:r>
          </w:p>
        </w:tc>
      </w:tr>
      <w:tr w:rsidR="005A0C7D" w:rsidRPr="005A0C7D" w:rsidTr="003A1BE7">
        <w:tc>
          <w:tcPr>
            <w:tcW w:w="3600" w:type="dxa"/>
          </w:tcPr>
          <w:p w:rsidR="005A0C7D" w:rsidRPr="005A0C7D" w:rsidRDefault="005A0C7D" w:rsidP="005A0C7D">
            <w:pPr>
              <w:spacing w:line="240" w:lineRule="auto"/>
              <w:contextualSpacing/>
              <w:jc w:val="left"/>
              <w:rPr>
                <w:rFonts w:ascii="Times New Roman" w:hAnsi="Times New Roman" w:cs="Times New Roman"/>
                <w:sz w:val="20"/>
                <w:szCs w:val="20"/>
              </w:rPr>
            </w:pPr>
            <w:r w:rsidRPr="005A0C7D">
              <w:rPr>
                <w:rFonts w:ascii="Times New Roman" w:hAnsi="Times New Roman" w:cs="Times New Roman"/>
                <w:sz w:val="20"/>
                <w:szCs w:val="20"/>
                <w:shd w:val="clear" w:color="auto" w:fill="FFFFFF"/>
              </w:rPr>
              <w:t xml:space="preserve">Ansari, N., </w:t>
            </w:r>
            <w:proofErr w:type="spellStart"/>
            <w:r w:rsidRPr="005A0C7D">
              <w:rPr>
                <w:rFonts w:ascii="Times New Roman" w:hAnsi="Times New Roman" w:cs="Times New Roman"/>
                <w:sz w:val="20"/>
                <w:szCs w:val="20"/>
                <w:shd w:val="clear" w:color="auto" w:fill="FFFFFF"/>
              </w:rPr>
              <w:t>Zainullah</w:t>
            </w:r>
            <w:proofErr w:type="spellEnd"/>
            <w:r w:rsidRPr="005A0C7D">
              <w:rPr>
                <w:rFonts w:ascii="Times New Roman" w:hAnsi="Times New Roman" w:cs="Times New Roman"/>
                <w:sz w:val="20"/>
                <w:szCs w:val="20"/>
                <w:shd w:val="clear" w:color="auto" w:fill="FFFFFF"/>
              </w:rPr>
              <w:t xml:space="preserve">, P., Kim, Y. M., </w:t>
            </w:r>
            <w:proofErr w:type="spellStart"/>
            <w:r w:rsidRPr="005A0C7D">
              <w:rPr>
                <w:rFonts w:ascii="Times New Roman" w:hAnsi="Times New Roman" w:cs="Times New Roman"/>
                <w:sz w:val="20"/>
                <w:szCs w:val="20"/>
                <w:shd w:val="clear" w:color="auto" w:fill="FFFFFF"/>
              </w:rPr>
              <w:t>Tappis</w:t>
            </w:r>
            <w:proofErr w:type="spellEnd"/>
            <w:r w:rsidRPr="005A0C7D">
              <w:rPr>
                <w:rFonts w:ascii="Times New Roman" w:hAnsi="Times New Roman" w:cs="Times New Roman"/>
                <w:sz w:val="20"/>
                <w:szCs w:val="20"/>
                <w:shd w:val="clear" w:color="auto" w:fill="FFFFFF"/>
              </w:rPr>
              <w:t xml:space="preserve">, H., </w:t>
            </w:r>
            <w:proofErr w:type="spellStart"/>
            <w:r w:rsidRPr="005A0C7D">
              <w:rPr>
                <w:rFonts w:ascii="Times New Roman" w:hAnsi="Times New Roman" w:cs="Times New Roman"/>
                <w:sz w:val="20"/>
                <w:szCs w:val="20"/>
                <w:shd w:val="clear" w:color="auto" w:fill="FFFFFF"/>
              </w:rPr>
              <w:t>Kols</w:t>
            </w:r>
            <w:proofErr w:type="spellEnd"/>
            <w:r w:rsidRPr="005A0C7D">
              <w:rPr>
                <w:rFonts w:ascii="Times New Roman" w:hAnsi="Times New Roman" w:cs="Times New Roman"/>
                <w:sz w:val="20"/>
                <w:szCs w:val="20"/>
                <w:shd w:val="clear" w:color="auto" w:fill="FFFFFF"/>
              </w:rPr>
              <w:t xml:space="preserve">, A., Currie, S., </w:t>
            </w:r>
            <w:proofErr w:type="spellStart"/>
            <w:r w:rsidRPr="005A0C7D">
              <w:rPr>
                <w:rFonts w:ascii="Times New Roman" w:hAnsi="Times New Roman" w:cs="Times New Roman"/>
                <w:sz w:val="20"/>
                <w:szCs w:val="20"/>
                <w:shd w:val="clear" w:color="auto" w:fill="FFFFFF"/>
              </w:rPr>
              <w:t>Stekelenburg</w:t>
            </w:r>
            <w:proofErr w:type="spellEnd"/>
            <w:r w:rsidRPr="005A0C7D">
              <w:rPr>
                <w:rFonts w:ascii="Times New Roman" w:hAnsi="Times New Roman" w:cs="Times New Roman"/>
                <w:sz w:val="20"/>
                <w:szCs w:val="20"/>
                <w:shd w:val="clear" w:color="auto" w:fill="FFFFFF"/>
              </w:rPr>
              <w:t>, J. (2015). Assessing post-abortion care in health facilities in Afghanistan: a cross-sectional study. </w:t>
            </w:r>
            <w:r w:rsidRPr="005A0C7D">
              <w:rPr>
                <w:rFonts w:ascii="Times New Roman" w:hAnsi="Times New Roman" w:cs="Times New Roman"/>
                <w:i/>
                <w:iCs/>
                <w:sz w:val="20"/>
                <w:szCs w:val="20"/>
                <w:shd w:val="clear" w:color="auto" w:fill="FFFFFF"/>
              </w:rPr>
              <w:t>BMC Pregnancy and Childbirth</w:t>
            </w:r>
            <w:r w:rsidRPr="005A0C7D">
              <w:rPr>
                <w:rFonts w:ascii="Times New Roman" w:hAnsi="Times New Roman" w:cs="Times New Roman"/>
                <w:sz w:val="20"/>
                <w:szCs w:val="20"/>
                <w:shd w:val="clear" w:color="auto" w:fill="FFFFFF"/>
              </w:rPr>
              <w:t>, </w:t>
            </w:r>
            <w:r w:rsidRPr="005A0C7D">
              <w:rPr>
                <w:rFonts w:ascii="Times New Roman" w:hAnsi="Times New Roman" w:cs="Times New Roman"/>
                <w:i/>
                <w:iCs/>
                <w:sz w:val="20"/>
                <w:szCs w:val="20"/>
                <w:shd w:val="clear" w:color="auto" w:fill="FFFFFF"/>
              </w:rPr>
              <w:t>15</w:t>
            </w:r>
            <w:r w:rsidRPr="005A0C7D">
              <w:rPr>
                <w:rFonts w:ascii="Times New Roman" w:hAnsi="Times New Roman" w:cs="Times New Roman"/>
                <w:sz w:val="20"/>
                <w:szCs w:val="20"/>
                <w:shd w:val="clear" w:color="auto" w:fill="FFFFFF"/>
              </w:rPr>
              <w:t xml:space="preserve">, 6. </w:t>
            </w:r>
            <w:hyperlink r:id="rId11" w:history="1">
              <w:r w:rsidRPr="005A0C7D">
                <w:rPr>
                  <w:rFonts w:ascii="Times New Roman" w:hAnsi="Times New Roman" w:cs="Times New Roman"/>
                  <w:sz w:val="20"/>
                  <w:szCs w:val="20"/>
                  <w:u w:val="single"/>
                  <w:shd w:val="clear" w:color="auto" w:fill="FFFFFF"/>
                </w:rPr>
                <w:t>http://doi.org/10.1186/s12884-015-0439-x</w:t>
              </w:r>
            </w:hyperlink>
          </w:p>
        </w:tc>
        <w:tc>
          <w:tcPr>
            <w:tcW w:w="90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26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35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99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99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17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26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17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08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122"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768"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10</w:t>
            </w:r>
          </w:p>
        </w:tc>
      </w:tr>
      <w:tr w:rsidR="005A0C7D" w:rsidRPr="005A0C7D" w:rsidTr="003A1BE7">
        <w:tc>
          <w:tcPr>
            <w:tcW w:w="3600" w:type="dxa"/>
          </w:tcPr>
          <w:p w:rsidR="005A0C7D" w:rsidRPr="005A0C7D" w:rsidRDefault="005A0C7D" w:rsidP="005A0C7D">
            <w:pPr>
              <w:spacing w:line="240" w:lineRule="auto"/>
              <w:contextualSpacing/>
              <w:jc w:val="left"/>
              <w:rPr>
                <w:rFonts w:ascii="Times New Roman" w:hAnsi="Times New Roman" w:cs="Times New Roman"/>
                <w:sz w:val="20"/>
                <w:szCs w:val="20"/>
              </w:rPr>
            </w:pPr>
            <w:r w:rsidRPr="005A0C7D">
              <w:rPr>
                <w:rFonts w:ascii="Times New Roman" w:hAnsi="Times New Roman" w:cs="Times New Roman"/>
                <w:color w:val="303030"/>
                <w:sz w:val="20"/>
                <w:szCs w:val="20"/>
                <w:shd w:val="clear" w:color="auto" w:fill="FFFFFF"/>
              </w:rPr>
              <w:t xml:space="preserve">Deepak, N. N., </w:t>
            </w:r>
            <w:proofErr w:type="spellStart"/>
            <w:r w:rsidRPr="005A0C7D">
              <w:rPr>
                <w:rFonts w:ascii="Times New Roman" w:hAnsi="Times New Roman" w:cs="Times New Roman"/>
                <w:color w:val="303030"/>
                <w:sz w:val="20"/>
                <w:szCs w:val="20"/>
                <w:shd w:val="clear" w:color="auto" w:fill="FFFFFF"/>
              </w:rPr>
              <w:t>Mirzabagi</w:t>
            </w:r>
            <w:proofErr w:type="spellEnd"/>
            <w:r w:rsidRPr="005A0C7D">
              <w:rPr>
                <w:rFonts w:ascii="Times New Roman" w:hAnsi="Times New Roman" w:cs="Times New Roman"/>
                <w:color w:val="303030"/>
                <w:sz w:val="20"/>
                <w:szCs w:val="20"/>
                <w:shd w:val="clear" w:color="auto" w:fill="FFFFFF"/>
              </w:rPr>
              <w:t xml:space="preserve">, E., </w:t>
            </w:r>
            <w:proofErr w:type="spellStart"/>
            <w:r w:rsidRPr="005A0C7D">
              <w:rPr>
                <w:rFonts w:ascii="Times New Roman" w:hAnsi="Times New Roman" w:cs="Times New Roman"/>
                <w:color w:val="303030"/>
                <w:sz w:val="20"/>
                <w:szCs w:val="20"/>
                <w:shd w:val="clear" w:color="auto" w:fill="FFFFFF"/>
              </w:rPr>
              <w:t>Koski</w:t>
            </w:r>
            <w:proofErr w:type="spellEnd"/>
            <w:r w:rsidRPr="005A0C7D">
              <w:rPr>
                <w:rFonts w:ascii="Times New Roman" w:hAnsi="Times New Roman" w:cs="Times New Roman"/>
                <w:color w:val="303030"/>
                <w:sz w:val="20"/>
                <w:szCs w:val="20"/>
                <w:shd w:val="clear" w:color="auto" w:fill="FFFFFF"/>
              </w:rPr>
              <w:t xml:space="preserve">, A., &amp; </w:t>
            </w:r>
            <w:proofErr w:type="spellStart"/>
            <w:r w:rsidRPr="005A0C7D">
              <w:rPr>
                <w:rFonts w:ascii="Times New Roman" w:hAnsi="Times New Roman" w:cs="Times New Roman"/>
                <w:color w:val="303030"/>
                <w:sz w:val="20"/>
                <w:szCs w:val="20"/>
                <w:shd w:val="clear" w:color="auto" w:fill="FFFFFF"/>
              </w:rPr>
              <w:t>Tripathi</w:t>
            </w:r>
            <w:proofErr w:type="spellEnd"/>
            <w:r w:rsidRPr="005A0C7D">
              <w:rPr>
                <w:rFonts w:ascii="Times New Roman" w:hAnsi="Times New Roman" w:cs="Times New Roman"/>
                <w:color w:val="303030"/>
                <w:sz w:val="20"/>
                <w:szCs w:val="20"/>
                <w:shd w:val="clear" w:color="auto" w:fill="FFFFFF"/>
              </w:rPr>
              <w:t xml:space="preserve">, V. (2013). Knowledge, Attitudes, and Practices Related to </w:t>
            </w:r>
            <w:proofErr w:type="spellStart"/>
            <w:r w:rsidRPr="005A0C7D">
              <w:rPr>
                <w:rFonts w:ascii="Times New Roman" w:hAnsi="Times New Roman" w:cs="Times New Roman"/>
                <w:color w:val="303030"/>
                <w:sz w:val="20"/>
                <w:szCs w:val="20"/>
                <w:shd w:val="clear" w:color="auto" w:fill="FFFFFF"/>
              </w:rPr>
              <w:t>Uterotonic</w:t>
            </w:r>
            <w:proofErr w:type="spellEnd"/>
            <w:r w:rsidRPr="005A0C7D">
              <w:rPr>
                <w:rFonts w:ascii="Times New Roman" w:hAnsi="Times New Roman" w:cs="Times New Roman"/>
                <w:color w:val="303030"/>
                <w:sz w:val="20"/>
                <w:szCs w:val="20"/>
                <w:shd w:val="clear" w:color="auto" w:fill="FFFFFF"/>
              </w:rPr>
              <w:t xml:space="preserve"> Drugs during Childbirth in Karnataka, India: A Qualitative Research Study. </w:t>
            </w:r>
            <w:proofErr w:type="spellStart"/>
            <w:r w:rsidRPr="005A0C7D">
              <w:rPr>
                <w:rFonts w:ascii="Times New Roman" w:hAnsi="Times New Roman" w:cs="Times New Roman"/>
                <w:i/>
                <w:iCs/>
                <w:color w:val="303030"/>
                <w:sz w:val="20"/>
                <w:szCs w:val="20"/>
                <w:shd w:val="clear" w:color="auto" w:fill="FFFFFF"/>
              </w:rPr>
              <w:t>PLoS</w:t>
            </w:r>
            <w:proofErr w:type="spellEnd"/>
            <w:r w:rsidRPr="005A0C7D">
              <w:rPr>
                <w:rFonts w:ascii="Times New Roman" w:hAnsi="Times New Roman" w:cs="Times New Roman"/>
                <w:i/>
                <w:iCs/>
                <w:color w:val="303030"/>
                <w:sz w:val="20"/>
                <w:szCs w:val="20"/>
                <w:shd w:val="clear" w:color="auto" w:fill="FFFFFF"/>
              </w:rPr>
              <w:t xml:space="preserve"> ONE</w:t>
            </w:r>
            <w:r w:rsidRPr="005A0C7D">
              <w:rPr>
                <w:rFonts w:ascii="Times New Roman" w:hAnsi="Times New Roman" w:cs="Times New Roman"/>
                <w:color w:val="303030"/>
                <w:sz w:val="20"/>
                <w:szCs w:val="20"/>
                <w:shd w:val="clear" w:color="auto" w:fill="FFFFFF"/>
              </w:rPr>
              <w:t>, </w:t>
            </w:r>
            <w:r w:rsidRPr="005A0C7D">
              <w:rPr>
                <w:rFonts w:ascii="Times New Roman" w:hAnsi="Times New Roman" w:cs="Times New Roman"/>
                <w:i/>
                <w:iCs/>
                <w:color w:val="303030"/>
                <w:sz w:val="20"/>
                <w:szCs w:val="20"/>
                <w:shd w:val="clear" w:color="auto" w:fill="FFFFFF"/>
              </w:rPr>
              <w:t>8</w:t>
            </w:r>
            <w:r w:rsidRPr="005A0C7D">
              <w:rPr>
                <w:rFonts w:ascii="Times New Roman" w:hAnsi="Times New Roman" w:cs="Times New Roman"/>
                <w:color w:val="303030"/>
                <w:sz w:val="20"/>
                <w:szCs w:val="20"/>
                <w:shd w:val="clear" w:color="auto" w:fill="FFFFFF"/>
              </w:rPr>
              <w:t xml:space="preserve">(4), e62801. </w:t>
            </w:r>
            <w:hyperlink r:id="rId12" w:history="1">
              <w:r w:rsidRPr="005A0C7D">
                <w:rPr>
                  <w:rFonts w:ascii="Times New Roman" w:hAnsi="Times New Roman" w:cs="Times New Roman"/>
                  <w:color w:val="0563C1" w:themeColor="hyperlink"/>
                  <w:sz w:val="20"/>
                  <w:szCs w:val="20"/>
                  <w:u w:val="single"/>
                  <w:shd w:val="clear" w:color="auto" w:fill="FFFFFF"/>
                </w:rPr>
                <w:t>http://doi.org/10.1371/journal.pone.0062801</w:t>
              </w:r>
            </w:hyperlink>
          </w:p>
        </w:tc>
        <w:tc>
          <w:tcPr>
            <w:tcW w:w="90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26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p w:rsidR="005A0C7D" w:rsidRPr="005A0C7D" w:rsidRDefault="005A0C7D" w:rsidP="005A0C7D"/>
          <w:p w:rsidR="005A0C7D" w:rsidRPr="005A0C7D" w:rsidRDefault="005A0C7D" w:rsidP="005A0C7D"/>
          <w:p w:rsidR="005A0C7D" w:rsidRPr="005A0C7D" w:rsidRDefault="005A0C7D" w:rsidP="005A0C7D"/>
          <w:p w:rsidR="005A0C7D" w:rsidRPr="005A0C7D" w:rsidRDefault="005A0C7D" w:rsidP="005A0C7D"/>
        </w:tc>
        <w:tc>
          <w:tcPr>
            <w:tcW w:w="135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99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99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117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26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117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08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122"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768"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7</w:t>
            </w:r>
          </w:p>
        </w:tc>
      </w:tr>
      <w:tr w:rsidR="005A0C7D" w:rsidRPr="005A0C7D" w:rsidTr="003A1BE7">
        <w:tc>
          <w:tcPr>
            <w:tcW w:w="3600" w:type="dxa"/>
          </w:tcPr>
          <w:p w:rsidR="005A0C7D" w:rsidRPr="005A0C7D" w:rsidRDefault="005A0C7D" w:rsidP="005A0C7D">
            <w:pPr>
              <w:spacing w:after="160" w:line="240" w:lineRule="auto"/>
              <w:contextualSpacing/>
              <w:rPr>
                <w:rFonts w:ascii="Times New Roman" w:hAnsi="Times New Roman" w:cs="Times New Roman"/>
                <w:color w:val="000000" w:themeColor="text1"/>
                <w:sz w:val="20"/>
                <w:szCs w:val="20"/>
                <w:shd w:val="clear" w:color="auto" w:fill="FFFFFF"/>
              </w:rPr>
            </w:pPr>
            <w:r w:rsidRPr="005A0C7D">
              <w:rPr>
                <w:rFonts w:ascii="Times New Roman" w:hAnsi="Times New Roman" w:cs="Times New Roman"/>
                <w:color w:val="000000" w:themeColor="text1"/>
                <w:sz w:val="20"/>
                <w:szCs w:val="20"/>
                <w:shd w:val="clear" w:color="auto" w:fill="FFFFFF"/>
              </w:rPr>
              <w:t xml:space="preserve">Mir, A. M., </w:t>
            </w:r>
            <w:proofErr w:type="spellStart"/>
            <w:r w:rsidRPr="005A0C7D">
              <w:rPr>
                <w:rFonts w:ascii="Times New Roman" w:hAnsi="Times New Roman" w:cs="Times New Roman"/>
                <w:color w:val="000000" w:themeColor="text1"/>
                <w:sz w:val="20"/>
                <w:szCs w:val="20"/>
                <w:shd w:val="clear" w:color="auto" w:fill="FFFFFF"/>
              </w:rPr>
              <w:t>Wajid</w:t>
            </w:r>
            <w:proofErr w:type="spellEnd"/>
            <w:r w:rsidRPr="005A0C7D">
              <w:rPr>
                <w:rFonts w:ascii="Times New Roman" w:hAnsi="Times New Roman" w:cs="Times New Roman"/>
                <w:color w:val="000000" w:themeColor="text1"/>
                <w:sz w:val="20"/>
                <w:szCs w:val="20"/>
                <w:shd w:val="clear" w:color="auto" w:fill="FFFFFF"/>
              </w:rPr>
              <w:t xml:space="preserve">, A., &amp; Gull, S. (2012). Helping rural women in Pakistan to prevent postpartum hemorrhage: A quasi experimental </w:t>
            </w:r>
            <w:proofErr w:type="spellStart"/>
            <w:r w:rsidRPr="005A0C7D">
              <w:rPr>
                <w:rFonts w:ascii="Times New Roman" w:hAnsi="Times New Roman" w:cs="Times New Roman"/>
                <w:color w:val="000000" w:themeColor="text1"/>
                <w:sz w:val="20"/>
                <w:szCs w:val="20"/>
                <w:shd w:val="clear" w:color="auto" w:fill="FFFFFF"/>
              </w:rPr>
              <w:t>study.</w:t>
            </w:r>
            <w:r w:rsidRPr="005A0C7D">
              <w:rPr>
                <w:rFonts w:ascii="Times New Roman" w:hAnsi="Times New Roman" w:cs="Times New Roman"/>
                <w:i/>
                <w:iCs/>
                <w:color w:val="000000" w:themeColor="text1"/>
                <w:sz w:val="20"/>
                <w:szCs w:val="20"/>
                <w:shd w:val="clear" w:color="auto" w:fill="FFFFFF"/>
              </w:rPr>
              <w:t>BMC</w:t>
            </w:r>
            <w:proofErr w:type="spellEnd"/>
            <w:r w:rsidRPr="005A0C7D">
              <w:rPr>
                <w:rFonts w:ascii="Times New Roman" w:hAnsi="Times New Roman" w:cs="Times New Roman"/>
                <w:i/>
                <w:iCs/>
                <w:color w:val="000000" w:themeColor="text1"/>
                <w:sz w:val="20"/>
                <w:szCs w:val="20"/>
                <w:shd w:val="clear" w:color="auto" w:fill="FFFFFF"/>
              </w:rPr>
              <w:t xml:space="preserve"> Pregnancy and Childbirth</w:t>
            </w:r>
            <w:proofErr w:type="gramStart"/>
            <w:r w:rsidRPr="005A0C7D">
              <w:rPr>
                <w:rFonts w:ascii="Times New Roman" w:hAnsi="Times New Roman" w:cs="Times New Roman"/>
                <w:color w:val="000000" w:themeColor="text1"/>
                <w:sz w:val="20"/>
                <w:szCs w:val="20"/>
                <w:shd w:val="clear" w:color="auto" w:fill="FFFFFF"/>
              </w:rPr>
              <w:t>,</w:t>
            </w:r>
            <w:r w:rsidRPr="005A0C7D">
              <w:rPr>
                <w:rFonts w:ascii="Times New Roman" w:hAnsi="Times New Roman" w:cs="Times New Roman"/>
                <w:i/>
                <w:iCs/>
                <w:color w:val="000000" w:themeColor="text1"/>
                <w:sz w:val="20"/>
                <w:szCs w:val="20"/>
                <w:shd w:val="clear" w:color="auto" w:fill="FFFFFF"/>
              </w:rPr>
              <w:t>12</w:t>
            </w:r>
            <w:r w:rsidRPr="005A0C7D">
              <w:rPr>
                <w:rFonts w:ascii="Times New Roman" w:hAnsi="Times New Roman" w:cs="Times New Roman"/>
                <w:color w:val="000000" w:themeColor="text1"/>
                <w:sz w:val="20"/>
                <w:szCs w:val="20"/>
                <w:shd w:val="clear" w:color="auto" w:fill="FFFFFF"/>
              </w:rPr>
              <w:t>,120</w:t>
            </w:r>
            <w:proofErr w:type="gramEnd"/>
            <w:r w:rsidRPr="005A0C7D">
              <w:rPr>
                <w:rFonts w:ascii="Times New Roman" w:hAnsi="Times New Roman" w:cs="Times New Roman"/>
                <w:color w:val="000000" w:themeColor="text1"/>
                <w:sz w:val="20"/>
                <w:szCs w:val="20"/>
                <w:shd w:val="clear" w:color="auto" w:fill="FFFFFF"/>
              </w:rPr>
              <w:t>.</w:t>
            </w:r>
            <w:hyperlink r:id="rId13" w:history="1">
              <w:r w:rsidRPr="005A0C7D">
                <w:rPr>
                  <w:rFonts w:ascii="Times New Roman" w:hAnsi="Times New Roman" w:cs="Times New Roman"/>
                  <w:color w:val="000000" w:themeColor="text1"/>
                  <w:sz w:val="20"/>
                  <w:szCs w:val="20"/>
                  <w:u w:val="single"/>
                  <w:shd w:val="clear" w:color="auto" w:fill="FFFFFF"/>
                </w:rPr>
                <w:t>http://doi.org/10.1186/1471-2393-12-120</w:t>
              </w:r>
            </w:hyperlink>
          </w:p>
        </w:tc>
        <w:tc>
          <w:tcPr>
            <w:tcW w:w="90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26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35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99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99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17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26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 xml:space="preserve">  Y</w:t>
            </w:r>
          </w:p>
        </w:tc>
        <w:tc>
          <w:tcPr>
            <w:tcW w:w="117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08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1122"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768"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9</w:t>
            </w:r>
          </w:p>
        </w:tc>
      </w:tr>
      <w:tr w:rsidR="005A0C7D" w:rsidRPr="005A0C7D" w:rsidTr="003A1BE7">
        <w:tc>
          <w:tcPr>
            <w:tcW w:w="3600" w:type="dxa"/>
          </w:tcPr>
          <w:p w:rsidR="005A0C7D" w:rsidRPr="005A0C7D" w:rsidRDefault="00707114" w:rsidP="005A0C7D">
            <w:pPr>
              <w:spacing w:line="240" w:lineRule="auto"/>
              <w:contextualSpacing/>
              <w:jc w:val="left"/>
              <w:rPr>
                <w:rFonts w:ascii="Times New Roman" w:hAnsi="Times New Roman" w:cs="Times New Roman"/>
                <w:sz w:val="20"/>
                <w:szCs w:val="20"/>
              </w:rPr>
            </w:pPr>
            <w:r w:rsidRPr="00707114">
              <w:rPr>
                <w:rFonts w:ascii="Times New Roman" w:hAnsi="Times New Roman" w:cs="Times New Roman"/>
                <w:sz w:val="20"/>
                <w:szCs w:val="24"/>
              </w:rPr>
              <w:t>Report on Management of Postpartum Hemorrhage - Findings from a survey with 69 FIGO  Member Associations, 2016</w:t>
            </w:r>
          </w:p>
        </w:tc>
        <w:tc>
          <w:tcPr>
            <w:tcW w:w="90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26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135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99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99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117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26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17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08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1122"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768"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6</w:t>
            </w:r>
          </w:p>
        </w:tc>
      </w:tr>
      <w:tr w:rsidR="005A0C7D" w:rsidRPr="005A0C7D" w:rsidTr="003A1BE7">
        <w:tc>
          <w:tcPr>
            <w:tcW w:w="3600" w:type="dxa"/>
          </w:tcPr>
          <w:p w:rsidR="005A0C7D" w:rsidRPr="005A0C7D" w:rsidRDefault="005A0C7D" w:rsidP="005A0C7D">
            <w:pPr>
              <w:spacing w:after="160" w:line="240" w:lineRule="auto"/>
              <w:contextualSpacing/>
              <w:jc w:val="left"/>
              <w:rPr>
                <w:rFonts w:ascii="Times New Roman" w:hAnsi="Times New Roman" w:cs="Times New Roman"/>
                <w:color w:val="303030"/>
                <w:sz w:val="20"/>
                <w:szCs w:val="20"/>
                <w:shd w:val="clear" w:color="auto" w:fill="FFFFFF"/>
              </w:rPr>
            </w:pPr>
            <w:proofErr w:type="spellStart"/>
            <w:r w:rsidRPr="005A0C7D">
              <w:rPr>
                <w:rFonts w:ascii="Times New Roman" w:hAnsi="Times New Roman" w:cs="Times New Roman"/>
                <w:color w:val="303030"/>
                <w:sz w:val="20"/>
                <w:szCs w:val="20"/>
                <w:shd w:val="clear" w:color="auto" w:fill="FFFFFF"/>
              </w:rPr>
              <w:t>Prata</w:t>
            </w:r>
            <w:proofErr w:type="spellEnd"/>
            <w:r w:rsidRPr="005A0C7D">
              <w:rPr>
                <w:rFonts w:ascii="Times New Roman" w:hAnsi="Times New Roman" w:cs="Times New Roman"/>
                <w:color w:val="303030"/>
                <w:sz w:val="20"/>
                <w:szCs w:val="20"/>
                <w:shd w:val="clear" w:color="auto" w:fill="FFFFFF"/>
              </w:rPr>
              <w:t xml:space="preserve">, N., Bell, S., &amp; </w:t>
            </w:r>
            <w:proofErr w:type="spellStart"/>
            <w:r w:rsidRPr="005A0C7D">
              <w:rPr>
                <w:rFonts w:ascii="Times New Roman" w:hAnsi="Times New Roman" w:cs="Times New Roman"/>
                <w:color w:val="303030"/>
                <w:sz w:val="20"/>
                <w:szCs w:val="20"/>
                <w:shd w:val="clear" w:color="auto" w:fill="FFFFFF"/>
              </w:rPr>
              <w:t>Quaiyum</w:t>
            </w:r>
            <w:proofErr w:type="spellEnd"/>
            <w:r w:rsidRPr="005A0C7D">
              <w:rPr>
                <w:rFonts w:ascii="Times New Roman" w:hAnsi="Times New Roman" w:cs="Times New Roman"/>
                <w:color w:val="303030"/>
                <w:sz w:val="20"/>
                <w:szCs w:val="20"/>
                <w:shd w:val="clear" w:color="auto" w:fill="FFFFFF"/>
              </w:rPr>
              <w:t xml:space="preserve">, M. A. (2014). Modeling maternal mortality in Bangladesh: the role of misoprostol in postpartum hemorrhage </w:t>
            </w:r>
            <w:proofErr w:type="spellStart"/>
            <w:r w:rsidRPr="005A0C7D">
              <w:rPr>
                <w:rFonts w:ascii="Times New Roman" w:hAnsi="Times New Roman" w:cs="Times New Roman"/>
                <w:color w:val="303030"/>
                <w:sz w:val="20"/>
                <w:szCs w:val="20"/>
                <w:shd w:val="clear" w:color="auto" w:fill="FFFFFF"/>
              </w:rPr>
              <w:t>prevention.</w:t>
            </w:r>
            <w:r w:rsidRPr="005A0C7D">
              <w:rPr>
                <w:rFonts w:ascii="Times New Roman" w:hAnsi="Times New Roman" w:cs="Times New Roman"/>
                <w:i/>
                <w:iCs/>
                <w:color w:val="303030"/>
                <w:sz w:val="20"/>
                <w:szCs w:val="20"/>
                <w:shd w:val="clear" w:color="auto" w:fill="FFFFFF"/>
              </w:rPr>
              <w:t>BMC</w:t>
            </w:r>
            <w:proofErr w:type="spellEnd"/>
            <w:r w:rsidRPr="005A0C7D">
              <w:rPr>
                <w:rFonts w:ascii="Times New Roman" w:hAnsi="Times New Roman" w:cs="Times New Roman"/>
                <w:i/>
                <w:iCs/>
                <w:color w:val="303030"/>
                <w:sz w:val="20"/>
                <w:szCs w:val="20"/>
                <w:shd w:val="clear" w:color="auto" w:fill="FFFFFF"/>
              </w:rPr>
              <w:t xml:space="preserve"> Pregnancy and Childbirth</w:t>
            </w:r>
            <w:r w:rsidRPr="005A0C7D">
              <w:rPr>
                <w:rFonts w:ascii="Times New Roman" w:hAnsi="Times New Roman" w:cs="Times New Roman"/>
                <w:color w:val="303030"/>
                <w:sz w:val="20"/>
                <w:szCs w:val="20"/>
                <w:shd w:val="clear" w:color="auto" w:fill="FFFFFF"/>
              </w:rPr>
              <w:t>, </w:t>
            </w:r>
            <w:r w:rsidRPr="005A0C7D">
              <w:rPr>
                <w:rFonts w:ascii="Times New Roman" w:hAnsi="Times New Roman" w:cs="Times New Roman"/>
                <w:i/>
                <w:iCs/>
                <w:color w:val="303030"/>
                <w:sz w:val="20"/>
                <w:szCs w:val="20"/>
                <w:shd w:val="clear" w:color="auto" w:fill="FFFFFF"/>
              </w:rPr>
              <w:t>14</w:t>
            </w:r>
            <w:r w:rsidRPr="005A0C7D">
              <w:rPr>
                <w:rFonts w:ascii="Times New Roman" w:hAnsi="Times New Roman" w:cs="Times New Roman"/>
                <w:color w:val="303030"/>
                <w:sz w:val="20"/>
                <w:szCs w:val="20"/>
                <w:shd w:val="clear" w:color="auto" w:fill="FFFFFF"/>
              </w:rPr>
              <w:t xml:space="preserve">, 78. </w:t>
            </w:r>
            <w:hyperlink r:id="rId14" w:history="1">
              <w:r w:rsidRPr="005A0C7D">
                <w:rPr>
                  <w:rFonts w:ascii="Times New Roman" w:hAnsi="Times New Roman" w:cs="Times New Roman"/>
                  <w:color w:val="0563C1" w:themeColor="hyperlink"/>
                  <w:sz w:val="20"/>
                  <w:szCs w:val="20"/>
                  <w:u w:val="single"/>
                  <w:shd w:val="clear" w:color="auto" w:fill="FFFFFF"/>
                </w:rPr>
                <w:t>http://doi.org/10.1186/1471-2393-14-78</w:t>
              </w:r>
            </w:hyperlink>
          </w:p>
        </w:tc>
        <w:tc>
          <w:tcPr>
            <w:tcW w:w="90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26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135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99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99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117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26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17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08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122"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768"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7</w:t>
            </w:r>
          </w:p>
        </w:tc>
      </w:tr>
      <w:tr w:rsidR="005A0C7D" w:rsidRPr="005A0C7D" w:rsidTr="003A1BE7">
        <w:tc>
          <w:tcPr>
            <w:tcW w:w="3600" w:type="dxa"/>
          </w:tcPr>
          <w:p w:rsidR="005A0C7D" w:rsidRPr="005A0C7D" w:rsidRDefault="005A0C7D" w:rsidP="005A0C7D">
            <w:pPr>
              <w:spacing w:after="160" w:line="240" w:lineRule="auto"/>
              <w:contextualSpacing/>
              <w:jc w:val="left"/>
              <w:rPr>
                <w:rFonts w:ascii="Times New Roman" w:hAnsi="Times New Roman" w:cs="Times New Roman"/>
                <w:color w:val="303030"/>
                <w:sz w:val="20"/>
                <w:szCs w:val="20"/>
                <w:shd w:val="clear" w:color="auto" w:fill="FFFFFF"/>
              </w:rPr>
            </w:pPr>
            <w:proofErr w:type="spellStart"/>
            <w:r w:rsidRPr="005A0C7D">
              <w:rPr>
                <w:rFonts w:ascii="Times New Roman" w:hAnsi="Times New Roman" w:cs="Times New Roman"/>
                <w:color w:val="303030"/>
                <w:sz w:val="20"/>
                <w:szCs w:val="20"/>
                <w:shd w:val="clear" w:color="auto" w:fill="FFFFFF"/>
              </w:rPr>
              <w:t>Prata</w:t>
            </w:r>
            <w:proofErr w:type="spellEnd"/>
            <w:r w:rsidRPr="005A0C7D">
              <w:rPr>
                <w:rFonts w:ascii="Times New Roman" w:hAnsi="Times New Roman" w:cs="Times New Roman"/>
                <w:color w:val="303030"/>
                <w:sz w:val="20"/>
                <w:szCs w:val="20"/>
                <w:shd w:val="clear" w:color="auto" w:fill="FFFFFF"/>
              </w:rPr>
              <w:t xml:space="preserve">, N., Bell, S., Holston, M., &amp; </w:t>
            </w:r>
            <w:proofErr w:type="spellStart"/>
            <w:r w:rsidRPr="005A0C7D">
              <w:rPr>
                <w:rFonts w:ascii="Times New Roman" w:hAnsi="Times New Roman" w:cs="Times New Roman"/>
                <w:color w:val="303030"/>
                <w:sz w:val="20"/>
                <w:szCs w:val="20"/>
                <w:shd w:val="clear" w:color="auto" w:fill="FFFFFF"/>
              </w:rPr>
              <w:t>Quaiyum</w:t>
            </w:r>
            <w:proofErr w:type="spellEnd"/>
            <w:r w:rsidRPr="005A0C7D">
              <w:rPr>
                <w:rFonts w:ascii="Times New Roman" w:hAnsi="Times New Roman" w:cs="Times New Roman"/>
                <w:color w:val="303030"/>
                <w:sz w:val="20"/>
                <w:szCs w:val="20"/>
                <w:shd w:val="clear" w:color="auto" w:fill="FFFFFF"/>
              </w:rPr>
              <w:t>, M. A. (2014). Is attendant at delivery associated with the use of interventions to prevent postpartum hemorrhage at home births? The case of Bangladesh. </w:t>
            </w:r>
            <w:r w:rsidRPr="005A0C7D">
              <w:rPr>
                <w:rFonts w:ascii="Times New Roman" w:hAnsi="Times New Roman" w:cs="Times New Roman"/>
                <w:i/>
                <w:iCs/>
                <w:color w:val="303030"/>
                <w:sz w:val="20"/>
                <w:szCs w:val="20"/>
                <w:shd w:val="clear" w:color="auto" w:fill="FFFFFF"/>
              </w:rPr>
              <w:t>BMC Pregnancy and Childbirth</w:t>
            </w:r>
            <w:r w:rsidRPr="005A0C7D">
              <w:rPr>
                <w:rFonts w:ascii="Times New Roman" w:hAnsi="Times New Roman" w:cs="Times New Roman"/>
                <w:color w:val="303030"/>
                <w:sz w:val="20"/>
                <w:szCs w:val="20"/>
                <w:shd w:val="clear" w:color="auto" w:fill="FFFFFF"/>
              </w:rPr>
              <w:t>, </w:t>
            </w:r>
            <w:r w:rsidRPr="005A0C7D">
              <w:rPr>
                <w:rFonts w:ascii="Times New Roman" w:hAnsi="Times New Roman" w:cs="Times New Roman"/>
                <w:i/>
                <w:iCs/>
                <w:color w:val="303030"/>
                <w:sz w:val="20"/>
                <w:szCs w:val="20"/>
                <w:shd w:val="clear" w:color="auto" w:fill="FFFFFF"/>
              </w:rPr>
              <w:t>14</w:t>
            </w:r>
            <w:r w:rsidRPr="005A0C7D">
              <w:rPr>
                <w:rFonts w:ascii="Times New Roman" w:hAnsi="Times New Roman" w:cs="Times New Roman"/>
                <w:color w:val="303030"/>
                <w:sz w:val="20"/>
                <w:szCs w:val="20"/>
                <w:shd w:val="clear" w:color="auto" w:fill="FFFFFF"/>
              </w:rPr>
              <w:t xml:space="preserve">, 24. </w:t>
            </w:r>
            <w:hyperlink r:id="rId15" w:history="1">
              <w:r w:rsidRPr="005A0C7D">
                <w:rPr>
                  <w:rFonts w:ascii="Times New Roman" w:hAnsi="Times New Roman" w:cs="Times New Roman"/>
                  <w:color w:val="0563C1" w:themeColor="hyperlink"/>
                  <w:sz w:val="20"/>
                  <w:szCs w:val="20"/>
                  <w:u w:val="single"/>
                  <w:shd w:val="clear" w:color="auto" w:fill="FFFFFF"/>
                </w:rPr>
                <w:t>http://doi.org/10.1186/1471-2393-14-24</w:t>
              </w:r>
            </w:hyperlink>
          </w:p>
        </w:tc>
        <w:tc>
          <w:tcPr>
            <w:tcW w:w="90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26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35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99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99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17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26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17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080"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1122"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768" w:type="dxa"/>
          </w:tcPr>
          <w:p w:rsidR="005A0C7D" w:rsidRPr="005A0C7D" w:rsidRDefault="005A0C7D" w:rsidP="005A0C7D">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8</w:t>
            </w:r>
          </w:p>
        </w:tc>
      </w:tr>
      <w:tr w:rsidR="00D0384B" w:rsidRPr="005A0C7D" w:rsidTr="003A1BE7">
        <w:tc>
          <w:tcPr>
            <w:tcW w:w="3600" w:type="dxa"/>
          </w:tcPr>
          <w:p w:rsidR="00D0384B" w:rsidRPr="00932CB7" w:rsidRDefault="00D0384B" w:rsidP="00D0384B">
            <w:pPr>
              <w:spacing w:after="160" w:line="240" w:lineRule="auto"/>
              <w:contextualSpacing/>
              <w:jc w:val="left"/>
              <w:rPr>
                <w:rFonts w:ascii="Times New Roman" w:hAnsi="Times New Roman" w:cs="Times New Roman"/>
                <w:sz w:val="20"/>
                <w:szCs w:val="20"/>
              </w:rPr>
            </w:pPr>
            <w:proofErr w:type="spellStart"/>
            <w:r w:rsidRPr="00932CB7">
              <w:rPr>
                <w:rFonts w:ascii="Times New Roman" w:hAnsi="Times New Roman" w:cs="Times New Roman"/>
                <w:sz w:val="20"/>
                <w:szCs w:val="20"/>
              </w:rPr>
              <w:t>Starrs</w:t>
            </w:r>
            <w:proofErr w:type="spellEnd"/>
            <w:r w:rsidRPr="00932CB7">
              <w:rPr>
                <w:rFonts w:ascii="Times New Roman" w:hAnsi="Times New Roman" w:cs="Times New Roman"/>
                <w:sz w:val="20"/>
                <w:szCs w:val="20"/>
              </w:rPr>
              <w:t xml:space="preserve">, A., &amp; </w:t>
            </w:r>
            <w:proofErr w:type="spellStart"/>
            <w:r w:rsidRPr="00932CB7">
              <w:rPr>
                <w:rFonts w:ascii="Times New Roman" w:hAnsi="Times New Roman" w:cs="Times New Roman"/>
                <w:sz w:val="20"/>
                <w:szCs w:val="20"/>
              </w:rPr>
              <w:t>Winikoff</w:t>
            </w:r>
            <w:proofErr w:type="spellEnd"/>
            <w:r w:rsidRPr="00932CB7">
              <w:rPr>
                <w:rFonts w:ascii="Times New Roman" w:hAnsi="Times New Roman" w:cs="Times New Roman"/>
                <w:sz w:val="20"/>
                <w:szCs w:val="20"/>
              </w:rPr>
              <w:t>, B. (2012). Misoprostol for postpartum hemorrhage: Moving from evidence to practice. International Journal of Gynecology &amp; Obstetrics, 116(1), 1-3.</w:t>
            </w:r>
          </w:p>
        </w:tc>
        <w:tc>
          <w:tcPr>
            <w:tcW w:w="90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126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135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99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99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117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126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117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108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1122"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768"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6</w:t>
            </w:r>
          </w:p>
        </w:tc>
      </w:tr>
      <w:tr w:rsidR="00D0384B" w:rsidRPr="005A0C7D" w:rsidTr="003A1BE7">
        <w:tc>
          <w:tcPr>
            <w:tcW w:w="3600" w:type="dxa"/>
          </w:tcPr>
          <w:p w:rsidR="00D0384B" w:rsidRPr="005A0C7D" w:rsidRDefault="00D0384B" w:rsidP="00D0384B">
            <w:pPr>
              <w:spacing w:after="160" w:line="240" w:lineRule="auto"/>
              <w:contextualSpacing/>
              <w:jc w:val="left"/>
              <w:rPr>
                <w:rFonts w:ascii="Times New Roman" w:hAnsi="Times New Roman" w:cs="Times New Roman"/>
                <w:color w:val="303030"/>
                <w:sz w:val="20"/>
                <w:szCs w:val="20"/>
                <w:shd w:val="clear" w:color="auto" w:fill="FFFFFF"/>
              </w:rPr>
            </w:pPr>
            <w:r w:rsidRPr="005A0C7D">
              <w:rPr>
                <w:rFonts w:ascii="Times New Roman" w:hAnsi="Times New Roman" w:cs="Times New Roman"/>
                <w:color w:val="303030"/>
                <w:sz w:val="20"/>
                <w:szCs w:val="20"/>
                <w:shd w:val="clear" w:color="auto" w:fill="FFFFFF"/>
              </w:rPr>
              <w:t xml:space="preserve">Smith, J. M., Currie, S., Cannon, T., </w:t>
            </w:r>
            <w:proofErr w:type="spellStart"/>
            <w:r w:rsidRPr="005A0C7D">
              <w:rPr>
                <w:rFonts w:ascii="Times New Roman" w:hAnsi="Times New Roman" w:cs="Times New Roman"/>
                <w:color w:val="303030"/>
                <w:sz w:val="20"/>
                <w:szCs w:val="20"/>
                <w:shd w:val="clear" w:color="auto" w:fill="FFFFFF"/>
              </w:rPr>
              <w:t>Armbruster</w:t>
            </w:r>
            <w:proofErr w:type="spellEnd"/>
            <w:r w:rsidRPr="005A0C7D">
              <w:rPr>
                <w:rFonts w:ascii="Times New Roman" w:hAnsi="Times New Roman" w:cs="Times New Roman"/>
                <w:color w:val="303030"/>
                <w:sz w:val="20"/>
                <w:szCs w:val="20"/>
                <w:shd w:val="clear" w:color="auto" w:fill="FFFFFF"/>
              </w:rPr>
              <w:t xml:space="preserve">, D., &amp; </w:t>
            </w:r>
            <w:proofErr w:type="spellStart"/>
            <w:r w:rsidRPr="005A0C7D">
              <w:rPr>
                <w:rFonts w:ascii="Times New Roman" w:hAnsi="Times New Roman" w:cs="Times New Roman"/>
                <w:color w:val="303030"/>
                <w:sz w:val="20"/>
                <w:szCs w:val="20"/>
                <w:shd w:val="clear" w:color="auto" w:fill="FFFFFF"/>
              </w:rPr>
              <w:t>Perri</w:t>
            </w:r>
            <w:proofErr w:type="spellEnd"/>
            <w:r w:rsidRPr="005A0C7D">
              <w:rPr>
                <w:rFonts w:ascii="Times New Roman" w:hAnsi="Times New Roman" w:cs="Times New Roman"/>
                <w:color w:val="303030"/>
                <w:sz w:val="20"/>
                <w:szCs w:val="20"/>
                <w:shd w:val="clear" w:color="auto" w:fill="FFFFFF"/>
              </w:rPr>
              <w:t>, J. (2014). Are national policies and programs for prevention and management of postpartum hemorrhage and preeclampsia adequate? A key informant survey in 37 countries. </w:t>
            </w:r>
            <w:r w:rsidRPr="005A0C7D">
              <w:rPr>
                <w:rFonts w:ascii="Times New Roman" w:hAnsi="Times New Roman" w:cs="Times New Roman"/>
                <w:i/>
                <w:iCs/>
                <w:color w:val="303030"/>
                <w:sz w:val="20"/>
                <w:szCs w:val="20"/>
                <w:shd w:val="clear" w:color="auto" w:fill="FFFFFF"/>
              </w:rPr>
              <w:t>Global Health, Science and Practice</w:t>
            </w:r>
            <w:r w:rsidRPr="005A0C7D">
              <w:rPr>
                <w:rFonts w:ascii="Times New Roman" w:hAnsi="Times New Roman" w:cs="Times New Roman"/>
                <w:color w:val="303030"/>
                <w:sz w:val="20"/>
                <w:szCs w:val="20"/>
                <w:shd w:val="clear" w:color="auto" w:fill="FFFFFF"/>
              </w:rPr>
              <w:t>, </w:t>
            </w:r>
            <w:r w:rsidRPr="005A0C7D">
              <w:rPr>
                <w:rFonts w:ascii="Times New Roman" w:hAnsi="Times New Roman" w:cs="Times New Roman"/>
                <w:i/>
                <w:iCs/>
                <w:color w:val="303030"/>
                <w:sz w:val="20"/>
                <w:szCs w:val="20"/>
                <w:shd w:val="clear" w:color="auto" w:fill="FFFFFF"/>
              </w:rPr>
              <w:t>2</w:t>
            </w:r>
            <w:r w:rsidRPr="005A0C7D">
              <w:rPr>
                <w:rFonts w:ascii="Times New Roman" w:hAnsi="Times New Roman" w:cs="Times New Roman"/>
                <w:color w:val="303030"/>
                <w:sz w:val="20"/>
                <w:szCs w:val="20"/>
                <w:shd w:val="clear" w:color="auto" w:fill="FFFFFF"/>
              </w:rPr>
              <w:t xml:space="preserve">(3), 275–284. </w:t>
            </w:r>
            <w:hyperlink r:id="rId16" w:history="1">
              <w:r w:rsidRPr="005A0C7D">
                <w:rPr>
                  <w:rFonts w:ascii="Times New Roman" w:hAnsi="Times New Roman" w:cs="Times New Roman"/>
                  <w:color w:val="0563C1" w:themeColor="hyperlink"/>
                  <w:sz w:val="20"/>
                  <w:szCs w:val="20"/>
                  <w:u w:val="single"/>
                  <w:shd w:val="clear" w:color="auto" w:fill="FFFFFF"/>
                </w:rPr>
                <w:t>http://doi.org/10.9745/GHSP-D-14-00034</w:t>
              </w:r>
            </w:hyperlink>
          </w:p>
        </w:tc>
        <w:tc>
          <w:tcPr>
            <w:tcW w:w="90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26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35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99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99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17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26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117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08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122"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768"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7</w:t>
            </w:r>
          </w:p>
        </w:tc>
      </w:tr>
      <w:tr w:rsidR="00D0384B" w:rsidRPr="005A0C7D" w:rsidTr="003A1BE7">
        <w:tc>
          <w:tcPr>
            <w:tcW w:w="3600" w:type="dxa"/>
          </w:tcPr>
          <w:p w:rsidR="00D0384B" w:rsidRPr="005A0C7D" w:rsidRDefault="00D0384B" w:rsidP="00D0384B">
            <w:pPr>
              <w:spacing w:line="240" w:lineRule="auto"/>
              <w:contextualSpacing/>
              <w:jc w:val="left"/>
              <w:rPr>
                <w:rFonts w:ascii="Times New Roman" w:hAnsi="Times New Roman" w:cs="Times New Roman"/>
                <w:sz w:val="20"/>
                <w:szCs w:val="20"/>
              </w:rPr>
            </w:pPr>
            <w:proofErr w:type="spellStart"/>
            <w:r w:rsidRPr="005A0C7D">
              <w:rPr>
                <w:rFonts w:ascii="Times New Roman" w:hAnsi="Times New Roman" w:cs="Times New Roman"/>
                <w:sz w:val="20"/>
                <w:szCs w:val="20"/>
                <w:shd w:val="clear" w:color="auto" w:fill="FFFFFF"/>
              </w:rPr>
              <w:t>Aniteye</w:t>
            </w:r>
            <w:proofErr w:type="spellEnd"/>
            <w:r w:rsidRPr="005A0C7D">
              <w:rPr>
                <w:rFonts w:ascii="Times New Roman" w:hAnsi="Times New Roman" w:cs="Times New Roman"/>
                <w:sz w:val="20"/>
                <w:szCs w:val="20"/>
                <w:shd w:val="clear" w:color="auto" w:fill="FFFFFF"/>
              </w:rPr>
              <w:t>, P., &amp; Mayhew, S. H. (2013). Shaping legal abortion provision in Ghana: using policy theory to understand provider-related obstacles to policy implementation. </w:t>
            </w:r>
            <w:r w:rsidRPr="005A0C7D">
              <w:rPr>
                <w:rFonts w:ascii="Times New Roman" w:hAnsi="Times New Roman" w:cs="Times New Roman"/>
                <w:i/>
                <w:iCs/>
                <w:sz w:val="20"/>
                <w:szCs w:val="20"/>
                <w:shd w:val="clear" w:color="auto" w:fill="FFFFFF"/>
              </w:rPr>
              <w:t>Health Research Policy and Systems</w:t>
            </w:r>
            <w:r w:rsidRPr="005A0C7D">
              <w:rPr>
                <w:rFonts w:ascii="Times New Roman" w:hAnsi="Times New Roman" w:cs="Times New Roman"/>
                <w:sz w:val="20"/>
                <w:szCs w:val="20"/>
                <w:shd w:val="clear" w:color="auto" w:fill="FFFFFF"/>
              </w:rPr>
              <w:t>, </w:t>
            </w:r>
            <w:r w:rsidRPr="005A0C7D">
              <w:rPr>
                <w:rFonts w:ascii="Times New Roman" w:hAnsi="Times New Roman" w:cs="Times New Roman"/>
                <w:i/>
                <w:iCs/>
                <w:sz w:val="20"/>
                <w:szCs w:val="20"/>
                <w:shd w:val="clear" w:color="auto" w:fill="FFFFFF"/>
              </w:rPr>
              <w:t>11</w:t>
            </w:r>
            <w:r w:rsidRPr="005A0C7D">
              <w:rPr>
                <w:rFonts w:ascii="Times New Roman" w:hAnsi="Times New Roman" w:cs="Times New Roman"/>
                <w:sz w:val="20"/>
                <w:szCs w:val="20"/>
                <w:shd w:val="clear" w:color="auto" w:fill="FFFFFF"/>
              </w:rPr>
              <w:t xml:space="preserve">, 23. </w:t>
            </w:r>
            <w:hyperlink r:id="rId17" w:history="1">
              <w:r w:rsidRPr="005A0C7D">
                <w:rPr>
                  <w:rFonts w:ascii="Times New Roman" w:hAnsi="Times New Roman" w:cs="Times New Roman"/>
                  <w:color w:val="0563C1" w:themeColor="hyperlink"/>
                  <w:sz w:val="20"/>
                  <w:szCs w:val="20"/>
                  <w:u w:val="single"/>
                  <w:shd w:val="clear" w:color="auto" w:fill="FFFFFF"/>
                </w:rPr>
                <w:t>http://doi.org/10.1186/1478-4505-11-23</w:t>
              </w:r>
            </w:hyperlink>
          </w:p>
        </w:tc>
        <w:tc>
          <w:tcPr>
            <w:tcW w:w="90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26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35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99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99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17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26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117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108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122"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768"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7</w:t>
            </w:r>
          </w:p>
        </w:tc>
      </w:tr>
      <w:tr w:rsidR="00D0384B" w:rsidRPr="005A0C7D" w:rsidTr="003A1BE7">
        <w:tc>
          <w:tcPr>
            <w:tcW w:w="3600" w:type="dxa"/>
          </w:tcPr>
          <w:p w:rsidR="00D0384B" w:rsidRDefault="00D0384B" w:rsidP="00D0384B">
            <w:pPr>
              <w:spacing w:after="160" w:line="240" w:lineRule="auto"/>
              <w:contextualSpacing/>
              <w:jc w:val="left"/>
              <w:rPr>
                <w:rFonts w:ascii="Times New Roman" w:hAnsi="Times New Roman" w:cs="Times New Roman"/>
                <w:color w:val="303030"/>
                <w:sz w:val="20"/>
                <w:szCs w:val="20"/>
                <w:shd w:val="clear" w:color="auto" w:fill="FFFFFF"/>
              </w:rPr>
            </w:pPr>
            <w:proofErr w:type="spellStart"/>
            <w:r w:rsidRPr="005A0C7D">
              <w:rPr>
                <w:rFonts w:ascii="Times New Roman" w:hAnsi="Times New Roman" w:cs="Times New Roman"/>
                <w:color w:val="303030"/>
                <w:sz w:val="20"/>
                <w:szCs w:val="20"/>
                <w:shd w:val="clear" w:color="auto" w:fill="FFFFFF"/>
              </w:rPr>
              <w:t>Haver</w:t>
            </w:r>
            <w:proofErr w:type="spellEnd"/>
            <w:r w:rsidRPr="005A0C7D">
              <w:rPr>
                <w:rFonts w:ascii="Times New Roman" w:hAnsi="Times New Roman" w:cs="Times New Roman"/>
                <w:color w:val="303030"/>
                <w:sz w:val="20"/>
                <w:szCs w:val="20"/>
                <w:shd w:val="clear" w:color="auto" w:fill="FFFFFF"/>
              </w:rPr>
              <w:t xml:space="preserve">, J., Ansari, N., </w:t>
            </w:r>
            <w:proofErr w:type="spellStart"/>
            <w:r w:rsidRPr="005A0C7D">
              <w:rPr>
                <w:rFonts w:ascii="Times New Roman" w:hAnsi="Times New Roman" w:cs="Times New Roman"/>
                <w:color w:val="303030"/>
                <w:sz w:val="20"/>
                <w:szCs w:val="20"/>
                <w:shd w:val="clear" w:color="auto" w:fill="FFFFFF"/>
              </w:rPr>
              <w:t>Zainullah</w:t>
            </w:r>
            <w:proofErr w:type="spellEnd"/>
            <w:r w:rsidRPr="005A0C7D">
              <w:rPr>
                <w:rFonts w:ascii="Times New Roman" w:hAnsi="Times New Roman" w:cs="Times New Roman"/>
                <w:color w:val="303030"/>
                <w:sz w:val="20"/>
                <w:szCs w:val="20"/>
                <w:shd w:val="clear" w:color="auto" w:fill="FFFFFF"/>
              </w:rPr>
              <w:t xml:space="preserve">, P., Kim, Y. M., &amp; </w:t>
            </w:r>
            <w:proofErr w:type="spellStart"/>
            <w:r w:rsidRPr="005A0C7D">
              <w:rPr>
                <w:rFonts w:ascii="Times New Roman" w:hAnsi="Times New Roman" w:cs="Times New Roman"/>
                <w:color w:val="303030"/>
                <w:sz w:val="20"/>
                <w:szCs w:val="20"/>
                <w:shd w:val="clear" w:color="auto" w:fill="FFFFFF"/>
              </w:rPr>
              <w:t>Tappis</w:t>
            </w:r>
            <w:proofErr w:type="spellEnd"/>
            <w:r w:rsidRPr="005A0C7D">
              <w:rPr>
                <w:rFonts w:ascii="Times New Roman" w:hAnsi="Times New Roman" w:cs="Times New Roman"/>
                <w:color w:val="303030"/>
                <w:sz w:val="20"/>
                <w:szCs w:val="20"/>
                <w:shd w:val="clear" w:color="auto" w:fill="FFFFFF"/>
              </w:rPr>
              <w:t>, H. (2016). Misoprostol for Prevention of Postpartum Hemorrhage at Home Birth in Afghanistan: Program Expansion Experience. Journal of Midwifery &amp; Women’s Health.</w:t>
            </w:r>
          </w:p>
          <w:p w:rsidR="00D0384B" w:rsidRPr="005A0C7D" w:rsidRDefault="00D0384B" w:rsidP="00D0384B">
            <w:pPr>
              <w:spacing w:after="160" w:line="240" w:lineRule="auto"/>
              <w:contextualSpacing/>
              <w:jc w:val="left"/>
              <w:rPr>
                <w:rFonts w:ascii="Times New Roman" w:hAnsi="Times New Roman" w:cs="Times New Roman"/>
                <w:color w:val="303030"/>
                <w:sz w:val="20"/>
                <w:szCs w:val="20"/>
                <w:shd w:val="clear" w:color="auto" w:fill="FFFFFF"/>
              </w:rPr>
            </w:pPr>
          </w:p>
        </w:tc>
        <w:tc>
          <w:tcPr>
            <w:tcW w:w="90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26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35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99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99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117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26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17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08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122"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768"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8</w:t>
            </w:r>
          </w:p>
        </w:tc>
      </w:tr>
      <w:tr w:rsidR="00D0384B" w:rsidRPr="005A0C7D" w:rsidTr="003A1BE7">
        <w:tc>
          <w:tcPr>
            <w:tcW w:w="3600" w:type="dxa"/>
          </w:tcPr>
          <w:p w:rsidR="00D0384B" w:rsidRPr="005A0C7D" w:rsidRDefault="00D0384B" w:rsidP="00D0384B">
            <w:pPr>
              <w:spacing w:after="160" w:line="240" w:lineRule="auto"/>
              <w:contextualSpacing/>
              <w:jc w:val="left"/>
              <w:rPr>
                <w:rFonts w:ascii="Times New Roman" w:hAnsi="Times New Roman" w:cs="Times New Roman"/>
                <w:color w:val="303030"/>
                <w:sz w:val="20"/>
                <w:szCs w:val="20"/>
                <w:shd w:val="clear" w:color="auto" w:fill="FFFFFF"/>
              </w:rPr>
            </w:pPr>
            <w:proofErr w:type="spellStart"/>
            <w:r w:rsidRPr="005A0C7D">
              <w:rPr>
                <w:rFonts w:ascii="Times New Roman" w:hAnsi="Times New Roman" w:cs="Times New Roman"/>
                <w:color w:val="222222"/>
                <w:sz w:val="20"/>
                <w:szCs w:val="20"/>
              </w:rPr>
              <w:t>Pronyk</w:t>
            </w:r>
            <w:proofErr w:type="spellEnd"/>
            <w:r w:rsidRPr="005A0C7D">
              <w:rPr>
                <w:rFonts w:ascii="Times New Roman" w:hAnsi="Times New Roman" w:cs="Times New Roman"/>
                <w:color w:val="222222"/>
                <w:sz w:val="20"/>
                <w:szCs w:val="20"/>
              </w:rPr>
              <w:t xml:space="preserve">, P. M., </w:t>
            </w:r>
            <w:proofErr w:type="spellStart"/>
            <w:r w:rsidRPr="005A0C7D">
              <w:rPr>
                <w:rFonts w:ascii="Times New Roman" w:hAnsi="Times New Roman" w:cs="Times New Roman"/>
                <w:color w:val="222222"/>
                <w:sz w:val="20"/>
                <w:szCs w:val="20"/>
              </w:rPr>
              <w:t>Nemser</w:t>
            </w:r>
            <w:proofErr w:type="spellEnd"/>
            <w:r w:rsidRPr="005A0C7D">
              <w:rPr>
                <w:rFonts w:ascii="Times New Roman" w:hAnsi="Times New Roman" w:cs="Times New Roman"/>
                <w:color w:val="222222"/>
                <w:sz w:val="20"/>
                <w:szCs w:val="20"/>
              </w:rPr>
              <w:t xml:space="preserve">, B., </w:t>
            </w:r>
            <w:proofErr w:type="spellStart"/>
            <w:r w:rsidRPr="005A0C7D">
              <w:rPr>
                <w:rFonts w:ascii="Times New Roman" w:hAnsi="Times New Roman" w:cs="Times New Roman"/>
                <w:color w:val="222222"/>
                <w:sz w:val="20"/>
                <w:szCs w:val="20"/>
              </w:rPr>
              <w:t>Maliqi</w:t>
            </w:r>
            <w:proofErr w:type="spellEnd"/>
            <w:r w:rsidRPr="005A0C7D">
              <w:rPr>
                <w:rFonts w:ascii="Times New Roman" w:hAnsi="Times New Roman" w:cs="Times New Roman"/>
                <w:color w:val="222222"/>
                <w:sz w:val="20"/>
                <w:szCs w:val="20"/>
              </w:rPr>
              <w:t xml:space="preserve">, B., </w:t>
            </w:r>
            <w:proofErr w:type="spellStart"/>
            <w:r w:rsidRPr="005A0C7D">
              <w:rPr>
                <w:rFonts w:ascii="Times New Roman" w:hAnsi="Times New Roman" w:cs="Times New Roman"/>
                <w:color w:val="222222"/>
                <w:sz w:val="20"/>
                <w:szCs w:val="20"/>
              </w:rPr>
              <w:lastRenderedPageBreak/>
              <w:t>Springstubb</w:t>
            </w:r>
            <w:proofErr w:type="spellEnd"/>
            <w:r w:rsidRPr="005A0C7D">
              <w:rPr>
                <w:rFonts w:ascii="Times New Roman" w:hAnsi="Times New Roman" w:cs="Times New Roman"/>
                <w:color w:val="222222"/>
                <w:sz w:val="20"/>
                <w:szCs w:val="20"/>
              </w:rPr>
              <w:t xml:space="preserve">, N., Sera, D., </w:t>
            </w:r>
            <w:proofErr w:type="spellStart"/>
            <w:r w:rsidRPr="005A0C7D">
              <w:rPr>
                <w:rFonts w:ascii="Times New Roman" w:hAnsi="Times New Roman" w:cs="Times New Roman"/>
                <w:color w:val="222222"/>
                <w:sz w:val="20"/>
                <w:szCs w:val="20"/>
              </w:rPr>
              <w:t>Karimov</w:t>
            </w:r>
            <w:proofErr w:type="spellEnd"/>
            <w:r w:rsidRPr="005A0C7D">
              <w:rPr>
                <w:rFonts w:ascii="Times New Roman" w:hAnsi="Times New Roman" w:cs="Times New Roman"/>
                <w:color w:val="222222"/>
                <w:sz w:val="20"/>
                <w:szCs w:val="20"/>
              </w:rPr>
              <w:t xml:space="preserve">, R., &amp; Leads, U. A. (2016). The UN </w:t>
            </w:r>
            <w:proofErr w:type="spellStart"/>
            <w:r w:rsidRPr="005A0C7D">
              <w:rPr>
                <w:rFonts w:ascii="Times New Roman" w:hAnsi="Times New Roman" w:cs="Times New Roman"/>
                <w:color w:val="222222"/>
                <w:sz w:val="20"/>
                <w:szCs w:val="20"/>
              </w:rPr>
              <w:t>Ycommission</w:t>
            </w:r>
            <w:proofErr w:type="spellEnd"/>
            <w:r w:rsidRPr="005A0C7D">
              <w:rPr>
                <w:rFonts w:ascii="Times New Roman" w:hAnsi="Times New Roman" w:cs="Times New Roman"/>
                <w:color w:val="222222"/>
                <w:sz w:val="20"/>
                <w:szCs w:val="20"/>
              </w:rPr>
              <w:t xml:space="preserve"> on Life Saving Commodities 3 years on: global progress update and results of a </w:t>
            </w:r>
            <w:proofErr w:type="spellStart"/>
            <w:r w:rsidRPr="005A0C7D">
              <w:rPr>
                <w:rFonts w:ascii="Times New Roman" w:hAnsi="Times New Roman" w:cs="Times New Roman"/>
                <w:color w:val="222222"/>
                <w:sz w:val="20"/>
                <w:szCs w:val="20"/>
              </w:rPr>
              <w:t>multicountry</w:t>
            </w:r>
            <w:proofErr w:type="spellEnd"/>
            <w:r w:rsidRPr="005A0C7D">
              <w:rPr>
                <w:rFonts w:ascii="Times New Roman" w:hAnsi="Times New Roman" w:cs="Times New Roman"/>
                <w:color w:val="222222"/>
                <w:sz w:val="20"/>
                <w:szCs w:val="20"/>
              </w:rPr>
              <w:t xml:space="preserve"> assessment. </w:t>
            </w:r>
            <w:r w:rsidRPr="005A0C7D">
              <w:rPr>
                <w:rFonts w:ascii="Times New Roman" w:hAnsi="Times New Roman" w:cs="Times New Roman"/>
                <w:i/>
                <w:iCs/>
                <w:color w:val="222222"/>
                <w:sz w:val="20"/>
                <w:szCs w:val="20"/>
              </w:rPr>
              <w:t>The Lancet Global Health</w:t>
            </w:r>
            <w:r w:rsidRPr="005A0C7D">
              <w:rPr>
                <w:rFonts w:ascii="Times New Roman" w:hAnsi="Times New Roman" w:cs="Times New Roman"/>
                <w:color w:val="222222"/>
                <w:sz w:val="20"/>
                <w:szCs w:val="20"/>
              </w:rPr>
              <w:t xml:space="preserve">, </w:t>
            </w:r>
            <w:r w:rsidRPr="005A0C7D">
              <w:rPr>
                <w:rFonts w:ascii="Times New Roman" w:hAnsi="Times New Roman" w:cs="Times New Roman"/>
                <w:i/>
                <w:iCs/>
                <w:color w:val="222222"/>
                <w:sz w:val="20"/>
                <w:szCs w:val="20"/>
              </w:rPr>
              <w:t>4</w:t>
            </w:r>
            <w:r w:rsidRPr="005A0C7D">
              <w:rPr>
                <w:rFonts w:ascii="Times New Roman" w:hAnsi="Times New Roman" w:cs="Times New Roman"/>
                <w:color w:val="222222"/>
                <w:sz w:val="20"/>
                <w:szCs w:val="20"/>
              </w:rPr>
              <w:t>(4), e276-</w:t>
            </w:r>
          </w:p>
        </w:tc>
        <w:tc>
          <w:tcPr>
            <w:tcW w:w="90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lastRenderedPageBreak/>
              <w:t>Y</w:t>
            </w:r>
          </w:p>
        </w:tc>
        <w:tc>
          <w:tcPr>
            <w:tcW w:w="126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135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99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99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117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26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17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08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1122"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768"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6</w:t>
            </w:r>
          </w:p>
        </w:tc>
      </w:tr>
      <w:tr w:rsidR="00D0384B" w:rsidRPr="005A0C7D" w:rsidTr="003A1BE7">
        <w:tc>
          <w:tcPr>
            <w:tcW w:w="3600" w:type="dxa"/>
          </w:tcPr>
          <w:p w:rsidR="00D0384B" w:rsidRPr="00AB014D" w:rsidRDefault="00D0384B" w:rsidP="00D0384B">
            <w:pPr>
              <w:jc w:val="left"/>
              <w:rPr>
                <w:rFonts w:ascii="Times New Roman" w:hAnsi="Times New Roman" w:cs="Times New Roman"/>
                <w:color w:val="000000" w:themeColor="text1"/>
                <w:szCs w:val="24"/>
              </w:rPr>
            </w:pPr>
            <w:r w:rsidRPr="00AB014D">
              <w:rPr>
                <w:rFonts w:ascii="Times New Roman" w:hAnsi="Times New Roman" w:cs="Times New Roman"/>
                <w:color w:val="000000" w:themeColor="text1"/>
                <w:sz w:val="20"/>
                <w:szCs w:val="24"/>
              </w:rPr>
              <w:lastRenderedPageBreak/>
              <w:t>Report on Prevention of Postpartum Hemorrhage in Rural Ethiopia, prepared by Technology Transfer and Research Translation Directorate at the Ethiopian Health and Research Institute, March, 2012</w:t>
            </w:r>
          </w:p>
        </w:tc>
        <w:tc>
          <w:tcPr>
            <w:tcW w:w="90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126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135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99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99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117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126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117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108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1122"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768"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6</w:t>
            </w:r>
          </w:p>
        </w:tc>
      </w:tr>
      <w:tr w:rsidR="00D0384B" w:rsidRPr="005A0C7D" w:rsidTr="003A1BE7">
        <w:tc>
          <w:tcPr>
            <w:tcW w:w="3600" w:type="dxa"/>
          </w:tcPr>
          <w:p w:rsidR="00D0384B" w:rsidRPr="005A0C7D" w:rsidRDefault="00D0384B" w:rsidP="00D0384B">
            <w:pPr>
              <w:spacing w:after="160" w:line="240" w:lineRule="auto"/>
              <w:contextualSpacing/>
              <w:jc w:val="left"/>
              <w:rPr>
                <w:rFonts w:ascii="Times New Roman" w:hAnsi="Times New Roman" w:cs="Times New Roman"/>
                <w:color w:val="303030"/>
                <w:sz w:val="20"/>
                <w:szCs w:val="20"/>
                <w:shd w:val="clear" w:color="auto" w:fill="FFFFFF"/>
              </w:rPr>
            </w:pPr>
            <w:r w:rsidRPr="005A0C7D">
              <w:rPr>
                <w:rFonts w:ascii="Times New Roman" w:hAnsi="Times New Roman" w:cs="Times New Roman"/>
                <w:color w:val="222222"/>
                <w:sz w:val="20"/>
                <w:szCs w:val="20"/>
              </w:rPr>
              <w:t xml:space="preserve">Ritchie, L. M. P., Khan, S., Moore, J. E., </w:t>
            </w:r>
            <w:proofErr w:type="spellStart"/>
            <w:r w:rsidRPr="005A0C7D">
              <w:rPr>
                <w:rFonts w:ascii="Times New Roman" w:hAnsi="Times New Roman" w:cs="Times New Roman"/>
                <w:color w:val="222222"/>
                <w:sz w:val="20"/>
                <w:szCs w:val="20"/>
              </w:rPr>
              <w:t>Timmings</w:t>
            </w:r>
            <w:proofErr w:type="spellEnd"/>
            <w:r w:rsidRPr="005A0C7D">
              <w:rPr>
                <w:rFonts w:ascii="Times New Roman" w:hAnsi="Times New Roman" w:cs="Times New Roman"/>
                <w:color w:val="222222"/>
                <w:sz w:val="20"/>
                <w:szCs w:val="20"/>
              </w:rPr>
              <w:t xml:space="preserve">, C., van </w:t>
            </w:r>
            <w:proofErr w:type="spellStart"/>
            <w:r w:rsidRPr="005A0C7D">
              <w:rPr>
                <w:rFonts w:ascii="Times New Roman" w:hAnsi="Times New Roman" w:cs="Times New Roman"/>
                <w:color w:val="222222"/>
                <w:sz w:val="20"/>
                <w:szCs w:val="20"/>
              </w:rPr>
              <w:t>Lettow</w:t>
            </w:r>
            <w:proofErr w:type="spellEnd"/>
            <w:r w:rsidRPr="005A0C7D">
              <w:rPr>
                <w:rFonts w:ascii="Times New Roman" w:hAnsi="Times New Roman" w:cs="Times New Roman"/>
                <w:color w:val="222222"/>
                <w:sz w:val="20"/>
                <w:szCs w:val="20"/>
              </w:rPr>
              <w:t xml:space="preserve">, M., Vogel, J. P. &amp; </w:t>
            </w:r>
            <w:proofErr w:type="spellStart"/>
            <w:r w:rsidRPr="005A0C7D">
              <w:rPr>
                <w:rFonts w:ascii="Times New Roman" w:hAnsi="Times New Roman" w:cs="Times New Roman"/>
                <w:color w:val="222222"/>
                <w:sz w:val="20"/>
                <w:szCs w:val="20"/>
              </w:rPr>
              <w:t>Uka</w:t>
            </w:r>
            <w:proofErr w:type="spellEnd"/>
            <w:r w:rsidRPr="005A0C7D">
              <w:rPr>
                <w:rFonts w:ascii="Times New Roman" w:hAnsi="Times New Roman" w:cs="Times New Roman"/>
                <w:color w:val="222222"/>
                <w:sz w:val="20"/>
                <w:szCs w:val="20"/>
              </w:rPr>
              <w:t xml:space="preserve">, S. (2016). Low-and middle-income countries face many common barriers to implementation of maternal health evidence products. </w:t>
            </w:r>
            <w:r w:rsidRPr="005A0C7D">
              <w:rPr>
                <w:rFonts w:ascii="Times New Roman" w:hAnsi="Times New Roman" w:cs="Times New Roman"/>
                <w:i/>
                <w:iCs/>
                <w:color w:val="222222"/>
                <w:sz w:val="20"/>
                <w:szCs w:val="20"/>
              </w:rPr>
              <w:t>Journal of clinical epidemiology</w:t>
            </w:r>
            <w:r w:rsidRPr="005A0C7D">
              <w:rPr>
                <w:rFonts w:ascii="Times New Roman" w:hAnsi="Times New Roman" w:cs="Times New Roman"/>
                <w:color w:val="222222"/>
                <w:sz w:val="20"/>
                <w:szCs w:val="20"/>
              </w:rPr>
              <w:t>.</w:t>
            </w:r>
          </w:p>
        </w:tc>
        <w:tc>
          <w:tcPr>
            <w:tcW w:w="90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26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135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99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99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117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26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117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08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122"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768"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6</w:t>
            </w:r>
          </w:p>
        </w:tc>
      </w:tr>
      <w:tr w:rsidR="00D0384B" w:rsidRPr="005A0C7D" w:rsidTr="003A1BE7">
        <w:tc>
          <w:tcPr>
            <w:tcW w:w="3600" w:type="dxa"/>
          </w:tcPr>
          <w:p w:rsidR="00D0384B" w:rsidRPr="005A0C7D" w:rsidRDefault="00D0384B" w:rsidP="00D0384B">
            <w:pPr>
              <w:spacing w:after="160" w:line="240" w:lineRule="auto"/>
              <w:contextualSpacing/>
              <w:jc w:val="left"/>
              <w:rPr>
                <w:rFonts w:ascii="Times New Roman" w:hAnsi="Times New Roman" w:cs="Times New Roman"/>
                <w:color w:val="303030"/>
                <w:sz w:val="20"/>
                <w:szCs w:val="20"/>
                <w:shd w:val="clear" w:color="auto" w:fill="FFFFFF"/>
              </w:rPr>
            </w:pPr>
            <w:r w:rsidRPr="005A0C7D">
              <w:rPr>
                <w:rFonts w:ascii="Times New Roman" w:hAnsi="Times New Roman" w:cs="Times New Roman"/>
                <w:color w:val="303030"/>
                <w:sz w:val="20"/>
                <w:szCs w:val="20"/>
                <w:shd w:val="clear" w:color="auto" w:fill="FFFFFF"/>
              </w:rPr>
              <w:t xml:space="preserve">Spangler, S. A., </w:t>
            </w:r>
            <w:proofErr w:type="spellStart"/>
            <w:r w:rsidRPr="005A0C7D">
              <w:rPr>
                <w:rFonts w:ascii="Times New Roman" w:hAnsi="Times New Roman" w:cs="Times New Roman"/>
                <w:color w:val="303030"/>
                <w:sz w:val="20"/>
                <w:szCs w:val="20"/>
                <w:shd w:val="clear" w:color="auto" w:fill="FFFFFF"/>
              </w:rPr>
              <w:t>Gobezayehu</w:t>
            </w:r>
            <w:proofErr w:type="spellEnd"/>
            <w:r w:rsidRPr="005A0C7D">
              <w:rPr>
                <w:rFonts w:ascii="Times New Roman" w:hAnsi="Times New Roman" w:cs="Times New Roman"/>
                <w:color w:val="303030"/>
                <w:sz w:val="20"/>
                <w:szCs w:val="20"/>
                <w:shd w:val="clear" w:color="auto" w:fill="FFFFFF"/>
              </w:rPr>
              <w:t xml:space="preserve">, A. G., </w:t>
            </w:r>
            <w:proofErr w:type="spellStart"/>
            <w:r w:rsidRPr="005A0C7D">
              <w:rPr>
                <w:rFonts w:ascii="Times New Roman" w:hAnsi="Times New Roman" w:cs="Times New Roman"/>
                <w:color w:val="303030"/>
                <w:sz w:val="20"/>
                <w:szCs w:val="20"/>
                <w:shd w:val="clear" w:color="auto" w:fill="FFFFFF"/>
              </w:rPr>
              <w:t>Getachew</w:t>
            </w:r>
            <w:proofErr w:type="spellEnd"/>
            <w:r w:rsidRPr="005A0C7D">
              <w:rPr>
                <w:rFonts w:ascii="Times New Roman" w:hAnsi="Times New Roman" w:cs="Times New Roman"/>
                <w:color w:val="303030"/>
                <w:sz w:val="20"/>
                <w:szCs w:val="20"/>
                <w:shd w:val="clear" w:color="auto" w:fill="FFFFFF"/>
              </w:rPr>
              <w:t>, T., &amp; Sibley, L. M. (2014). Interpretation of National Policy Regarding Community</w:t>
            </w:r>
            <w:r w:rsidRPr="005A0C7D">
              <w:rPr>
                <w:rFonts w:ascii="Cambria Math" w:hAnsi="Cambria Math" w:cs="Cambria Math"/>
                <w:color w:val="303030"/>
                <w:sz w:val="20"/>
                <w:szCs w:val="20"/>
                <w:shd w:val="clear" w:color="auto" w:fill="FFFFFF"/>
              </w:rPr>
              <w:t>‐</w:t>
            </w:r>
            <w:r w:rsidRPr="005A0C7D">
              <w:rPr>
                <w:rFonts w:ascii="Times New Roman" w:hAnsi="Times New Roman" w:cs="Times New Roman"/>
                <w:color w:val="303030"/>
                <w:sz w:val="20"/>
                <w:szCs w:val="20"/>
                <w:shd w:val="clear" w:color="auto" w:fill="FFFFFF"/>
              </w:rPr>
              <w:t>Based Use of Misoprostol for Postpartum Hemorrhage Prevention in Ethiopia: A Tale of Two Regions. Journal of Midwifery &amp; Women’s Health, 59(s1), S83-S90.</w:t>
            </w:r>
          </w:p>
        </w:tc>
        <w:tc>
          <w:tcPr>
            <w:tcW w:w="90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26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135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99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99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117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26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17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08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122"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768"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7</w:t>
            </w:r>
          </w:p>
        </w:tc>
      </w:tr>
      <w:tr w:rsidR="00D0384B" w:rsidRPr="005A0C7D" w:rsidTr="003A1BE7">
        <w:tc>
          <w:tcPr>
            <w:tcW w:w="3600" w:type="dxa"/>
          </w:tcPr>
          <w:p w:rsidR="00D0384B" w:rsidRPr="005A0C7D" w:rsidRDefault="00D0384B" w:rsidP="00D0384B">
            <w:pPr>
              <w:spacing w:after="160" w:line="240" w:lineRule="auto"/>
              <w:contextualSpacing/>
              <w:jc w:val="left"/>
              <w:rPr>
                <w:rFonts w:ascii="Times New Roman" w:hAnsi="Times New Roman" w:cs="Times New Roman"/>
                <w:color w:val="000000" w:themeColor="text1"/>
                <w:sz w:val="20"/>
                <w:szCs w:val="24"/>
                <w:shd w:val="clear" w:color="auto" w:fill="FFFFFF"/>
              </w:rPr>
            </w:pPr>
            <w:r w:rsidRPr="005A0C7D">
              <w:rPr>
                <w:rFonts w:ascii="Times New Roman" w:hAnsi="Times New Roman" w:cs="Times New Roman"/>
                <w:color w:val="000000" w:themeColor="text1"/>
                <w:sz w:val="20"/>
                <w:szCs w:val="24"/>
                <w:shd w:val="clear" w:color="auto" w:fill="FFFFFF"/>
              </w:rPr>
              <w:t xml:space="preserve">Casey, S.E., Chynoweth, S, K., Cornier, N., Gallagher, M.C., &amp; Wheeler, E.E. (2015) </w:t>
            </w:r>
            <w:r w:rsidRPr="005A0C7D">
              <w:rPr>
                <w:rFonts w:ascii="Times New Roman" w:hAnsi="Times New Roman" w:cs="Times New Roman"/>
                <w:sz w:val="20"/>
                <w:szCs w:val="24"/>
              </w:rPr>
              <w:t xml:space="preserve">Progress and gaps in reproductive health services in three humanitarian settings: mixed-methods case studies, </w:t>
            </w:r>
            <w:r w:rsidRPr="005A0C7D">
              <w:rPr>
                <w:rFonts w:ascii="Times New Roman" w:hAnsi="Times New Roman" w:cs="Times New Roman"/>
                <w:i/>
                <w:sz w:val="20"/>
                <w:szCs w:val="24"/>
              </w:rPr>
              <w:t>Conflict &amp; Health</w:t>
            </w:r>
            <w:r w:rsidRPr="005A0C7D">
              <w:rPr>
                <w:rFonts w:ascii="Times New Roman" w:hAnsi="Times New Roman" w:cs="Times New Roman"/>
                <w:sz w:val="20"/>
                <w:szCs w:val="24"/>
              </w:rPr>
              <w:t>, 9(1), 1.</w:t>
            </w:r>
          </w:p>
        </w:tc>
        <w:tc>
          <w:tcPr>
            <w:tcW w:w="90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26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135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99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99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17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26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17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080"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Y</w:t>
            </w:r>
          </w:p>
        </w:tc>
        <w:tc>
          <w:tcPr>
            <w:tcW w:w="1122"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N</w:t>
            </w:r>
          </w:p>
        </w:tc>
        <w:tc>
          <w:tcPr>
            <w:tcW w:w="768" w:type="dxa"/>
          </w:tcPr>
          <w:p w:rsidR="00D0384B" w:rsidRPr="005A0C7D" w:rsidRDefault="00D0384B" w:rsidP="00D0384B">
            <w:pPr>
              <w:spacing w:line="360" w:lineRule="auto"/>
              <w:contextualSpacing/>
              <w:jc w:val="center"/>
              <w:rPr>
                <w:rFonts w:ascii="Times New Roman" w:hAnsi="Times New Roman" w:cs="Times New Roman"/>
                <w:sz w:val="20"/>
                <w:szCs w:val="20"/>
              </w:rPr>
            </w:pPr>
            <w:r w:rsidRPr="005A0C7D">
              <w:rPr>
                <w:rFonts w:ascii="Times New Roman" w:hAnsi="Times New Roman" w:cs="Times New Roman"/>
                <w:sz w:val="20"/>
                <w:szCs w:val="20"/>
              </w:rPr>
              <w:t>8</w:t>
            </w:r>
          </w:p>
        </w:tc>
      </w:tr>
      <w:tr w:rsidR="00D0384B" w:rsidRPr="005A0C7D" w:rsidTr="003A1BE7">
        <w:tc>
          <w:tcPr>
            <w:tcW w:w="3600" w:type="dxa"/>
          </w:tcPr>
          <w:p w:rsidR="00D0384B" w:rsidRPr="00D830E8" w:rsidRDefault="00D0384B" w:rsidP="00D0384B">
            <w:pPr>
              <w:spacing w:line="240" w:lineRule="auto"/>
              <w:jc w:val="left"/>
              <w:rPr>
                <w:rFonts w:asciiTheme="majorBidi" w:hAnsiTheme="majorBidi" w:cstheme="majorBidi"/>
                <w:lang w:val="en-GB"/>
              </w:rPr>
            </w:pPr>
            <w:r w:rsidRPr="00F028B9">
              <w:rPr>
                <w:rFonts w:asciiTheme="majorBidi" w:hAnsiTheme="majorBidi" w:cstheme="majorBidi"/>
                <w:sz w:val="20"/>
                <w:lang w:val="en-GB"/>
              </w:rPr>
              <w:t xml:space="preserve">Khan, S., </w:t>
            </w:r>
            <w:proofErr w:type="spellStart"/>
            <w:r w:rsidRPr="00F028B9">
              <w:rPr>
                <w:rFonts w:asciiTheme="majorBidi" w:hAnsiTheme="majorBidi" w:cstheme="majorBidi"/>
                <w:sz w:val="20"/>
                <w:lang w:val="en-GB"/>
              </w:rPr>
              <w:t>Timmings</w:t>
            </w:r>
            <w:proofErr w:type="spellEnd"/>
            <w:r w:rsidRPr="00F028B9">
              <w:rPr>
                <w:rFonts w:asciiTheme="majorBidi" w:hAnsiTheme="majorBidi" w:cstheme="majorBidi"/>
                <w:sz w:val="20"/>
                <w:lang w:val="en-GB"/>
              </w:rPr>
              <w:t xml:space="preserve">, C., Vogel, J., Islam, S., </w:t>
            </w:r>
            <w:proofErr w:type="spellStart"/>
            <w:r w:rsidRPr="00F028B9">
              <w:rPr>
                <w:rFonts w:asciiTheme="majorBidi" w:hAnsiTheme="majorBidi" w:cstheme="majorBidi"/>
                <w:sz w:val="20"/>
                <w:lang w:val="en-GB"/>
              </w:rPr>
              <w:t>Puchalski</w:t>
            </w:r>
            <w:proofErr w:type="gramStart"/>
            <w:r w:rsidRPr="00F028B9">
              <w:rPr>
                <w:rFonts w:asciiTheme="majorBidi" w:hAnsiTheme="majorBidi" w:cstheme="majorBidi"/>
                <w:sz w:val="20"/>
                <w:lang w:val="en-GB"/>
              </w:rPr>
              <w:t>,L</w:t>
            </w:r>
            <w:proofErr w:type="spellEnd"/>
            <w:proofErr w:type="gramEnd"/>
            <w:r w:rsidRPr="00F028B9">
              <w:rPr>
                <w:rFonts w:asciiTheme="majorBidi" w:hAnsiTheme="majorBidi" w:cstheme="majorBidi"/>
                <w:sz w:val="20"/>
                <w:lang w:val="en-GB"/>
              </w:rPr>
              <w:t>., &amp; Straus, S. E. Understanding Barriers and Facilitators to Implementation of Maternal Health Guidelines in Tanzania: A Great Network Research Activity</w:t>
            </w:r>
            <w:r>
              <w:rPr>
                <w:rFonts w:asciiTheme="majorBidi" w:hAnsiTheme="majorBidi" w:cstheme="majorBidi"/>
                <w:lang w:val="en-GB"/>
              </w:rPr>
              <w:t>.</w:t>
            </w:r>
          </w:p>
        </w:tc>
        <w:tc>
          <w:tcPr>
            <w:tcW w:w="90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126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135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99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99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117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126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117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108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1122"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768"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6</w:t>
            </w:r>
          </w:p>
        </w:tc>
      </w:tr>
      <w:tr w:rsidR="00D0384B" w:rsidRPr="005A0C7D" w:rsidTr="003A1BE7">
        <w:tc>
          <w:tcPr>
            <w:tcW w:w="3600" w:type="dxa"/>
          </w:tcPr>
          <w:p w:rsidR="00D0384B" w:rsidRPr="00932CB7" w:rsidRDefault="00D0384B" w:rsidP="00D0384B">
            <w:pPr>
              <w:spacing w:line="240" w:lineRule="auto"/>
              <w:jc w:val="left"/>
              <w:rPr>
                <w:rFonts w:asciiTheme="majorBidi" w:hAnsiTheme="majorBidi" w:cstheme="majorBidi"/>
                <w:sz w:val="20"/>
                <w:szCs w:val="20"/>
                <w:lang w:val="en-GB"/>
              </w:rPr>
            </w:pPr>
            <w:proofErr w:type="spellStart"/>
            <w:r w:rsidRPr="00932CB7">
              <w:rPr>
                <w:rFonts w:asciiTheme="majorBidi" w:hAnsiTheme="majorBidi" w:cstheme="majorBidi"/>
                <w:sz w:val="20"/>
                <w:szCs w:val="20"/>
                <w:lang w:val="en-GB"/>
              </w:rPr>
              <w:t>Ejembi</w:t>
            </w:r>
            <w:proofErr w:type="spellEnd"/>
            <w:r w:rsidRPr="00932CB7">
              <w:rPr>
                <w:rFonts w:asciiTheme="majorBidi" w:hAnsiTheme="majorBidi" w:cstheme="majorBidi"/>
                <w:sz w:val="20"/>
                <w:szCs w:val="20"/>
                <w:lang w:val="en-GB"/>
              </w:rPr>
              <w:t xml:space="preserve">, C., </w:t>
            </w:r>
            <w:proofErr w:type="spellStart"/>
            <w:r w:rsidRPr="00932CB7">
              <w:rPr>
                <w:rFonts w:asciiTheme="majorBidi" w:hAnsiTheme="majorBidi" w:cstheme="majorBidi"/>
                <w:sz w:val="20"/>
                <w:szCs w:val="20"/>
                <w:lang w:val="en-GB"/>
              </w:rPr>
              <w:t>Shittu</w:t>
            </w:r>
            <w:proofErr w:type="spellEnd"/>
            <w:r w:rsidRPr="00932CB7">
              <w:rPr>
                <w:rFonts w:asciiTheme="majorBidi" w:hAnsiTheme="majorBidi" w:cstheme="majorBidi"/>
                <w:sz w:val="20"/>
                <w:szCs w:val="20"/>
                <w:lang w:val="en-GB"/>
              </w:rPr>
              <w:t xml:space="preserve">, O., Moran, M., </w:t>
            </w:r>
            <w:proofErr w:type="spellStart"/>
            <w:r w:rsidRPr="00932CB7">
              <w:rPr>
                <w:rFonts w:asciiTheme="majorBidi" w:hAnsiTheme="majorBidi" w:cstheme="majorBidi"/>
                <w:sz w:val="20"/>
                <w:szCs w:val="20"/>
                <w:lang w:val="en-GB"/>
              </w:rPr>
              <w:t>Adiri</w:t>
            </w:r>
            <w:proofErr w:type="spellEnd"/>
            <w:r w:rsidRPr="00932CB7">
              <w:rPr>
                <w:rFonts w:asciiTheme="majorBidi" w:hAnsiTheme="majorBidi" w:cstheme="majorBidi"/>
                <w:sz w:val="20"/>
                <w:szCs w:val="20"/>
                <w:lang w:val="en-GB"/>
              </w:rPr>
              <w:t xml:space="preserve">, F., </w:t>
            </w:r>
            <w:proofErr w:type="spellStart"/>
            <w:r w:rsidRPr="00932CB7">
              <w:rPr>
                <w:rFonts w:asciiTheme="majorBidi" w:hAnsiTheme="majorBidi" w:cstheme="majorBidi"/>
                <w:sz w:val="20"/>
                <w:szCs w:val="20"/>
                <w:lang w:val="en-GB"/>
              </w:rPr>
              <w:t>Oguntunde</w:t>
            </w:r>
            <w:proofErr w:type="spellEnd"/>
            <w:r w:rsidRPr="00932CB7">
              <w:rPr>
                <w:rFonts w:asciiTheme="majorBidi" w:hAnsiTheme="majorBidi" w:cstheme="majorBidi"/>
                <w:sz w:val="20"/>
                <w:szCs w:val="20"/>
                <w:lang w:val="en-GB"/>
              </w:rPr>
              <w:t xml:space="preserve">, O., </w:t>
            </w:r>
            <w:proofErr w:type="spellStart"/>
            <w:r w:rsidRPr="00932CB7">
              <w:rPr>
                <w:rFonts w:asciiTheme="majorBidi" w:hAnsiTheme="majorBidi" w:cstheme="majorBidi"/>
                <w:sz w:val="20"/>
                <w:szCs w:val="20"/>
                <w:lang w:val="en-GB"/>
              </w:rPr>
              <w:t>Saadatu</w:t>
            </w:r>
            <w:proofErr w:type="spellEnd"/>
            <w:r w:rsidRPr="00932CB7">
              <w:rPr>
                <w:rFonts w:asciiTheme="majorBidi" w:hAnsiTheme="majorBidi" w:cstheme="majorBidi"/>
                <w:sz w:val="20"/>
                <w:szCs w:val="20"/>
                <w:lang w:val="en-GB"/>
              </w:rPr>
              <w:t xml:space="preserve">, B., &amp; Williams, N. (2014). Community-level distribution of misoprostol to prevent postpartum </w:t>
            </w:r>
            <w:proofErr w:type="spellStart"/>
            <w:r w:rsidRPr="00932CB7">
              <w:rPr>
                <w:rFonts w:asciiTheme="majorBidi" w:hAnsiTheme="majorBidi" w:cstheme="majorBidi"/>
                <w:sz w:val="20"/>
                <w:szCs w:val="20"/>
                <w:lang w:val="en-GB"/>
              </w:rPr>
              <w:t>hemorrhage</w:t>
            </w:r>
            <w:proofErr w:type="spellEnd"/>
            <w:r w:rsidRPr="00932CB7">
              <w:rPr>
                <w:rFonts w:asciiTheme="majorBidi" w:hAnsiTheme="majorBidi" w:cstheme="majorBidi"/>
                <w:sz w:val="20"/>
                <w:szCs w:val="20"/>
                <w:lang w:val="en-GB"/>
              </w:rPr>
              <w:t xml:space="preserve"> at home births in northern Nigeria. African journal of reproductive health, 18(2), 166-175.</w:t>
            </w:r>
          </w:p>
        </w:tc>
        <w:tc>
          <w:tcPr>
            <w:tcW w:w="90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126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135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99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99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117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126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117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108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1122"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768"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7</w:t>
            </w:r>
          </w:p>
        </w:tc>
      </w:tr>
      <w:tr w:rsidR="00D0384B" w:rsidRPr="005A0C7D" w:rsidTr="003A1BE7">
        <w:tc>
          <w:tcPr>
            <w:tcW w:w="3600" w:type="dxa"/>
          </w:tcPr>
          <w:p w:rsidR="00D0384B" w:rsidRPr="00932CB7" w:rsidRDefault="00D0384B" w:rsidP="00D0384B">
            <w:pPr>
              <w:spacing w:line="240" w:lineRule="auto"/>
              <w:jc w:val="left"/>
              <w:rPr>
                <w:rFonts w:asciiTheme="majorBidi" w:hAnsiTheme="majorBidi" w:cstheme="majorBidi"/>
                <w:sz w:val="20"/>
                <w:szCs w:val="20"/>
                <w:lang w:val="en-GB"/>
              </w:rPr>
            </w:pPr>
            <w:r w:rsidRPr="00932CB7">
              <w:rPr>
                <w:rFonts w:asciiTheme="majorBidi" w:hAnsiTheme="majorBidi" w:cstheme="majorBidi"/>
                <w:sz w:val="20"/>
                <w:szCs w:val="20"/>
                <w:lang w:val="en-GB"/>
              </w:rPr>
              <w:t xml:space="preserve">Moore, J. E., </w:t>
            </w:r>
            <w:proofErr w:type="spellStart"/>
            <w:r w:rsidRPr="00932CB7">
              <w:rPr>
                <w:rFonts w:asciiTheme="majorBidi" w:hAnsiTheme="majorBidi" w:cstheme="majorBidi"/>
                <w:sz w:val="20"/>
                <w:szCs w:val="20"/>
                <w:lang w:val="en-GB"/>
              </w:rPr>
              <w:t>Uka</w:t>
            </w:r>
            <w:proofErr w:type="spellEnd"/>
            <w:r w:rsidRPr="00932CB7">
              <w:rPr>
                <w:rFonts w:asciiTheme="majorBidi" w:hAnsiTheme="majorBidi" w:cstheme="majorBidi"/>
                <w:sz w:val="20"/>
                <w:szCs w:val="20"/>
                <w:lang w:val="en-GB"/>
              </w:rPr>
              <w:t xml:space="preserve">, S., Vogel, J. P., </w:t>
            </w:r>
            <w:proofErr w:type="spellStart"/>
            <w:r w:rsidRPr="00932CB7">
              <w:rPr>
                <w:rFonts w:asciiTheme="majorBidi" w:hAnsiTheme="majorBidi" w:cstheme="majorBidi"/>
                <w:sz w:val="20"/>
                <w:szCs w:val="20"/>
                <w:lang w:val="en-GB"/>
              </w:rPr>
              <w:t>Timmings</w:t>
            </w:r>
            <w:proofErr w:type="spellEnd"/>
            <w:r w:rsidRPr="00932CB7">
              <w:rPr>
                <w:rFonts w:asciiTheme="majorBidi" w:hAnsiTheme="majorBidi" w:cstheme="majorBidi"/>
                <w:sz w:val="20"/>
                <w:szCs w:val="20"/>
                <w:lang w:val="en-GB"/>
              </w:rPr>
              <w:t xml:space="preserve">, C., Rashid, S., </w:t>
            </w:r>
            <w:proofErr w:type="spellStart"/>
            <w:r w:rsidRPr="00932CB7">
              <w:rPr>
                <w:rFonts w:asciiTheme="majorBidi" w:hAnsiTheme="majorBidi" w:cstheme="majorBidi"/>
                <w:sz w:val="20"/>
                <w:szCs w:val="20"/>
                <w:lang w:val="en-GB"/>
              </w:rPr>
              <w:t>Gülmezoglu</w:t>
            </w:r>
            <w:proofErr w:type="spellEnd"/>
            <w:r w:rsidRPr="00932CB7">
              <w:rPr>
                <w:rFonts w:asciiTheme="majorBidi" w:hAnsiTheme="majorBidi" w:cstheme="majorBidi"/>
                <w:sz w:val="20"/>
                <w:szCs w:val="20"/>
                <w:lang w:val="en-GB"/>
              </w:rPr>
              <w:t>, A. M., &amp; Straus, S. E. (2016). Navigating barriers: two-year follow up on recommendations to improve the use of maternal health guidelines in Kosovo. BMC Public Health, 16(1), 987.</w:t>
            </w:r>
          </w:p>
        </w:tc>
        <w:tc>
          <w:tcPr>
            <w:tcW w:w="90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126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135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99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99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117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126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117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108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1122"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768"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8</w:t>
            </w:r>
          </w:p>
        </w:tc>
      </w:tr>
      <w:tr w:rsidR="00D0384B" w:rsidRPr="005A0C7D" w:rsidTr="003A1BE7">
        <w:tc>
          <w:tcPr>
            <w:tcW w:w="3600" w:type="dxa"/>
          </w:tcPr>
          <w:p w:rsidR="00D0384B" w:rsidRPr="00932CB7" w:rsidRDefault="00D0384B" w:rsidP="00D0384B">
            <w:pPr>
              <w:spacing w:after="160" w:line="240" w:lineRule="auto"/>
              <w:contextualSpacing/>
              <w:jc w:val="left"/>
              <w:rPr>
                <w:rFonts w:ascii="Times New Roman" w:hAnsi="Times New Roman" w:cs="Times New Roman"/>
                <w:sz w:val="20"/>
                <w:szCs w:val="20"/>
              </w:rPr>
            </w:pPr>
            <w:proofErr w:type="spellStart"/>
            <w:r w:rsidRPr="00932CB7">
              <w:rPr>
                <w:rFonts w:ascii="Times New Roman" w:hAnsi="Times New Roman" w:cs="Times New Roman"/>
                <w:sz w:val="20"/>
                <w:szCs w:val="20"/>
              </w:rPr>
              <w:t>Starrs</w:t>
            </w:r>
            <w:proofErr w:type="spellEnd"/>
            <w:r w:rsidRPr="00932CB7">
              <w:rPr>
                <w:rFonts w:ascii="Times New Roman" w:hAnsi="Times New Roman" w:cs="Times New Roman"/>
                <w:sz w:val="20"/>
                <w:szCs w:val="20"/>
              </w:rPr>
              <w:t xml:space="preserve">, A., &amp; </w:t>
            </w:r>
            <w:proofErr w:type="spellStart"/>
            <w:r w:rsidRPr="00932CB7">
              <w:rPr>
                <w:rFonts w:ascii="Times New Roman" w:hAnsi="Times New Roman" w:cs="Times New Roman"/>
                <w:sz w:val="20"/>
                <w:szCs w:val="20"/>
              </w:rPr>
              <w:t>Winikoff</w:t>
            </w:r>
            <w:proofErr w:type="spellEnd"/>
            <w:r w:rsidRPr="00932CB7">
              <w:rPr>
                <w:rFonts w:ascii="Times New Roman" w:hAnsi="Times New Roman" w:cs="Times New Roman"/>
                <w:sz w:val="20"/>
                <w:szCs w:val="20"/>
              </w:rPr>
              <w:t>, B. (2012). Misoprostol for postpartum hemorrhage: Moving from evidence to practice. International Journal of Gynecology &amp; Obstetrics, 116(1), 1-3.</w:t>
            </w:r>
          </w:p>
        </w:tc>
        <w:tc>
          <w:tcPr>
            <w:tcW w:w="90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126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135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99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99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117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126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117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1080"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Y</w:t>
            </w:r>
          </w:p>
        </w:tc>
        <w:tc>
          <w:tcPr>
            <w:tcW w:w="1122"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768" w:type="dxa"/>
          </w:tcPr>
          <w:p w:rsidR="00D0384B" w:rsidRPr="005A0C7D" w:rsidRDefault="00D0384B" w:rsidP="00D0384B">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6</w:t>
            </w:r>
          </w:p>
        </w:tc>
      </w:tr>
    </w:tbl>
    <w:p w:rsidR="005A0C7D" w:rsidRDefault="005A0C7D" w:rsidP="009246AC">
      <w:pPr>
        <w:spacing w:line="360" w:lineRule="auto"/>
        <w:rPr>
          <w:rFonts w:ascii="Times New Roman" w:hAnsi="Times New Roman" w:cs="Times New Roman"/>
          <w:sz w:val="24"/>
        </w:rPr>
      </w:pPr>
    </w:p>
    <w:p w:rsidR="005A0C7D" w:rsidRPr="003620D4" w:rsidRDefault="00DA330F" w:rsidP="003620D4">
      <w:pPr>
        <w:spacing w:line="360" w:lineRule="auto"/>
        <w:jc w:val="right"/>
        <w:sectPr w:rsidR="005A0C7D" w:rsidRPr="003620D4" w:rsidSect="005A0C7D">
          <w:footerReference w:type="default" r:id="rId18"/>
          <w:pgSz w:w="16839" w:h="23814" w:code="8"/>
          <w:pgMar w:top="1440" w:right="1440" w:bottom="1440" w:left="1440" w:header="720" w:footer="720" w:gutter="0"/>
          <w:cols w:space="720"/>
          <w:docGrid w:linePitch="360"/>
        </w:sectPr>
      </w:pPr>
      <w:proofErr w:type="gramStart"/>
      <w:r>
        <w:rPr>
          <w:rFonts w:ascii="Times New Roman" w:hAnsi="Times New Roman" w:cs="Times New Roman"/>
          <w:sz w:val="24"/>
        </w:rPr>
        <w:t>(</w:t>
      </w:r>
      <w:proofErr w:type="spellStart"/>
      <w:r>
        <w:rPr>
          <w:rFonts w:ascii="Times New Roman" w:hAnsi="Times New Roman" w:cs="Times New Roman"/>
          <w:sz w:val="24"/>
        </w:rPr>
        <w:t>Mizra</w:t>
      </w:r>
      <w:proofErr w:type="spellEnd"/>
      <w:r>
        <w:rPr>
          <w:rFonts w:ascii="Times New Roman" w:hAnsi="Times New Roman" w:cs="Times New Roman"/>
          <w:sz w:val="24"/>
        </w:rPr>
        <w:t xml:space="preserve"> &amp; Jenkins, 2004).</w:t>
      </w:r>
      <w:proofErr w:type="gramEnd"/>
    </w:p>
    <w:p w:rsidR="000B6CFD" w:rsidRDefault="000B6CFD" w:rsidP="003620D4">
      <w:pPr>
        <w:keepNext/>
        <w:keepLines/>
        <w:spacing w:before="240" w:line="360" w:lineRule="auto"/>
        <w:outlineLvl w:val="0"/>
        <w:rPr>
          <w:rFonts w:ascii="Times New Roman" w:eastAsiaTheme="majorEastAsia" w:hAnsi="Times New Roman" w:cs="Times New Roman"/>
          <w:b/>
          <w:sz w:val="24"/>
          <w:szCs w:val="32"/>
        </w:rPr>
      </w:pPr>
    </w:p>
    <w:p w:rsidR="00626BDF" w:rsidRDefault="00626BDF" w:rsidP="00C52FEC">
      <w:pPr>
        <w:spacing w:after="160" w:line="360" w:lineRule="auto"/>
        <w:rPr>
          <w:rFonts w:ascii="Times New Roman" w:hAnsi="Times New Roman" w:cs="Times New Roman"/>
          <w:sz w:val="24"/>
          <w:szCs w:val="24"/>
        </w:rPr>
      </w:pPr>
    </w:p>
    <w:p w:rsidR="00626BDF" w:rsidRPr="00613364" w:rsidRDefault="004F4D05" w:rsidP="00613364">
      <w:pPr>
        <w:pStyle w:val="Heading2"/>
        <w:rPr>
          <w:rFonts w:ascii="Times New Roman" w:hAnsi="Times New Roman" w:cs="Times New Roman"/>
          <w:b/>
          <w:color w:val="auto"/>
          <w:sz w:val="24"/>
          <w:szCs w:val="24"/>
        </w:rPr>
      </w:pPr>
      <w:bookmarkStart w:id="9" w:name="_Toc464039561"/>
      <w:bookmarkStart w:id="10" w:name="_Toc479430803"/>
      <w:r>
        <w:rPr>
          <w:rFonts w:ascii="Times New Roman" w:hAnsi="Times New Roman" w:cs="Times New Roman"/>
          <w:b/>
          <w:color w:val="auto"/>
          <w:sz w:val="24"/>
          <w:szCs w:val="24"/>
        </w:rPr>
        <w:t xml:space="preserve">Table </w:t>
      </w:r>
      <w:r w:rsidR="00904776">
        <w:rPr>
          <w:rFonts w:ascii="Times New Roman" w:hAnsi="Times New Roman" w:cs="Times New Roman"/>
          <w:b/>
          <w:color w:val="auto"/>
          <w:sz w:val="24"/>
          <w:szCs w:val="24"/>
        </w:rPr>
        <w:t>S</w:t>
      </w:r>
      <w:r>
        <w:rPr>
          <w:rFonts w:ascii="Times New Roman" w:hAnsi="Times New Roman" w:cs="Times New Roman"/>
          <w:b/>
          <w:color w:val="auto"/>
          <w:sz w:val="24"/>
          <w:szCs w:val="24"/>
        </w:rPr>
        <w:t>6</w:t>
      </w:r>
      <w:r w:rsidR="00D14323">
        <w:rPr>
          <w:rFonts w:ascii="Times New Roman" w:hAnsi="Times New Roman" w:cs="Times New Roman"/>
          <w:b/>
          <w:color w:val="auto"/>
          <w:sz w:val="24"/>
          <w:szCs w:val="24"/>
        </w:rPr>
        <w:t>:  B</w:t>
      </w:r>
      <w:r w:rsidR="00613364" w:rsidRPr="00613364">
        <w:rPr>
          <w:rFonts w:ascii="Times New Roman" w:hAnsi="Times New Roman" w:cs="Times New Roman"/>
          <w:b/>
          <w:color w:val="auto"/>
          <w:sz w:val="24"/>
          <w:szCs w:val="24"/>
        </w:rPr>
        <w:t xml:space="preserve">arriers or gaps </w:t>
      </w:r>
      <w:r w:rsidR="00D14323">
        <w:rPr>
          <w:rFonts w:ascii="Times New Roman" w:hAnsi="Times New Roman" w:cs="Times New Roman"/>
          <w:b/>
          <w:color w:val="auto"/>
          <w:sz w:val="24"/>
          <w:szCs w:val="24"/>
        </w:rPr>
        <w:t xml:space="preserve">identified </w:t>
      </w:r>
      <w:r w:rsidR="00613364" w:rsidRPr="00613364">
        <w:rPr>
          <w:rFonts w:ascii="Times New Roman" w:hAnsi="Times New Roman" w:cs="Times New Roman"/>
          <w:b/>
          <w:color w:val="auto"/>
          <w:sz w:val="24"/>
          <w:szCs w:val="24"/>
        </w:rPr>
        <w:t>from included articles</w:t>
      </w:r>
      <w:bookmarkEnd w:id="9"/>
      <w:bookmarkEnd w:id="10"/>
    </w:p>
    <w:p w:rsidR="00613364" w:rsidRDefault="00613364" w:rsidP="00C52FEC">
      <w:pPr>
        <w:spacing w:after="160" w:line="360" w:lineRule="auto"/>
        <w:rPr>
          <w:rFonts w:ascii="Times New Roman" w:hAnsi="Times New Roman" w:cs="Times New Roman"/>
          <w:sz w:val="24"/>
          <w:szCs w:val="24"/>
        </w:rPr>
      </w:pPr>
    </w:p>
    <w:tbl>
      <w:tblPr>
        <w:tblStyle w:val="TableGrid5"/>
        <w:tblpPr w:leftFromText="180" w:rightFromText="180" w:vertAnchor="text" w:tblpY="1"/>
        <w:tblOverlap w:val="never"/>
        <w:tblW w:w="14575" w:type="dxa"/>
        <w:tblLayout w:type="fixed"/>
        <w:tblLook w:val="04A0" w:firstRow="1" w:lastRow="0" w:firstColumn="1" w:lastColumn="0" w:noHBand="0" w:noVBand="1"/>
      </w:tblPr>
      <w:tblGrid>
        <w:gridCol w:w="805"/>
        <w:gridCol w:w="1890"/>
        <w:gridCol w:w="6390"/>
        <w:gridCol w:w="1440"/>
        <w:gridCol w:w="4050"/>
      </w:tblGrid>
      <w:tr w:rsidR="00F9333E" w:rsidRPr="00A339DF" w:rsidTr="00D53D7A">
        <w:tc>
          <w:tcPr>
            <w:tcW w:w="805" w:type="dxa"/>
          </w:tcPr>
          <w:p w:rsidR="00F9333E" w:rsidRPr="00A339DF" w:rsidRDefault="00F9333E" w:rsidP="00D53D7A">
            <w:pPr>
              <w:jc w:val="center"/>
              <w:rPr>
                <w:rFonts w:ascii="Times New Roman" w:hAnsi="Times New Roman" w:cs="Times New Roman"/>
                <w:b/>
              </w:rPr>
            </w:pPr>
            <w:proofErr w:type="spellStart"/>
            <w:r w:rsidRPr="00A339DF">
              <w:rPr>
                <w:rFonts w:ascii="Times New Roman" w:hAnsi="Times New Roman" w:cs="Times New Roman"/>
                <w:b/>
              </w:rPr>
              <w:t>S.No</w:t>
            </w:r>
            <w:proofErr w:type="spellEnd"/>
          </w:p>
        </w:tc>
        <w:tc>
          <w:tcPr>
            <w:tcW w:w="1890" w:type="dxa"/>
          </w:tcPr>
          <w:p w:rsidR="00F9333E" w:rsidRPr="00A339DF" w:rsidRDefault="00F9333E" w:rsidP="00D53D7A">
            <w:pPr>
              <w:jc w:val="center"/>
              <w:rPr>
                <w:rFonts w:ascii="Times New Roman" w:hAnsi="Times New Roman" w:cs="Times New Roman"/>
                <w:b/>
              </w:rPr>
            </w:pPr>
            <w:r w:rsidRPr="00A339DF">
              <w:rPr>
                <w:rFonts w:ascii="Times New Roman" w:hAnsi="Times New Roman" w:cs="Times New Roman"/>
                <w:b/>
              </w:rPr>
              <w:t>Health System Building Blocks/Thematic Areas</w:t>
            </w:r>
          </w:p>
        </w:tc>
        <w:tc>
          <w:tcPr>
            <w:tcW w:w="6390" w:type="dxa"/>
          </w:tcPr>
          <w:p w:rsidR="00F9333E" w:rsidRPr="00A339DF" w:rsidRDefault="00F9333E" w:rsidP="00D53D7A">
            <w:pPr>
              <w:jc w:val="center"/>
              <w:rPr>
                <w:rFonts w:ascii="Times New Roman" w:hAnsi="Times New Roman" w:cs="Times New Roman"/>
                <w:b/>
              </w:rPr>
            </w:pPr>
            <w:r w:rsidRPr="00A339DF">
              <w:rPr>
                <w:rFonts w:ascii="Times New Roman" w:hAnsi="Times New Roman" w:cs="Times New Roman"/>
                <w:b/>
              </w:rPr>
              <w:t>Sub-Themes for identified gaps or barriers</w:t>
            </w:r>
          </w:p>
        </w:tc>
        <w:tc>
          <w:tcPr>
            <w:tcW w:w="1440" w:type="dxa"/>
          </w:tcPr>
          <w:p w:rsidR="00F9333E" w:rsidRPr="00A339DF" w:rsidRDefault="00F9333E" w:rsidP="00D53D7A">
            <w:pPr>
              <w:jc w:val="center"/>
              <w:rPr>
                <w:rFonts w:ascii="Times New Roman" w:hAnsi="Times New Roman" w:cs="Times New Roman"/>
                <w:b/>
              </w:rPr>
            </w:pPr>
            <w:r w:rsidRPr="00A339DF">
              <w:rPr>
                <w:rFonts w:ascii="Times New Roman" w:hAnsi="Times New Roman" w:cs="Times New Roman"/>
                <w:b/>
              </w:rPr>
              <w:t>Number of studies identified similar gap/barriers</w:t>
            </w:r>
          </w:p>
        </w:tc>
        <w:tc>
          <w:tcPr>
            <w:tcW w:w="4050" w:type="dxa"/>
          </w:tcPr>
          <w:p w:rsidR="00F9333E" w:rsidRPr="00A339DF" w:rsidRDefault="00F9333E" w:rsidP="00D53D7A">
            <w:pPr>
              <w:jc w:val="center"/>
              <w:rPr>
                <w:rFonts w:ascii="Times New Roman" w:hAnsi="Times New Roman" w:cs="Times New Roman"/>
                <w:b/>
              </w:rPr>
            </w:pPr>
            <w:r w:rsidRPr="00A339DF">
              <w:rPr>
                <w:rFonts w:ascii="Times New Roman" w:hAnsi="Times New Roman" w:cs="Times New Roman"/>
                <w:b/>
              </w:rPr>
              <w:t>Study Code</w:t>
            </w:r>
            <w:r>
              <w:rPr>
                <w:rFonts w:ascii="Times New Roman" w:hAnsi="Times New Roman" w:cs="Times New Roman"/>
                <w:b/>
              </w:rPr>
              <w:t>s</w:t>
            </w:r>
          </w:p>
        </w:tc>
      </w:tr>
      <w:tr w:rsidR="00F9333E" w:rsidRPr="00A339DF" w:rsidTr="00D53D7A">
        <w:tc>
          <w:tcPr>
            <w:tcW w:w="805" w:type="dxa"/>
            <w:vMerge w:val="restart"/>
          </w:tcPr>
          <w:p w:rsidR="00F9333E" w:rsidRDefault="00F9333E" w:rsidP="00D53D7A">
            <w:pPr>
              <w:rPr>
                <w:rFonts w:ascii="Times New Roman" w:hAnsi="Times New Roman" w:cs="Times New Roman"/>
              </w:rPr>
            </w:pPr>
            <w:r>
              <w:rPr>
                <w:rFonts w:ascii="Times New Roman" w:hAnsi="Times New Roman" w:cs="Times New Roman"/>
              </w:rPr>
              <w:t>1</w:t>
            </w:r>
          </w:p>
          <w:p w:rsidR="00F9333E" w:rsidRPr="00D91213" w:rsidRDefault="00F9333E" w:rsidP="00D53D7A">
            <w:pPr>
              <w:rPr>
                <w:rFonts w:ascii="Times New Roman" w:hAnsi="Times New Roman" w:cs="Times New Roman"/>
              </w:rPr>
            </w:pPr>
          </w:p>
          <w:p w:rsidR="00F9333E" w:rsidRPr="00D91213" w:rsidRDefault="00F9333E" w:rsidP="00D53D7A">
            <w:pPr>
              <w:rPr>
                <w:rFonts w:ascii="Times New Roman" w:hAnsi="Times New Roman" w:cs="Times New Roman"/>
              </w:rPr>
            </w:pPr>
          </w:p>
          <w:p w:rsidR="00F9333E" w:rsidRPr="00D91213" w:rsidRDefault="00F9333E" w:rsidP="00D53D7A">
            <w:pPr>
              <w:rPr>
                <w:rFonts w:ascii="Times New Roman" w:hAnsi="Times New Roman" w:cs="Times New Roman"/>
              </w:rPr>
            </w:pPr>
          </w:p>
          <w:p w:rsidR="00F9333E" w:rsidRPr="00D91213" w:rsidRDefault="00F9333E" w:rsidP="00D53D7A">
            <w:pPr>
              <w:rPr>
                <w:rFonts w:ascii="Times New Roman" w:hAnsi="Times New Roman" w:cs="Times New Roman"/>
              </w:rPr>
            </w:pPr>
          </w:p>
          <w:p w:rsidR="00F9333E" w:rsidRPr="00D91213" w:rsidRDefault="00F9333E" w:rsidP="00D53D7A">
            <w:pPr>
              <w:rPr>
                <w:rFonts w:ascii="Times New Roman" w:hAnsi="Times New Roman" w:cs="Times New Roman"/>
              </w:rPr>
            </w:pPr>
          </w:p>
          <w:p w:rsidR="00F9333E" w:rsidRPr="00D91213" w:rsidRDefault="00F9333E" w:rsidP="00D53D7A">
            <w:pPr>
              <w:rPr>
                <w:rFonts w:ascii="Times New Roman" w:hAnsi="Times New Roman" w:cs="Times New Roman"/>
              </w:rPr>
            </w:pPr>
          </w:p>
          <w:p w:rsidR="00F9333E" w:rsidRPr="00D91213" w:rsidRDefault="00F9333E" w:rsidP="00D53D7A">
            <w:pPr>
              <w:rPr>
                <w:rFonts w:ascii="Times New Roman" w:hAnsi="Times New Roman" w:cs="Times New Roman"/>
              </w:rPr>
            </w:pPr>
          </w:p>
          <w:p w:rsidR="00F9333E" w:rsidRPr="00D91213" w:rsidRDefault="00F9333E" w:rsidP="00D53D7A">
            <w:pPr>
              <w:rPr>
                <w:rFonts w:ascii="Times New Roman" w:hAnsi="Times New Roman" w:cs="Times New Roman"/>
              </w:rPr>
            </w:pPr>
          </w:p>
          <w:p w:rsidR="00F9333E" w:rsidRDefault="00F9333E" w:rsidP="00D53D7A">
            <w:pPr>
              <w:rPr>
                <w:rFonts w:ascii="Times New Roman" w:hAnsi="Times New Roman" w:cs="Times New Roman"/>
              </w:rPr>
            </w:pPr>
          </w:p>
          <w:p w:rsidR="00F9333E" w:rsidRDefault="00F9333E" w:rsidP="00D53D7A">
            <w:pPr>
              <w:rPr>
                <w:rFonts w:ascii="Times New Roman" w:hAnsi="Times New Roman" w:cs="Times New Roman"/>
              </w:rPr>
            </w:pPr>
          </w:p>
          <w:p w:rsidR="00F9333E" w:rsidRPr="00D91213" w:rsidRDefault="00F9333E" w:rsidP="00D53D7A">
            <w:pPr>
              <w:rPr>
                <w:rFonts w:ascii="Times New Roman" w:hAnsi="Times New Roman" w:cs="Times New Roman"/>
              </w:rPr>
            </w:pPr>
          </w:p>
        </w:tc>
        <w:tc>
          <w:tcPr>
            <w:tcW w:w="1890" w:type="dxa"/>
            <w:vMerge w:val="restart"/>
          </w:tcPr>
          <w:p w:rsidR="00F9333E" w:rsidRDefault="00F9333E" w:rsidP="002E6091">
            <w:pPr>
              <w:autoSpaceDE w:val="0"/>
              <w:autoSpaceDN w:val="0"/>
              <w:adjustRightInd w:val="0"/>
              <w:spacing w:line="288" w:lineRule="auto"/>
              <w:jc w:val="left"/>
              <w:rPr>
                <w:rFonts w:ascii="Times New Roman" w:hAnsi="Times New Roman" w:cs="Times New Roman"/>
                <w:bCs/>
                <w:color w:val="000000"/>
              </w:rPr>
            </w:pPr>
            <w:r w:rsidRPr="00A339DF">
              <w:rPr>
                <w:rFonts w:ascii="Times New Roman" w:hAnsi="Times New Roman" w:cs="Times New Roman"/>
                <w:bCs/>
                <w:color w:val="000000"/>
              </w:rPr>
              <w:t>Barriers or gaps related to Leadership, governance, Guidelines and Policy related</w:t>
            </w:r>
          </w:p>
          <w:p w:rsidR="00F9333E" w:rsidRPr="00A339DF" w:rsidRDefault="00F9333E" w:rsidP="002E6091">
            <w:pPr>
              <w:autoSpaceDE w:val="0"/>
              <w:autoSpaceDN w:val="0"/>
              <w:adjustRightInd w:val="0"/>
              <w:spacing w:line="288" w:lineRule="auto"/>
              <w:jc w:val="left"/>
              <w:rPr>
                <w:rFonts w:ascii="Times New Roman" w:hAnsi="Times New Roman" w:cs="Times New Roman"/>
                <w:bCs/>
                <w:color w:val="000000"/>
              </w:rPr>
            </w:pPr>
            <w:r>
              <w:rPr>
                <w:rFonts w:ascii="Times New Roman" w:hAnsi="Times New Roman" w:cs="Times New Roman"/>
                <w:bCs/>
                <w:color w:val="000000"/>
              </w:rPr>
              <w:t>(12 Studies)</w:t>
            </w:r>
          </w:p>
          <w:p w:rsidR="00F9333E" w:rsidRPr="00A339DF" w:rsidRDefault="00F9333E" w:rsidP="00D53D7A">
            <w:pPr>
              <w:rPr>
                <w:rFonts w:ascii="Times New Roman" w:hAnsi="Times New Roman" w:cs="Times New Roman"/>
              </w:rPr>
            </w:pPr>
          </w:p>
        </w:tc>
        <w:tc>
          <w:tcPr>
            <w:tcW w:w="639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Lack of national p</w:t>
            </w:r>
            <w:r>
              <w:rPr>
                <w:rFonts w:ascii="Times New Roman" w:hAnsi="Times New Roman" w:cs="Times New Roman"/>
              </w:rPr>
              <w:t>olicies and guidelines for MPAC or PPH</w:t>
            </w:r>
          </w:p>
        </w:tc>
        <w:tc>
          <w:tcPr>
            <w:tcW w:w="1440" w:type="dxa"/>
          </w:tcPr>
          <w:p w:rsidR="00F9333E" w:rsidRPr="00A339DF" w:rsidRDefault="00F9333E" w:rsidP="00D53D7A">
            <w:pPr>
              <w:rPr>
                <w:rFonts w:ascii="Times New Roman" w:hAnsi="Times New Roman" w:cs="Times New Roman"/>
              </w:rPr>
            </w:pPr>
            <w:r>
              <w:rPr>
                <w:rFonts w:ascii="Times New Roman" w:hAnsi="Times New Roman" w:cs="Times New Roman"/>
              </w:rPr>
              <w:t>2</w:t>
            </w:r>
          </w:p>
        </w:tc>
        <w:tc>
          <w:tcPr>
            <w:tcW w:w="405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SR-001</w:t>
            </w:r>
            <w:r>
              <w:rPr>
                <w:rFonts w:ascii="Times New Roman" w:hAnsi="Times New Roman" w:cs="Times New Roman"/>
              </w:rPr>
              <w:t>, SR-020</w:t>
            </w:r>
          </w:p>
        </w:tc>
      </w:tr>
      <w:tr w:rsidR="00F9333E" w:rsidRPr="00A339DF" w:rsidTr="00D53D7A">
        <w:tc>
          <w:tcPr>
            <w:tcW w:w="805" w:type="dxa"/>
            <w:vMerge/>
          </w:tcPr>
          <w:p w:rsidR="00F9333E" w:rsidRPr="00A339DF"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F9333E" w:rsidRDefault="00F9333E" w:rsidP="00D53D7A">
            <w:pPr>
              <w:rPr>
                <w:rFonts w:ascii="Times New Roman" w:hAnsi="Times New Roman" w:cs="Times New Roman"/>
              </w:rPr>
            </w:pPr>
            <w:r w:rsidRPr="00F9333E">
              <w:rPr>
                <w:rFonts w:ascii="Times New Roman" w:hAnsi="Times New Roman" w:cs="Times New Roman"/>
              </w:rPr>
              <w:t>No Registration of misoprostol Specific for PAC or PPH</w:t>
            </w:r>
          </w:p>
        </w:tc>
        <w:tc>
          <w:tcPr>
            <w:tcW w:w="1440" w:type="dxa"/>
          </w:tcPr>
          <w:p w:rsidR="00F9333E" w:rsidRPr="00F9333E" w:rsidRDefault="00F9333E" w:rsidP="00D53D7A">
            <w:pPr>
              <w:rPr>
                <w:rFonts w:ascii="Times New Roman" w:hAnsi="Times New Roman" w:cs="Times New Roman"/>
              </w:rPr>
            </w:pPr>
            <w:r w:rsidRPr="00F9333E">
              <w:rPr>
                <w:rFonts w:ascii="Times New Roman" w:hAnsi="Times New Roman" w:cs="Times New Roman"/>
              </w:rPr>
              <w:t>3</w:t>
            </w:r>
          </w:p>
        </w:tc>
        <w:tc>
          <w:tcPr>
            <w:tcW w:w="4050" w:type="dxa"/>
          </w:tcPr>
          <w:p w:rsidR="00F9333E" w:rsidRPr="00F9333E" w:rsidRDefault="000E46B8" w:rsidP="00D53D7A">
            <w:pPr>
              <w:rPr>
                <w:rFonts w:ascii="Times New Roman" w:hAnsi="Times New Roman" w:cs="Times New Roman"/>
              </w:rPr>
            </w:pPr>
            <w:r>
              <w:rPr>
                <w:rFonts w:ascii="Times New Roman" w:hAnsi="Times New Roman" w:cs="Times New Roman"/>
              </w:rPr>
              <w:t>SR-001, SR-005, SR-007</w:t>
            </w:r>
          </w:p>
        </w:tc>
      </w:tr>
      <w:tr w:rsidR="00F9333E" w:rsidRPr="00A339DF" w:rsidTr="00D53D7A">
        <w:tc>
          <w:tcPr>
            <w:tcW w:w="805" w:type="dxa"/>
            <w:vMerge/>
          </w:tcPr>
          <w:p w:rsidR="00F9333E" w:rsidRPr="00A339DF"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F9333E" w:rsidRDefault="00F9333E" w:rsidP="00D53D7A">
            <w:pPr>
              <w:rPr>
                <w:rFonts w:ascii="Times New Roman" w:hAnsi="Times New Roman" w:cs="Times New Roman"/>
              </w:rPr>
            </w:pPr>
            <w:r w:rsidRPr="00F9333E">
              <w:rPr>
                <w:rFonts w:ascii="Times New Roman" w:hAnsi="Times New Roman" w:cs="Times New Roman"/>
              </w:rPr>
              <w:t>Fear and apprehensions related to its use</w:t>
            </w:r>
          </w:p>
        </w:tc>
        <w:tc>
          <w:tcPr>
            <w:tcW w:w="1440" w:type="dxa"/>
          </w:tcPr>
          <w:p w:rsidR="00F9333E" w:rsidRPr="00F9333E" w:rsidRDefault="00F9333E" w:rsidP="00D53D7A">
            <w:pPr>
              <w:rPr>
                <w:rFonts w:ascii="Times New Roman" w:hAnsi="Times New Roman" w:cs="Times New Roman"/>
              </w:rPr>
            </w:pPr>
            <w:r w:rsidRPr="00F9333E">
              <w:rPr>
                <w:rFonts w:ascii="Times New Roman" w:hAnsi="Times New Roman" w:cs="Times New Roman"/>
              </w:rPr>
              <w:t>3</w:t>
            </w:r>
          </w:p>
        </w:tc>
        <w:tc>
          <w:tcPr>
            <w:tcW w:w="4050" w:type="dxa"/>
          </w:tcPr>
          <w:p w:rsidR="00F9333E" w:rsidRPr="00F9333E" w:rsidRDefault="000E46B8" w:rsidP="00D53D7A">
            <w:pPr>
              <w:rPr>
                <w:rFonts w:ascii="Times New Roman" w:hAnsi="Times New Roman" w:cs="Times New Roman"/>
              </w:rPr>
            </w:pPr>
            <w:r>
              <w:rPr>
                <w:rFonts w:ascii="Times New Roman" w:hAnsi="Times New Roman" w:cs="Times New Roman"/>
              </w:rPr>
              <w:t>SR-007, ,SR-016, SR-018</w:t>
            </w:r>
          </w:p>
        </w:tc>
      </w:tr>
      <w:tr w:rsidR="00C458B1" w:rsidRPr="00A339DF" w:rsidTr="00D53D7A">
        <w:tc>
          <w:tcPr>
            <w:tcW w:w="805" w:type="dxa"/>
            <w:vMerge/>
          </w:tcPr>
          <w:p w:rsidR="00C458B1" w:rsidRPr="00A339DF" w:rsidRDefault="00C458B1" w:rsidP="00D53D7A">
            <w:pPr>
              <w:rPr>
                <w:rFonts w:ascii="Times New Roman" w:hAnsi="Times New Roman" w:cs="Times New Roman"/>
              </w:rPr>
            </w:pPr>
          </w:p>
        </w:tc>
        <w:tc>
          <w:tcPr>
            <w:tcW w:w="1890" w:type="dxa"/>
            <w:vMerge/>
          </w:tcPr>
          <w:p w:rsidR="00C458B1" w:rsidRPr="00A339DF" w:rsidRDefault="00C458B1" w:rsidP="00D53D7A">
            <w:pPr>
              <w:rPr>
                <w:rFonts w:ascii="Times New Roman" w:hAnsi="Times New Roman" w:cs="Times New Roman"/>
              </w:rPr>
            </w:pPr>
          </w:p>
        </w:tc>
        <w:tc>
          <w:tcPr>
            <w:tcW w:w="6390" w:type="dxa"/>
          </w:tcPr>
          <w:p w:rsidR="00C458B1" w:rsidRPr="00F9333E" w:rsidRDefault="00C458B1" w:rsidP="00D53D7A">
            <w:pPr>
              <w:rPr>
                <w:rFonts w:ascii="Times New Roman" w:hAnsi="Times New Roman" w:cs="Times New Roman"/>
              </w:rPr>
            </w:pPr>
            <w:r>
              <w:rPr>
                <w:rFonts w:ascii="Times New Roman" w:hAnsi="Times New Roman" w:cs="Times New Roman"/>
              </w:rPr>
              <w:t>Misoprostol not included in National list of essential medicines</w:t>
            </w:r>
          </w:p>
        </w:tc>
        <w:tc>
          <w:tcPr>
            <w:tcW w:w="1440" w:type="dxa"/>
          </w:tcPr>
          <w:p w:rsidR="00C458B1" w:rsidRPr="00F9333E" w:rsidRDefault="00C458B1" w:rsidP="00D53D7A">
            <w:pPr>
              <w:rPr>
                <w:rFonts w:ascii="Times New Roman" w:hAnsi="Times New Roman" w:cs="Times New Roman"/>
              </w:rPr>
            </w:pPr>
            <w:r>
              <w:rPr>
                <w:rFonts w:ascii="Times New Roman" w:hAnsi="Times New Roman" w:cs="Times New Roman"/>
              </w:rPr>
              <w:t>1</w:t>
            </w:r>
          </w:p>
        </w:tc>
        <w:tc>
          <w:tcPr>
            <w:tcW w:w="4050" w:type="dxa"/>
          </w:tcPr>
          <w:p w:rsidR="00C458B1" w:rsidRPr="00F9333E" w:rsidRDefault="00C458B1" w:rsidP="00D53D7A">
            <w:pPr>
              <w:rPr>
                <w:rFonts w:ascii="Times New Roman" w:hAnsi="Times New Roman" w:cs="Times New Roman"/>
              </w:rPr>
            </w:pPr>
            <w:r>
              <w:rPr>
                <w:rFonts w:ascii="Times New Roman" w:hAnsi="Times New Roman" w:cs="Times New Roman"/>
              </w:rPr>
              <w:t>SR-005</w:t>
            </w:r>
          </w:p>
        </w:tc>
      </w:tr>
      <w:tr w:rsidR="00F9333E" w:rsidRPr="00A339DF" w:rsidTr="00D53D7A">
        <w:tc>
          <w:tcPr>
            <w:tcW w:w="805" w:type="dxa"/>
            <w:vMerge/>
          </w:tcPr>
          <w:p w:rsidR="00F9333E" w:rsidRPr="00A339DF"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legal restrictions that only permits pregnancy termination to save life of mother</w:t>
            </w:r>
          </w:p>
        </w:tc>
        <w:tc>
          <w:tcPr>
            <w:tcW w:w="144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1</w:t>
            </w:r>
          </w:p>
        </w:tc>
        <w:tc>
          <w:tcPr>
            <w:tcW w:w="405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SR-002</w:t>
            </w:r>
          </w:p>
        </w:tc>
      </w:tr>
      <w:tr w:rsidR="00F9333E" w:rsidRPr="00A339DF" w:rsidTr="00D53D7A">
        <w:tc>
          <w:tcPr>
            <w:tcW w:w="805" w:type="dxa"/>
            <w:vMerge/>
          </w:tcPr>
          <w:p w:rsidR="00F9333E" w:rsidRPr="00A339DF"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 xml:space="preserve">No or Less Preference to misoprostol  </w:t>
            </w:r>
          </w:p>
        </w:tc>
        <w:tc>
          <w:tcPr>
            <w:tcW w:w="144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1</w:t>
            </w:r>
          </w:p>
        </w:tc>
        <w:tc>
          <w:tcPr>
            <w:tcW w:w="405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SR-009</w:t>
            </w:r>
          </w:p>
        </w:tc>
      </w:tr>
      <w:tr w:rsidR="00F9333E" w:rsidRPr="00A339DF" w:rsidTr="00D53D7A">
        <w:tc>
          <w:tcPr>
            <w:tcW w:w="805" w:type="dxa"/>
            <w:vMerge/>
          </w:tcPr>
          <w:p w:rsidR="00F9333E" w:rsidRPr="00A339DF"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A339DF" w:rsidRDefault="00F9333E" w:rsidP="00D53D7A">
            <w:pPr>
              <w:spacing w:after="200" w:line="240" w:lineRule="auto"/>
              <w:contextualSpacing/>
              <w:rPr>
                <w:rFonts w:ascii="Times New Roman" w:hAnsi="Times New Roman" w:cs="Times New Roman"/>
              </w:rPr>
            </w:pPr>
            <w:r w:rsidRPr="00A339DF">
              <w:rPr>
                <w:rFonts w:ascii="Times New Roman" w:hAnsi="Times New Roman" w:cs="Times New Roman"/>
              </w:rPr>
              <w:t>Lack of integration of misoprostol with Basic package of health services/ health care resources</w:t>
            </w:r>
          </w:p>
        </w:tc>
        <w:tc>
          <w:tcPr>
            <w:tcW w:w="144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2</w:t>
            </w:r>
          </w:p>
        </w:tc>
        <w:tc>
          <w:tcPr>
            <w:tcW w:w="405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SR-012, SR-015</w:t>
            </w:r>
          </w:p>
        </w:tc>
      </w:tr>
      <w:tr w:rsidR="00F9333E" w:rsidRPr="00A339DF" w:rsidTr="00D53D7A">
        <w:tc>
          <w:tcPr>
            <w:tcW w:w="805" w:type="dxa"/>
            <w:vMerge/>
          </w:tcPr>
          <w:p w:rsidR="00F9333E" w:rsidRPr="00A339DF"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Poorly developed Commodity security strategies.</w:t>
            </w:r>
          </w:p>
        </w:tc>
        <w:tc>
          <w:tcPr>
            <w:tcW w:w="144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1</w:t>
            </w:r>
          </w:p>
        </w:tc>
        <w:tc>
          <w:tcPr>
            <w:tcW w:w="405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SR-013</w:t>
            </w:r>
          </w:p>
        </w:tc>
      </w:tr>
      <w:tr w:rsidR="00F9333E" w:rsidRPr="00A339DF" w:rsidTr="00D53D7A">
        <w:tc>
          <w:tcPr>
            <w:tcW w:w="805" w:type="dxa"/>
            <w:vMerge/>
          </w:tcPr>
          <w:p w:rsidR="00F9333E" w:rsidRPr="00A339DF"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Rudimentary or absent Transportation and communication system.</w:t>
            </w:r>
          </w:p>
        </w:tc>
        <w:tc>
          <w:tcPr>
            <w:tcW w:w="1440" w:type="dxa"/>
          </w:tcPr>
          <w:p w:rsidR="00F9333E" w:rsidRPr="00A339DF" w:rsidRDefault="00F9333E" w:rsidP="00D53D7A">
            <w:pPr>
              <w:rPr>
                <w:rFonts w:ascii="Times New Roman" w:hAnsi="Times New Roman" w:cs="Times New Roman"/>
              </w:rPr>
            </w:pPr>
            <w:r>
              <w:rPr>
                <w:rFonts w:ascii="Times New Roman" w:hAnsi="Times New Roman" w:cs="Times New Roman"/>
              </w:rPr>
              <w:t>2</w:t>
            </w:r>
          </w:p>
        </w:tc>
        <w:tc>
          <w:tcPr>
            <w:tcW w:w="405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SR-014</w:t>
            </w:r>
            <w:r>
              <w:rPr>
                <w:rFonts w:ascii="Times New Roman" w:hAnsi="Times New Roman" w:cs="Times New Roman"/>
              </w:rPr>
              <w:t>, SR-018</w:t>
            </w:r>
          </w:p>
        </w:tc>
      </w:tr>
      <w:tr w:rsidR="00F9333E" w:rsidRPr="00A339DF" w:rsidTr="00D53D7A">
        <w:tc>
          <w:tcPr>
            <w:tcW w:w="805" w:type="dxa"/>
            <w:vMerge/>
          </w:tcPr>
          <w:p w:rsidR="00F9333E" w:rsidRPr="00A339DF"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Lack of ability to implement and monitor implementation and current practices.</w:t>
            </w:r>
          </w:p>
        </w:tc>
        <w:tc>
          <w:tcPr>
            <w:tcW w:w="144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1</w:t>
            </w:r>
          </w:p>
        </w:tc>
        <w:tc>
          <w:tcPr>
            <w:tcW w:w="405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SR-015</w:t>
            </w:r>
          </w:p>
        </w:tc>
      </w:tr>
      <w:tr w:rsidR="00F9333E" w:rsidRPr="00A339DF" w:rsidTr="00D53D7A">
        <w:tc>
          <w:tcPr>
            <w:tcW w:w="805" w:type="dxa"/>
            <w:vMerge/>
          </w:tcPr>
          <w:p w:rsidR="00F9333E" w:rsidRPr="00A339DF"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Lack of trust between clinicians and policy makers</w:t>
            </w:r>
          </w:p>
        </w:tc>
        <w:tc>
          <w:tcPr>
            <w:tcW w:w="144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1</w:t>
            </w:r>
          </w:p>
        </w:tc>
        <w:tc>
          <w:tcPr>
            <w:tcW w:w="405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SR-015</w:t>
            </w:r>
          </w:p>
        </w:tc>
      </w:tr>
      <w:tr w:rsidR="00F9333E" w:rsidRPr="00A339DF" w:rsidTr="00D53D7A">
        <w:tc>
          <w:tcPr>
            <w:tcW w:w="805" w:type="dxa"/>
            <w:vMerge/>
          </w:tcPr>
          <w:p w:rsidR="00F9333E" w:rsidRPr="00A339DF"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Gaps in pre-service medical and midwifery education program curriculum.</w:t>
            </w:r>
          </w:p>
        </w:tc>
        <w:tc>
          <w:tcPr>
            <w:tcW w:w="144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1</w:t>
            </w:r>
          </w:p>
        </w:tc>
        <w:tc>
          <w:tcPr>
            <w:tcW w:w="405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SR-002</w:t>
            </w:r>
          </w:p>
        </w:tc>
      </w:tr>
      <w:tr w:rsidR="00F9333E" w:rsidRPr="00A339DF" w:rsidTr="00D53D7A">
        <w:tc>
          <w:tcPr>
            <w:tcW w:w="805" w:type="dxa"/>
            <w:vMerge/>
          </w:tcPr>
          <w:p w:rsidR="00F9333E" w:rsidRPr="00A339DF"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A339DF" w:rsidRDefault="00F9333E" w:rsidP="00D53D7A">
            <w:pPr>
              <w:spacing w:after="200" w:line="240" w:lineRule="auto"/>
              <w:contextualSpacing/>
              <w:rPr>
                <w:rFonts w:ascii="Times New Roman" w:hAnsi="Times New Roman" w:cs="Times New Roman"/>
              </w:rPr>
            </w:pPr>
            <w:r w:rsidRPr="00A339DF">
              <w:rPr>
                <w:rFonts w:ascii="Times New Roman" w:hAnsi="Times New Roman" w:cs="Times New Roman"/>
              </w:rPr>
              <w:t>Technica</w:t>
            </w:r>
            <w:r w:rsidR="00D426A5">
              <w:rPr>
                <w:rFonts w:ascii="Times New Roman" w:hAnsi="Times New Roman" w:cs="Times New Roman"/>
              </w:rPr>
              <w:t>l inconsistencies and ambiguity in guidelines and protocols-</w:t>
            </w:r>
            <w:r w:rsidRPr="00A339DF">
              <w:rPr>
                <w:rFonts w:ascii="Times New Roman" w:hAnsi="Times New Roman" w:cs="Times New Roman"/>
              </w:rPr>
              <w:t xml:space="preserve"> incomplete and out dated.</w:t>
            </w:r>
          </w:p>
        </w:tc>
        <w:tc>
          <w:tcPr>
            <w:tcW w:w="1440" w:type="dxa"/>
          </w:tcPr>
          <w:p w:rsidR="00F9333E" w:rsidRPr="00A339DF" w:rsidRDefault="00664C09" w:rsidP="00D53D7A">
            <w:pPr>
              <w:rPr>
                <w:rFonts w:ascii="Times New Roman" w:hAnsi="Times New Roman" w:cs="Times New Roman"/>
              </w:rPr>
            </w:pPr>
            <w:r>
              <w:rPr>
                <w:rFonts w:ascii="Times New Roman" w:hAnsi="Times New Roman" w:cs="Times New Roman"/>
              </w:rPr>
              <w:t>2</w:t>
            </w:r>
          </w:p>
        </w:tc>
        <w:tc>
          <w:tcPr>
            <w:tcW w:w="405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SR-00</w:t>
            </w:r>
            <w:r w:rsidR="000E46B8">
              <w:rPr>
                <w:rFonts w:ascii="Times New Roman" w:hAnsi="Times New Roman" w:cs="Times New Roman"/>
              </w:rPr>
              <w:t>7, SR-00</w:t>
            </w:r>
            <w:r w:rsidRPr="00A339DF">
              <w:rPr>
                <w:rFonts w:ascii="Times New Roman" w:hAnsi="Times New Roman" w:cs="Times New Roman"/>
              </w:rPr>
              <w:t>9</w:t>
            </w:r>
          </w:p>
        </w:tc>
      </w:tr>
      <w:tr w:rsidR="00F9333E" w:rsidRPr="00A339DF" w:rsidTr="00D53D7A">
        <w:tc>
          <w:tcPr>
            <w:tcW w:w="805" w:type="dxa"/>
            <w:vMerge/>
          </w:tcPr>
          <w:p w:rsidR="00F9333E" w:rsidRPr="00A339DF"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Lack of co</w:t>
            </w:r>
            <w:r>
              <w:rPr>
                <w:rFonts w:ascii="Times New Roman" w:hAnsi="Times New Roman" w:cs="Times New Roman"/>
              </w:rPr>
              <w:t xml:space="preserve">mmunication </w:t>
            </w:r>
            <w:r w:rsidR="00D426A5">
              <w:rPr>
                <w:rFonts w:ascii="Times New Roman" w:hAnsi="Times New Roman" w:cs="Times New Roman"/>
              </w:rPr>
              <w:t xml:space="preserve">or awareness </w:t>
            </w:r>
            <w:r>
              <w:rPr>
                <w:rFonts w:ascii="Times New Roman" w:hAnsi="Times New Roman" w:cs="Times New Roman"/>
              </w:rPr>
              <w:t xml:space="preserve">of existing policy </w:t>
            </w:r>
          </w:p>
        </w:tc>
        <w:tc>
          <w:tcPr>
            <w:tcW w:w="1440" w:type="dxa"/>
          </w:tcPr>
          <w:p w:rsidR="00F9333E" w:rsidRPr="00A339DF" w:rsidRDefault="00664C09" w:rsidP="00D53D7A">
            <w:pPr>
              <w:rPr>
                <w:rFonts w:ascii="Times New Roman" w:hAnsi="Times New Roman" w:cs="Times New Roman"/>
              </w:rPr>
            </w:pPr>
            <w:r>
              <w:rPr>
                <w:rFonts w:ascii="Times New Roman" w:hAnsi="Times New Roman" w:cs="Times New Roman"/>
              </w:rPr>
              <w:t>2</w:t>
            </w:r>
          </w:p>
        </w:tc>
        <w:tc>
          <w:tcPr>
            <w:tcW w:w="405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SR-016</w:t>
            </w:r>
            <w:r w:rsidR="00D426A5">
              <w:rPr>
                <w:rFonts w:ascii="Times New Roman" w:hAnsi="Times New Roman" w:cs="Times New Roman"/>
              </w:rPr>
              <w:t>, SR-018</w:t>
            </w:r>
          </w:p>
        </w:tc>
      </w:tr>
      <w:tr w:rsidR="00F9333E" w:rsidRPr="00A339DF" w:rsidTr="00D53D7A">
        <w:tc>
          <w:tcPr>
            <w:tcW w:w="805" w:type="dxa"/>
            <w:vMerge w:val="restart"/>
          </w:tcPr>
          <w:p w:rsidR="00F9333E" w:rsidRPr="00A339DF" w:rsidRDefault="00F9333E" w:rsidP="00D53D7A">
            <w:pPr>
              <w:rPr>
                <w:rFonts w:ascii="Times New Roman" w:hAnsi="Times New Roman" w:cs="Times New Roman"/>
              </w:rPr>
            </w:pPr>
            <w:r>
              <w:rPr>
                <w:rFonts w:ascii="Times New Roman" w:hAnsi="Times New Roman" w:cs="Times New Roman"/>
              </w:rPr>
              <w:t>2</w:t>
            </w:r>
          </w:p>
        </w:tc>
        <w:tc>
          <w:tcPr>
            <w:tcW w:w="1890" w:type="dxa"/>
            <w:vMerge w:val="restart"/>
          </w:tcPr>
          <w:p w:rsidR="00F9333E" w:rsidRDefault="00F9333E" w:rsidP="00D53D7A">
            <w:pPr>
              <w:rPr>
                <w:rFonts w:ascii="Times New Roman" w:hAnsi="Times New Roman" w:cs="Times New Roman"/>
              </w:rPr>
            </w:pPr>
            <w:r w:rsidRPr="00A339DF">
              <w:rPr>
                <w:rFonts w:ascii="Times New Roman" w:hAnsi="Times New Roman" w:cs="Times New Roman"/>
              </w:rPr>
              <w:t>Barriers or gaps related to Health Service Delivery</w:t>
            </w:r>
            <w:r>
              <w:rPr>
                <w:rFonts w:ascii="Times New Roman" w:hAnsi="Times New Roman" w:cs="Times New Roman"/>
              </w:rPr>
              <w:t>,</w:t>
            </w:r>
            <w:r w:rsidRPr="00A339DF">
              <w:rPr>
                <w:rFonts w:ascii="Times New Roman" w:hAnsi="Times New Roman" w:cs="Times New Roman"/>
              </w:rPr>
              <w:t xml:space="preserve"> and</w:t>
            </w:r>
            <w:r>
              <w:rPr>
                <w:rFonts w:ascii="Times New Roman" w:hAnsi="Times New Roman" w:cs="Times New Roman"/>
              </w:rPr>
              <w:t xml:space="preserve"> availability and </w:t>
            </w:r>
            <w:r w:rsidRPr="00A339DF">
              <w:rPr>
                <w:rFonts w:ascii="Times New Roman" w:hAnsi="Times New Roman" w:cs="Times New Roman"/>
              </w:rPr>
              <w:t xml:space="preserve"> access to essential medicine</w:t>
            </w:r>
          </w:p>
          <w:p w:rsidR="00F9333E" w:rsidRPr="00A339DF" w:rsidRDefault="006748A6" w:rsidP="00D53D7A">
            <w:pPr>
              <w:rPr>
                <w:rFonts w:ascii="Times New Roman" w:hAnsi="Times New Roman" w:cs="Times New Roman"/>
              </w:rPr>
            </w:pPr>
            <w:r>
              <w:rPr>
                <w:rFonts w:ascii="Times New Roman" w:hAnsi="Times New Roman" w:cs="Times New Roman"/>
              </w:rPr>
              <w:t>(10</w:t>
            </w:r>
            <w:r w:rsidR="00F9333E">
              <w:rPr>
                <w:rFonts w:ascii="Times New Roman" w:hAnsi="Times New Roman" w:cs="Times New Roman"/>
              </w:rPr>
              <w:t xml:space="preserve"> Studies)</w:t>
            </w:r>
          </w:p>
        </w:tc>
        <w:tc>
          <w:tcPr>
            <w:tcW w:w="639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Lack of Access to misoprostol</w:t>
            </w:r>
          </w:p>
        </w:tc>
        <w:tc>
          <w:tcPr>
            <w:tcW w:w="1440" w:type="dxa"/>
          </w:tcPr>
          <w:p w:rsidR="00F9333E" w:rsidRPr="00A339DF" w:rsidRDefault="00F9333E" w:rsidP="00D53D7A">
            <w:pPr>
              <w:rPr>
                <w:rFonts w:ascii="Times New Roman" w:hAnsi="Times New Roman" w:cs="Times New Roman"/>
              </w:rPr>
            </w:pPr>
            <w:r>
              <w:rPr>
                <w:rFonts w:ascii="Times New Roman" w:hAnsi="Times New Roman" w:cs="Times New Roman"/>
              </w:rPr>
              <w:t>2</w:t>
            </w:r>
          </w:p>
        </w:tc>
        <w:tc>
          <w:tcPr>
            <w:tcW w:w="4050" w:type="dxa"/>
          </w:tcPr>
          <w:p w:rsidR="00F9333E" w:rsidRPr="00A339DF" w:rsidRDefault="00F9333E" w:rsidP="00D53D7A">
            <w:pPr>
              <w:rPr>
                <w:rFonts w:ascii="Times New Roman" w:hAnsi="Times New Roman" w:cs="Times New Roman"/>
              </w:rPr>
            </w:pPr>
            <w:r>
              <w:rPr>
                <w:rFonts w:ascii="Times New Roman" w:hAnsi="Times New Roman" w:cs="Times New Roman"/>
              </w:rPr>
              <w:t>SR-009,  SR-018</w:t>
            </w:r>
          </w:p>
        </w:tc>
      </w:tr>
      <w:tr w:rsidR="00F9333E" w:rsidRPr="00A339DF" w:rsidTr="00D53D7A">
        <w:tc>
          <w:tcPr>
            <w:tcW w:w="805" w:type="dxa"/>
            <w:vMerge/>
          </w:tcPr>
          <w:p w:rsidR="00F9333E" w:rsidRPr="00A339DF"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A339DF" w:rsidRDefault="00F9333E" w:rsidP="00D53D7A">
            <w:pPr>
              <w:rPr>
                <w:rFonts w:ascii="Times New Roman" w:hAnsi="Times New Roman" w:cs="Times New Roman"/>
              </w:rPr>
            </w:pPr>
            <w:r>
              <w:rPr>
                <w:rFonts w:ascii="Times New Roman" w:hAnsi="Times New Roman" w:cs="Times New Roman"/>
              </w:rPr>
              <w:t>PAC services not available</w:t>
            </w:r>
          </w:p>
        </w:tc>
        <w:tc>
          <w:tcPr>
            <w:tcW w:w="1440" w:type="dxa"/>
          </w:tcPr>
          <w:p w:rsidR="00F9333E" w:rsidRPr="00A339DF" w:rsidRDefault="00F9333E" w:rsidP="00D53D7A">
            <w:pPr>
              <w:rPr>
                <w:rFonts w:ascii="Times New Roman" w:hAnsi="Times New Roman" w:cs="Times New Roman"/>
              </w:rPr>
            </w:pPr>
            <w:r>
              <w:rPr>
                <w:rFonts w:ascii="Times New Roman" w:hAnsi="Times New Roman" w:cs="Times New Roman"/>
              </w:rPr>
              <w:t>1</w:t>
            </w:r>
          </w:p>
        </w:tc>
        <w:tc>
          <w:tcPr>
            <w:tcW w:w="4050" w:type="dxa"/>
          </w:tcPr>
          <w:p w:rsidR="00F9333E" w:rsidRPr="00A339DF" w:rsidRDefault="00F9333E" w:rsidP="00D53D7A">
            <w:pPr>
              <w:rPr>
                <w:rFonts w:ascii="Times New Roman" w:hAnsi="Times New Roman" w:cs="Times New Roman"/>
              </w:rPr>
            </w:pPr>
            <w:r>
              <w:rPr>
                <w:rFonts w:ascii="Times New Roman" w:hAnsi="Times New Roman" w:cs="Times New Roman"/>
              </w:rPr>
              <w:t>SR-017</w:t>
            </w:r>
          </w:p>
        </w:tc>
      </w:tr>
      <w:tr w:rsidR="00F9333E" w:rsidRPr="00A339DF" w:rsidTr="00D53D7A">
        <w:tc>
          <w:tcPr>
            <w:tcW w:w="805" w:type="dxa"/>
            <w:vMerge/>
          </w:tcPr>
          <w:p w:rsidR="00F9333E" w:rsidRPr="00A339DF"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A339DF" w:rsidRDefault="00F9333E" w:rsidP="00D53D7A">
            <w:pPr>
              <w:rPr>
                <w:rFonts w:ascii="Times New Roman" w:hAnsi="Times New Roman" w:cs="Times New Roman"/>
              </w:rPr>
            </w:pPr>
            <w:r>
              <w:rPr>
                <w:rFonts w:ascii="Times New Roman" w:hAnsi="Times New Roman" w:cs="Times New Roman"/>
              </w:rPr>
              <w:t>Issues related to inconsistencies in supplies/ fragmented</w:t>
            </w:r>
            <w:r w:rsidRPr="00A339DF">
              <w:rPr>
                <w:rFonts w:ascii="Times New Roman" w:hAnsi="Times New Roman" w:cs="Times New Roman"/>
              </w:rPr>
              <w:t xml:space="preserve"> supply chain and distribution </w:t>
            </w:r>
          </w:p>
        </w:tc>
        <w:tc>
          <w:tcPr>
            <w:tcW w:w="1440" w:type="dxa"/>
          </w:tcPr>
          <w:p w:rsidR="00F9333E" w:rsidRPr="00A339DF" w:rsidRDefault="006748A6" w:rsidP="00D53D7A">
            <w:pPr>
              <w:rPr>
                <w:rFonts w:ascii="Times New Roman" w:hAnsi="Times New Roman" w:cs="Times New Roman"/>
              </w:rPr>
            </w:pPr>
            <w:r>
              <w:rPr>
                <w:rFonts w:ascii="Times New Roman" w:hAnsi="Times New Roman" w:cs="Times New Roman"/>
              </w:rPr>
              <w:t>8</w:t>
            </w:r>
          </w:p>
        </w:tc>
        <w:tc>
          <w:tcPr>
            <w:tcW w:w="4050" w:type="dxa"/>
          </w:tcPr>
          <w:p w:rsidR="00F9333E" w:rsidRPr="00A339DF" w:rsidRDefault="006748A6" w:rsidP="00D53D7A">
            <w:pPr>
              <w:rPr>
                <w:rFonts w:ascii="Times New Roman" w:hAnsi="Times New Roman" w:cs="Times New Roman"/>
              </w:rPr>
            </w:pPr>
            <w:r>
              <w:rPr>
                <w:rFonts w:ascii="Times New Roman" w:hAnsi="Times New Roman" w:cs="Times New Roman"/>
              </w:rPr>
              <w:t>SR-001, SR-002,</w:t>
            </w:r>
            <w:r w:rsidR="00F9333E">
              <w:rPr>
                <w:rFonts w:ascii="Times New Roman" w:hAnsi="Times New Roman" w:cs="Times New Roman"/>
              </w:rPr>
              <w:t xml:space="preserve"> SR-009, SR-014 SR-015, SR-016, SR-017, SR-018</w:t>
            </w:r>
          </w:p>
        </w:tc>
      </w:tr>
      <w:tr w:rsidR="00F9333E" w:rsidRPr="00A339DF" w:rsidTr="00D53D7A">
        <w:tc>
          <w:tcPr>
            <w:tcW w:w="805" w:type="dxa"/>
            <w:vMerge/>
          </w:tcPr>
          <w:p w:rsidR="00F9333E" w:rsidRPr="00A339DF"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Lack of Supervision/Monitoring capacity</w:t>
            </w:r>
          </w:p>
        </w:tc>
        <w:tc>
          <w:tcPr>
            <w:tcW w:w="1440" w:type="dxa"/>
          </w:tcPr>
          <w:p w:rsidR="00F9333E" w:rsidRPr="00A339DF" w:rsidRDefault="00F9333E" w:rsidP="00D53D7A">
            <w:pPr>
              <w:rPr>
                <w:rFonts w:ascii="Times New Roman" w:hAnsi="Times New Roman" w:cs="Times New Roman"/>
              </w:rPr>
            </w:pPr>
            <w:r>
              <w:rPr>
                <w:rFonts w:ascii="Times New Roman" w:hAnsi="Times New Roman" w:cs="Times New Roman"/>
              </w:rPr>
              <w:t>1</w:t>
            </w:r>
          </w:p>
        </w:tc>
        <w:tc>
          <w:tcPr>
            <w:tcW w:w="4050" w:type="dxa"/>
          </w:tcPr>
          <w:p w:rsidR="00F9333E" w:rsidRPr="00A339DF" w:rsidRDefault="00F9333E" w:rsidP="00D53D7A">
            <w:pPr>
              <w:rPr>
                <w:rFonts w:ascii="Times New Roman" w:hAnsi="Times New Roman" w:cs="Times New Roman"/>
              </w:rPr>
            </w:pPr>
            <w:r>
              <w:rPr>
                <w:rFonts w:ascii="Times New Roman" w:hAnsi="Times New Roman" w:cs="Times New Roman"/>
              </w:rPr>
              <w:t>SR-013</w:t>
            </w:r>
          </w:p>
        </w:tc>
      </w:tr>
      <w:tr w:rsidR="00F9333E" w:rsidRPr="00A339DF" w:rsidTr="00D53D7A">
        <w:tc>
          <w:tcPr>
            <w:tcW w:w="805" w:type="dxa"/>
            <w:vMerge/>
          </w:tcPr>
          <w:p w:rsidR="00F9333E" w:rsidRPr="00A339DF"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 xml:space="preserve">Reduced institutional delivery </w:t>
            </w:r>
          </w:p>
        </w:tc>
        <w:tc>
          <w:tcPr>
            <w:tcW w:w="144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1</w:t>
            </w:r>
          </w:p>
        </w:tc>
        <w:tc>
          <w:tcPr>
            <w:tcW w:w="405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SR-003</w:t>
            </w:r>
          </w:p>
        </w:tc>
      </w:tr>
      <w:tr w:rsidR="00F9333E" w:rsidRPr="00A339DF" w:rsidTr="00D53D7A">
        <w:tc>
          <w:tcPr>
            <w:tcW w:w="805" w:type="dxa"/>
            <w:vMerge/>
          </w:tcPr>
          <w:p w:rsidR="00F9333E" w:rsidRPr="00A339DF"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A339DF" w:rsidRDefault="00F9333E" w:rsidP="00D53D7A">
            <w:pPr>
              <w:spacing w:after="200" w:line="259" w:lineRule="auto"/>
              <w:contextualSpacing/>
              <w:rPr>
                <w:rFonts w:ascii="Times New Roman" w:hAnsi="Times New Roman" w:cs="Times New Roman"/>
              </w:rPr>
            </w:pPr>
            <w:r>
              <w:rPr>
                <w:rFonts w:ascii="Times New Roman" w:hAnsi="Times New Roman" w:cs="Times New Roman"/>
              </w:rPr>
              <w:t>Lack of provider preference of  Medical Abortion using</w:t>
            </w:r>
            <w:r w:rsidRPr="00A339DF">
              <w:rPr>
                <w:rFonts w:ascii="Times New Roman" w:hAnsi="Times New Roman" w:cs="Times New Roman"/>
              </w:rPr>
              <w:t xml:space="preserve"> misoprostol</w:t>
            </w:r>
          </w:p>
        </w:tc>
        <w:tc>
          <w:tcPr>
            <w:tcW w:w="1440" w:type="dxa"/>
          </w:tcPr>
          <w:p w:rsidR="00F9333E" w:rsidRPr="00A339DF" w:rsidRDefault="00F9333E" w:rsidP="00D53D7A">
            <w:pPr>
              <w:rPr>
                <w:rFonts w:ascii="Times New Roman" w:hAnsi="Times New Roman" w:cs="Times New Roman"/>
              </w:rPr>
            </w:pPr>
            <w:r>
              <w:rPr>
                <w:rFonts w:ascii="Times New Roman" w:hAnsi="Times New Roman" w:cs="Times New Roman"/>
              </w:rPr>
              <w:t>1</w:t>
            </w:r>
          </w:p>
        </w:tc>
        <w:tc>
          <w:tcPr>
            <w:tcW w:w="4050" w:type="dxa"/>
          </w:tcPr>
          <w:p w:rsidR="00F9333E" w:rsidRPr="00A339DF" w:rsidRDefault="00425E3A" w:rsidP="00D53D7A">
            <w:pPr>
              <w:rPr>
                <w:rFonts w:ascii="Times New Roman" w:hAnsi="Times New Roman" w:cs="Times New Roman"/>
              </w:rPr>
            </w:pPr>
            <w:r>
              <w:rPr>
                <w:rFonts w:ascii="Times New Roman" w:hAnsi="Times New Roman" w:cs="Times New Roman"/>
              </w:rPr>
              <w:t>SR-017</w:t>
            </w:r>
            <w:r w:rsidR="00F9333E">
              <w:rPr>
                <w:rFonts w:ascii="Times New Roman" w:hAnsi="Times New Roman" w:cs="Times New Roman"/>
              </w:rPr>
              <w:t xml:space="preserve"> </w:t>
            </w:r>
          </w:p>
        </w:tc>
      </w:tr>
      <w:tr w:rsidR="00F9333E" w:rsidRPr="00A339DF" w:rsidTr="00D53D7A">
        <w:tc>
          <w:tcPr>
            <w:tcW w:w="805" w:type="dxa"/>
            <w:vMerge w:val="restart"/>
          </w:tcPr>
          <w:p w:rsidR="00F9333E" w:rsidRPr="00A339DF" w:rsidRDefault="00F9333E" w:rsidP="00D53D7A">
            <w:pPr>
              <w:autoSpaceDE w:val="0"/>
              <w:autoSpaceDN w:val="0"/>
              <w:adjustRightInd w:val="0"/>
              <w:spacing w:line="288" w:lineRule="auto"/>
              <w:rPr>
                <w:rFonts w:ascii="Times New Roman" w:hAnsi="Times New Roman" w:cs="Times New Roman"/>
                <w:bCs/>
                <w:color w:val="000000"/>
              </w:rPr>
            </w:pPr>
            <w:r>
              <w:rPr>
                <w:rFonts w:ascii="Times New Roman" w:hAnsi="Times New Roman" w:cs="Times New Roman"/>
                <w:bCs/>
                <w:color w:val="000000"/>
              </w:rPr>
              <w:t>3</w:t>
            </w:r>
          </w:p>
        </w:tc>
        <w:tc>
          <w:tcPr>
            <w:tcW w:w="1890" w:type="dxa"/>
            <w:vMerge w:val="restart"/>
          </w:tcPr>
          <w:p w:rsidR="00F9333E" w:rsidRDefault="00F9333E" w:rsidP="00D53D7A">
            <w:pPr>
              <w:rPr>
                <w:rFonts w:ascii="Times New Roman" w:hAnsi="Times New Roman" w:cs="Times New Roman"/>
                <w:bCs/>
                <w:color w:val="000000"/>
              </w:rPr>
            </w:pPr>
            <w:r w:rsidRPr="00A339DF">
              <w:rPr>
                <w:rFonts w:ascii="Times New Roman" w:hAnsi="Times New Roman" w:cs="Times New Roman"/>
                <w:bCs/>
                <w:color w:val="000000"/>
              </w:rPr>
              <w:t>Barriers or gaps related to Health Workforce</w:t>
            </w:r>
          </w:p>
          <w:p w:rsidR="00F9333E" w:rsidRPr="00A339DF" w:rsidRDefault="00945A22" w:rsidP="00D53D7A">
            <w:pPr>
              <w:rPr>
                <w:rFonts w:ascii="Times New Roman" w:hAnsi="Times New Roman" w:cs="Times New Roman"/>
              </w:rPr>
            </w:pPr>
            <w:r>
              <w:rPr>
                <w:rFonts w:ascii="Times New Roman" w:hAnsi="Times New Roman" w:cs="Times New Roman"/>
                <w:bCs/>
                <w:color w:val="000000"/>
              </w:rPr>
              <w:t>(14</w:t>
            </w:r>
            <w:r w:rsidR="00F9333E">
              <w:rPr>
                <w:rFonts w:ascii="Times New Roman" w:hAnsi="Times New Roman" w:cs="Times New Roman"/>
                <w:bCs/>
                <w:color w:val="000000"/>
              </w:rPr>
              <w:t xml:space="preserve"> studies)</w:t>
            </w:r>
          </w:p>
        </w:tc>
        <w:tc>
          <w:tcPr>
            <w:tcW w:w="639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Lack of Knowledge &amp; Skills</w:t>
            </w:r>
            <w:r>
              <w:rPr>
                <w:rFonts w:ascii="Times New Roman" w:hAnsi="Times New Roman" w:cs="Times New Roman"/>
              </w:rPr>
              <w:t xml:space="preserve"> (Technical &amp; non –technical)</w:t>
            </w:r>
            <w:r w:rsidRPr="00A339DF">
              <w:rPr>
                <w:rFonts w:ascii="Times New Roman" w:hAnsi="Times New Roman" w:cs="Times New Roman"/>
              </w:rPr>
              <w:t xml:space="preserve"> of providers</w:t>
            </w:r>
          </w:p>
        </w:tc>
        <w:tc>
          <w:tcPr>
            <w:tcW w:w="1440" w:type="dxa"/>
          </w:tcPr>
          <w:p w:rsidR="00F9333E" w:rsidRPr="00A339DF" w:rsidRDefault="00C458B1" w:rsidP="00D53D7A">
            <w:pPr>
              <w:rPr>
                <w:rFonts w:ascii="Times New Roman" w:hAnsi="Times New Roman" w:cs="Times New Roman"/>
              </w:rPr>
            </w:pPr>
            <w:r>
              <w:rPr>
                <w:rFonts w:ascii="Times New Roman" w:hAnsi="Times New Roman" w:cs="Times New Roman"/>
              </w:rPr>
              <w:t>3</w:t>
            </w:r>
          </w:p>
        </w:tc>
        <w:tc>
          <w:tcPr>
            <w:tcW w:w="405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 xml:space="preserve">SR-002, </w:t>
            </w:r>
            <w:r w:rsidR="00C458B1">
              <w:rPr>
                <w:rFonts w:ascii="Times New Roman" w:hAnsi="Times New Roman" w:cs="Times New Roman"/>
              </w:rPr>
              <w:t>SR-003,</w:t>
            </w:r>
            <w:r>
              <w:rPr>
                <w:rFonts w:ascii="Times New Roman" w:hAnsi="Times New Roman" w:cs="Times New Roman"/>
              </w:rPr>
              <w:t xml:space="preserve"> SR-017</w:t>
            </w:r>
          </w:p>
        </w:tc>
      </w:tr>
      <w:tr w:rsidR="00F9333E" w:rsidRPr="00A339DF" w:rsidTr="00D53D7A">
        <w:tc>
          <w:tcPr>
            <w:tcW w:w="805" w:type="dxa"/>
            <w:vMerge/>
          </w:tcPr>
          <w:p w:rsidR="00F9333E" w:rsidRPr="00A339DF"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Lack of training and training capacity of providers</w:t>
            </w:r>
          </w:p>
        </w:tc>
        <w:tc>
          <w:tcPr>
            <w:tcW w:w="1440" w:type="dxa"/>
          </w:tcPr>
          <w:p w:rsidR="00F9333E" w:rsidRPr="00A339DF" w:rsidRDefault="00F9333E" w:rsidP="00D53D7A">
            <w:pPr>
              <w:rPr>
                <w:rFonts w:ascii="Times New Roman" w:hAnsi="Times New Roman" w:cs="Times New Roman"/>
              </w:rPr>
            </w:pPr>
            <w:r>
              <w:rPr>
                <w:rFonts w:ascii="Times New Roman" w:hAnsi="Times New Roman" w:cs="Times New Roman"/>
              </w:rPr>
              <w:t>2</w:t>
            </w:r>
          </w:p>
        </w:tc>
        <w:tc>
          <w:tcPr>
            <w:tcW w:w="4050" w:type="dxa"/>
          </w:tcPr>
          <w:p w:rsidR="00F9333E" w:rsidRPr="00A339DF" w:rsidRDefault="00F9333E" w:rsidP="00D53D7A">
            <w:pPr>
              <w:rPr>
                <w:rFonts w:ascii="Times New Roman" w:hAnsi="Times New Roman" w:cs="Times New Roman"/>
              </w:rPr>
            </w:pPr>
            <w:r>
              <w:rPr>
                <w:rFonts w:ascii="Times New Roman" w:hAnsi="Times New Roman" w:cs="Times New Roman"/>
              </w:rPr>
              <w:t>SR-015,SR-018</w:t>
            </w:r>
          </w:p>
        </w:tc>
      </w:tr>
      <w:tr w:rsidR="00F9333E" w:rsidRPr="00A339DF" w:rsidTr="00D53D7A">
        <w:tc>
          <w:tcPr>
            <w:tcW w:w="805" w:type="dxa"/>
            <w:vMerge/>
          </w:tcPr>
          <w:p w:rsidR="00F9333E" w:rsidRPr="00A339DF"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 xml:space="preserve">scarcity </w:t>
            </w:r>
            <w:r>
              <w:rPr>
                <w:rFonts w:ascii="Times New Roman" w:hAnsi="Times New Roman" w:cs="Times New Roman"/>
              </w:rPr>
              <w:t xml:space="preserve">of staff </w:t>
            </w:r>
            <w:r w:rsidRPr="00A339DF">
              <w:rPr>
                <w:rFonts w:ascii="Times New Roman" w:hAnsi="Times New Roman" w:cs="Times New Roman"/>
              </w:rPr>
              <w:t>or inadequate staffing (SBA’s, TBA’s, CHW’s)</w:t>
            </w:r>
          </w:p>
        </w:tc>
        <w:tc>
          <w:tcPr>
            <w:tcW w:w="1440" w:type="dxa"/>
          </w:tcPr>
          <w:p w:rsidR="00F9333E" w:rsidRPr="00A339DF" w:rsidRDefault="00F9333E" w:rsidP="00D53D7A">
            <w:pPr>
              <w:rPr>
                <w:rFonts w:ascii="Times New Roman" w:hAnsi="Times New Roman" w:cs="Times New Roman"/>
              </w:rPr>
            </w:pPr>
            <w:r>
              <w:rPr>
                <w:rFonts w:ascii="Times New Roman" w:hAnsi="Times New Roman" w:cs="Times New Roman"/>
              </w:rPr>
              <w:t>6</w:t>
            </w:r>
          </w:p>
        </w:tc>
        <w:tc>
          <w:tcPr>
            <w:tcW w:w="4050" w:type="dxa"/>
          </w:tcPr>
          <w:p w:rsidR="00F9333E" w:rsidRPr="00A339DF" w:rsidRDefault="00F9333E" w:rsidP="00D53D7A">
            <w:pPr>
              <w:rPr>
                <w:rFonts w:ascii="Times New Roman" w:hAnsi="Times New Roman" w:cs="Times New Roman"/>
              </w:rPr>
            </w:pPr>
            <w:r>
              <w:rPr>
                <w:rFonts w:ascii="Times New Roman" w:hAnsi="Times New Roman" w:cs="Times New Roman"/>
              </w:rPr>
              <w:t>SR-001, SR-008 ,</w:t>
            </w:r>
            <w:r w:rsidRPr="00A339DF">
              <w:rPr>
                <w:rFonts w:ascii="Times New Roman" w:hAnsi="Times New Roman" w:cs="Times New Roman"/>
              </w:rPr>
              <w:t xml:space="preserve"> SR-012</w:t>
            </w:r>
            <w:r>
              <w:rPr>
                <w:rFonts w:ascii="Times New Roman" w:hAnsi="Times New Roman" w:cs="Times New Roman"/>
              </w:rPr>
              <w:t>, SR-014,           SR-017,  SR-018</w:t>
            </w:r>
          </w:p>
        </w:tc>
      </w:tr>
      <w:tr w:rsidR="00F9333E" w:rsidRPr="00A339DF" w:rsidTr="00D53D7A">
        <w:tc>
          <w:tcPr>
            <w:tcW w:w="805" w:type="dxa"/>
            <w:vMerge/>
          </w:tcPr>
          <w:p w:rsidR="00F9333E" w:rsidRPr="00A339DF"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A339DF" w:rsidRDefault="00F9333E" w:rsidP="00D53D7A">
            <w:pPr>
              <w:rPr>
                <w:rFonts w:ascii="Times New Roman" w:hAnsi="Times New Roman" w:cs="Times New Roman"/>
              </w:rPr>
            </w:pPr>
            <w:r>
              <w:rPr>
                <w:rFonts w:ascii="Times New Roman" w:hAnsi="Times New Roman" w:cs="Times New Roman"/>
              </w:rPr>
              <w:t xml:space="preserve">Fear, apprehensions </w:t>
            </w:r>
            <w:r w:rsidRPr="00A339DF">
              <w:rPr>
                <w:rFonts w:ascii="Times New Roman" w:hAnsi="Times New Roman" w:cs="Times New Roman"/>
              </w:rPr>
              <w:t xml:space="preserve">and </w:t>
            </w:r>
            <w:r w:rsidRPr="00E94F90">
              <w:rPr>
                <w:rFonts w:ascii="Times New Roman" w:hAnsi="Times New Roman" w:cs="Times New Roman"/>
              </w:rPr>
              <w:t>doubt  related to misopros</w:t>
            </w:r>
            <w:r>
              <w:rPr>
                <w:rFonts w:ascii="Times New Roman" w:hAnsi="Times New Roman" w:cs="Times New Roman"/>
              </w:rPr>
              <w:t xml:space="preserve">tol </w:t>
            </w:r>
          </w:p>
        </w:tc>
        <w:tc>
          <w:tcPr>
            <w:tcW w:w="1440" w:type="dxa"/>
          </w:tcPr>
          <w:p w:rsidR="00F9333E" w:rsidRPr="00A339DF" w:rsidRDefault="00B60055" w:rsidP="00D53D7A">
            <w:pPr>
              <w:rPr>
                <w:rFonts w:ascii="Times New Roman" w:hAnsi="Times New Roman" w:cs="Times New Roman"/>
              </w:rPr>
            </w:pPr>
            <w:r>
              <w:rPr>
                <w:rFonts w:ascii="Times New Roman" w:hAnsi="Times New Roman" w:cs="Times New Roman"/>
              </w:rPr>
              <w:t>5</w:t>
            </w:r>
          </w:p>
        </w:tc>
        <w:tc>
          <w:tcPr>
            <w:tcW w:w="4050" w:type="dxa"/>
          </w:tcPr>
          <w:p w:rsidR="00F9333E" w:rsidRPr="00A339DF" w:rsidRDefault="000E46B8" w:rsidP="00D53D7A">
            <w:pPr>
              <w:rPr>
                <w:rFonts w:ascii="Times New Roman" w:hAnsi="Times New Roman" w:cs="Times New Roman"/>
              </w:rPr>
            </w:pPr>
            <w:r>
              <w:rPr>
                <w:rFonts w:ascii="Times New Roman" w:hAnsi="Times New Roman" w:cs="Times New Roman"/>
              </w:rPr>
              <w:t>SR-007</w:t>
            </w:r>
            <w:r w:rsidR="00491806">
              <w:rPr>
                <w:rFonts w:ascii="Times New Roman" w:hAnsi="Times New Roman" w:cs="Times New Roman"/>
              </w:rPr>
              <w:t xml:space="preserve">, </w:t>
            </w:r>
            <w:r w:rsidR="00F9333E">
              <w:rPr>
                <w:rFonts w:ascii="Times New Roman" w:hAnsi="Times New Roman" w:cs="Times New Roman"/>
              </w:rPr>
              <w:t>SR-</w:t>
            </w:r>
            <w:r>
              <w:rPr>
                <w:rFonts w:ascii="Times New Roman" w:hAnsi="Times New Roman" w:cs="Times New Roman"/>
              </w:rPr>
              <w:t>010</w:t>
            </w:r>
            <w:r w:rsidR="00B60055">
              <w:rPr>
                <w:rFonts w:ascii="Times New Roman" w:hAnsi="Times New Roman" w:cs="Times New Roman"/>
              </w:rPr>
              <w:t>, SR-</w:t>
            </w:r>
            <w:r>
              <w:rPr>
                <w:rFonts w:ascii="Times New Roman" w:hAnsi="Times New Roman" w:cs="Times New Roman"/>
              </w:rPr>
              <w:t>014, SR-16, SR-018</w:t>
            </w:r>
          </w:p>
        </w:tc>
      </w:tr>
      <w:tr w:rsidR="00F9333E" w:rsidRPr="00A339DF" w:rsidTr="00D53D7A">
        <w:tc>
          <w:tcPr>
            <w:tcW w:w="805" w:type="dxa"/>
            <w:vMerge/>
          </w:tcPr>
          <w:p w:rsidR="00F9333E" w:rsidRPr="00A339DF"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A339DF" w:rsidRDefault="00F9333E" w:rsidP="00D53D7A">
            <w:pPr>
              <w:rPr>
                <w:rFonts w:ascii="Times New Roman" w:hAnsi="Times New Roman" w:cs="Times New Roman"/>
              </w:rPr>
            </w:pPr>
            <w:r>
              <w:rPr>
                <w:rFonts w:ascii="Times New Roman" w:hAnsi="Times New Roman" w:cs="Times New Roman"/>
              </w:rPr>
              <w:t>Negative or Judgmental</w:t>
            </w:r>
            <w:r w:rsidRPr="00A339DF">
              <w:rPr>
                <w:rFonts w:ascii="Times New Roman" w:hAnsi="Times New Roman" w:cs="Times New Roman"/>
              </w:rPr>
              <w:t xml:space="preserve"> attitude of providers</w:t>
            </w:r>
          </w:p>
        </w:tc>
        <w:tc>
          <w:tcPr>
            <w:tcW w:w="144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1</w:t>
            </w:r>
          </w:p>
        </w:tc>
        <w:tc>
          <w:tcPr>
            <w:tcW w:w="405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SR-010</w:t>
            </w:r>
          </w:p>
        </w:tc>
      </w:tr>
      <w:tr w:rsidR="00F9333E" w:rsidRPr="00A339DF" w:rsidTr="00D53D7A">
        <w:tc>
          <w:tcPr>
            <w:tcW w:w="805" w:type="dxa"/>
            <w:vMerge/>
          </w:tcPr>
          <w:p w:rsidR="00F9333E" w:rsidRPr="00A339DF"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A339DF" w:rsidRDefault="00F9333E" w:rsidP="00D53D7A">
            <w:pPr>
              <w:spacing w:after="200" w:line="259" w:lineRule="auto"/>
              <w:contextualSpacing/>
              <w:rPr>
                <w:rFonts w:ascii="Times New Roman" w:hAnsi="Times New Roman" w:cs="Times New Roman"/>
              </w:rPr>
            </w:pPr>
            <w:r w:rsidRPr="00A339DF">
              <w:rPr>
                <w:rFonts w:ascii="Times New Roman" w:hAnsi="Times New Roman" w:cs="Times New Roman"/>
              </w:rPr>
              <w:t>Limited scope of practice of midwifes</w:t>
            </w:r>
          </w:p>
        </w:tc>
        <w:tc>
          <w:tcPr>
            <w:tcW w:w="144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1</w:t>
            </w:r>
          </w:p>
        </w:tc>
        <w:tc>
          <w:tcPr>
            <w:tcW w:w="405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SR-009</w:t>
            </w:r>
          </w:p>
        </w:tc>
      </w:tr>
      <w:tr w:rsidR="00F9333E" w:rsidRPr="00A339DF" w:rsidTr="00D53D7A">
        <w:tc>
          <w:tcPr>
            <w:tcW w:w="805" w:type="dxa"/>
            <w:vMerge/>
          </w:tcPr>
          <w:p w:rsidR="00F9333E" w:rsidRPr="00A339DF"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Lack of awareness</w:t>
            </w:r>
            <w:r>
              <w:rPr>
                <w:rFonts w:ascii="Times New Roman" w:hAnsi="Times New Roman" w:cs="Times New Roman"/>
              </w:rPr>
              <w:t>/Clarity</w:t>
            </w:r>
            <w:r w:rsidRPr="00A339DF">
              <w:rPr>
                <w:rFonts w:ascii="Times New Roman" w:hAnsi="Times New Roman" w:cs="Times New Roman"/>
              </w:rPr>
              <w:t xml:space="preserve"> of the guidelines/evidence.</w:t>
            </w:r>
          </w:p>
        </w:tc>
        <w:tc>
          <w:tcPr>
            <w:tcW w:w="1440" w:type="dxa"/>
          </w:tcPr>
          <w:p w:rsidR="00F9333E" w:rsidRPr="00A339DF" w:rsidRDefault="00C458B1" w:rsidP="00D53D7A">
            <w:pPr>
              <w:rPr>
                <w:rFonts w:ascii="Times New Roman" w:hAnsi="Times New Roman" w:cs="Times New Roman"/>
              </w:rPr>
            </w:pPr>
            <w:r>
              <w:rPr>
                <w:rFonts w:ascii="Times New Roman" w:hAnsi="Times New Roman" w:cs="Times New Roman"/>
              </w:rPr>
              <w:t>4</w:t>
            </w:r>
          </w:p>
        </w:tc>
        <w:tc>
          <w:tcPr>
            <w:tcW w:w="4050" w:type="dxa"/>
          </w:tcPr>
          <w:p w:rsidR="00F9333E" w:rsidRPr="00A339DF" w:rsidRDefault="00C458B1" w:rsidP="00D53D7A">
            <w:pPr>
              <w:rPr>
                <w:rFonts w:ascii="Times New Roman" w:hAnsi="Times New Roman" w:cs="Times New Roman"/>
              </w:rPr>
            </w:pPr>
            <w:r>
              <w:rPr>
                <w:rFonts w:ascii="Times New Roman" w:hAnsi="Times New Roman" w:cs="Times New Roman"/>
              </w:rPr>
              <w:t xml:space="preserve">SR-005, </w:t>
            </w:r>
            <w:r w:rsidR="00F9333E" w:rsidRPr="00A339DF">
              <w:rPr>
                <w:rFonts w:ascii="Times New Roman" w:hAnsi="Times New Roman" w:cs="Times New Roman"/>
              </w:rPr>
              <w:t>SR-015</w:t>
            </w:r>
            <w:r w:rsidR="00F9333E">
              <w:rPr>
                <w:rFonts w:ascii="Times New Roman" w:hAnsi="Times New Roman" w:cs="Times New Roman"/>
              </w:rPr>
              <w:t>, SR-018, SR-020</w:t>
            </w:r>
          </w:p>
        </w:tc>
      </w:tr>
      <w:tr w:rsidR="00F9333E" w:rsidRPr="00A339DF" w:rsidTr="00D53D7A">
        <w:tc>
          <w:tcPr>
            <w:tcW w:w="805" w:type="dxa"/>
            <w:vMerge/>
          </w:tcPr>
          <w:p w:rsidR="00F9333E" w:rsidRPr="00A339DF"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Lack of communication/inter-professional collaboration</w:t>
            </w:r>
          </w:p>
        </w:tc>
        <w:tc>
          <w:tcPr>
            <w:tcW w:w="1440" w:type="dxa"/>
          </w:tcPr>
          <w:p w:rsidR="00F9333E" w:rsidRPr="00A339DF" w:rsidRDefault="00F9333E" w:rsidP="00D53D7A">
            <w:pPr>
              <w:rPr>
                <w:rFonts w:ascii="Times New Roman" w:hAnsi="Times New Roman" w:cs="Times New Roman"/>
              </w:rPr>
            </w:pPr>
            <w:r>
              <w:rPr>
                <w:rFonts w:ascii="Times New Roman" w:hAnsi="Times New Roman" w:cs="Times New Roman"/>
              </w:rPr>
              <w:t>2</w:t>
            </w:r>
          </w:p>
        </w:tc>
        <w:tc>
          <w:tcPr>
            <w:tcW w:w="405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SR-015</w:t>
            </w:r>
            <w:r>
              <w:rPr>
                <w:rFonts w:ascii="Times New Roman" w:hAnsi="Times New Roman" w:cs="Times New Roman"/>
              </w:rPr>
              <w:t>, SR-020</w:t>
            </w:r>
          </w:p>
        </w:tc>
      </w:tr>
      <w:tr w:rsidR="00F9333E" w:rsidRPr="00A339DF" w:rsidTr="00D53D7A">
        <w:tc>
          <w:tcPr>
            <w:tcW w:w="805" w:type="dxa"/>
            <w:vMerge/>
          </w:tcPr>
          <w:p w:rsidR="00F9333E" w:rsidRPr="00A339DF"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A339DF" w:rsidRDefault="00F9333E" w:rsidP="00D53D7A">
            <w:pPr>
              <w:rPr>
                <w:rFonts w:ascii="Times New Roman" w:hAnsi="Times New Roman" w:cs="Times New Roman"/>
              </w:rPr>
            </w:pPr>
            <w:r>
              <w:rPr>
                <w:rFonts w:ascii="Times New Roman" w:hAnsi="Times New Roman" w:cs="Times New Roman"/>
              </w:rPr>
              <w:t>Lack of Motivation among provider</w:t>
            </w:r>
          </w:p>
        </w:tc>
        <w:tc>
          <w:tcPr>
            <w:tcW w:w="1440" w:type="dxa"/>
          </w:tcPr>
          <w:p w:rsidR="00F9333E" w:rsidRPr="00A339DF" w:rsidRDefault="00F9333E" w:rsidP="00D53D7A">
            <w:pPr>
              <w:rPr>
                <w:rFonts w:ascii="Times New Roman" w:hAnsi="Times New Roman" w:cs="Times New Roman"/>
              </w:rPr>
            </w:pPr>
            <w:r>
              <w:rPr>
                <w:rFonts w:ascii="Times New Roman" w:hAnsi="Times New Roman" w:cs="Times New Roman"/>
              </w:rPr>
              <w:t>1</w:t>
            </w:r>
          </w:p>
        </w:tc>
        <w:tc>
          <w:tcPr>
            <w:tcW w:w="4050" w:type="dxa"/>
          </w:tcPr>
          <w:p w:rsidR="00F9333E" w:rsidRPr="00A339DF" w:rsidRDefault="00F9333E" w:rsidP="00D53D7A">
            <w:pPr>
              <w:rPr>
                <w:rFonts w:ascii="Times New Roman" w:hAnsi="Times New Roman" w:cs="Times New Roman"/>
              </w:rPr>
            </w:pPr>
            <w:r>
              <w:rPr>
                <w:rFonts w:ascii="Times New Roman" w:hAnsi="Times New Roman" w:cs="Times New Roman"/>
              </w:rPr>
              <w:t>SR-020</w:t>
            </w:r>
          </w:p>
        </w:tc>
      </w:tr>
      <w:tr w:rsidR="00F9333E" w:rsidRPr="00A339DF" w:rsidTr="00D53D7A">
        <w:tc>
          <w:tcPr>
            <w:tcW w:w="805" w:type="dxa"/>
            <w:vMerge w:val="restart"/>
          </w:tcPr>
          <w:p w:rsidR="00F9333E" w:rsidRPr="00A339DF" w:rsidRDefault="00F9333E" w:rsidP="00D53D7A">
            <w:pPr>
              <w:rPr>
                <w:rFonts w:ascii="Times New Roman" w:hAnsi="Times New Roman" w:cs="Times New Roman"/>
              </w:rPr>
            </w:pPr>
          </w:p>
          <w:p w:rsidR="00F9333E" w:rsidRPr="00A339DF" w:rsidRDefault="00F9333E" w:rsidP="00D53D7A">
            <w:pPr>
              <w:spacing w:line="240" w:lineRule="auto"/>
              <w:rPr>
                <w:rFonts w:ascii="Times New Roman" w:hAnsi="Times New Roman" w:cs="Times New Roman"/>
              </w:rPr>
            </w:pPr>
            <w:r>
              <w:rPr>
                <w:rFonts w:ascii="Times New Roman" w:hAnsi="Times New Roman" w:cs="Times New Roman"/>
              </w:rPr>
              <w:t>4.</w:t>
            </w:r>
          </w:p>
        </w:tc>
        <w:tc>
          <w:tcPr>
            <w:tcW w:w="1890" w:type="dxa"/>
            <w:vMerge w:val="restart"/>
          </w:tcPr>
          <w:p w:rsidR="00F9333E" w:rsidRPr="00A339DF" w:rsidRDefault="00F9333E" w:rsidP="00D53D7A">
            <w:pPr>
              <w:rPr>
                <w:rFonts w:ascii="Times New Roman" w:hAnsi="Times New Roman" w:cs="Times New Roman"/>
              </w:rPr>
            </w:pPr>
          </w:p>
          <w:p w:rsidR="00F9333E" w:rsidRDefault="00F9333E" w:rsidP="00D53D7A">
            <w:pPr>
              <w:rPr>
                <w:rFonts w:ascii="Times New Roman" w:hAnsi="Times New Roman" w:cs="Times New Roman"/>
              </w:rPr>
            </w:pPr>
            <w:r w:rsidRPr="00A339DF">
              <w:rPr>
                <w:rFonts w:ascii="Times New Roman" w:hAnsi="Times New Roman" w:cs="Times New Roman"/>
              </w:rPr>
              <w:t>Issues related to Community perception, Knowledge and preference:</w:t>
            </w:r>
          </w:p>
          <w:p w:rsidR="00F9333E" w:rsidRPr="00A339DF" w:rsidRDefault="00823921" w:rsidP="00D53D7A">
            <w:pPr>
              <w:rPr>
                <w:rFonts w:ascii="Times New Roman" w:hAnsi="Times New Roman" w:cs="Times New Roman"/>
              </w:rPr>
            </w:pPr>
            <w:r>
              <w:rPr>
                <w:rFonts w:ascii="Times New Roman" w:hAnsi="Times New Roman" w:cs="Times New Roman"/>
              </w:rPr>
              <w:t>( 8</w:t>
            </w:r>
            <w:r w:rsidR="00F9333E">
              <w:rPr>
                <w:rFonts w:ascii="Times New Roman" w:hAnsi="Times New Roman" w:cs="Times New Roman"/>
              </w:rPr>
              <w:t xml:space="preserve"> Studies)</w:t>
            </w:r>
          </w:p>
        </w:tc>
        <w:tc>
          <w:tcPr>
            <w:tcW w:w="6390" w:type="dxa"/>
          </w:tcPr>
          <w:p w:rsidR="00F9333E" w:rsidRPr="00A339DF" w:rsidRDefault="00F9333E" w:rsidP="00D53D7A">
            <w:pPr>
              <w:spacing w:after="200" w:line="259" w:lineRule="auto"/>
              <w:contextualSpacing/>
              <w:rPr>
                <w:rFonts w:ascii="Times New Roman" w:hAnsi="Times New Roman" w:cs="Times New Roman"/>
              </w:rPr>
            </w:pPr>
            <w:r>
              <w:rPr>
                <w:rFonts w:ascii="Times New Roman" w:hAnsi="Times New Roman" w:cs="Times New Roman"/>
              </w:rPr>
              <w:t>Lack of acceptability and negative attitude due to s</w:t>
            </w:r>
            <w:r w:rsidRPr="00A339DF">
              <w:rPr>
                <w:rFonts w:ascii="Times New Roman" w:hAnsi="Times New Roman" w:cs="Times New Roman"/>
              </w:rPr>
              <w:t>tigma associated due to its abortion inducing properties</w:t>
            </w:r>
          </w:p>
        </w:tc>
        <w:tc>
          <w:tcPr>
            <w:tcW w:w="1440" w:type="dxa"/>
          </w:tcPr>
          <w:p w:rsidR="00F9333E" w:rsidRPr="00A339DF" w:rsidRDefault="00F9333E" w:rsidP="00D53D7A">
            <w:pPr>
              <w:rPr>
                <w:rFonts w:ascii="Times New Roman" w:hAnsi="Times New Roman" w:cs="Times New Roman"/>
              </w:rPr>
            </w:pPr>
            <w:r>
              <w:rPr>
                <w:rFonts w:ascii="Times New Roman" w:hAnsi="Times New Roman" w:cs="Times New Roman"/>
              </w:rPr>
              <w:t>3</w:t>
            </w:r>
          </w:p>
        </w:tc>
        <w:tc>
          <w:tcPr>
            <w:tcW w:w="405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SR-002</w:t>
            </w:r>
            <w:r>
              <w:rPr>
                <w:rFonts w:ascii="Times New Roman" w:hAnsi="Times New Roman" w:cs="Times New Roman"/>
              </w:rPr>
              <w:t>, SR-004, SR-017</w:t>
            </w:r>
          </w:p>
        </w:tc>
      </w:tr>
      <w:tr w:rsidR="00F9333E" w:rsidRPr="00A339DF" w:rsidTr="00D53D7A">
        <w:tc>
          <w:tcPr>
            <w:tcW w:w="805" w:type="dxa"/>
            <w:vMerge/>
          </w:tcPr>
          <w:p w:rsidR="00F9333E" w:rsidRPr="00A339DF"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Default="00F9333E" w:rsidP="00D53D7A">
            <w:pPr>
              <w:spacing w:after="200" w:line="259" w:lineRule="auto"/>
              <w:contextualSpacing/>
              <w:rPr>
                <w:rFonts w:ascii="Times New Roman" w:hAnsi="Times New Roman" w:cs="Times New Roman"/>
              </w:rPr>
            </w:pPr>
            <w:r w:rsidRPr="00B16D57">
              <w:rPr>
                <w:rFonts w:ascii="Times New Roman" w:eastAsia="Calibri" w:hAnsi="Times New Roman" w:cs="Times New Roman"/>
                <w:sz w:val="24"/>
                <w:szCs w:val="24"/>
              </w:rPr>
              <w:t>Hindrance from relatives in taking misoprostol</w:t>
            </w:r>
          </w:p>
        </w:tc>
        <w:tc>
          <w:tcPr>
            <w:tcW w:w="1440" w:type="dxa"/>
          </w:tcPr>
          <w:p w:rsidR="00F9333E" w:rsidRDefault="00F9333E" w:rsidP="00D53D7A">
            <w:pPr>
              <w:rPr>
                <w:rFonts w:ascii="Times New Roman" w:hAnsi="Times New Roman" w:cs="Times New Roman"/>
              </w:rPr>
            </w:pPr>
            <w:r>
              <w:rPr>
                <w:rFonts w:ascii="Times New Roman" w:hAnsi="Times New Roman" w:cs="Times New Roman"/>
              </w:rPr>
              <w:t>1</w:t>
            </w:r>
          </w:p>
        </w:tc>
        <w:tc>
          <w:tcPr>
            <w:tcW w:w="4050" w:type="dxa"/>
          </w:tcPr>
          <w:p w:rsidR="00F9333E" w:rsidRPr="00A339DF" w:rsidRDefault="00F9333E" w:rsidP="00D53D7A">
            <w:pPr>
              <w:rPr>
                <w:rFonts w:ascii="Times New Roman" w:hAnsi="Times New Roman" w:cs="Times New Roman"/>
              </w:rPr>
            </w:pPr>
            <w:r>
              <w:rPr>
                <w:rFonts w:ascii="Times New Roman" w:hAnsi="Times New Roman" w:cs="Times New Roman"/>
              </w:rPr>
              <w:t>SR-004</w:t>
            </w:r>
          </w:p>
        </w:tc>
      </w:tr>
      <w:tr w:rsidR="00F9333E" w:rsidRPr="00A339DF" w:rsidTr="00D53D7A">
        <w:tc>
          <w:tcPr>
            <w:tcW w:w="805" w:type="dxa"/>
            <w:vMerge/>
          </w:tcPr>
          <w:p w:rsidR="00F9333E" w:rsidRPr="00A339DF"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Lack of community awareness and knowledge for misoprostol</w:t>
            </w:r>
          </w:p>
        </w:tc>
        <w:tc>
          <w:tcPr>
            <w:tcW w:w="1440" w:type="dxa"/>
          </w:tcPr>
          <w:p w:rsidR="00F9333E" w:rsidRPr="00A339DF" w:rsidRDefault="00823921" w:rsidP="00D53D7A">
            <w:pPr>
              <w:rPr>
                <w:rFonts w:ascii="Times New Roman" w:hAnsi="Times New Roman" w:cs="Times New Roman"/>
              </w:rPr>
            </w:pPr>
            <w:r>
              <w:rPr>
                <w:rFonts w:ascii="Times New Roman" w:hAnsi="Times New Roman" w:cs="Times New Roman"/>
              </w:rPr>
              <w:t>2</w:t>
            </w:r>
          </w:p>
        </w:tc>
        <w:tc>
          <w:tcPr>
            <w:tcW w:w="4050" w:type="dxa"/>
          </w:tcPr>
          <w:p w:rsidR="00F9333E" w:rsidRPr="00A339DF" w:rsidRDefault="00823921" w:rsidP="00D53D7A">
            <w:pPr>
              <w:rPr>
                <w:rFonts w:ascii="Times New Roman" w:hAnsi="Times New Roman" w:cs="Times New Roman"/>
              </w:rPr>
            </w:pPr>
            <w:r>
              <w:rPr>
                <w:rFonts w:ascii="Times New Roman" w:hAnsi="Times New Roman" w:cs="Times New Roman"/>
              </w:rPr>
              <w:t>SR-004,</w:t>
            </w:r>
            <w:r w:rsidR="00F9333E" w:rsidRPr="00A339DF">
              <w:rPr>
                <w:rFonts w:ascii="Times New Roman" w:hAnsi="Times New Roman" w:cs="Times New Roman"/>
              </w:rPr>
              <w:t xml:space="preserve"> SR-006</w:t>
            </w:r>
            <w:r w:rsidR="00F9333E">
              <w:rPr>
                <w:rFonts w:ascii="Times New Roman" w:hAnsi="Times New Roman" w:cs="Times New Roman"/>
              </w:rPr>
              <w:t>,</w:t>
            </w:r>
          </w:p>
        </w:tc>
      </w:tr>
      <w:tr w:rsidR="00F9333E" w:rsidRPr="00A339DF" w:rsidTr="00D53D7A">
        <w:tc>
          <w:tcPr>
            <w:tcW w:w="805" w:type="dxa"/>
            <w:vMerge/>
          </w:tcPr>
          <w:p w:rsidR="00F9333E" w:rsidRPr="00A339DF"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Lack of health seeking behavior</w:t>
            </w:r>
          </w:p>
        </w:tc>
        <w:tc>
          <w:tcPr>
            <w:tcW w:w="1440" w:type="dxa"/>
          </w:tcPr>
          <w:p w:rsidR="00F9333E" w:rsidRPr="00A339DF" w:rsidRDefault="005D0F76" w:rsidP="00D53D7A">
            <w:pPr>
              <w:rPr>
                <w:rFonts w:ascii="Times New Roman" w:hAnsi="Times New Roman" w:cs="Times New Roman"/>
              </w:rPr>
            </w:pPr>
            <w:r>
              <w:rPr>
                <w:rFonts w:ascii="Times New Roman" w:hAnsi="Times New Roman" w:cs="Times New Roman"/>
              </w:rPr>
              <w:t>2</w:t>
            </w:r>
          </w:p>
        </w:tc>
        <w:tc>
          <w:tcPr>
            <w:tcW w:w="405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SR-015</w:t>
            </w:r>
            <w:r>
              <w:rPr>
                <w:rFonts w:ascii="Times New Roman" w:hAnsi="Times New Roman" w:cs="Times New Roman"/>
              </w:rPr>
              <w:t>, SR-018</w:t>
            </w:r>
          </w:p>
        </w:tc>
      </w:tr>
      <w:tr w:rsidR="00F9333E" w:rsidRPr="00A339DF" w:rsidTr="00D53D7A">
        <w:tc>
          <w:tcPr>
            <w:tcW w:w="805" w:type="dxa"/>
            <w:vMerge/>
          </w:tcPr>
          <w:p w:rsidR="00F9333E" w:rsidRPr="00A339DF"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Lack of preference to Medical Abortion using misoprostol</w:t>
            </w:r>
          </w:p>
        </w:tc>
        <w:tc>
          <w:tcPr>
            <w:tcW w:w="144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1</w:t>
            </w:r>
          </w:p>
        </w:tc>
        <w:tc>
          <w:tcPr>
            <w:tcW w:w="405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SR-002</w:t>
            </w:r>
          </w:p>
        </w:tc>
      </w:tr>
      <w:tr w:rsidR="00F9333E" w:rsidRPr="00A339DF" w:rsidTr="00D53D7A">
        <w:tc>
          <w:tcPr>
            <w:tcW w:w="805" w:type="dxa"/>
            <w:vMerge/>
          </w:tcPr>
          <w:p w:rsidR="00F9333E" w:rsidRPr="00A339DF"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A339DF" w:rsidRDefault="00F9333E" w:rsidP="00D53D7A">
            <w:pPr>
              <w:rPr>
                <w:rFonts w:ascii="Times New Roman" w:hAnsi="Times New Roman" w:cs="Times New Roman"/>
              </w:rPr>
            </w:pPr>
            <w:r>
              <w:rPr>
                <w:rFonts w:ascii="Times New Roman" w:hAnsi="Times New Roman" w:cs="Times New Roman"/>
              </w:rPr>
              <w:t>Lack of access to misoprostol due socio-economic, Ethnic and cultural barriers</w:t>
            </w:r>
          </w:p>
        </w:tc>
        <w:tc>
          <w:tcPr>
            <w:tcW w:w="1440" w:type="dxa"/>
          </w:tcPr>
          <w:p w:rsidR="00F9333E" w:rsidRPr="00A339DF" w:rsidRDefault="00823921" w:rsidP="00D53D7A">
            <w:pPr>
              <w:rPr>
                <w:rFonts w:ascii="Times New Roman" w:hAnsi="Times New Roman" w:cs="Times New Roman"/>
              </w:rPr>
            </w:pPr>
            <w:r>
              <w:rPr>
                <w:rFonts w:ascii="Times New Roman" w:hAnsi="Times New Roman" w:cs="Times New Roman"/>
              </w:rPr>
              <w:t>2</w:t>
            </w:r>
          </w:p>
        </w:tc>
        <w:tc>
          <w:tcPr>
            <w:tcW w:w="4050" w:type="dxa"/>
          </w:tcPr>
          <w:p w:rsidR="00F9333E" w:rsidRPr="00A339DF" w:rsidRDefault="00F9333E" w:rsidP="00D53D7A">
            <w:pPr>
              <w:rPr>
                <w:rFonts w:ascii="Times New Roman" w:hAnsi="Times New Roman" w:cs="Times New Roman"/>
              </w:rPr>
            </w:pPr>
            <w:r>
              <w:rPr>
                <w:rFonts w:ascii="Times New Roman" w:hAnsi="Times New Roman" w:cs="Times New Roman"/>
              </w:rPr>
              <w:t>SR-</w:t>
            </w:r>
            <w:r w:rsidRPr="00A339DF">
              <w:rPr>
                <w:rFonts w:ascii="Times New Roman" w:hAnsi="Times New Roman" w:cs="Times New Roman"/>
              </w:rPr>
              <w:t>015</w:t>
            </w:r>
            <w:r>
              <w:rPr>
                <w:rFonts w:ascii="Times New Roman" w:hAnsi="Times New Roman" w:cs="Times New Roman"/>
              </w:rPr>
              <w:t>, SR-019</w:t>
            </w:r>
          </w:p>
        </w:tc>
      </w:tr>
      <w:tr w:rsidR="00F9333E" w:rsidRPr="00A339DF" w:rsidTr="00D53D7A">
        <w:tc>
          <w:tcPr>
            <w:tcW w:w="805" w:type="dxa"/>
            <w:vMerge/>
          </w:tcPr>
          <w:p w:rsidR="00F9333E" w:rsidRPr="00A339DF"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Patients’ lack of trust of lower-cadre health workers</w:t>
            </w:r>
          </w:p>
        </w:tc>
        <w:tc>
          <w:tcPr>
            <w:tcW w:w="144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1</w:t>
            </w:r>
          </w:p>
        </w:tc>
        <w:tc>
          <w:tcPr>
            <w:tcW w:w="405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SR-015</w:t>
            </w:r>
          </w:p>
        </w:tc>
      </w:tr>
      <w:tr w:rsidR="00F9333E" w:rsidRPr="00A339DF" w:rsidTr="00D53D7A">
        <w:tc>
          <w:tcPr>
            <w:tcW w:w="805" w:type="dxa"/>
            <w:vMerge/>
          </w:tcPr>
          <w:p w:rsidR="00F9333E" w:rsidRPr="00A339DF"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Disparities in service utilization between rural and urban</w:t>
            </w:r>
          </w:p>
        </w:tc>
        <w:tc>
          <w:tcPr>
            <w:tcW w:w="144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1</w:t>
            </w:r>
          </w:p>
        </w:tc>
        <w:tc>
          <w:tcPr>
            <w:tcW w:w="405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SR-</w:t>
            </w:r>
            <w:r>
              <w:rPr>
                <w:rFonts w:ascii="Times New Roman" w:hAnsi="Times New Roman" w:cs="Times New Roman"/>
              </w:rPr>
              <w:t>0</w:t>
            </w:r>
            <w:r w:rsidRPr="00A339DF">
              <w:rPr>
                <w:rFonts w:ascii="Times New Roman" w:hAnsi="Times New Roman" w:cs="Times New Roman"/>
              </w:rPr>
              <w:t>12</w:t>
            </w:r>
          </w:p>
        </w:tc>
      </w:tr>
      <w:tr w:rsidR="00F9333E" w:rsidRPr="00A339DF" w:rsidTr="00D53D7A">
        <w:trPr>
          <w:trHeight w:val="440"/>
        </w:trPr>
        <w:tc>
          <w:tcPr>
            <w:tcW w:w="805" w:type="dxa"/>
            <w:vMerge w:val="restart"/>
          </w:tcPr>
          <w:p w:rsidR="00F9333E" w:rsidRPr="00A339DF" w:rsidRDefault="00F9333E" w:rsidP="00D53D7A">
            <w:pPr>
              <w:rPr>
                <w:rFonts w:ascii="Times New Roman" w:hAnsi="Times New Roman" w:cs="Times New Roman"/>
              </w:rPr>
            </w:pPr>
            <w:r>
              <w:rPr>
                <w:rFonts w:ascii="Times New Roman" w:hAnsi="Times New Roman" w:cs="Times New Roman"/>
              </w:rPr>
              <w:t>5</w:t>
            </w:r>
          </w:p>
        </w:tc>
        <w:tc>
          <w:tcPr>
            <w:tcW w:w="1890" w:type="dxa"/>
            <w:vMerge w:val="restart"/>
          </w:tcPr>
          <w:p w:rsidR="00F9333E" w:rsidRPr="00A339DF" w:rsidRDefault="00F9333E" w:rsidP="00D53D7A">
            <w:pPr>
              <w:rPr>
                <w:rFonts w:ascii="Times New Roman" w:hAnsi="Times New Roman" w:cs="Times New Roman"/>
              </w:rPr>
            </w:pPr>
            <w:r w:rsidRPr="00A339DF">
              <w:rPr>
                <w:rFonts w:ascii="Times New Roman" w:hAnsi="Times New Roman" w:cs="Times New Roman"/>
              </w:rPr>
              <w:t>Barriers or gaps related to Health information system</w:t>
            </w:r>
            <w:r w:rsidR="002E6091">
              <w:rPr>
                <w:rFonts w:ascii="Times New Roman" w:hAnsi="Times New Roman" w:cs="Times New Roman"/>
              </w:rPr>
              <w:t xml:space="preserve"> (1 Study</w:t>
            </w:r>
            <w:r>
              <w:rPr>
                <w:rFonts w:ascii="Times New Roman" w:hAnsi="Times New Roman" w:cs="Times New Roman"/>
              </w:rPr>
              <w:t>)</w:t>
            </w:r>
          </w:p>
        </w:tc>
        <w:tc>
          <w:tcPr>
            <w:tcW w:w="6390" w:type="dxa"/>
          </w:tcPr>
          <w:p w:rsidR="00F9333E" w:rsidRPr="00A339DF" w:rsidRDefault="00F9333E" w:rsidP="00D53D7A">
            <w:pPr>
              <w:spacing w:after="200" w:line="240" w:lineRule="auto"/>
              <w:contextualSpacing/>
              <w:rPr>
                <w:rFonts w:ascii="Times New Roman" w:hAnsi="Times New Roman" w:cs="Times New Roman"/>
              </w:rPr>
            </w:pPr>
            <w:r w:rsidRPr="00A339DF">
              <w:rPr>
                <w:rFonts w:ascii="Times New Roman" w:hAnsi="Times New Roman" w:cs="Times New Roman"/>
              </w:rPr>
              <w:t xml:space="preserve">Lack of national reporting on HMIS on use of </w:t>
            </w:r>
            <w:proofErr w:type="spellStart"/>
            <w:r w:rsidRPr="00A339DF">
              <w:rPr>
                <w:rFonts w:ascii="Times New Roman" w:hAnsi="Times New Roman" w:cs="Times New Roman"/>
              </w:rPr>
              <w:t>uterotonics</w:t>
            </w:r>
            <w:proofErr w:type="spellEnd"/>
            <w:r w:rsidRPr="00A339DF">
              <w:rPr>
                <w:rFonts w:ascii="Times New Roman" w:hAnsi="Times New Roman" w:cs="Times New Roman"/>
              </w:rPr>
              <w:t>.</w:t>
            </w:r>
          </w:p>
        </w:tc>
        <w:tc>
          <w:tcPr>
            <w:tcW w:w="144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1</w:t>
            </w:r>
          </w:p>
        </w:tc>
        <w:tc>
          <w:tcPr>
            <w:tcW w:w="405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SR-009</w:t>
            </w:r>
          </w:p>
        </w:tc>
      </w:tr>
      <w:tr w:rsidR="00F9333E" w:rsidRPr="00A339DF" w:rsidTr="00D53D7A">
        <w:trPr>
          <w:trHeight w:val="585"/>
        </w:trPr>
        <w:tc>
          <w:tcPr>
            <w:tcW w:w="805" w:type="dxa"/>
            <w:vMerge/>
          </w:tcPr>
          <w:p w:rsidR="00F9333E"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A339DF" w:rsidRDefault="00F9333E" w:rsidP="00D53D7A">
            <w:pPr>
              <w:spacing w:after="200" w:line="240" w:lineRule="auto"/>
              <w:contextualSpacing/>
              <w:rPr>
                <w:rFonts w:ascii="Times New Roman" w:hAnsi="Times New Roman" w:cs="Times New Roman"/>
              </w:rPr>
            </w:pPr>
            <w:r w:rsidRPr="00A339DF">
              <w:rPr>
                <w:rFonts w:ascii="Times New Roman" w:hAnsi="Times New Roman" w:cs="Times New Roman"/>
              </w:rPr>
              <w:t>Gaps in inclusion of maternal health indicators in national data</w:t>
            </w:r>
          </w:p>
        </w:tc>
        <w:tc>
          <w:tcPr>
            <w:tcW w:w="1440" w:type="dxa"/>
          </w:tcPr>
          <w:p w:rsidR="00F9333E" w:rsidRPr="00A339DF" w:rsidRDefault="00F9333E" w:rsidP="00D53D7A">
            <w:pPr>
              <w:rPr>
                <w:rFonts w:ascii="Times New Roman" w:hAnsi="Times New Roman" w:cs="Times New Roman"/>
              </w:rPr>
            </w:pPr>
            <w:r>
              <w:rPr>
                <w:rFonts w:ascii="Times New Roman" w:hAnsi="Times New Roman" w:cs="Times New Roman"/>
              </w:rPr>
              <w:t>1</w:t>
            </w:r>
          </w:p>
        </w:tc>
        <w:tc>
          <w:tcPr>
            <w:tcW w:w="4050" w:type="dxa"/>
          </w:tcPr>
          <w:p w:rsidR="00F9333E" w:rsidRPr="00A339DF" w:rsidRDefault="00F9333E" w:rsidP="00D53D7A">
            <w:pPr>
              <w:rPr>
                <w:rFonts w:ascii="Times New Roman" w:hAnsi="Times New Roman" w:cs="Times New Roman"/>
              </w:rPr>
            </w:pPr>
            <w:r w:rsidRPr="00A339DF">
              <w:rPr>
                <w:rFonts w:ascii="Times New Roman" w:hAnsi="Times New Roman" w:cs="Times New Roman"/>
              </w:rPr>
              <w:t>SR-009</w:t>
            </w:r>
          </w:p>
        </w:tc>
      </w:tr>
      <w:tr w:rsidR="00F9333E" w:rsidRPr="00A339DF" w:rsidTr="00D53D7A">
        <w:trPr>
          <w:trHeight w:val="585"/>
        </w:trPr>
        <w:tc>
          <w:tcPr>
            <w:tcW w:w="805" w:type="dxa"/>
            <w:vMerge w:val="restart"/>
          </w:tcPr>
          <w:p w:rsidR="00F9333E" w:rsidRDefault="00F9333E" w:rsidP="00D53D7A">
            <w:pPr>
              <w:rPr>
                <w:rFonts w:ascii="Times New Roman" w:hAnsi="Times New Roman" w:cs="Times New Roman"/>
              </w:rPr>
            </w:pPr>
            <w:r>
              <w:rPr>
                <w:rFonts w:ascii="Times New Roman" w:hAnsi="Times New Roman" w:cs="Times New Roman"/>
              </w:rPr>
              <w:t>6</w:t>
            </w:r>
          </w:p>
        </w:tc>
        <w:tc>
          <w:tcPr>
            <w:tcW w:w="1890" w:type="dxa"/>
            <w:vMerge w:val="restart"/>
          </w:tcPr>
          <w:p w:rsidR="00F9333E" w:rsidRDefault="00F9333E" w:rsidP="00D53D7A">
            <w:pPr>
              <w:rPr>
                <w:rFonts w:ascii="Times New Roman" w:hAnsi="Times New Roman" w:cs="Times New Roman"/>
              </w:rPr>
            </w:pPr>
            <w:r w:rsidRPr="00A339DF">
              <w:rPr>
                <w:rFonts w:ascii="Times New Roman" w:hAnsi="Times New Roman" w:cs="Times New Roman"/>
              </w:rPr>
              <w:t xml:space="preserve">Barriers or gaps </w:t>
            </w:r>
            <w:r>
              <w:rPr>
                <w:rFonts w:ascii="Times New Roman" w:hAnsi="Times New Roman" w:cs="Times New Roman"/>
              </w:rPr>
              <w:t xml:space="preserve">related to cost of medicine </w:t>
            </w:r>
          </w:p>
          <w:p w:rsidR="00F9333E" w:rsidRPr="00A339DF" w:rsidRDefault="00F9333E" w:rsidP="00D53D7A">
            <w:pPr>
              <w:rPr>
                <w:rFonts w:ascii="Times New Roman" w:hAnsi="Times New Roman" w:cs="Times New Roman"/>
              </w:rPr>
            </w:pPr>
            <w:r>
              <w:rPr>
                <w:rFonts w:ascii="Times New Roman" w:hAnsi="Times New Roman" w:cs="Times New Roman"/>
              </w:rPr>
              <w:t>(2 Studies)</w:t>
            </w:r>
          </w:p>
        </w:tc>
        <w:tc>
          <w:tcPr>
            <w:tcW w:w="6390" w:type="dxa"/>
          </w:tcPr>
          <w:p w:rsidR="00F9333E" w:rsidRPr="00A339DF" w:rsidRDefault="00F9333E" w:rsidP="00D53D7A">
            <w:pPr>
              <w:spacing w:after="200" w:line="240" w:lineRule="auto"/>
              <w:contextualSpacing/>
              <w:rPr>
                <w:rFonts w:ascii="Times New Roman" w:hAnsi="Times New Roman" w:cs="Times New Roman"/>
              </w:rPr>
            </w:pPr>
            <w:r w:rsidRPr="00A339DF">
              <w:rPr>
                <w:rFonts w:ascii="Times New Roman" w:hAnsi="Times New Roman" w:cs="Times New Roman"/>
              </w:rPr>
              <w:t>Paying for medicine is a bottle neck to improve coverage despite to be inexpensive</w:t>
            </w:r>
          </w:p>
        </w:tc>
        <w:tc>
          <w:tcPr>
            <w:tcW w:w="1440" w:type="dxa"/>
          </w:tcPr>
          <w:p w:rsidR="00F9333E" w:rsidRDefault="00F9333E" w:rsidP="00D53D7A">
            <w:pPr>
              <w:rPr>
                <w:rFonts w:ascii="Times New Roman" w:hAnsi="Times New Roman" w:cs="Times New Roman"/>
              </w:rPr>
            </w:pPr>
            <w:r>
              <w:rPr>
                <w:rFonts w:ascii="Times New Roman" w:hAnsi="Times New Roman" w:cs="Times New Roman"/>
              </w:rPr>
              <w:t>2</w:t>
            </w:r>
          </w:p>
        </w:tc>
        <w:tc>
          <w:tcPr>
            <w:tcW w:w="4050" w:type="dxa"/>
          </w:tcPr>
          <w:p w:rsidR="00F9333E" w:rsidRPr="00A339DF" w:rsidRDefault="00AF408E" w:rsidP="00D53D7A">
            <w:pPr>
              <w:rPr>
                <w:rFonts w:ascii="Times New Roman" w:hAnsi="Times New Roman" w:cs="Times New Roman"/>
              </w:rPr>
            </w:pPr>
            <w:r>
              <w:rPr>
                <w:rFonts w:ascii="Times New Roman" w:hAnsi="Times New Roman" w:cs="Times New Roman"/>
              </w:rPr>
              <w:t>SR-009, SR-014</w:t>
            </w:r>
          </w:p>
        </w:tc>
      </w:tr>
      <w:tr w:rsidR="00F9333E" w:rsidRPr="00A339DF" w:rsidTr="00D53D7A">
        <w:trPr>
          <w:trHeight w:val="585"/>
        </w:trPr>
        <w:tc>
          <w:tcPr>
            <w:tcW w:w="805" w:type="dxa"/>
            <w:vMerge/>
          </w:tcPr>
          <w:p w:rsidR="00F9333E" w:rsidRDefault="00F9333E" w:rsidP="00D53D7A">
            <w:pPr>
              <w:rPr>
                <w:rFonts w:ascii="Times New Roman" w:hAnsi="Times New Roman" w:cs="Times New Roman"/>
              </w:rPr>
            </w:pPr>
          </w:p>
        </w:tc>
        <w:tc>
          <w:tcPr>
            <w:tcW w:w="1890" w:type="dxa"/>
            <w:vMerge/>
          </w:tcPr>
          <w:p w:rsidR="00F9333E" w:rsidRPr="00A339DF" w:rsidRDefault="00F9333E" w:rsidP="00D53D7A">
            <w:pPr>
              <w:rPr>
                <w:rFonts w:ascii="Times New Roman" w:hAnsi="Times New Roman" w:cs="Times New Roman"/>
              </w:rPr>
            </w:pPr>
          </w:p>
        </w:tc>
        <w:tc>
          <w:tcPr>
            <w:tcW w:w="6390" w:type="dxa"/>
          </w:tcPr>
          <w:p w:rsidR="00F9333E" w:rsidRPr="00A339DF" w:rsidRDefault="00F9333E" w:rsidP="00D53D7A">
            <w:pPr>
              <w:spacing w:after="200" w:line="240" w:lineRule="auto"/>
              <w:contextualSpacing/>
              <w:rPr>
                <w:rFonts w:ascii="Times New Roman" w:hAnsi="Times New Roman" w:cs="Times New Roman"/>
              </w:rPr>
            </w:pPr>
            <w:r w:rsidRPr="0097273C">
              <w:rPr>
                <w:rFonts w:ascii="Times New Roman" w:hAnsi="Times New Roman" w:cs="Times New Roman"/>
              </w:rPr>
              <w:t>Financial constraints in term of training TBA’s, cost of drug</w:t>
            </w:r>
          </w:p>
        </w:tc>
        <w:tc>
          <w:tcPr>
            <w:tcW w:w="1440" w:type="dxa"/>
          </w:tcPr>
          <w:p w:rsidR="00F9333E" w:rsidRDefault="00F9333E" w:rsidP="00D53D7A">
            <w:pPr>
              <w:rPr>
                <w:rFonts w:ascii="Times New Roman" w:hAnsi="Times New Roman" w:cs="Times New Roman"/>
              </w:rPr>
            </w:pPr>
            <w:r>
              <w:rPr>
                <w:rFonts w:ascii="Times New Roman" w:hAnsi="Times New Roman" w:cs="Times New Roman"/>
              </w:rPr>
              <w:t>1</w:t>
            </w:r>
          </w:p>
        </w:tc>
        <w:tc>
          <w:tcPr>
            <w:tcW w:w="4050" w:type="dxa"/>
          </w:tcPr>
          <w:p w:rsidR="00F9333E" w:rsidRPr="00A339DF" w:rsidRDefault="00F9333E" w:rsidP="00D53D7A">
            <w:pPr>
              <w:rPr>
                <w:rFonts w:ascii="Times New Roman" w:hAnsi="Times New Roman" w:cs="Times New Roman"/>
              </w:rPr>
            </w:pPr>
            <w:r>
              <w:rPr>
                <w:rFonts w:ascii="Times New Roman" w:hAnsi="Times New Roman" w:cs="Times New Roman"/>
              </w:rPr>
              <w:t>SR-014</w:t>
            </w:r>
          </w:p>
        </w:tc>
      </w:tr>
    </w:tbl>
    <w:p w:rsidR="00D46A12" w:rsidRDefault="00D46A12" w:rsidP="00C52FEC">
      <w:pPr>
        <w:spacing w:after="160" w:line="360" w:lineRule="auto"/>
        <w:rPr>
          <w:rFonts w:ascii="Times New Roman" w:hAnsi="Times New Roman" w:cs="Times New Roman"/>
          <w:sz w:val="24"/>
          <w:szCs w:val="24"/>
        </w:rPr>
        <w:sectPr w:rsidR="00D46A12" w:rsidSect="0058006D">
          <w:pgSz w:w="16839" w:h="23814" w:code="8"/>
          <w:pgMar w:top="1440" w:right="1440" w:bottom="1440" w:left="1440" w:header="720" w:footer="720" w:gutter="0"/>
          <w:cols w:space="720"/>
          <w:docGrid w:linePitch="360"/>
        </w:sectPr>
      </w:pPr>
    </w:p>
    <w:p w:rsidR="001C469B" w:rsidRDefault="001C469B" w:rsidP="001C469B">
      <w:bookmarkStart w:id="11" w:name="_Toc464039569"/>
    </w:p>
    <w:p w:rsidR="0049243B" w:rsidRDefault="001C469B" w:rsidP="00116834">
      <w:pPr>
        <w:pStyle w:val="Heading2"/>
        <w:rPr>
          <w:rFonts w:ascii="Times New Roman" w:hAnsi="Times New Roman" w:cs="Times New Roman"/>
          <w:b/>
          <w:color w:val="000000" w:themeColor="text1"/>
          <w:sz w:val="24"/>
        </w:rPr>
      </w:pPr>
      <w:bookmarkStart w:id="12" w:name="_Toc464039571"/>
      <w:bookmarkStart w:id="13" w:name="_Toc479430804"/>
      <w:bookmarkEnd w:id="11"/>
      <w:r>
        <w:rPr>
          <w:rFonts w:ascii="Times New Roman" w:hAnsi="Times New Roman" w:cs="Times New Roman"/>
          <w:b/>
          <w:color w:val="000000" w:themeColor="text1"/>
          <w:sz w:val="24"/>
        </w:rPr>
        <w:t xml:space="preserve">Table </w:t>
      </w:r>
      <w:r w:rsidR="00904776">
        <w:rPr>
          <w:rFonts w:ascii="Times New Roman" w:hAnsi="Times New Roman" w:cs="Times New Roman"/>
          <w:b/>
          <w:color w:val="000000" w:themeColor="text1"/>
          <w:sz w:val="24"/>
        </w:rPr>
        <w:t>S</w:t>
      </w:r>
      <w:r>
        <w:rPr>
          <w:rFonts w:ascii="Times New Roman" w:hAnsi="Times New Roman" w:cs="Times New Roman"/>
          <w:b/>
          <w:color w:val="000000" w:themeColor="text1"/>
          <w:sz w:val="24"/>
        </w:rPr>
        <w:t xml:space="preserve">7: </w:t>
      </w:r>
      <w:r w:rsidR="00116834" w:rsidRPr="00116834">
        <w:rPr>
          <w:rFonts w:ascii="Times New Roman" w:hAnsi="Times New Roman" w:cs="Times New Roman"/>
          <w:b/>
          <w:color w:val="000000" w:themeColor="text1"/>
          <w:sz w:val="24"/>
        </w:rPr>
        <w:t xml:space="preserve"> PRISMA Checklist</w:t>
      </w:r>
      <w:bookmarkEnd w:id="12"/>
      <w:bookmarkEnd w:id="13"/>
    </w:p>
    <w:p w:rsidR="00116834" w:rsidRDefault="00116834" w:rsidP="00116834"/>
    <w:p w:rsidR="00116834" w:rsidRDefault="00116834" w:rsidP="00116834"/>
    <w:tbl>
      <w:tblPr>
        <w:tblStyle w:val="GridTable1Light1"/>
        <w:tblW w:w="14665" w:type="dxa"/>
        <w:tblLook w:val="04A0" w:firstRow="1" w:lastRow="0" w:firstColumn="1" w:lastColumn="0" w:noHBand="0" w:noVBand="1"/>
      </w:tblPr>
      <w:tblGrid>
        <w:gridCol w:w="2785"/>
        <w:gridCol w:w="540"/>
        <w:gridCol w:w="9000"/>
        <w:gridCol w:w="2340"/>
      </w:tblGrid>
      <w:tr w:rsidR="00097232" w:rsidRPr="001B1B4A" w:rsidTr="00421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097232" w:rsidRPr="001B1B4A" w:rsidRDefault="00097232" w:rsidP="00421D8F">
            <w:pPr>
              <w:spacing w:line="360" w:lineRule="auto"/>
              <w:contextualSpacing/>
              <w:jc w:val="left"/>
              <w:rPr>
                <w:rFonts w:ascii="Times New Roman" w:hAnsi="Times New Roman" w:cs="Times New Roman"/>
                <w:sz w:val="24"/>
                <w:szCs w:val="24"/>
              </w:rPr>
            </w:pPr>
            <w:r w:rsidRPr="001B1B4A">
              <w:rPr>
                <w:rFonts w:ascii="Times New Roman" w:hAnsi="Times New Roman" w:cs="Times New Roman"/>
                <w:sz w:val="24"/>
                <w:szCs w:val="24"/>
              </w:rPr>
              <w:t xml:space="preserve">Section/topic  </w:t>
            </w:r>
          </w:p>
        </w:tc>
        <w:tc>
          <w:tcPr>
            <w:tcW w:w="540" w:type="dxa"/>
          </w:tcPr>
          <w:p w:rsidR="00097232" w:rsidRPr="001B1B4A" w:rsidRDefault="00097232" w:rsidP="00421D8F">
            <w:pPr>
              <w:spacing w:line="360" w:lineRule="auto"/>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B4A">
              <w:rPr>
                <w:rFonts w:ascii="Times New Roman" w:hAnsi="Times New Roman" w:cs="Times New Roman"/>
                <w:sz w:val="24"/>
                <w:szCs w:val="24"/>
              </w:rPr>
              <w:t>#</w:t>
            </w:r>
          </w:p>
        </w:tc>
        <w:tc>
          <w:tcPr>
            <w:tcW w:w="9000" w:type="dxa"/>
          </w:tcPr>
          <w:p w:rsidR="00097232" w:rsidRPr="001B1B4A" w:rsidRDefault="00097232" w:rsidP="00421D8F">
            <w:pPr>
              <w:spacing w:line="360" w:lineRule="auto"/>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B4A">
              <w:rPr>
                <w:rFonts w:ascii="Times New Roman" w:hAnsi="Times New Roman" w:cs="Times New Roman"/>
                <w:sz w:val="24"/>
                <w:szCs w:val="24"/>
              </w:rPr>
              <w:t>Checklist item</w:t>
            </w:r>
          </w:p>
        </w:tc>
        <w:tc>
          <w:tcPr>
            <w:tcW w:w="2340" w:type="dxa"/>
          </w:tcPr>
          <w:p w:rsidR="00097232" w:rsidRPr="001B1B4A" w:rsidRDefault="00097232" w:rsidP="00421D8F">
            <w:pPr>
              <w:spacing w:line="360" w:lineRule="auto"/>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B4A">
              <w:rPr>
                <w:rFonts w:ascii="Times New Roman" w:hAnsi="Times New Roman" w:cs="Times New Roman"/>
                <w:sz w:val="24"/>
                <w:szCs w:val="24"/>
              </w:rPr>
              <w:t xml:space="preserve">Reported on page #  </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14665" w:type="dxa"/>
            <w:gridSpan w:val="4"/>
          </w:tcPr>
          <w:p w:rsidR="00097232" w:rsidRPr="001B1B4A" w:rsidRDefault="00097232" w:rsidP="00421D8F">
            <w:pPr>
              <w:spacing w:line="360" w:lineRule="auto"/>
              <w:contextualSpacing/>
              <w:jc w:val="left"/>
              <w:rPr>
                <w:rFonts w:ascii="Times New Roman" w:hAnsi="Times New Roman" w:cs="Times New Roman"/>
                <w:sz w:val="24"/>
                <w:szCs w:val="24"/>
              </w:rPr>
            </w:pPr>
            <w:r w:rsidRPr="001B1B4A">
              <w:rPr>
                <w:rFonts w:ascii="Times New Roman" w:hAnsi="Times New Roman" w:cs="Times New Roman"/>
                <w:sz w:val="24"/>
                <w:szCs w:val="24"/>
              </w:rPr>
              <w:t>TITLE</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2785" w:type="dxa"/>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Title</w:t>
            </w:r>
          </w:p>
        </w:tc>
        <w:tc>
          <w:tcPr>
            <w:tcW w:w="5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1</w:t>
            </w:r>
          </w:p>
        </w:tc>
        <w:tc>
          <w:tcPr>
            <w:tcW w:w="900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Identify the report as a systematic review, meta-analysis, or both</w:t>
            </w:r>
          </w:p>
        </w:tc>
        <w:tc>
          <w:tcPr>
            <w:tcW w:w="23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Pg. 01</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14665" w:type="dxa"/>
            <w:gridSpan w:val="4"/>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ABSTRACT</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2785" w:type="dxa"/>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Structured summary</w:t>
            </w:r>
          </w:p>
        </w:tc>
        <w:tc>
          <w:tcPr>
            <w:tcW w:w="5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2</w:t>
            </w:r>
          </w:p>
        </w:tc>
        <w:tc>
          <w:tcPr>
            <w:tcW w:w="900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23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Pg. 07</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14665" w:type="dxa"/>
            <w:gridSpan w:val="4"/>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INTRODUCTION</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2785" w:type="dxa"/>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Rationale</w:t>
            </w:r>
          </w:p>
        </w:tc>
        <w:tc>
          <w:tcPr>
            <w:tcW w:w="5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3</w:t>
            </w:r>
          </w:p>
        </w:tc>
        <w:tc>
          <w:tcPr>
            <w:tcW w:w="900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 xml:space="preserve">Describe the rationale for the review in the context of what is already known.    </w:t>
            </w:r>
          </w:p>
        </w:tc>
        <w:tc>
          <w:tcPr>
            <w:tcW w:w="23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Pg. 09</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2785" w:type="dxa"/>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Objective</w:t>
            </w:r>
          </w:p>
        </w:tc>
        <w:tc>
          <w:tcPr>
            <w:tcW w:w="5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4</w:t>
            </w:r>
          </w:p>
        </w:tc>
        <w:tc>
          <w:tcPr>
            <w:tcW w:w="900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Provide an explicit statement of questions being addressed with reference to participants, interventions, comparisons, outcomes, and study design (PICOS)</w:t>
            </w:r>
          </w:p>
        </w:tc>
        <w:tc>
          <w:tcPr>
            <w:tcW w:w="23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Pg. 10</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14665" w:type="dxa"/>
            <w:gridSpan w:val="4"/>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METHODS</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2785" w:type="dxa"/>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Protocol and Registration</w:t>
            </w:r>
          </w:p>
        </w:tc>
        <w:tc>
          <w:tcPr>
            <w:tcW w:w="5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5</w:t>
            </w:r>
          </w:p>
        </w:tc>
        <w:tc>
          <w:tcPr>
            <w:tcW w:w="900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 xml:space="preserve">Indicate if a review protocol exists, if and where it can be accessed (e.g., Web address), and, if available, provide registration information including registration number.   </w:t>
            </w:r>
          </w:p>
        </w:tc>
        <w:tc>
          <w:tcPr>
            <w:tcW w:w="23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Not applicable</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2785" w:type="dxa"/>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Eligibility criteria</w:t>
            </w:r>
          </w:p>
        </w:tc>
        <w:tc>
          <w:tcPr>
            <w:tcW w:w="5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6</w:t>
            </w:r>
          </w:p>
        </w:tc>
        <w:tc>
          <w:tcPr>
            <w:tcW w:w="900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Specify study characteristics (e.g., PICOS, length of follow-up) and report characteristics (e.g., years considered, language, publication status) used as criteria for eligibility, giving rationale</w:t>
            </w:r>
          </w:p>
        </w:tc>
        <w:tc>
          <w:tcPr>
            <w:tcW w:w="23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Pg. 17-18</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2785" w:type="dxa"/>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Information sources</w:t>
            </w:r>
          </w:p>
        </w:tc>
        <w:tc>
          <w:tcPr>
            <w:tcW w:w="5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7</w:t>
            </w:r>
          </w:p>
        </w:tc>
        <w:tc>
          <w:tcPr>
            <w:tcW w:w="900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 xml:space="preserve">Describe all information sources (e.g., databases with dates of coverage, contact with study authors to identify additional studies) in the search and date last searched. </w:t>
            </w:r>
          </w:p>
        </w:tc>
        <w:tc>
          <w:tcPr>
            <w:tcW w:w="23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Pg. 17</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2785" w:type="dxa"/>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Search</w:t>
            </w:r>
          </w:p>
        </w:tc>
        <w:tc>
          <w:tcPr>
            <w:tcW w:w="5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8</w:t>
            </w:r>
          </w:p>
        </w:tc>
        <w:tc>
          <w:tcPr>
            <w:tcW w:w="900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Present full electronic search strategy for at least one database, including any limits used, such that it could be repeated.</w:t>
            </w:r>
          </w:p>
        </w:tc>
        <w:tc>
          <w:tcPr>
            <w:tcW w:w="23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Pg. 16</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2785" w:type="dxa"/>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Study selection</w:t>
            </w:r>
          </w:p>
        </w:tc>
        <w:tc>
          <w:tcPr>
            <w:tcW w:w="5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9</w:t>
            </w:r>
          </w:p>
        </w:tc>
        <w:tc>
          <w:tcPr>
            <w:tcW w:w="900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 xml:space="preserve">State the process for selecting studies (i.e., screening, eligibility, included in systematic review, and, if applicable, included in the meta-analysis).   </w:t>
            </w:r>
          </w:p>
        </w:tc>
        <w:tc>
          <w:tcPr>
            <w:tcW w:w="23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Pg.16-17</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2785" w:type="dxa"/>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Data collection process</w:t>
            </w:r>
          </w:p>
        </w:tc>
        <w:tc>
          <w:tcPr>
            <w:tcW w:w="5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10</w:t>
            </w:r>
          </w:p>
        </w:tc>
        <w:tc>
          <w:tcPr>
            <w:tcW w:w="900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 xml:space="preserve">Describe method of data extraction from reports (e.g., piloted forms, independently, in duplicate) and any processes for obtaining and confirming data from investigators.   </w:t>
            </w:r>
          </w:p>
        </w:tc>
        <w:tc>
          <w:tcPr>
            <w:tcW w:w="23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Pg.18</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2785" w:type="dxa"/>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Data Items</w:t>
            </w:r>
          </w:p>
        </w:tc>
        <w:tc>
          <w:tcPr>
            <w:tcW w:w="5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11</w:t>
            </w:r>
          </w:p>
        </w:tc>
        <w:tc>
          <w:tcPr>
            <w:tcW w:w="900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 xml:space="preserve">List and define all variables for which data were sought (e.g., PICOS, funding sources) and any assumptions and simplifications made.  </w:t>
            </w:r>
          </w:p>
        </w:tc>
        <w:tc>
          <w:tcPr>
            <w:tcW w:w="23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Annexure 4, pg. 50</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2785" w:type="dxa"/>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Risk of bias in individual studies</w:t>
            </w:r>
          </w:p>
        </w:tc>
        <w:tc>
          <w:tcPr>
            <w:tcW w:w="5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12</w:t>
            </w:r>
          </w:p>
        </w:tc>
        <w:tc>
          <w:tcPr>
            <w:tcW w:w="900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Describe methods used for assessing risk of bias of individual studies (including specification of whether this was done at the study or outcome level), and how this information is to be used in any data synthesis.</w:t>
            </w:r>
          </w:p>
        </w:tc>
        <w:tc>
          <w:tcPr>
            <w:tcW w:w="23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Not applicable</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2785" w:type="dxa"/>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Summary measures</w:t>
            </w:r>
          </w:p>
        </w:tc>
        <w:tc>
          <w:tcPr>
            <w:tcW w:w="5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13</w:t>
            </w:r>
          </w:p>
        </w:tc>
        <w:tc>
          <w:tcPr>
            <w:tcW w:w="900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 xml:space="preserve"> State the principal summary measures (e.g., risk ratio, difference in means).</w:t>
            </w:r>
          </w:p>
        </w:tc>
        <w:tc>
          <w:tcPr>
            <w:tcW w:w="23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Not applicable</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2785" w:type="dxa"/>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Synthesis of results</w:t>
            </w:r>
          </w:p>
        </w:tc>
        <w:tc>
          <w:tcPr>
            <w:tcW w:w="5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14</w:t>
            </w:r>
          </w:p>
        </w:tc>
        <w:tc>
          <w:tcPr>
            <w:tcW w:w="9000" w:type="dxa"/>
          </w:tcPr>
          <w:p w:rsidR="00097232" w:rsidRPr="001B1B4A" w:rsidRDefault="00097232" w:rsidP="00421D8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 xml:space="preserve">Describe the methods of handling data and combining results of studies, if done, including measures of consistency (e.g., I2) for each meta-analysis.   </w:t>
            </w:r>
          </w:p>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23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Pg. 25</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2785" w:type="dxa"/>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Risk of bias across studies</w:t>
            </w:r>
          </w:p>
        </w:tc>
        <w:tc>
          <w:tcPr>
            <w:tcW w:w="5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15</w:t>
            </w:r>
          </w:p>
        </w:tc>
        <w:tc>
          <w:tcPr>
            <w:tcW w:w="900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Specify any assessment of risk of bias that may affect the cumulative evidence (e.g., publication bias, selective reporting within studies).</w:t>
            </w:r>
          </w:p>
        </w:tc>
        <w:tc>
          <w:tcPr>
            <w:tcW w:w="23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Pg. 38</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2785" w:type="dxa"/>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Additional analysis</w:t>
            </w:r>
          </w:p>
        </w:tc>
        <w:tc>
          <w:tcPr>
            <w:tcW w:w="5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16</w:t>
            </w:r>
          </w:p>
        </w:tc>
        <w:tc>
          <w:tcPr>
            <w:tcW w:w="900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 xml:space="preserve">16 Describe methods of additional analyses (e.g., sensitivity or subgroup analyses, meta-regression), if done, indicating which were pre-specified.   </w:t>
            </w:r>
          </w:p>
        </w:tc>
        <w:tc>
          <w:tcPr>
            <w:tcW w:w="23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Not applicable</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14665" w:type="dxa"/>
            <w:gridSpan w:val="4"/>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RESULTS</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2785" w:type="dxa"/>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Study selection</w:t>
            </w:r>
          </w:p>
        </w:tc>
        <w:tc>
          <w:tcPr>
            <w:tcW w:w="5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17</w:t>
            </w:r>
          </w:p>
        </w:tc>
        <w:tc>
          <w:tcPr>
            <w:tcW w:w="900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 xml:space="preserve">Give numbers of studies screened, assessed for eligibility, and included in the review, with reasons for exclusions at each stage, ideally with a flow diagram.   </w:t>
            </w:r>
          </w:p>
        </w:tc>
        <w:tc>
          <w:tcPr>
            <w:tcW w:w="23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Pg. 22 &amp; 23</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2785" w:type="dxa"/>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Study characteristics</w:t>
            </w:r>
          </w:p>
        </w:tc>
        <w:tc>
          <w:tcPr>
            <w:tcW w:w="5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18</w:t>
            </w:r>
          </w:p>
        </w:tc>
        <w:tc>
          <w:tcPr>
            <w:tcW w:w="900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 xml:space="preserve">For each study, present characteristics for which data were extracted (e.g., study size, PICOS, follow-up period) and provide the citations.   Risk of bias within studies  </w:t>
            </w:r>
          </w:p>
        </w:tc>
        <w:tc>
          <w:tcPr>
            <w:tcW w:w="23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Pg. 50 to pg. 90</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2785" w:type="dxa"/>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Risk of Bias with studies</w:t>
            </w:r>
          </w:p>
        </w:tc>
        <w:tc>
          <w:tcPr>
            <w:tcW w:w="5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19</w:t>
            </w:r>
          </w:p>
        </w:tc>
        <w:tc>
          <w:tcPr>
            <w:tcW w:w="900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 xml:space="preserve">Present data on risk of bias of each study and, if available, any outcome level assessment (see item 12).   </w:t>
            </w:r>
          </w:p>
        </w:tc>
        <w:tc>
          <w:tcPr>
            <w:tcW w:w="23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Not applicable</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2785" w:type="dxa"/>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Result of Individual studies</w:t>
            </w:r>
          </w:p>
        </w:tc>
        <w:tc>
          <w:tcPr>
            <w:tcW w:w="5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20</w:t>
            </w:r>
          </w:p>
        </w:tc>
        <w:tc>
          <w:tcPr>
            <w:tcW w:w="900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 xml:space="preserve">For all outcomes considered (benefits or harms), present, for each study: (a) simple summary data for each intervention group (b) effect estimates and confidence intervals, ideally with a forest plot.   </w:t>
            </w:r>
          </w:p>
        </w:tc>
        <w:tc>
          <w:tcPr>
            <w:tcW w:w="2340" w:type="dxa"/>
          </w:tcPr>
          <w:p w:rsidR="00097232" w:rsidRDefault="009D2714"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Pg.23-33</w:t>
            </w:r>
          </w:p>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a &amp; b not applicable</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2785" w:type="dxa"/>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Synthesis of results</w:t>
            </w:r>
          </w:p>
        </w:tc>
        <w:tc>
          <w:tcPr>
            <w:tcW w:w="5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21</w:t>
            </w:r>
          </w:p>
        </w:tc>
        <w:tc>
          <w:tcPr>
            <w:tcW w:w="900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Present results of each meta-analysis done, including confidence intervals and measures of consistency.</w:t>
            </w:r>
          </w:p>
        </w:tc>
        <w:tc>
          <w:tcPr>
            <w:tcW w:w="23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Not applicable , however findings are synthesized on pg., 28</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2785" w:type="dxa"/>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Risk of Bias across studies</w:t>
            </w:r>
          </w:p>
        </w:tc>
        <w:tc>
          <w:tcPr>
            <w:tcW w:w="5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22</w:t>
            </w:r>
          </w:p>
        </w:tc>
        <w:tc>
          <w:tcPr>
            <w:tcW w:w="900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 xml:space="preserve"> Present results of any assessment of risk of bias across studies (see Item 15)</w:t>
            </w:r>
          </w:p>
        </w:tc>
        <w:tc>
          <w:tcPr>
            <w:tcW w:w="23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Not done</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2785" w:type="dxa"/>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Additional analysis</w:t>
            </w:r>
          </w:p>
        </w:tc>
        <w:tc>
          <w:tcPr>
            <w:tcW w:w="5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23</w:t>
            </w:r>
          </w:p>
        </w:tc>
        <w:tc>
          <w:tcPr>
            <w:tcW w:w="900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 xml:space="preserve">Give results of additional analyses, if done (e.g., sensitivity or subgroup analyses, meta-regression [see Item 16]).  </w:t>
            </w:r>
          </w:p>
        </w:tc>
        <w:tc>
          <w:tcPr>
            <w:tcW w:w="23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Not applicable</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14665" w:type="dxa"/>
            <w:gridSpan w:val="4"/>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DISCUSSIONS</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2785" w:type="dxa"/>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Summary of evidences</w:t>
            </w:r>
          </w:p>
        </w:tc>
        <w:tc>
          <w:tcPr>
            <w:tcW w:w="5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24</w:t>
            </w:r>
          </w:p>
        </w:tc>
        <w:tc>
          <w:tcPr>
            <w:tcW w:w="900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 xml:space="preserve">Summarize the main findings including the strength of evidence for each main outcome; consider their relevance to key groups (e.g., healthcare providers, users, and policy makers).   </w:t>
            </w:r>
          </w:p>
        </w:tc>
        <w:tc>
          <w:tcPr>
            <w:tcW w:w="23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Pg. 34-37</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2785" w:type="dxa"/>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Limitations</w:t>
            </w:r>
          </w:p>
        </w:tc>
        <w:tc>
          <w:tcPr>
            <w:tcW w:w="5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25</w:t>
            </w:r>
          </w:p>
        </w:tc>
        <w:tc>
          <w:tcPr>
            <w:tcW w:w="900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 xml:space="preserve">Discuss limitations at study and outcome level (e.g., risk of bias), and at review-level (e.g., incomplete retrieval of identified research, reporting bias).   </w:t>
            </w:r>
          </w:p>
        </w:tc>
        <w:tc>
          <w:tcPr>
            <w:tcW w:w="23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Pg.38</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2785" w:type="dxa"/>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Conclusions</w:t>
            </w:r>
          </w:p>
        </w:tc>
        <w:tc>
          <w:tcPr>
            <w:tcW w:w="5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26</w:t>
            </w:r>
          </w:p>
        </w:tc>
        <w:tc>
          <w:tcPr>
            <w:tcW w:w="900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 xml:space="preserve">Provide a general interpretation of the results in the context of other evidence, and implications for future research.   </w:t>
            </w:r>
          </w:p>
        </w:tc>
        <w:tc>
          <w:tcPr>
            <w:tcW w:w="23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Pg.39</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14665" w:type="dxa"/>
            <w:gridSpan w:val="4"/>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FUNDING</w:t>
            </w:r>
          </w:p>
        </w:tc>
      </w:tr>
      <w:tr w:rsidR="00097232" w:rsidRPr="001B1B4A" w:rsidTr="00421D8F">
        <w:tc>
          <w:tcPr>
            <w:cnfStyle w:val="001000000000" w:firstRow="0" w:lastRow="0" w:firstColumn="1" w:lastColumn="0" w:oddVBand="0" w:evenVBand="0" w:oddHBand="0" w:evenHBand="0" w:firstRowFirstColumn="0" w:firstRowLastColumn="0" w:lastRowFirstColumn="0" w:lastRowLastColumn="0"/>
            <w:tcW w:w="2785" w:type="dxa"/>
          </w:tcPr>
          <w:p w:rsidR="00097232" w:rsidRPr="001B1B4A" w:rsidRDefault="00097232" w:rsidP="00421D8F">
            <w:pPr>
              <w:contextualSpacing/>
              <w:jc w:val="left"/>
              <w:rPr>
                <w:rFonts w:ascii="Times New Roman" w:hAnsi="Times New Roman" w:cs="Times New Roman"/>
                <w:szCs w:val="24"/>
              </w:rPr>
            </w:pPr>
            <w:r w:rsidRPr="001B1B4A">
              <w:rPr>
                <w:rFonts w:ascii="Times New Roman" w:hAnsi="Times New Roman" w:cs="Times New Roman"/>
                <w:szCs w:val="24"/>
              </w:rPr>
              <w:t>Funding</w:t>
            </w:r>
          </w:p>
        </w:tc>
        <w:tc>
          <w:tcPr>
            <w:tcW w:w="5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27</w:t>
            </w:r>
          </w:p>
        </w:tc>
        <w:tc>
          <w:tcPr>
            <w:tcW w:w="9000" w:type="dxa"/>
          </w:tcPr>
          <w:p w:rsidR="00097232" w:rsidRPr="001B1B4A" w:rsidRDefault="00097232" w:rsidP="00421D8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B1B4A">
              <w:rPr>
                <w:rFonts w:ascii="Times New Roman" w:hAnsi="Times New Roman" w:cs="Times New Roman"/>
                <w:szCs w:val="24"/>
              </w:rPr>
              <w:t>Describe sources of funding for the systematic review and other support (e.g., supply of data); role of funders for the systematic review</w:t>
            </w:r>
          </w:p>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2340" w:type="dxa"/>
          </w:tcPr>
          <w:p w:rsidR="00097232" w:rsidRPr="001B1B4A" w:rsidRDefault="00097232" w:rsidP="00421D8F">
            <w:pPr>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Not applicable</w:t>
            </w:r>
          </w:p>
        </w:tc>
      </w:tr>
    </w:tbl>
    <w:p w:rsidR="00116834" w:rsidRPr="00116834" w:rsidRDefault="00116834" w:rsidP="00116834">
      <w:pPr>
        <w:sectPr w:rsidR="00116834" w:rsidRPr="00116834" w:rsidSect="00116834">
          <w:pgSz w:w="16839" w:h="23814" w:code="8"/>
          <w:pgMar w:top="1440" w:right="1440" w:bottom="1440" w:left="1440" w:header="720" w:footer="720" w:gutter="0"/>
          <w:cols w:space="720"/>
          <w:docGrid w:linePitch="360"/>
        </w:sectPr>
      </w:pPr>
    </w:p>
    <w:p w:rsidR="0049243B" w:rsidRPr="004342BD" w:rsidRDefault="0049243B" w:rsidP="00ED2EDA">
      <w:pPr>
        <w:spacing w:after="160" w:line="360" w:lineRule="auto"/>
        <w:rPr>
          <w:rFonts w:ascii="Times New Roman" w:hAnsi="Times New Roman" w:cs="Times New Roman"/>
          <w:sz w:val="24"/>
          <w:szCs w:val="24"/>
        </w:rPr>
        <w:sectPr w:rsidR="0049243B" w:rsidRPr="004342BD" w:rsidSect="00116834">
          <w:pgSz w:w="11907" w:h="16839" w:code="9"/>
          <w:pgMar w:top="1440" w:right="1440" w:bottom="1440" w:left="1440" w:header="720" w:footer="720" w:gutter="0"/>
          <w:cols w:space="720"/>
          <w:docGrid w:linePitch="360"/>
        </w:sectPr>
      </w:pPr>
    </w:p>
    <w:p w:rsidR="00B70B8B" w:rsidRDefault="00B70B8B" w:rsidP="00C52FEC">
      <w:pPr>
        <w:spacing w:after="160" w:line="360" w:lineRule="auto"/>
        <w:rPr>
          <w:rFonts w:ascii="Times New Roman" w:hAnsi="Times New Roman" w:cs="Times New Roman"/>
          <w:sz w:val="24"/>
          <w:szCs w:val="24"/>
        </w:rPr>
        <w:sectPr w:rsidR="00B70B8B" w:rsidSect="0049243B">
          <w:type w:val="continuous"/>
          <w:pgSz w:w="11907" w:h="16839" w:code="9"/>
          <w:pgMar w:top="1440" w:right="1440" w:bottom="1440" w:left="1440" w:header="720" w:footer="720" w:gutter="0"/>
          <w:cols w:space="720"/>
          <w:docGrid w:linePitch="360"/>
        </w:sectPr>
      </w:pPr>
    </w:p>
    <w:p w:rsidR="001C469B" w:rsidRPr="00E2201D" w:rsidRDefault="001C469B" w:rsidP="00E2201D">
      <w:pPr>
        <w:pStyle w:val="Heading2"/>
        <w:rPr>
          <w:rFonts w:ascii="Times New Roman" w:hAnsi="Times New Roman" w:cs="Times New Roman"/>
          <w:b/>
          <w:color w:val="auto"/>
          <w:sz w:val="24"/>
          <w:szCs w:val="24"/>
        </w:rPr>
      </w:pPr>
      <w:bookmarkStart w:id="14" w:name="_Toc464039573"/>
      <w:bookmarkStart w:id="15" w:name="_Toc479430805"/>
      <w:r>
        <w:rPr>
          <w:rFonts w:ascii="Times New Roman" w:hAnsi="Times New Roman" w:cs="Times New Roman"/>
          <w:b/>
          <w:color w:val="auto"/>
          <w:sz w:val="24"/>
          <w:szCs w:val="24"/>
        </w:rPr>
        <w:t xml:space="preserve">Table </w:t>
      </w:r>
      <w:r w:rsidR="00904776">
        <w:rPr>
          <w:rFonts w:ascii="Times New Roman" w:hAnsi="Times New Roman" w:cs="Times New Roman"/>
          <w:b/>
          <w:color w:val="auto"/>
          <w:sz w:val="24"/>
          <w:szCs w:val="24"/>
        </w:rPr>
        <w:t>S</w:t>
      </w:r>
      <w:r>
        <w:rPr>
          <w:rFonts w:ascii="Times New Roman" w:hAnsi="Times New Roman" w:cs="Times New Roman"/>
          <w:b/>
          <w:color w:val="auto"/>
          <w:sz w:val="24"/>
          <w:szCs w:val="24"/>
        </w:rPr>
        <w:t>8</w:t>
      </w:r>
      <w:r w:rsidR="001D69B9" w:rsidRPr="001D69B9">
        <w:rPr>
          <w:rFonts w:ascii="Times New Roman" w:hAnsi="Times New Roman" w:cs="Times New Roman"/>
          <w:b/>
          <w:color w:val="auto"/>
          <w:sz w:val="24"/>
          <w:szCs w:val="24"/>
        </w:rPr>
        <w:t xml:space="preserve">: </w:t>
      </w:r>
      <w:r w:rsidR="00C5174F">
        <w:rPr>
          <w:rFonts w:ascii="Times New Roman" w:hAnsi="Times New Roman" w:cs="Times New Roman"/>
          <w:b/>
          <w:color w:val="auto"/>
          <w:sz w:val="24"/>
          <w:szCs w:val="24"/>
        </w:rPr>
        <w:t>Filled d</w:t>
      </w:r>
      <w:r w:rsidR="001D69B9" w:rsidRPr="001D69B9">
        <w:rPr>
          <w:rFonts w:ascii="Times New Roman" w:hAnsi="Times New Roman" w:cs="Times New Roman"/>
          <w:b/>
          <w:color w:val="auto"/>
          <w:sz w:val="24"/>
          <w:szCs w:val="24"/>
        </w:rPr>
        <w:t>ata Extraction Form</w:t>
      </w:r>
      <w:r w:rsidR="00966E6E">
        <w:rPr>
          <w:rFonts w:ascii="Times New Roman" w:hAnsi="Times New Roman" w:cs="Times New Roman"/>
          <w:b/>
          <w:color w:val="auto"/>
          <w:sz w:val="24"/>
          <w:szCs w:val="24"/>
        </w:rPr>
        <w:t>s</w:t>
      </w:r>
      <w:r w:rsidR="001D69B9" w:rsidRPr="001D69B9">
        <w:rPr>
          <w:rFonts w:ascii="Times New Roman" w:hAnsi="Times New Roman" w:cs="Times New Roman"/>
          <w:b/>
          <w:color w:val="auto"/>
          <w:sz w:val="24"/>
          <w:szCs w:val="24"/>
        </w:rPr>
        <w:t>:</w:t>
      </w:r>
      <w:bookmarkEnd w:id="14"/>
      <w:bookmarkEnd w:id="15"/>
    </w:p>
    <w:p w:rsidR="001C469B" w:rsidRPr="001C469B" w:rsidRDefault="001C469B" w:rsidP="001C469B">
      <w:pPr>
        <w:pStyle w:val="Heading3"/>
        <w:rPr>
          <w:rFonts w:ascii="Times New Roman" w:hAnsi="Times New Roman" w:cs="Times New Roman"/>
          <w:b/>
          <w:color w:val="auto"/>
        </w:rPr>
      </w:pPr>
      <w:bookmarkStart w:id="16" w:name="_Toc479430806"/>
      <w:r w:rsidRPr="001C469B">
        <w:rPr>
          <w:rFonts w:ascii="Times New Roman" w:hAnsi="Times New Roman" w:cs="Times New Roman"/>
          <w:b/>
          <w:color w:val="auto"/>
        </w:rPr>
        <w:t xml:space="preserve">Table </w:t>
      </w:r>
      <w:r w:rsidR="00904776">
        <w:rPr>
          <w:rFonts w:ascii="Times New Roman" w:hAnsi="Times New Roman" w:cs="Times New Roman"/>
          <w:b/>
          <w:color w:val="auto"/>
        </w:rPr>
        <w:t>S</w:t>
      </w:r>
      <w:r w:rsidRPr="001C469B">
        <w:rPr>
          <w:rFonts w:ascii="Times New Roman" w:hAnsi="Times New Roman" w:cs="Times New Roman"/>
          <w:b/>
          <w:color w:val="auto"/>
        </w:rPr>
        <w:t>8.1</w:t>
      </w:r>
      <w:bookmarkEnd w:id="16"/>
    </w:p>
    <w:tbl>
      <w:tblPr>
        <w:tblpPr w:leftFromText="180" w:rightFromText="180" w:horzAnchor="margin" w:tblpY="1305"/>
        <w:tblW w:w="5000" w:type="pct"/>
        <w:tblCellMar>
          <w:left w:w="10" w:type="dxa"/>
          <w:right w:w="10" w:type="dxa"/>
        </w:tblCellMar>
        <w:tblLook w:val="04A0" w:firstRow="1" w:lastRow="0" w:firstColumn="1" w:lastColumn="0" w:noHBand="0" w:noVBand="1"/>
      </w:tblPr>
      <w:tblGrid>
        <w:gridCol w:w="3233"/>
        <w:gridCol w:w="1411"/>
        <w:gridCol w:w="1676"/>
        <w:gridCol w:w="2831"/>
      </w:tblGrid>
      <w:tr w:rsidR="001C6F34" w:rsidRPr="0049469D" w:rsidTr="0049469D">
        <w:trPr>
          <w:trHeight w:val="1240"/>
        </w:trPr>
        <w:tc>
          <w:tcPr>
            <w:tcW w:w="1766"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C6F34" w:rsidRPr="0049469D" w:rsidRDefault="001C6F34" w:rsidP="001C6F34">
            <w:pPr>
              <w:spacing w:after="160"/>
              <w:jc w:val="center"/>
              <w:rPr>
                <w:rFonts w:ascii="Times New Roman" w:hAnsi="Times New Roman" w:cs="Times New Roman"/>
                <w:b/>
                <w:sz w:val="24"/>
                <w:szCs w:val="24"/>
              </w:rPr>
            </w:pPr>
            <w:r w:rsidRPr="0049469D">
              <w:rPr>
                <w:rFonts w:ascii="Times New Roman" w:hAnsi="Times New Roman" w:cs="Times New Roman"/>
                <w:b/>
                <w:sz w:val="24"/>
                <w:szCs w:val="24"/>
              </w:rPr>
              <w:t>Name of Journal</w:t>
            </w:r>
          </w:p>
          <w:p w:rsidR="001C6F34" w:rsidRPr="0049469D" w:rsidRDefault="001C6F34" w:rsidP="001C6F34">
            <w:pPr>
              <w:spacing w:after="160"/>
              <w:jc w:val="center"/>
              <w:rPr>
                <w:rFonts w:ascii="Times New Roman" w:hAnsi="Times New Roman" w:cs="Times New Roman"/>
                <w:sz w:val="24"/>
                <w:szCs w:val="24"/>
              </w:rPr>
            </w:pPr>
            <w:r w:rsidRPr="0049469D">
              <w:rPr>
                <w:rFonts w:ascii="Times New Roman" w:hAnsi="Times New Roman" w:cs="Times New Roman"/>
                <w:iCs/>
                <w:sz w:val="24"/>
                <w:szCs w:val="24"/>
              </w:rPr>
              <w:t>Global Health Action</w:t>
            </w:r>
          </w:p>
        </w:tc>
        <w:tc>
          <w:tcPr>
            <w:tcW w:w="771"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C6F34" w:rsidRPr="0049469D" w:rsidRDefault="001C6F34" w:rsidP="001C6F34">
            <w:pPr>
              <w:spacing w:after="160"/>
              <w:jc w:val="center"/>
              <w:rPr>
                <w:rFonts w:ascii="Times New Roman" w:hAnsi="Times New Roman" w:cs="Times New Roman"/>
                <w:b/>
                <w:sz w:val="24"/>
                <w:szCs w:val="24"/>
              </w:rPr>
            </w:pPr>
            <w:r w:rsidRPr="0049469D">
              <w:rPr>
                <w:rFonts w:ascii="Times New Roman" w:hAnsi="Times New Roman" w:cs="Times New Roman"/>
                <w:b/>
                <w:sz w:val="24"/>
                <w:szCs w:val="24"/>
              </w:rPr>
              <w:t>Date of review</w:t>
            </w:r>
          </w:p>
          <w:p w:rsidR="001C6F34" w:rsidRPr="0049469D" w:rsidRDefault="001C6F34" w:rsidP="001C6F34">
            <w:pPr>
              <w:spacing w:after="160"/>
              <w:jc w:val="center"/>
              <w:rPr>
                <w:rFonts w:ascii="Times New Roman" w:hAnsi="Times New Roman" w:cs="Times New Roman"/>
                <w:sz w:val="24"/>
                <w:szCs w:val="24"/>
              </w:rPr>
            </w:pPr>
            <w:r w:rsidRPr="0049469D">
              <w:rPr>
                <w:rFonts w:ascii="Times New Roman" w:hAnsi="Times New Roman" w:cs="Times New Roman"/>
                <w:sz w:val="24"/>
                <w:szCs w:val="24"/>
              </w:rPr>
              <w:t>24</w:t>
            </w:r>
            <w:r w:rsidRPr="0049469D">
              <w:rPr>
                <w:rFonts w:ascii="Times New Roman" w:hAnsi="Times New Roman" w:cs="Times New Roman"/>
                <w:sz w:val="24"/>
                <w:szCs w:val="24"/>
                <w:vertAlign w:val="superscript"/>
              </w:rPr>
              <w:t>th</w:t>
            </w:r>
            <w:r w:rsidRPr="0049469D">
              <w:rPr>
                <w:rFonts w:ascii="Times New Roman" w:hAnsi="Times New Roman" w:cs="Times New Roman"/>
                <w:sz w:val="24"/>
                <w:szCs w:val="24"/>
              </w:rPr>
              <w:t xml:space="preserve"> Feb, 2013</w:t>
            </w:r>
          </w:p>
        </w:tc>
        <w:tc>
          <w:tcPr>
            <w:tcW w:w="916"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C6F34" w:rsidRPr="0049469D" w:rsidRDefault="001C6F34" w:rsidP="001C6F34">
            <w:pPr>
              <w:spacing w:after="160"/>
              <w:jc w:val="center"/>
              <w:rPr>
                <w:rFonts w:ascii="Times New Roman" w:hAnsi="Times New Roman" w:cs="Times New Roman"/>
                <w:b/>
                <w:sz w:val="24"/>
                <w:szCs w:val="24"/>
              </w:rPr>
            </w:pPr>
            <w:r w:rsidRPr="0049469D">
              <w:rPr>
                <w:rFonts w:ascii="Times New Roman" w:hAnsi="Times New Roman" w:cs="Times New Roman"/>
                <w:b/>
                <w:sz w:val="24"/>
                <w:szCs w:val="24"/>
              </w:rPr>
              <w:t>Year of Publication</w:t>
            </w:r>
          </w:p>
          <w:p w:rsidR="001C6F34" w:rsidRPr="0049469D" w:rsidRDefault="001C6F34" w:rsidP="001C6F34">
            <w:pPr>
              <w:spacing w:after="160"/>
              <w:jc w:val="center"/>
              <w:rPr>
                <w:rFonts w:ascii="Times New Roman" w:hAnsi="Times New Roman" w:cs="Times New Roman"/>
                <w:sz w:val="24"/>
                <w:szCs w:val="24"/>
              </w:rPr>
            </w:pPr>
            <w:r w:rsidRPr="0049469D">
              <w:rPr>
                <w:rFonts w:ascii="Times New Roman" w:hAnsi="Times New Roman" w:cs="Times New Roman"/>
                <w:sz w:val="24"/>
                <w:szCs w:val="24"/>
              </w:rPr>
              <w:t>2013</w:t>
            </w:r>
          </w:p>
        </w:tc>
        <w:tc>
          <w:tcPr>
            <w:tcW w:w="1547"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C6F34" w:rsidRPr="0049469D" w:rsidRDefault="001C6F34" w:rsidP="001C6F34">
            <w:pPr>
              <w:spacing w:after="160"/>
              <w:jc w:val="center"/>
              <w:rPr>
                <w:rFonts w:ascii="Times New Roman" w:hAnsi="Times New Roman" w:cs="Times New Roman"/>
                <w:b/>
                <w:sz w:val="24"/>
                <w:szCs w:val="24"/>
              </w:rPr>
            </w:pPr>
            <w:r w:rsidRPr="0049469D">
              <w:rPr>
                <w:rFonts w:ascii="Times New Roman" w:hAnsi="Times New Roman" w:cs="Times New Roman"/>
                <w:b/>
                <w:sz w:val="24"/>
                <w:szCs w:val="24"/>
              </w:rPr>
              <w:t>Unique form ID:</w:t>
            </w:r>
          </w:p>
          <w:p w:rsidR="001C6F34" w:rsidRPr="0049469D" w:rsidRDefault="001C6F34" w:rsidP="001C6F34">
            <w:pPr>
              <w:spacing w:after="160"/>
              <w:jc w:val="center"/>
              <w:rPr>
                <w:rFonts w:ascii="Times New Roman" w:hAnsi="Times New Roman" w:cs="Times New Roman"/>
                <w:sz w:val="24"/>
                <w:szCs w:val="24"/>
              </w:rPr>
            </w:pPr>
            <w:r w:rsidRPr="0049469D">
              <w:rPr>
                <w:rFonts w:ascii="Times New Roman" w:hAnsi="Times New Roman" w:cs="Times New Roman"/>
                <w:sz w:val="24"/>
                <w:szCs w:val="24"/>
              </w:rPr>
              <w:t>SR-001</w:t>
            </w:r>
          </w:p>
        </w:tc>
      </w:tr>
      <w:tr w:rsidR="001C6F34" w:rsidRPr="0049469D" w:rsidTr="0049469D">
        <w:tc>
          <w:tcPr>
            <w:tcW w:w="1766"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C6F34" w:rsidRPr="0049469D" w:rsidRDefault="001C6F34" w:rsidP="001C6F34">
            <w:pPr>
              <w:spacing w:after="160"/>
              <w:rPr>
                <w:rFonts w:ascii="Times New Roman" w:hAnsi="Times New Roman" w:cs="Times New Roman"/>
                <w:sz w:val="24"/>
                <w:szCs w:val="24"/>
              </w:rPr>
            </w:pPr>
            <w:r w:rsidRPr="0049469D">
              <w:rPr>
                <w:rFonts w:ascii="Times New Roman" w:hAnsi="Times New Roman" w:cs="Times New Roman"/>
                <w:b/>
                <w:sz w:val="24"/>
                <w:szCs w:val="24"/>
              </w:rPr>
              <w:lastRenderedPageBreak/>
              <w:t>Title</w:t>
            </w:r>
            <w:r w:rsidR="0049469D" w:rsidRPr="0049469D">
              <w:rPr>
                <w:rFonts w:ascii="Times New Roman" w:hAnsi="Times New Roman" w:cs="Times New Roman"/>
                <w:b/>
                <w:sz w:val="24"/>
                <w:szCs w:val="24"/>
              </w:rPr>
              <w:t xml:space="preserve"> </w:t>
            </w:r>
            <w:r w:rsidRPr="0049469D">
              <w:rPr>
                <w:rFonts w:ascii="Times New Roman" w:hAnsi="Times New Roman" w:cs="Times New Roman"/>
                <w:b/>
                <w:sz w:val="24"/>
                <w:szCs w:val="24"/>
              </w:rPr>
              <w:t>of publication</w:t>
            </w:r>
          </w:p>
        </w:tc>
        <w:tc>
          <w:tcPr>
            <w:tcW w:w="3234"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C6F34" w:rsidRPr="0049469D" w:rsidRDefault="001C6F34" w:rsidP="001C6F34">
            <w:pPr>
              <w:spacing w:after="160"/>
              <w:rPr>
                <w:rFonts w:ascii="Times New Roman" w:hAnsi="Times New Roman" w:cs="Times New Roman"/>
                <w:sz w:val="24"/>
                <w:szCs w:val="24"/>
              </w:rPr>
            </w:pPr>
            <w:r w:rsidRPr="0049469D">
              <w:rPr>
                <w:rFonts w:ascii="Times New Roman" w:hAnsi="Times New Roman" w:cs="Times New Roman"/>
                <w:sz w:val="24"/>
                <w:szCs w:val="24"/>
              </w:rPr>
              <w:t> Implementation of misoprostol for post abortion care in Kenya and Uganda: a qualitative evaluation.</w:t>
            </w:r>
          </w:p>
        </w:tc>
      </w:tr>
      <w:tr w:rsidR="001C6F34" w:rsidRPr="0049469D" w:rsidTr="0049469D">
        <w:trPr>
          <w:trHeight w:val="628"/>
        </w:trPr>
        <w:tc>
          <w:tcPr>
            <w:tcW w:w="1766"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C6F34" w:rsidRPr="0049469D" w:rsidRDefault="001C6F34" w:rsidP="001C6F34">
            <w:pPr>
              <w:spacing w:after="160"/>
              <w:rPr>
                <w:rFonts w:ascii="Times New Roman" w:hAnsi="Times New Roman" w:cs="Times New Roman"/>
                <w:sz w:val="24"/>
                <w:szCs w:val="24"/>
              </w:rPr>
            </w:pPr>
            <w:r w:rsidRPr="0049469D">
              <w:rPr>
                <w:rFonts w:ascii="Times New Roman" w:hAnsi="Times New Roman" w:cs="Times New Roman"/>
                <w:b/>
                <w:sz w:val="24"/>
                <w:szCs w:val="24"/>
              </w:rPr>
              <w:t>Author(s)</w:t>
            </w:r>
          </w:p>
        </w:tc>
        <w:tc>
          <w:tcPr>
            <w:tcW w:w="3234"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C6F34" w:rsidRPr="0049469D" w:rsidRDefault="001C6F34" w:rsidP="001C6F34">
            <w:pPr>
              <w:spacing w:after="160"/>
              <w:rPr>
                <w:rFonts w:ascii="Times New Roman" w:hAnsi="Times New Roman" w:cs="Times New Roman"/>
                <w:sz w:val="24"/>
                <w:szCs w:val="24"/>
              </w:rPr>
            </w:pPr>
            <w:r w:rsidRPr="0049469D">
              <w:rPr>
                <w:rFonts w:ascii="Times New Roman" w:hAnsi="Times New Roman" w:cs="Times New Roman"/>
                <w:sz w:val="24"/>
                <w:szCs w:val="24"/>
              </w:rPr>
              <w:t xml:space="preserve"> Joachim </w:t>
            </w:r>
            <w:proofErr w:type="spellStart"/>
            <w:r w:rsidRPr="0049469D">
              <w:rPr>
                <w:rFonts w:ascii="Times New Roman" w:hAnsi="Times New Roman" w:cs="Times New Roman"/>
                <w:sz w:val="24"/>
                <w:szCs w:val="24"/>
              </w:rPr>
              <w:t>Osur</w:t>
            </w:r>
            <w:proofErr w:type="spellEnd"/>
            <w:r w:rsidRPr="0049469D">
              <w:rPr>
                <w:rFonts w:ascii="Times New Roman" w:hAnsi="Times New Roman" w:cs="Times New Roman"/>
                <w:sz w:val="24"/>
                <w:szCs w:val="24"/>
              </w:rPr>
              <w:t xml:space="preserve">, Traci L. </w:t>
            </w:r>
            <w:proofErr w:type="spellStart"/>
            <w:r w:rsidRPr="0049469D">
              <w:rPr>
                <w:rFonts w:ascii="Times New Roman" w:hAnsi="Times New Roman" w:cs="Times New Roman"/>
                <w:sz w:val="24"/>
                <w:szCs w:val="24"/>
              </w:rPr>
              <w:t>Baired</w:t>
            </w:r>
            <w:proofErr w:type="spellEnd"/>
            <w:r w:rsidRPr="0049469D">
              <w:rPr>
                <w:rFonts w:ascii="Times New Roman" w:hAnsi="Times New Roman" w:cs="Times New Roman"/>
                <w:sz w:val="24"/>
                <w:szCs w:val="24"/>
              </w:rPr>
              <w:t xml:space="preserve">, Brooke A. </w:t>
            </w:r>
            <w:proofErr w:type="spellStart"/>
            <w:r w:rsidRPr="0049469D">
              <w:rPr>
                <w:rFonts w:ascii="Times New Roman" w:hAnsi="Times New Roman" w:cs="Times New Roman"/>
                <w:sz w:val="24"/>
                <w:szCs w:val="24"/>
              </w:rPr>
              <w:t>Levandowski</w:t>
            </w:r>
            <w:proofErr w:type="spellEnd"/>
            <w:r w:rsidRPr="0049469D">
              <w:rPr>
                <w:rFonts w:ascii="Times New Roman" w:hAnsi="Times New Roman" w:cs="Times New Roman"/>
                <w:sz w:val="24"/>
                <w:szCs w:val="24"/>
              </w:rPr>
              <w:t xml:space="preserve">, Emily Jackson and Daniel </w:t>
            </w:r>
            <w:proofErr w:type="spellStart"/>
            <w:r w:rsidRPr="0049469D">
              <w:rPr>
                <w:rFonts w:ascii="Times New Roman" w:hAnsi="Times New Roman" w:cs="Times New Roman"/>
                <w:sz w:val="24"/>
                <w:szCs w:val="24"/>
              </w:rPr>
              <w:t>Murokora</w:t>
            </w:r>
            <w:proofErr w:type="spellEnd"/>
            <w:r w:rsidRPr="0049469D">
              <w:rPr>
                <w:rFonts w:ascii="Times New Roman" w:hAnsi="Times New Roman" w:cs="Times New Roman"/>
                <w:sz w:val="24"/>
                <w:szCs w:val="24"/>
              </w:rPr>
              <w:t>.</w:t>
            </w:r>
          </w:p>
        </w:tc>
      </w:tr>
      <w:tr w:rsidR="001C6F34" w:rsidRPr="0049469D" w:rsidTr="0049469D">
        <w:trPr>
          <w:trHeight w:val="835"/>
        </w:trPr>
        <w:tc>
          <w:tcPr>
            <w:tcW w:w="1766"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C6F34" w:rsidRPr="0049469D" w:rsidRDefault="001C6F34" w:rsidP="001C6F34">
            <w:pPr>
              <w:spacing w:after="160"/>
              <w:rPr>
                <w:rFonts w:ascii="Times New Roman" w:hAnsi="Times New Roman" w:cs="Times New Roman"/>
                <w:sz w:val="24"/>
                <w:szCs w:val="24"/>
              </w:rPr>
            </w:pPr>
            <w:r w:rsidRPr="0049469D">
              <w:rPr>
                <w:rFonts w:ascii="Times New Roman" w:hAnsi="Times New Roman" w:cs="Times New Roman"/>
                <w:b/>
                <w:sz w:val="24"/>
                <w:szCs w:val="24"/>
              </w:rPr>
              <w:t>Study settings</w:t>
            </w:r>
          </w:p>
        </w:tc>
        <w:tc>
          <w:tcPr>
            <w:tcW w:w="3234" w:type="pct"/>
            <w:gridSpan w:val="3"/>
            <w:shd w:val="clear" w:color="auto" w:fill="auto"/>
            <w:tcMar>
              <w:left w:w="62" w:type="dxa"/>
              <w:right w:w="62" w:type="dxa"/>
            </w:tcMar>
            <w:vAlign w:val="center"/>
          </w:tcPr>
          <w:p w:rsidR="001C6F34" w:rsidRPr="0049469D" w:rsidRDefault="001C6F34" w:rsidP="001C6F34">
            <w:pPr>
              <w:spacing w:after="160"/>
              <w:rPr>
                <w:rFonts w:ascii="Times New Roman" w:hAnsi="Times New Roman" w:cs="Times New Roman"/>
                <w:sz w:val="24"/>
                <w:szCs w:val="24"/>
              </w:rPr>
            </w:pPr>
            <w:r w:rsidRPr="0049469D">
              <w:rPr>
                <w:rFonts w:ascii="Times New Roman" w:hAnsi="Times New Roman" w:cs="Times New Roman"/>
                <w:sz w:val="24"/>
                <w:szCs w:val="24"/>
                <w:u w:val="single"/>
              </w:rPr>
              <w:t>Country:</w:t>
            </w:r>
            <w:r w:rsidRPr="0049469D">
              <w:rPr>
                <w:rFonts w:ascii="Times New Roman" w:hAnsi="Times New Roman" w:cs="Times New Roman"/>
                <w:sz w:val="24"/>
                <w:szCs w:val="24"/>
              </w:rPr>
              <w:t xml:space="preserve">       Kenya and Uganda</w:t>
            </w:r>
          </w:p>
          <w:p w:rsidR="001C6F34" w:rsidRPr="0049469D" w:rsidRDefault="001C6F34" w:rsidP="001C6F34">
            <w:pPr>
              <w:spacing w:after="160"/>
              <w:rPr>
                <w:rFonts w:ascii="Times New Roman" w:hAnsi="Times New Roman" w:cs="Times New Roman"/>
                <w:sz w:val="24"/>
                <w:szCs w:val="24"/>
              </w:rPr>
            </w:pPr>
            <w:r w:rsidRPr="0049469D">
              <w:rPr>
                <w:rFonts w:ascii="Times New Roman" w:hAnsi="Times New Roman" w:cs="Times New Roman"/>
                <w:sz w:val="24"/>
                <w:szCs w:val="24"/>
                <w:u w:val="single"/>
              </w:rPr>
              <w:t>Rural/Urban</w:t>
            </w:r>
            <w:r w:rsidR="00963BC0">
              <w:rPr>
                <w:rFonts w:ascii="Times New Roman" w:hAnsi="Times New Roman" w:cs="Times New Roman"/>
                <w:sz w:val="24"/>
                <w:szCs w:val="24"/>
              </w:rPr>
              <w:t>: Urban</w:t>
            </w:r>
          </w:p>
          <w:p w:rsidR="001C6F34" w:rsidRPr="0049469D" w:rsidRDefault="001C6F34" w:rsidP="001C6F34">
            <w:pPr>
              <w:spacing w:after="160"/>
              <w:rPr>
                <w:rFonts w:ascii="Times New Roman" w:hAnsi="Times New Roman" w:cs="Times New Roman"/>
                <w:sz w:val="24"/>
                <w:szCs w:val="24"/>
              </w:rPr>
            </w:pPr>
            <w:r w:rsidRPr="0049469D">
              <w:rPr>
                <w:rFonts w:ascii="Times New Roman" w:hAnsi="Times New Roman" w:cs="Times New Roman"/>
                <w:sz w:val="24"/>
                <w:szCs w:val="24"/>
                <w:u w:val="single"/>
              </w:rPr>
              <w:t>Public/Private facility</w:t>
            </w:r>
            <w:r w:rsidRPr="0049469D">
              <w:rPr>
                <w:rFonts w:ascii="Times New Roman" w:hAnsi="Times New Roman" w:cs="Times New Roman"/>
                <w:sz w:val="24"/>
                <w:szCs w:val="24"/>
              </w:rPr>
              <w:t>: both</w:t>
            </w:r>
          </w:p>
        </w:tc>
      </w:tr>
      <w:tr w:rsidR="001C6F34" w:rsidRPr="0049469D" w:rsidTr="0049469D">
        <w:tc>
          <w:tcPr>
            <w:tcW w:w="1766"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C6F34" w:rsidRPr="0049469D" w:rsidRDefault="001C6F34" w:rsidP="001C6F34">
            <w:pPr>
              <w:spacing w:after="160"/>
              <w:rPr>
                <w:rFonts w:ascii="Times New Roman" w:hAnsi="Times New Roman" w:cs="Times New Roman"/>
                <w:sz w:val="24"/>
                <w:szCs w:val="24"/>
              </w:rPr>
            </w:pPr>
            <w:r w:rsidRPr="0049469D">
              <w:rPr>
                <w:rFonts w:ascii="Times New Roman" w:hAnsi="Times New Roman" w:cs="Times New Roman"/>
                <w:b/>
                <w:sz w:val="24"/>
                <w:szCs w:val="24"/>
              </w:rPr>
              <w:t>Study Design</w:t>
            </w:r>
          </w:p>
        </w:tc>
        <w:tc>
          <w:tcPr>
            <w:tcW w:w="3234"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C6F34" w:rsidRPr="0049469D" w:rsidRDefault="001C6F34" w:rsidP="001C6F34">
            <w:pPr>
              <w:spacing w:after="160"/>
              <w:rPr>
                <w:rFonts w:ascii="Times New Roman" w:hAnsi="Times New Roman" w:cs="Times New Roman"/>
                <w:sz w:val="24"/>
                <w:szCs w:val="24"/>
              </w:rPr>
            </w:pPr>
            <w:r w:rsidRPr="0049469D">
              <w:rPr>
                <w:rFonts w:ascii="Times New Roman" w:hAnsi="Times New Roman" w:cs="Times New Roman"/>
                <w:sz w:val="24"/>
                <w:szCs w:val="24"/>
              </w:rPr>
              <w:t xml:space="preserve"> Qualitative study </w:t>
            </w:r>
          </w:p>
        </w:tc>
      </w:tr>
      <w:tr w:rsidR="001C6F34" w:rsidRPr="0049469D" w:rsidTr="0049469D">
        <w:tc>
          <w:tcPr>
            <w:tcW w:w="1766"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C6F34" w:rsidRPr="0049469D" w:rsidRDefault="001C6F34" w:rsidP="001C6F34">
            <w:pPr>
              <w:spacing w:after="160"/>
              <w:rPr>
                <w:rFonts w:ascii="Times New Roman" w:hAnsi="Times New Roman" w:cs="Times New Roman"/>
                <w:sz w:val="24"/>
                <w:szCs w:val="24"/>
              </w:rPr>
            </w:pPr>
            <w:r w:rsidRPr="0049469D">
              <w:rPr>
                <w:rFonts w:ascii="Times New Roman" w:hAnsi="Times New Roman" w:cs="Times New Roman"/>
                <w:b/>
                <w:sz w:val="24"/>
                <w:szCs w:val="24"/>
              </w:rPr>
              <w:t>Data collection Methodology and tool</w:t>
            </w:r>
          </w:p>
        </w:tc>
        <w:tc>
          <w:tcPr>
            <w:tcW w:w="3234"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C6F34" w:rsidRPr="0049469D" w:rsidRDefault="001C6F34" w:rsidP="001C6F34">
            <w:pPr>
              <w:spacing w:after="160"/>
              <w:rPr>
                <w:rFonts w:ascii="Times New Roman" w:hAnsi="Times New Roman" w:cs="Times New Roman"/>
                <w:sz w:val="24"/>
                <w:szCs w:val="24"/>
              </w:rPr>
            </w:pPr>
            <w:r w:rsidRPr="0049469D">
              <w:rPr>
                <w:rFonts w:ascii="Times New Roman" w:hAnsi="Times New Roman" w:cs="Times New Roman"/>
                <w:sz w:val="24"/>
                <w:szCs w:val="24"/>
              </w:rPr>
              <w:t> Qualitative,  utilizing In depth interviews</w:t>
            </w:r>
          </w:p>
        </w:tc>
      </w:tr>
      <w:tr w:rsidR="001C6F34" w:rsidRPr="0049469D" w:rsidTr="0049469D">
        <w:tc>
          <w:tcPr>
            <w:tcW w:w="1766"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C6F34" w:rsidRPr="0049469D" w:rsidRDefault="001C6F34" w:rsidP="001C6F34">
            <w:pPr>
              <w:spacing w:after="160"/>
              <w:rPr>
                <w:rFonts w:ascii="Times New Roman" w:hAnsi="Times New Roman" w:cs="Times New Roman"/>
                <w:b/>
                <w:sz w:val="24"/>
                <w:szCs w:val="24"/>
              </w:rPr>
            </w:pPr>
            <w:r w:rsidRPr="0049469D">
              <w:rPr>
                <w:rFonts w:ascii="Times New Roman" w:hAnsi="Times New Roman" w:cs="Times New Roman"/>
                <w:b/>
                <w:sz w:val="24"/>
                <w:szCs w:val="24"/>
              </w:rPr>
              <w:t>Targeted Audience</w:t>
            </w:r>
          </w:p>
        </w:tc>
        <w:tc>
          <w:tcPr>
            <w:tcW w:w="3234"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C6F34" w:rsidRPr="0049469D" w:rsidRDefault="001C6F34" w:rsidP="001C6F34">
            <w:pPr>
              <w:spacing w:after="160"/>
              <w:rPr>
                <w:rFonts w:ascii="Times New Roman" w:hAnsi="Times New Roman" w:cs="Times New Roman"/>
                <w:sz w:val="24"/>
                <w:szCs w:val="24"/>
              </w:rPr>
            </w:pPr>
            <w:r w:rsidRPr="0049469D">
              <w:rPr>
                <w:rFonts w:ascii="Times New Roman" w:hAnsi="Times New Roman" w:cs="Times New Roman"/>
                <w:sz w:val="24"/>
                <w:szCs w:val="24"/>
              </w:rPr>
              <w:t xml:space="preserve">Service providers, Health Facility Managers, </w:t>
            </w:r>
            <w:proofErr w:type="spellStart"/>
            <w:r w:rsidRPr="0049469D">
              <w:rPr>
                <w:rFonts w:ascii="Times New Roman" w:hAnsi="Times New Roman" w:cs="Times New Roman"/>
                <w:sz w:val="24"/>
                <w:szCs w:val="24"/>
              </w:rPr>
              <w:t>MoH</w:t>
            </w:r>
            <w:proofErr w:type="spellEnd"/>
            <w:r w:rsidRPr="0049469D">
              <w:rPr>
                <w:rFonts w:ascii="Times New Roman" w:hAnsi="Times New Roman" w:cs="Times New Roman"/>
                <w:sz w:val="24"/>
                <w:szCs w:val="24"/>
              </w:rPr>
              <w:t xml:space="preserve"> officials, NGO staff involved in program implementation</w:t>
            </w:r>
          </w:p>
        </w:tc>
      </w:tr>
      <w:tr w:rsidR="001C6F34" w:rsidRPr="0049469D" w:rsidTr="0049469D">
        <w:tc>
          <w:tcPr>
            <w:tcW w:w="1766"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C6F34" w:rsidRPr="0049469D" w:rsidRDefault="001C6F34" w:rsidP="001C6F34">
            <w:pPr>
              <w:spacing w:after="160"/>
              <w:rPr>
                <w:rFonts w:ascii="Times New Roman" w:hAnsi="Times New Roman" w:cs="Times New Roman"/>
                <w:b/>
                <w:sz w:val="24"/>
                <w:szCs w:val="24"/>
              </w:rPr>
            </w:pPr>
            <w:r w:rsidRPr="0049469D">
              <w:rPr>
                <w:rFonts w:ascii="Times New Roman" w:hAnsi="Times New Roman" w:cs="Times New Roman"/>
                <w:b/>
                <w:sz w:val="24"/>
                <w:szCs w:val="24"/>
              </w:rPr>
              <w:t>Variable/ domain of interest</w:t>
            </w:r>
          </w:p>
        </w:tc>
        <w:tc>
          <w:tcPr>
            <w:tcW w:w="3234"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60489B" w:rsidRPr="0049469D" w:rsidRDefault="001C6F34" w:rsidP="009B3B47">
            <w:pPr>
              <w:numPr>
                <w:ilvl w:val="0"/>
                <w:numId w:val="19"/>
              </w:numPr>
              <w:spacing w:after="160" w:line="259" w:lineRule="auto"/>
              <w:jc w:val="left"/>
              <w:rPr>
                <w:rFonts w:ascii="Times New Roman" w:hAnsi="Times New Roman" w:cs="Times New Roman"/>
                <w:sz w:val="24"/>
                <w:szCs w:val="24"/>
              </w:rPr>
            </w:pPr>
            <w:r w:rsidRPr="0049469D">
              <w:rPr>
                <w:rFonts w:ascii="Times New Roman" w:hAnsi="Times New Roman" w:cs="Times New Roman"/>
                <w:sz w:val="24"/>
                <w:szCs w:val="24"/>
              </w:rPr>
              <w:t>Identified supportive and inhibitive policies</w:t>
            </w:r>
          </w:p>
          <w:p w:rsidR="001C6F34" w:rsidRPr="0049469D" w:rsidRDefault="001C6F34" w:rsidP="009B3B47">
            <w:pPr>
              <w:numPr>
                <w:ilvl w:val="0"/>
                <w:numId w:val="19"/>
              </w:numPr>
              <w:spacing w:after="160" w:line="259" w:lineRule="auto"/>
              <w:jc w:val="left"/>
              <w:rPr>
                <w:rFonts w:ascii="Times New Roman" w:hAnsi="Times New Roman" w:cs="Times New Roman"/>
                <w:sz w:val="24"/>
                <w:szCs w:val="24"/>
              </w:rPr>
            </w:pPr>
            <w:r w:rsidRPr="0049469D">
              <w:rPr>
                <w:rFonts w:ascii="Times New Roman" w:hAnsi="Times New Roman" w:cs="Times New Roman"/>
                <w:sz w:val="24"/>
                <w:szCs w:val="24"/>
              </w:rPr>
              <w:t>Assessed provider satisfaction</w:t>
            </w:r>
          </w:p>
          <w:p w:rsidR="001C6F34" w:rsidRPr="0049469D" w:rsidRDefault="001C6F34" w:rsidP="009B3B47">
            <w:pPr>
              <w:numPr>
                <w:ilvl w:val="0"/>
                <w:numId w:val="19"/>
              </w:numPr>
              <w:spacing w:after="160" w:line="259" w:lineRule="auto"/>
              <w:jc w:val="left"/>
              <w:rPr>
                <w:rFonts w:ascii="Times New Roman" w:hAnsi="Times New Roman" w:cs="Times New Roman"/>
                <w:sz w:val="24"/>
                <w:szCs w:val="24"/>
              </w:rPr>
            </w:pPr>
            <w:r w:rsidRPr="0049469D">
              <w:rPr>
                <w:rFonts w:ascii="Times New Roman" w:hAnsi="Times New Roman" w:cs="Times New Roman"/>
                <w:sz w:val="24"/>
                <w:szCs w:val="24"/>
              </w:rPr>
              <w:t>Provider impression for client’s satisfaction</w:t>
            </w:r>
          </w:p>
        </w:tc>
      </w:tr>
      <w:tr w:rsidR="001C6F34" w:rsidRPr="0049469D" w:rsidTr="0049469D">
        <w:tc>
          <w:tcPr>
            <w:tcW w:w="1766"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C6F34" w:rsidRPr="0049469D" w:rsidRDefault="001C6F34" w:rsidP="001C6F34">
            <w:pPr>
              <w:spacing w:after="160"/>
              <w:rPr>
                <w:rFonts w:ascii="Times New Roman" w:hAnsi="Times New Roman" w:cs="Times New Roman"/>
                <w:sz w:val="24"/>
                <w:szCs w:val="24"/>
              </w:rPr>
            </w:pPr>
            <w:r w:rsidRPr="0049469D">
              <w:rPr>
                <w:rFonts w:ascii="Times New Roman" w:hAnsi="Times New Roman" w:cs="Times New Roman"/>
                <w:b/>
                <w:sz w:val="24"/>
                <w:szCs w:val="24"/>
              </w:rPr>
              <w:t>What implementation gaps or barriers were identified?</w:t>
            </w:r>
          </w:p>
        </w:tc>
        <w:tc>
          <w:tcPr>
            <w:tcW w:w="3234"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C6F34" w:rsidRPr="0049469D" w:rsidRDefault="001C6F34" w:rsidP="009B3B47">
            <w:pPr>
              <w:pStyle w:val="ListParagraph"/>
              <w:numPr>
                <w:ilvl w:val="0"/>
                <w:numId w:val="66"/>
              </w:numPr>
              <w:spacing w:after="160" w:line="259" w:lineRule="auto"/>
              <w:jc w:val="left"/>
              <w:rPr>
                <w:rFonts w:ascii="Times New Roman" w:hAnsi="Times New Roman" w:cs="Times New Roman"/>
                <w:sz w:val="24"/>
                <w:szCs w:val="24"/>
              </w:rPr>
            </w:pPr>
            <w:r w:rsidRPr="0049469D">
              <w:rPr>
                <w:rFonts w:ascii="Times New Roman" w:hAnsi="Times New Roman" w:cs="Times New Roman"/>
                <w:sz w:val="24"/>
                <w:szCs w:val="24"/>
              </w:rPr>
              <w:t>Lack of national policies and guidelines for MPAC.</w:t>
            </w:r>
          </w:p>
          <w:p w:rsidR="001C6F34" w:rsidRPr="0049469D" w:rsidRDefault="001C6F34" w:rsidP="009B3B47">
            <w:pPr>
              <w:pStyle w:val="ListParagraph"/>
              <w:numPr>
                <w:ilvl w:val="0"/>
                <w:numId w:val="66"/>
              </w:numPr>
              <w:spacing w:after="160" w:line="259" w:lineRule="auto"/>
              <w:jc w:val="left"/>
              <w:rPr>
                <w:rFonts w:ascii="Times New Roman" w:hAnsi="Times New Roman" w:cs="Times New Roman"/>
                <w:sz w:val="24"/>
                <w:szCs w:val="24"/>
              </w:rPr>
            </w:pPr>
            <w:r w:rsidRPr="0049469D">
              <w:rPr>
                <w:rFonts w:ascii="Times New Roman" w:hAnsi="Times New Roman" w:cs="Times New Roman"/>
                <w:sz w:val="24"/>
                <w:szCs w:val="24"/>
              </w:rPr>
              <w:t>Registration of misoprostol specifically for PAC</w:t>
            </w:r>
          </w:p>
          <w:p w:rsidR="0030068F" w:rsidRPr="0049469D" w:rsidRDefault="001C6F34" w:rsidP="009B3B47">
            <w:pPr>
              <w:pStyle w:val="ListParagraph"/>
              <w:numPr>
                <w:ilvl w:val="0"/>
                <w:numId w:val="66"/>
              </w:numPr>
              <w:spacing w:after="160" w:line="259" w:lineRule="auto"/>
              <w:jc w:val="left"/>
              <w:rPr>
                <w:rFonts w:ascii="Times New Roman" w:hAnsi="Times New Roman" w:cs="Times New Roman"/>
                <w:sz w:val="24"/>
                <w:szCs w:val="24"/>
              </w:rPr>
            </w:pPr>
            <w:r w:rsidRPr="0049469D">
              <w:rPr>
                <w:rFonts w:ascii="Times New Roman" w:hAnsi="Times New Roman" w:cs="Times New Roman"/>
                <w:sz w:val="24"/>
                <w:szCs w:val="24"/>
              </w:rPr>
              <w:t>Procuring misoprostol and maintain adequate supplies.</w:t>
            </w:r>
          </w:p>
          <w:p w:rsidR="001C6F34" w:rsidRPr="0049469D" w:rsidRDefault="001C6F34" w:rsidP="009B3B47">
            <w:pPr>
              <w:pStyle w:val="ListParagraph"/>
              <w:numPr>
                <w:ilvl w:val="0"/>
                <w:numId w:val="66"/>
              </w:numPr>
              <w:spacing w:after="160" w:line="259" w:lineRule="auto"/>
              <w:jc w:val="left"/>
              <w:rPr>
                <w:rFonts w:ascii="Times New Roman" w:hAnsi="Times New Roman" w:cs="Times New Roman"/>
                <w:sz w:val="24"/>
                <w:szCs w:val="24"/>
              </w:rPr>
            </w:pPr>
            <w:r w:rsidRPr="0049469D">
              <w:rPr>
                <w:rFonts w:ascii="Times New Roman" w:hAnsi="Times New Roman" w:cs="Times New Roman"/>
                <w:sz w:val="24"/>
                <w:szCs w:val="24"/>
              </w:rPr>
              <w:t>Inadequate staffing of facilities with providers trained in MPAC</w:t>
            </w:r>
          </w:p>
        </w:tc>
      </w:tr>
      <w:tr w:rsidR="001C6F34" w:rsidRPr="0049469D" w:rsidTr="0049469D">
        <w:tc>
          <w:tcPr>
            <w:tcW w:w="1766"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C6F34" w:rsidRPr="0049469D" w:rsidRDefault="001C6F34" w:rsidP="001C6F34">
            <w:pPr>
              <w:spacing w:after="160"/>
              <w:rPr>
                <w:rFonts w:ascii="Times New Roman" w:hAnsi="Times New Roman" w:cs="Times New Roman"/>
                <w:sz w:val="24"/>
                <w:szCs w:val="24"/>
              </w:rPr>
            </w:pPr>
            <w:r w:rsidRPr="0049469D">
              <w:rPr>
                <w:rFonts w:ascii="Times New Roman" w:hAnsi="Times New Roman" w:cs="Times New Roman"/>
                <w:b/>
                <w:sz w:val="24"/>
                <w:szCs w:val="24"/>
              </w:rPr>
              <w:t>What are the advantages mentioned of implementing misoprostol for PPH or PAC?</w:t>
            </w:r>
          </w:p>
        </w:tc>
        <w:tc>
          <w:tcPr>
            <w:tcW w:w="3234"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C6F34" w:rsidRPr="0049469D" w:rsidRDefault="001C6F34" w:rsidP="009B3B47">
            <w:pPr>
              <w:numPr>
                <w:ilvl w:val="0"/>
                <w:numId w:val="21"/>
              </w:numPr>
              <w:spacing w:after="160" w:line="259" w:lineRule="auto"/>
              <w:jc w:val="left"/>
              <w:rPr>
                <w:rFonts w:ascii="Times New Roman" w:hAnsi="Times New Roman" w:cs="Times New Roman"/>
                <w:sz w:val="24"/>
                <w:szCs w:val="24"/>
              </w:rPr>
            </w:pPr>
            <w:r w:rsidRPr="0049469D">
              <w:rPr>
                <w:rFonts w:ascii="Times New Roman" w:hAnsi="Times New Roman" w:cs="Times New Roman"/>
                <w:sz w:val="24"/>
                <w:szCs w:val="24"/>
              </w:rPr>
              <w:t>Acceptability of women to MPAC</w:t>
            </w:r>
          </w:p>
          <w:p w:rsidR="001C6F34" w:rsidRPr="0049469D" w:rsidRDefault="001C6F34" w:rsidP="009B3B47">
            <w:pPr>
              <w:numPr>
                <w:ilvl w:val="0"/>
                <w:numId w:val="21"/>
              </w:numPr>
              <w:spacing w:after="160" w:line="259" w:lineRule="auto"/>
              <w:jc w:val="left"/>
              <w:rPr>
                <w:rFonts w:ascii="Times New Roman" w:hAnsi="Times New Roman" w:cs="Times New Roman"/>
                <w:sz w:val="24"/>
                <w:szCs w:val="24"/>
              </w:rPr>
            </w:pPr>
            <w:r w:rsidRPr="0049469D">
              <w:rPr>
                <w:rFonts w:ascii="Times New Roman" w:hAnsi="Times New Roman" w:cs="Times New Roman"/>
                <w:sz w:val="24"/>
                <w:szCs w:val="24"/>
              </w:rPr>
              <w:t>Task shifting of MPAC provision to midlevel providers in a rational manner</w:t>
            </w:r>
          </w:p>
          <w:p w:rsidR="001C6F34" w:rsidRPr="0049469D" w:rsidRDefault="001C6F34" w:rsidP="009B3B47">
            <w:pPr>
              <w:numPr>
                <w:ilvl w:val="0"/>
                <w:numId w:val="21"/>
              </w:numPr>
              <w:spacing w:after="160" w:line="259" w:lineRule="auto"/>
              <w:jc w:val="left"/>
              <w:rPr>
                <w:rFonts w:ascii="Times New Roman" w:hAnsi="Times New Roman" w:cs="Times New Roman"/>
                <w:sz w:val="24"/>
                <w:szCs w:val="24"/>
              </w:rPr>
            </w:pPr>
            <w:r w:rsidRPr="0049469D">
              <w:rPr>
                <w:rFonts w:ascii="Times New Roman" w:hAnsi="Times New Roman" w:cs="Times New Roman"/>
                <w:sz w:val="24"/>
                <w:szCs w:val="24"/>
              </w:rPr>
              <w:t>Offer women greater privacy, reduced cost, option for non-invasive treatment for incomplete abortion.</w:t>
            </w:r>
          </w:p>
        </w:tc>
      </w:tr>
      <w:tr w:rsidR="001C6F34" w:rsidRPr="0049469D" w:rsidTr="0049469D">
        <w:tc>
          <w:tcPr>
            <w:tcW w:w="1766"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C6F34" w:rsidRPr="0049469D" w:rsidRDefault="001C6F34" w:rsidP="001C6F34">
            <w:pPr>
              <w:spacing w:after="160"/>
              <w:rPr>
                <w:rFonts w:ascii="Times New Roman" w:hAnsi="Times New Roman" w:cs="Times New Roman"/>
                <w:sz w:val="24"/>
                <w:szCs w:val="24"/>
              </w:rPr>
            </w:pPr>
            <w:r w:rsidRPr="0049469D">
              <w:rPr>
                <w:rFonts w:ascii="Times New Roman" w:hAnsi="Times New Roman" w:cs="Times New Roman"/>
                <w:b/>
                <w:sz w:val="24"/>
                <w:szCs w:val="24"/>
              </w:rPr>
              <w:t>What is/ are the of limitation/s of this study</w:t>
            </w:r>
          </w:p>
        </w:tc>
        <w:tc>
          <w:tcPr>
            <w:tcW w:w="3234"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C6F34" w:rsidRPr="0049469D" w:rsidRDefault="001C6F34" w:rsidP="009B3B47">
            <w:pPr>
              <w:numPr>
                <w:ilvl w:val="0"/>
                <w:numId w:val="20"/>
              </w:numPr>
              <w:spacing w:after="160" w:line="259" w:lineRule="auto"/>
              <w:jc w:val="left"/>
              <w:rPr>
                <w:rFonts w:ascii="Times New Roman" w:hAnsi="Times New Roman" w:cs="Times New Roman"/>
                <w:sz w:val="24"/>
                <w:szCs w:val="24"/>
              </w:rPr>
            </w:pPr>
            <w:r w:rsidRPr="0049469D">
              <w:rPr>
                <w:rFonts w:ascii="Times New Roman" w:hAnsi="Times New Roman" w:cs="Times New Roman"/>
                <w:sz w:val="24"/>
                <w:szCs w:val="24"/>
              </w:rPr>
              <w:t>Single interviewer conducting interview country wide</w:t>
            </w:r>
          </w:p>
          <w:p w:rsidR="001C6F34" w:rsidRPr="0049469D" w:rsidRDefault="001C6F34" w:rsidP="009B3B47">
            <w:pPr>
              <w:numPr>
                <w:ilvl w:val="0"/>
                <w:numId w:val="20"/>
              </w:numPr>
              <w:spacing w:after="160" w:line="259" w:lineRule="auto"/>
              <w:jc w:val="left"/>
              <w:rPr>
                <w:rFonts w:ascii="Times New Roman" w:hAnsi="Times New Roman" w:cs="Times New Roman"/>
                <w:sz w:val="24"/>
                <w:szCs w:val="24"/>
              </w:rPr>
            </w:pPr>
            <w:r w:rsidRPr="0049469D">
              <w:rPr>
                <w:rFonts w:ascii="Times New Roman" w:hAnsi="Times New Roman" w:cs="Times New Roman"/>
                <w:sz w:val="24"/>
                <w:szCs w:val="24"/>
              </w:rPr>
              <w:t>Baseline service delivery data prior to implementation and client’s satisfaction data from women receiving MPAC services were not gathered.</w:t>
            </w:r>
          </w:p>
        </w:tc>
      </w:tr>
      <w:tr w:rsidR="001C6F34" w:rsidRPr="0049469D" w:rsidTr="0049469D">
        <w:tc>
          <w:tcPr>
            <w:tcW w:w="1766"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C6F34" w:rsidRPr="0049469D" w:rsidRDefault="001C6F34" w:rsidP="001C6F34">
            <w:pPr>
              <w:spacing w:after="160"/>
              <w:rPr>
                <w:rFonts w:ascii="Times New Roman" w:hAnsi="Times New Roman" w:cs="Times New Roman"/>
                <w:b/>
                <w:bCs/>
                <w:sz w:val="24"/>
                <w:szCs w:val="24"/>
              </w:rPr>
            </w:pPr>
            <w:r w:rsidRPr="0049469D">
              <w:rPr>
                <w:rFonts w:ascii="Times New Roman" w:hAnsi="Times New Roman" w:cs="Times New Roman"/>
                <w:b/>
                <w:sz w:val="24"/>
                <w:szCs w:val="24"/>
              </w:rPr>
              <w:t>If this study is being excluded give reason?</w:t>
            </w:r>
          </w:p>
        </w:tc>
        <w:tc>
          <w:tcPr>
            <w:tcW w:w="3234"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C6F34" w:rsidRPr="0049469D" w:rsidRDefault="001C6F34" w:rsidP="001C6F34">
            <w:pPr>
              <w:spacing w:after="160"/>
              <w:rPr>
                <w:rFonts w:ascii="Times New Roman" w:hAnsi="Times New Roman" w:cs="Times New Roman"/>
                <w:sz w:val="24"/>
                <w:szCs w:val="24"/>
              </w:rPr>
            </w:pPr>
            <w:r w:rsidRPr="0049469D">
              <w:rPr>
                <w:rFonts w:ascii="Times New Roman" w:hAnsi="Times New Roman" w:cs="Times New Roman"/>
                <w:sz w:val="24"/>
                <w:szCs w:val="24"/>
              </w:rPr>
              <w:t>  Not excluded</w:t>
            </w:r>
          </w:p>
        </w:tc>
      </w:tr>
      <w:tr w:rsidR="001C6F34" w:rsidRPr="0049469D" w:rsidTr="0049469D">
        <w:tc>
          <w:tcPr>
            <w:tcW w:w="1766"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C6F34" w:rsidRPr="0049469D" w:rsidRDefault="001C6F34" w:rsidP="001C6F34">
            <w:pPr>
              <w:spacing w:after="160"/>
              <w:rPr>
                <w:rFonts w:ascii="Times New Roman" w:hAnsi="Times New Roman" w:cs="Times New Roman"/>
                <w:sz w:val="24"/>
                <w:szCs w:val="24"/>
              </w:rPr>
            </w:pPr>
            <w:r w:rsidRPr="0049469D">
              <w:rPr>
                <w:rFonts w:ascii="Times New Roman" w:hAnsi="Times New Roman" w:cs="Times New Roman"/>
                <w:b/>
                <w:sz w:val="24"/>
                <w:szCs w:val="24"/>
              </w:rPr>
              <w:t>Conclusion</w:t>
            </w:r>
          </w:p>
        </w:tc>
        <w:tc>
          <w:tcPr>
            <w:tcW w:w="3234"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C6F34" w:rsidRPr="0049469D" w:rsidRDefault="001C6F34" w:rsidP="001C6F34">
            <w:pPr>
              <w:spacing w:after="160"/>
              <w:rPr>
                <w:rFonts w:ascii="Times New Roman" w:hAnsi="Times New Roman" w:cs="Times New Roman"/>
                <w:sz w:val="24"/>
                <w:szCs w:val="24"/>
              </w:rPr>
            </w:pPr>
            <w:r w:rsidRPr="0049469D">
              <w:rPr>
                <w:rFonts w:ascii="Times New Roman" w:hAnsi="Times New Roman" w:cs="Times New Roman"/>
                <w:sz w:val="24"/>
                <w:szCs w:val="24"/>
              </w:rPr>
              <w:t xml:space="preserve">Despite MPAC is cost-effective, simple and scientifically proven intervention services are not available where needed. In light of gaps highlighted this study suggest </w:t>
            </w:r>
            <w:r w:rsidRPr="0049469D">
              <w:rPr>
                <w:rFonts w:ascii="Times New Roman" w:hAnsi="Times New Roman" w:cs="Times New Roman"/>
                <w:sz w:val="24"/>
                <w:szCs w:val="24"/>
              </w:rPr>
              <w:lastRenderedPageBreak/>
              <w:t>following Facilitating factors include; Enabling environment, adequate training and on-going support of providers, ease of provision of MPAC, and linking MPAC with maternal mortality reduction goals , for successful and effective implementation of MPAC.</w:t>
            </w:r>
          </w:p>
        </w:tc>
      </w:tr>
      <w:tr w:rsidR="001C6F34" w:rsidRPr="0049469D" w:rsidTr="0049469D">
        <w:tc>
          <w:tcPr>
            <w:tcW w:w="1766"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C6F34" w:rsidRPr="0049469D" w:rsidRDefault="0049469D" w:rsidP="0049469D">
            <w:pPr>
              <w:spacing w:after="160"/>
              <w:jc w:val="left"/>
              <w:rPr>
                <w:rFonts w:ascii="Times New Roman" w:hAnsi="Times New Roman" w:cs="Times New Roman"/>
                <w:sz w:val="24"/>
                <w:szCs w:val="24"/>
              </w:rPr>
            </w:pPr>
            <w:r w:rsidRPr="0049469D">
              <w:rPr>
                <w:rFonts w:ascii="Times New Roman" w:hAnsi="Times New Roman" w:cs="Times New Roman"/>
                <w:b/>
                <w:sz w:val="24"/>
                <w:szCs w:val="24"/>
              </w:rPr>
              <w:lastRenderedPageBreak/>
              <w:t>Recommendations</w:t>
            </w:r>
            <w:r w:rsidR="001C6F34" w:rsidRPr="0049469D">
              <w:rPr>
                <w:rFonts w:ascii="Times New Roman" w:hAnsi="Times New Roman" w:cs="Times New Roman"/>
                <w:b/>
                <w:sz w:val="24"/>
                <w:szCs w:val="24"/>
              </w:rPr>
              <w:t>/</w:t>
            </w:r>
            <w:r w:rsidRPr="0049469D">
              <w:rPr>
                <w:rFonts w:ascii="Times New Roman" w:hAnsi="Times New Roman" w:cs="Times New Roman"/>
                <w:b/>
                <w:sz w:val="24"/>
                <w:szCs w:val="24"/>
              </w:rPr>
              <w:t xml:space="preserve"> </w:t>
            </w:r>
            <w:r w:rsidR="001C6F34" w:rsidRPr="0049469D">
              <w:rPr>
                <w:rFonts w:ascii="Times New Roman" w:hAnsi="Times New Roman" w:cs="Times New Roman"/>
                <w:b/>
                <w:sz w:val="24"/>
                <w:szCs w:val="24"/>
              </w:rPr>
              <w:t>Policy implications</w:t>
            </w:r>
          </w:p>
        </w:tc>
        <w:tc>
          <w:tcPr>
            <w:tcW w:w="3234"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60489B" w:rsidRPr="0049469D" w:rsidRDefault="001C6F34" w:rsidP="009B3B47">
            <w:pPr>
              <w:numPr>
                <w:ilvl w:val="0"/>
                <w:numId w:val="22"/>
              </w:numPr>
              <w:spacing w:after="160" w:line="259" w:lineRule="auto"/>
              <w:jc w:val="left"/>
              <w:rPr>
                <w:rFonts w:ascii="Times New Roman" w:hAnsi="Times New Roman" w:cs="Times New Roman"/>
                <w:sz w:val="24"/>
                <w:szCs w:val="24"/>
              </w:rPr>
            </w:pPr>
            <w:r w:rsidRPr="0049469D">
              <w:rPr>
                <w:rFonts w:ascii="Times New Roman" w:hAnsi="Times New Roman" w:cs="Times New Roman"/>
                <w:sz w:val="24"/>
                <w:szCs w:val="24"/>
              </w:rPr>
              <w:t>Registration of misoprostol for treatment of incomplete</w:t>
            </w:r>
          </w:p>
          <w:p w:rsidR="001C6F34" w:rsidRPr="0049469D" w:rsidRDefault="001C6F34" w:rsidP="009B3B47">
            <w:pPr>
              <w:numPr>
                <w:ilvl w:val="0"/>
                <w:numId w:val="22"/>
              </w:numPr>
              <w:spacing w:after="160" w:line="259" w:lineRule="auto"/>
              <w:jc w:val="left"/>
              <w:rPr>
                <w:rFonts w:ascii="Times New Roman" w:hAnsi="Times New Roman" w:cs="Times New Roman"/>
                <w:sz w:val="24"/>
                <w:szCs w:val="24"/>
              </w:rPr>
            </w:pPr>
            <w:r w:rsidRPr="0049469D">
              <w:rPr>
                <w:rFonts w:ascii="Times New Roman" w:hAnsi="Times New Roman" w:cs="Times New Roman"/>
                <w:sz w:val="24"/>
                <w:szCs w:val="24"/>
              </w:rPr>
              <w:t>Accurately estimating demand for misoprostol</w:t>
            </w:r>
          </w:p>
          <w:p w:rsidR="001C6F34" w:rsidRPr="0049469D" w:rsidRDefault="001C6F34" w:rsidP="009B3B47">
            <w:pPr>
              <w:numPr>
                <w:ilvl w:val="0"/>
                <w:numId w:val="22"/>
              </w:numPr>
              <w:spacing w:after="160" w:line="259" w:lineRule="auto"/>
              <w:jc w:val="left"/>
              <w:rPr>
                <w:rFonts w:ascii="Times New Roman" w:hAnsi="Times New Roman" w:cs="Times New Roman"/>
                <w:sz w:val="24"/>
                <w:szCs w:val="24"/>
              </w:rPr>
            </w:pPr>
            <w:r w:rsidRPr="0049469D">
              <w:rPr>
                <w:rFonts w:ascii="Times New Roman" w:hAnsi="Times New Roman" w:cs="Times New Roman"/>
                <w:sz w:val="24"/>
                <w:szCs w:val="24"/>
              </w:rPr>
              <w:t>Creating a formal plan to maintain supplies of misoprostol</w:t>
            </w:r>
          </w:p>
        </w:tc>
      </w:tr>
    </w:tbl>
    <w:p w:rsidR="00C5174F" w:rsidRPr="00ED6A59" w:rsidRDefault="00C5174F" w:rsidP="0049469D">
      <w:pPr>
        <w:jc w:val="left"/>
        <w:rPr>
          <w:rFonts w:ascii="Times New Roman" w:hAnsi="Times New Roman" w:cs="Times New Roman"/>
          <w:sz w:val="20"/>
          <w:szCs w:val="20"/>
        </w:rPr>
      </w:pPr>
    </w:p>
    <w:p w:rsidR="00C5174F" w:rsidRPr="00ED6A59" w:rsidRDefault="00C5174F" w:rsidP="005C7357">
      <w:pPr>
        <w:jc w:val="left"/>
        <w:rPr>
          <w:rFonts w:ascii="Times New Roman" w:hAnsi="Times New Roman" w:cs="Times New Roman"/>
          <w:sz w:val="20"/>
          <w:szCs w:val="20"/>
        </w:rPr>
      </w:pPr>
    </w:p>
    <w:p w:rsidR="006C476D" w:rsidRPr="00ED6A59" w:rsidRDefault="006C476D" w:rsidP="005C7357">
      <w:pPr>
        <w:jc w:val="left"/>
        <w:rPr>
          <w:rFonts w:ascii="Times New Roman" w:hAnsi="Times New Roman" w:cs="Times New Roman"/>
          <w:sz w:val="20"/>
          <w:szCs w:val="20"/>
        </w:rPr>
      </w:pPr>
    </w:p>
    <w:p w:rsidR="006C476D" w:rsidRPr="00ED6A59" w:rsidRDefault="006C476D" w:rsidP="005C7357">
      <w:pPr>
        <w:jc w:val="left"/>
        <w:rPr>
          <w:rFonts w:ascii="Times New Roman" w:hAnsi="Times New Roman" w:cs="Times New Roman"/>
          <w:sz w:val="20"/>
          <w:szCs w:val="20"/>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Pr="001C469B" w:rsidRDefault="001C469B" w:rsidP="001C469B">
      <w:pPr>
        <w:pStyle w:val="Heading3"/>
        <w:rPr>
          <w:rFonts w:ascii="Times New Roman" w:hAnsi="Times New Roman" w:cs="Times New Roman"/>
          <w:b/>
          <w:color w:val="auto"/>
        </w:rPr>
      </w:pPr>
      <w:bookmarkStart w:id="17" w:name="_Toc479430807"/>
      <w:r>
        <w:rPr>
          <w:rFonts w:ascii="Times New Roman" w:hAnsi="Times New Roman" w:cs="Times New Roman"/>
          <w:b/>
          <w:color w:val="auto"/>
        </w:rPr>
        <w:t xml:space="preserve">Table </w:t>
      </w:r>
      <w:r w:rsidR="00904776">
        <w:rPr>
          <w:rFonts w:ascii="Times New Roman" w:hAnsi="Times New Roman" w:cs="Times New Roman"/>
          <w:b/>
          <w:color w:val="auto"/>
        </w:rPr>
        <w:t>S</w:t>
      </w:r>
      <w:r>
        <w:rPr>
          <w:rFonts w:ascii="Times New Roman" w:hAnsi="Times New Roman" w:cs="Times New Roman"/>
          <w:b/>
          <w:color w:val="auto"/>
        </w:rPr>
        <w:t>8.2</w:t>
      </w:r>
      <w:bookmarkEnd w:id="17"/>
    </w:p>
    <w:tbl>
      <w:tblPr>
        <w:tblpPr w:leftFromText="180" w:rightFromText="180" w:vertAnchor="page" w:horzAnchor="margin" w:tblpXSpec="center" w:tblpY="2176"/>
        <w:tblW w:w="5000" w:type="pct"/>
        <w:tblCellMar>
          <w:left w:w="10" w:type="dxa"/>
          <w:right w:w="10" w:type="dxa"/>
        </w:tblCellMar>
        <w:tblLook w:val="04A0" w:firstRow="1" w:lastRow="0" w:firstColumn="1" w:lastColumn="0" w:noHBand="0" w:noVBand="1"/>
      </w:tblPr>
      <w:tblGrid>
        <w:gridCol w:w="3422"/>
        <w:gridCol w:w="1287"/>
        <w:gridCol w:w="2032"/>
        <w:gridCol w:w="2410"/>
      </w:tblGrid>
      <w:tr w:rsidR="0049469D" w:rsidRPr="001C6F34" w:rsidTr="0049469D">
        <w:tc>
          <w:tcPr>
            <w:tcW w:w="1870"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rPr>
                <w:rFonts w:ascii="Times New Roman" w:eastAsia="Times New Roman" w:hAnsi="Times New Roman" w:cs="Times New Roman"/>
                <w:b/>
                <w:sz w:val="24"/>
              </w:rPr>
            </w:pPr>
            <w:r w:rsidRPr="001C6F34">
              <w:rPr>
                <w:rFonts w:ascii="Times New Roman" w:eastAsia="Times New Roman" w:hAnsi="Times New Roman" w:cs="Times New Roman"/>
                <w:b/>
                <w:sz w:val="24"/>
              </w:rPr>
              <w:t>Name of Journal</w:t>
            </w:r>
          </w:p>
          <w:p w:rsidR="0049469D" w:rsidRPr="001C6F34" w:rsidRDefault="0049469D" w:rsidP="0049469D">
            <w:pPr>
              <w:spacing w:after="200"/>
              <w:jc w:val="left"/>
              <w:rPr>
                <w:rFonts w:ascii="Times New Roman" w:hAnsi="Times New Roman" w:cs="Times New Roman"/>
              </w:rPr>
            </w:pPr>
            <w:r w:rsidRPr="001C6F34">
              <w:rPr>
                <w:rFonts w:ascii="Times New Roman" w:hAnsi="Times New Roman" w:cs="Times New Roman"/>
                <w:iCs/>
                <w:color w:val="000000" w:themeColor="text1"/>
                <w:sz w:val="24"/>
                <w:szCs w:val="20"/>
                <w:shd w:val="clear" w:color="auto" w:fill="FFFFFF"/>
              </w:rPr>
              <w:t>BMC pregnancy and child birth</w:t>
            </w:r>
          </w:p>
        </w:tc>
        <w:tc>
          <w:tcPr>
            <w:tcW w:w="703"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center"/>
              <w:rPr>
                <w:rFonts w:ascii="Times New Roman" w:eastAsia="Times New Roman" w:hAnsi="Times New Roman" w:cs="Times New Roman"/>
                <w:b/>
                <w:sz w:val="24"/>
              </w:rPr>
            </w:pPr>
            <w:r w:rsidRPr="001C6F34">
              <w:rPr>
                <w:rFonts w:ascii="Times New Roman" w:eastAsia="Times New Roman" w:hAnsi="Times New Roman" w:cs="Times New Roman"/>
                <w:b/>
                <w:sz w:val="24"/>
              </w:rPr>
              <w:t>Date of review</w:t>
            </w:r>
          </w:p>
          <w:p w:rsidR="0049469D" w:rsidRPr="001C6F34" w:rsidRDefault="0049469D" w:rsidP="0049469D">
            <w:pPr>
              <w:spacing w:after="200"/>
              <w:jc w:val="left"/>
            </w:pPr>
            <w:r w:rsidRPr="001C6F34">
              <w:t>7</w:t>
            </w:r>
            <w:r w:rsidRPr="001C6F34">
              <w:rPr>
                <w:vertAlign w:val="superscript"/>
              </w:rPr>
              <w:t>th</w:t>
            </w:r>
            <w:r w:rsidRPr="001C6F34">
              <w:t xml:space="preserve"> July, 2014</w:t>
            </w:r>
          </w:p>
        </w:tc>
        <w:tc>
          <w:tcPr>
            <w:tcW w:w="1110"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center"/>
              <w:rPr>
                <w:rFonts w:ascii="Times New Roman" w:eastAsia="Times New Roman" w:hAnsi="Times New Roman" w:cs="Times New Roman"/>
                <w:b/>
                <w:sz w:val="24"/>
              </w:rPr>
            </w:pPr>
            <w:r w:rsidRPr="001C6F34">
              <w:rPr>
                <w:rFonts w:ascii="Times New Roman" w:eastAsia="Times New Roman" w:hAnsi="Times New Roman" w:cs="Times New Roman"/>
                <w:b/>
                <w:sz w:val="24"/>
              </w:rPr>
              <w:t>Year of Publication</w:t>
            </w:r>
          </w:p>
          <w:p w:rsidR="0049469D" w:rsidRPr="001C6F34" w:rsidRDefault="0049469D" w:rsidP="0049469D">
            <w:pPr>
              <w:spacing w:after="200"/>
              <w:jc w:val="left"/>
            </w:pPr>
            <w:r w:rsidRPr="001C6F34">
              <w:rPr>
                <w:rFonts w:ascii="Times New Roman" w:eastAsia="Times New Roman" w:hAnsi="Times New Roman" w:cs="Times New Roman"/>
                <w:b/>
                <w:sz w:val="24"/>
              </w:rPr>
              <w:t xml:space="preserve">               </w:t>
            </w:r>
            <w:r w:rsidRPr="001C6F34">
              <w:rPr>
                <w:rFonts w:ascii="Times New Roman" w:eastAsia="Times New Roman" w:hAnsi="Times New Roman" w:cs="Times New Roman"/>
                <w:sz w:val="24"/>
              </w:rPr>
              <w:t>2015</w:t>
            </w:r>
          </w:p>
        </w:tc>
        <w:tc>
          <w:tcPr>
            <w:tcW w:w="1317"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center"/>
              <w:rPr>
                <w:rFonts w:ascii="Times New Roman" w:eastAsia="Times New Roman" w:hAnsi="Times New Roman" w:cs="Times New Roman"/>
                <w:b/>
                <w:sz w:val="24"/>
              </w:rPr>
            </w:pPr>
            <w:r w:rsidRPr="001C6F34">
              <w:rPr>
                <w:rFonts w:ascii="Times New Roman" w:eastAsia="Times New Roman" w:hAnsi="Times New Roman" w:cs="Times New Roman"/>
                <w:b/>
                <w:sz w:val="24"/>
              </w:rPr>
              <w:t>Unique form ID:</w:t>
            </w:r>
          </w:p>
          <w:p w:rsidR="0049469D" w:rsidRPr="001C6F34" w:rsidRDefault="0049469D" w:rsidP="0049469D">
            <w:pPr>
              <w:spacing w:after="200"/>
              <w:jc w:val="center"/>
              <w:rPr>
                <w:rFonts w:ascii="Times New Roman" w:hAnsi="Times New Roman" w:cs="Times New Roman"/>
              </w:rPr>
            </w:pPr>
            <w:r w:rsidRPr="001C6F34">
              <w:rPr>
                <w:rFonts w:ascii="Times New Roman" w:hAnsi="Times New Roman" w:cs="Times New Roman"/>
                <w:sz w:val="24"/>
              </w:rPr>
              <w:t>SR-002</w:t>
            </w:r>
          </w:p>
        </w:tc>
      </w:tr>
      <w:tr w:rsidR="0049469D" w:rsidRPr="001C6F34" w:rsidTr="0049469D">
        <w:tc>
          <w:tcPr>
            <w:tcW w:w="1870"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pPr>
            <w:r w:rsidRPr="001C6F34">
              <w:rPr>
                <w:rFonts w:ascii="Times New Roman" w:eastAsia="Times New Roman" w:hAnsi="Times New Roman" w:cs="Times New Roman"/>
                <w:b/>
                <w:sz w:val="24"/>
              </w:rPr>
              <w:t>Title</w:t>
            </w:r>
            <w:r w:rsidRPr="001C6F34">
              <w:rPr>
                <w:rFonts w:ascii="Times New Roman" w:eastAsia="Times New Roman" w:hAnsi="Times New Roman" w:cs="Times New Roman"/>
                <w:sz w:val="24"/>
              </w:rPr>
              <w:t xml:space="preserve"> </w:t>
            </w:r>
            <w:r w:rsidRPr="001C6F34">
              <w:rPr>
                <w:rFonts w:ascii="Times New Roman" w:eastAsia="Times New Roman" w:hAnsi="Times New Roman" w:cs="Times New Roman"/>
                <w:b/>
                <w:sz w:val="24"/>
              </w:rPr>
              <w:t>of publication</w:t>
            </w:r>
          </w:p>
        </w:tc>
        <w:tc>
          <w:tcPr>
            <w:tcW w:w="3130"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160" w:line="259" w:lineRule="auto"/>
              <w:jc w:val="left"/>
              <w:rPr>
                <w:rFonts w:ascii="Arial" w:hAnsi="Arial" w:cs="Arial"/>
                <w:color w:val="303030"/>
                <w:sz w:val="20"/>
                <w:szCs w:val="20"/>
                <w:shd w:val="clear" w:color="auto" w:fill="FFFFFF"/>
              </w:rPr>
            </w:pPr>
            <w:r w:rsidRPr="001C6F34">
              <w:rPr>
                <w:rFonts w:ascii="Times New Roman" w:eastAsia="Times New Roman" w:hAnsi="Times New Roman" w:cs="Times New Roman"/>
                <w:sz w:val="24"/>
              </w:rPr>
              <w:t> Assessing post abortion care in health facilities in Afghanistan : a cross sectional study</w:t>
            </w:r>
          </w:p>
        </w:tc>
      </w:tr>
      <w:tr w:rsidR="0049469D" w:rsidRPr="001C6F34" w:rsidTr="0049469D">
        <w:trPr>
          <w:trHeight w:val="628"/>
        </w:trPr>
        <w:tc>
          <w:tcPr>
            <w:tcW w:w="1870"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pPr>
            <w:r w:rsidRPr="001C6F34">
              <w:rPr>
                <w:rFonts w:ascii="Times New Roman" w:eastAsia="Times New Roman" w:hAnsi="Times New Roman" w:cs="Times New Roman"/>
                <w:b/>
                <w:sz w:val="24"/>
              </w:rPr>
              <w:lastRenderedPageBreak/>
              <w:t>Author(s)</w:t>
            </w:r>
            <w:r w:rsidRPr="001C6F34">
              <w:rPr>
                <w:rFonts w:ascii="Times New Roman" w:eastAsia="Times New Roman" w:hAnsi="Times New Roman" w:cs="Times New Roman"/>
                <w:sz w:val="24"/>
              </w:rPr>
              <w:t xml:space="preserve"> </w:t>
            </w:r>
          </w:p>
        </w:tc>
        <w:tc>
          <w:tcPr>
            <w:tcW w:w="3130"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pPr>
            <w:r w:rsidRPr="001C6F34">
              <w:rPr>
                <w:rFonts w:ascii="Times New Roman" w:eastAsia="Times New Roman" w:hAnsi="Times New Roman" w:cs="Times New Roman"/>
                <w:sz w:val="24"/>
              </w:rPr>
              <w:t> </w:t>
            </w:r>
            <w:proofErr w:type="spellStart"/>
            <w:r w:rsidRPr="001C6F34">
              <w:rPr>
                <w:rFonts w:ascii="Times New Roman" w:eastAsia="Times New Roman" w:hAnsi="Times New Roman" w:cs="Times New Roman"/>
                <w:sz w:val="24"/>
              </w:rPr>
              <w:t>Nasratullah</w:t>
            </w:r>
            <w:proofErr w:type="spellEnd"/>
            <w:r w:rsidRPr="001C6F34">
              <w:rPr>
                <w:rFonts w:ascii="Times New Roman" w:eastAsia="Times New Roman" w:hAnsi="Times New Roman" w:cs="Times New Roman"/>
                <w:sz w:val="24"/>
              </w:rPr>
              <w:t xml:space="preserve"> Ansari, </w:t>
            </w:r>
            <w:proofErr w:type="spellStart"/>
            <w:r w:rsidRPr="001C6F34">
              <w:rPr>
                <w:rFonts w:ascii="Times New Roman" w:eastAsia="Times New Roman" w:hAnsi="Times New Roman" w:cs="Times New Roman"/>
                <w:sz w:val="24"/>
              </w:rPr>
              <w:t>Partamin</w:t>
            </w:r>
            <w:proofErr w:type="spellEnd"/>
            <w:r w:rsidRPr="001C6F34">
              <w:rPr>
                <w:rFonts w:ascii="Times New Roman" w:eastAsia="Times New Roman" w:hAnsi="Times New Roman" w:cs="Times New Roman"/>
                <w:sz w:val="24"/>
              </w:rPr>
              <w:t xml:space="preserve"> </w:t>
            </w:r>
            <w:proofErr w:type="spellStart"/>
            <w:r w:rsidRPr="001C6F34">
              <w:rPr>
                <w:rFonts w:ascii="Times New Roman" w:eastAsia="Times New Roman" w:hAnsi="Times New Roman" w:cs="Times New Roman"/>
                <w:sz w:val="24"/>
              </w:rPr>
              <w:t>Zainullah</w:t>
            </w:r>
            <w:proofErr w:type="spellEnd"/>
            <w:r w:rsidRPr="001C6F34">
              <w:rPr>
                <w:rFonts w:ascii="Times New Roman" w:eastAsia="Times New Roman" w:hAnsi="Times New Roman" w:cs="Times New Roman"/>
                <w:sz w:val="24"/>
              </w:rPr>
              <w:t xml:space="preserve">, Young </w:t>
            </w:r>
            <w:proofErr w:type="spellStart"/>
            <w:r w:rsidRPr="001C6F34">
              <w:rPr>
                <w:rFonts w:ascii="Times New Roman" w:eastAsia="Times New Roman" w:hAnsi="Times New Roman" w:cs="Times New Roman"/>
                <w:sz w:val="24"/>
              </w:rPr>
              <w:t>Mi</w:t>
            </w:r>
            <w:proofErr w:type="spellEnd"/>
            <w:r w:rsidRPr="001C6F34">
              <w:rPr>
                <w:rFonts w:ascii="Times New Roman" w:eastAsia="Times New Roman" w:hAnsi="Times New Roman" w:cs="Times New Roman"/>
                <w:sz w:val="24"/>
              </w:rPr>
              <w:t xml:space="preserve"> </w:t>
            </w:r>
            <w:proofErr w:type="spellStart"/>
            <w:r w:rsidRPr="001C6F34">
              <w:rPr>
                <w:rFonts w:ascii="Times New Roman" w:eastAsia="Times New Roman" w:hAnsi="Times New Roman" w:cs="Times New Roman"/>
                <w:sz w:val="24"/>
              </w:rPr>
              <w:t>kim</w:t>
            </w:r>
            <w:proofErr w:type="spellEnd"/>
            <w:r w:rsidRPr="001C6F34">
              <w:rPr>
                <w:rFonts w:ascii="Times New Roman" w:eastAsia="Times New Roman" w:hAnsi="Times New Roman" w:cs="Times New Roman"/>
                <w:sz w:val="24"/>
              </w:rPr>
              <w:t xml:space="preserve">, Hannah </w:t>
            </w:r>
            <w:proofErr w:type="spellStart"/>
            <w:r w:rsidRPr="001C6F34">
              <w:rPr>
                <w:rFonts w:ascii="Times New Roman" w:eastAsia="Times New Roman" w:hAnsi="Times New Roman" w:cs="Times New Roman"/>
                <w:sz w:val="24"/>
              </w:rPr>
              <w:t>Tappis</w:t>
            </w:r>
            <w:proofErr w:type="spellEnd"/>
            <w:r w:rsidRPr="001C6F34">
              <w:rPr>
                <w:rFonts w:ascii="Times New Roman" w:eastAsia="Times New Roman" w:hAnsi="Times New Roman" w:cs="Times New Roman"/>
                <w:sz w:val="24"/>
              </w:rPr>
              <w:t xml:space="preserve">, Adrienne </w:t>
            </w:r>
            <w:proofErr w:type="spellStart"/>
            <w:r w:rsidRPr="001C6F34">
              <w:rPr>
                <w:rFonts w:ascii="Times New Roman" w:eastAsia="Times New Roman" w:hAnsi="Times New Roman" w:cs="Times New Roman"/>
                <w:sz w:val="24"/>
              </w:rPr>
              <w:t>Kols</w:t>
            </w:r>
            <w:proofErr w:type="spellEnd"/>
            <w:r w:rsidRPr="001C6F34">
              <w:rPr>
                <w:rFonts w:ascii="Times New Roman" w:eastAsia="Times New Roman" w:hAnsi="Times New Roman" w:cs="Times New Roman"/>
                <w:sz w:val="24"/>
              </w:rPr>
              <w:t xml:space="preserve">, Sheena Currie, Jamie </w:t>
            </w:r>
            <w:proofErr w:type="spellStart"/>
            <w:r w:rsidRPr="001C6F34">
              <w:rPr>
                <w:rFonts w:ascii="Times New Roman" w:eastAsia="Times New Roman" w:hAnsi="Times New Roman" w:cs="Times New Roman"/>
                <w:sz w:val="24"/>
              </w:rPr>
              <w:t>Haver</w:t>
            </w:r>
            <w:proofErr w:type="spellEnd"/>
            <w:r w:rsidRPr="001C6F34">
              <w:rPr>
                <w:rFonts w:ascii="Times New Roman" w:eastAsia="Times New Roman" w:hAnsi="Times New Roman" w:cs="Times New Roman"/>
                <w:sz w:val="24"/>
              </w:rPr>
              <w:t xml:space="preserve">, Jos van </w:t>
            </w:r>
            <w:proofErr w:type="spellStart"/>
            <w:r w:rsidRPr="001C6F34">
              <w:rPr>
                <w:rFonts w:ascii="Times New Roman" w:eastAsia="Times New Roman" w:hAnsi="Times New Roman" w:cs="Times New Roman"/>
                <w:sz w:val="24"/>
              </w:rPr>
              <w:t>Roosmalen</w:t>
            </w:r>
            <w:proofErr w:type="spellEnd"/>
            <w:r w:rsidRPr="001C6F34">
              <w:rPr>
                <w:rFonts w:ascii="Times New Roman" w:eastAsia="Times New Roman" w:hAnsi="Times New Roman" w:cs="Times New Roman"/>
                <w:sz w:val="24"/>
              </w:rPr>
              <w:t xml:space="preserve">, Jacqueline EW </w:t>
            </w:r>
            <w:proofErr w:type="spellStart"/>
            <w:r w:rsidRPr="001C6F34">
              <w:rPr>
                <w:rFonts w:ascii="Times New Roman" w:eastAsia="Times New Roman" w:hAnsi="Times New Roman" w:cs="Times New Roman"/>
                <w:sz w:val="24"/>
              </w:rPr>
              <w:t>Broerse</w:t>
            </w:r>
            <w:proofErr w:type="spellEnd"/>
            <w:r w:rsidRPr="001C6F34">
              <w:rPr>
                <w:rFonts w:ascii="Times New Roman" w:eastAsia="Times New Roman" w:hAnsi="Times New Roman" w:cs="Times New Roman"/>
                <w:sz w:val="24"/>
              </w:rPr>
              <w:t xml:space="preserve"> and </w:t>
            </w:r>
            <w:proofErr w:type="spellStart"/>
            <w:r w:rsidRPr="001C6F34">
              <w:rPr>
                <w:rFonts w:ascii="Times New Roman" w:eastAsia="Times New Roman" w:hAnsi="Times New Roman" w:cs="Times New Roman"/>
                <w:sz w:val="24"/>
              </w:rPr>
              <w:t>Jelle</w:t>
            </w:r>
            <w:proofErr w:type="spellEnd"/>
            <w:r w:rsidRPr="001C6F34">
              <w:rPr>
                <w:rFonts w:ascii="Times New Roman" w:eastAsia="Times New Roman" w:hAnsi="Times New Roman" w:cs="Times New Roman"/>
                <w:sz w:val="24"/>
              </w:rPr>
              <w:t xml:space="preserve"> </w:t>
            </w:r>
            <w:proofErr w:type="spellStart"/>
            <w:r w:rsidRPr="001C6F34">
              <w:rPr>
                <w:rFonts w:ascii="Times New Roman" w:eastAsia="Times New Roman" w:hAnsi="Times New Roman" w:cs="Times New Roman"/>
                <w:sz w:val="24"/>
              </w:rPr>
              <w:t>Stekelenburg</w:t>
            </w:r>
            <w:proofErr w:type="spellEnd"/>
          </w:p>
        </w:tc>
      </w:tr>
      <w:tr w:rsidR="0049469D" w:rsidRPr="001C6F34" w:rsidTr="0049469D">
        <w:trPr>
          <w:trHeight w:val="835"/>
        </w:trPr>
        <w:tc>
          <w:tcPr>
            <w:tcW w:w="1870"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pPr>
            <w:r w:rsidRPr="001C6F34">
              <w:rPr>
                <w:rFonts w:ascii="Times New Roman" w:eastAsia="Times New Roman" w:hAnsi="Times New Roman" w:cs="Times New Roman"/>
                <w:b/>
                <w:sz w:val="24"/>
              </w:rPr>
              <w:t>Study setting</w:t>
            </w:r>
            <w:r w:rsidRPr="001C6F34">
              <w:rPr>
                <w:rFonts w:ascii="Times New Roman" w:eastAsia="Times New Roman" w:hAnsi="Times New Roman" w:cs="Times New Roman"/>
                <w:sz w:val="24"/>
              </w:rPr>
              <w:t xml:space="preserve"> </w:t>
            </w:r>
          </w:p>
        </w:tc>
        <w:tc>
          <w:tcPr>
            <w:tcW w:w="3130" w:type="pct"/>
            <w:gridSpan w:val="3"/>
            <w:shd w:val="clear" w:color="auto" w:fill="auto"/>
            <w:tcMar>
              <w:left w:w="62" w:type="dxa"/>
              <w:right w:w="62" w:type="dxa"/>
            </w:tcMar>
            <w:vAlign w:val="center"/>
          </w:tcPr>
          <w:p w:rsidR="0049469D" w:rsidRDefault="0049469D" w:rsidP="0049469D">
            <w:pPr>
              <w:spacing w:line="240" w:lineRule="auto"/>
              <w:jc w:val="left"/>
              <w:rPr>
                <w:rFonts w:ascii="Times New Roman" w:eastAsia="Times New Roman" w:hAnsi="Times New Roman" w:cs="Times New Roman"/>
                <w:sz w:val="24"/>
              </w:rPr>
            </w:pPr>
            <w:r w:rsidRPr="001C6F34">
              <w:rPr>
                <w:rFonts w:ascii="Times New Roman" w:eastAsia="Times New Roman" w:hAnsi="Times New Roman" w:cs="Times New Roman"/>
                <w:sz w:val="24"/>
                <w:u w:val="single"/>
              </w:rPr>
              <w:t>Country:</w:t>
            </w:r>
            <w:r w:rsidRPr="001C6F34">
              <w:rPr>
                <w:rFonts w:ascii="Times New Roman" w:eastAsia="Times New Roman" w:hAnsi="Times New Roman" w:cs="Times New Roman"/>
                <w:sz w:val="24"/>
              </w:rPr>
              <w:t xml:space="preserve">     Afghanistan</w:t>
            </w:r>
          </w:p>
          <w:p w:rsidR="00963BC0" w:rsidRPr="001C6F34" w:rsidRDefault="00963BC0" w:rsidP="0049469D">
            <w:pPr>
              <w:spacing w:line="240" w:lineRule="auto"/>
              <w:jc w:val="left"/>
              <w:rPr>
                <w:rFonts w:ascii="Times New Roman" w:eastAsia="Times New Roman" w:hAnsi="Times New Roman" w:cs="Times New Roman"/>
                <w:sz w:val="24"/>
              </w:rPr>
            </w:pPr>
          </w:p>
          <w:p w:rsidR="0049469D" w:rsidRPr="001C6F34" w:rsidRDefault="0049469D" w:rsidP="0049469D">
            <w:pPr>
              <w:spacing w:line="240" w:lineRule="auto"/>
              <w:jc w:val="left"/>
              <w:rPr>
                <w:rFonts w:ascii="Times New Roman" w:eastAsia="Times New Roman" w:hAnsi="Times New Roman" w:cs="Times New Roman"/>
                <w:sz w:val="24"/>
              </w:rPr>
            </w:pPr>
            <w:r w:rsidRPr="001C6F34">
              <w:rPr>
                <w:rFonts w:ascii="Times New Roman" w:eastAsia="Times New Roman" w:hAnsi="Times New Roman" w:cs="Times New Roman"/>
                <w:sz w:val="24"/>
                <w:u w:val="single"/>
              </w:rPr>
              <w:t>Rural/Urban</w:t>
            </w:r>
            <w:r w:rsidRPr="001C6F34">
              <w:rPr>
                <w:rFonts w:ascii="Times New Roman" w:eastAsia="Times New Roman" w:hAnsi="Times New Roman" w:cs="Times New Roman"/>
                <w:sz w:val="24"/>
              </w:rPr>
              <w:t>: Across Afghanistan</w:t>
            </w:r>
          </w:p>
          <w:p w:rsidR="0049469D" w:rsidRPr="001C6F34" w:rsidRDefault="0049469D" w:rsidP="0049469D">
            <w:pPr>
              <w:spacing w:line="240" w:lineRule="auto"/>
              <w:jc w:val="left"/>
              <w:rPr>
                <w:rFonts w:ascii="Times New Roman" w:eastAsia="Times New Roman" w:hAnsi="Times New Roman" w:cs="Times New Roman"/>
                <w:sz w:val="24"/>
                <w:u w:val="single"/>
              </w:rPr>
            </w:pPr>
          </w:p>
          <w:p w:rsidR="0049469D" w:rsidRPr="001C6F34" w:rsidRDefault="0049469D" w:rsidP="0049469D">
            <w:pPr>
              <w:spacing w:line="240" w:lineRule="auto"/>
              <w:jc w:val="left"/>
              <w:rPr>
                <w:rFonts w:ascii="Times New Roman" w:eastAsia="Times New Roman" w:hAnsi="Times New Roman" w:cs="Times New Roman"/>
                <w:sz w:val="24"/>
              </w:rPr>
            </w:pPr>
            <w:r w:rsidRPr="001C6F34">
              <w:rPr>
                <w:rFonts w:ascii="Times New Roman" w:eastAsia="Times New Roman" w:hAnsi="Times New Roman" w:cs="Times New Roman"/>
                <w:sz w:val="24"/>
                <w:u w:val="single"/>
              </w:rPr>
              <w:t>Public/Private facility</w:t>
            </w:r>
            <w:r w:rsidRPr="001C6F34">
              <w:rPr>
                <w:rFonts w:ascii="Times New Roman" w:eastAsia="Times New Roman" w:hAnsi="Times New Roman" w:cs="Times New Roman"/>
                <w:sz w:val="24"/>
              </w:rPr>
              <w:t>: Both</w:t>
            </w:r>
          </w:p>
          <w:p w:rsidR="0049469D" w:rsidRPr="001C6F34" w:rsidRDefault="0049469D" w:rsidP="0049469D">
            <w:pPr>
              <w:spacing w:line="240" w:lineRule="auto"/>
              <w:jc w:val="left"/>
              <w:rPr>
                <w:rFonts w:eastAsiaTheme="minorEastAsia"/>
              </w:rPr>
            </w:pPr>
          </w:p>
        </w:tc>
      </w:tr>
      <w:tr w:rsidR="0049469D" w:rsidRPr="001C6F34" w:rsidTr="0049469D">
        <w:tc>
          <w:tcPr>
            <w:tcW w:w="1870"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pPr>
            <w:r w:rsidRPr="001C6F34">
              <w:rPr>
                <w:rFonts w:ascii="Times New Roman" w:eastAsia="Times New Roman" w:hAnsi="Times New Roman" w:cs="Times New Roman"/>
                <w:b/>
                <w:sz w:val="24"/>
              </w:rPr>
              <w:t>Study Design</w:t>
            </w:r>
            <w:r w:rsidRPr="001C6F34">
              <w:rPr>
                <w:rFonts w:ascii="Times New Roman" w:eastAsia="Times New Roman" w:hAnsi="Times New Roman" w:cs="Times New Roman"/>
                <w:sz w:val="24"/>
              </w:rPr>
              <w:t xml:space="preserve"> </w:t>
            </w:r>
          </w:p>
        </w:tc>
        <w:tc>
          <w:tcPr>
            <w:tcW w:w="3130"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rPr>
                <w:rFonts w:ascii="Times New Roman" w:hAnsi="Times New Roman" w:cs="Times New Roman"/>
                <w:sz w:val="24"/>
                <w:szCs w:val="20"/>
              </w:rPr>
            </w:pPr>
            <w:r w:rsidRPr="001C6F34">
              <w:rPr>
                <w:rFonts w:ascii="Times New Roman" w:hAnsi="Times New Roman" w:cs="Times New Roman"/>
                <w:sz w:val="24"/>
                <w:szCs w:val="20"/>
              </w:rPr>
              <w:t>A cross-sectional study</w:t>
            </w:r>
          </w:p>
        </w:tc>
      </w:tr>
      <w:tr w:rsidR="0049469D" w:rsidRPr="001C6F34" w:rsidTr="0049469D">
        <w:tc>
          <w:tcPr>
            <w:tcW w:w="1870"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pPr>
            <w:r w:rsidRPr="001C6F34">
              <w:rPr>
                <w:rFonts w:ascii="Times New Roman" w:eastAsia="Times New Roman" w:hAnsi="Times New Roman" w:cs="Times New Roman"/>
                <w:b/>
                <w:sz w:val="24"/>
              </w:rPr>
              <w:t>Data collection Methodology and tool</w:t>
            </w:r>
          </w:p>
        </w:tc>
        <w:tc>
          <w:tcPr>
            <w:tcW w:w="3130"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rPr>
                <w:rFonts w:ascii="Times New Roman" w:hAnsi="Times New Roman" w:cs="Times New Roman"/>
                <w:sz w:val="24"/>
                <w:szCs w:val="20"/>
              </w:rPr>
            </w:pPr>
            <w:r w:rsidRPr="001C6F34">
              <w:rPr>
                <w:rFonts w:ascii="Times New Roman" w:hAnsi="Times New Roman" w:cs="Times New Roman"/>
                <w:sz w:val="24"/>
                <w:szCs w:val="20"/>
              </w:rPr>
              <w:t>Quantitative methodology, using Averting Maternal Death and Disability Program Needs Assessment Toolkit and National Midwifery education assessment tools</w:t>
            </w:r>
          </w:p>
        </w:tc>
      </w:tr>
      <w:tr w:rsidR="0049469D" w:rsidRPr="001C6F34" w:rsidTr="0049469D">
        <w:tc>
          <w:tcPr>
            <w:tcW w:w="1870"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rPr>
                <w:rFonts w:ascii="Times New Roman" w:eastAsia="Times New Roman" w:hAnsi="Times New Roman" w:cs="Times New Roman"/>
                <w:b/>
                <w:sz w:val="24"/>
              </w:rPr>
            </w:pPr>
            <w:r w:rsidRPr="001C6F34">
              <w:rPr>
                <w:rFonts w:ascii="Times New Roman" w:eastAsia="Times New Roman" w:hAnsi="Times New Roman" w:cs="Times New Roman"/>
                <w:b/>
                <w:sz w:val="24"/>
              </w:rPr>
              <w:t>Targeted Audience</w:t>
            </w:r>
          </w:p>
        </w:tc>
        <w:tc>
          <w:tcPr>
            <w:tcW w:w="3130"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rPr>
                <w:rFonts w:ascii="Times New Roman" w:eastAsia="Times New Roman" w:hAnsi="Times New Roman" w:cs="Times New Roman"/>
                <w:sz w:val="24"/>
                <w:szCs w:val="20"/>
              </w:rPr>
            </w:pPr>
            <w:r w:rsidRPr="001C6F34">
              <w:rPr>
                <w:rFonts w:ascii="Times New Roman" w:eastAsia="Times New Roman" w:hAnsi="Times New Roman" w:cs="Times New Roman"/>
                <w:sz w:val="24"/>
                <w:szCs w:val="20"/>
              </w:rPr>
              <w:t>Female doctors and midwives</w:t>
            </w:r>
          </w:p>
        </w:tc>
      </w:tr>
      <w:tr w:rsidR="0049469D" w:rsidRPr="001C6F34" w:rsidTr="0049469D">
        <w:tc>
          <w:tcPr>
            <w:tcW w:w="1870"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rPr>
                <w:rFonts w:ascii="Times New Roman" w:eastAsia="Times New Roman" w:hAnsi="Times New Roman" w:cs="Times New Roman"/>
                <w:b/>
                <w:sz w:val="24"/>
              </w:rPr>
            </w:pPr>
            <w:r w:rsidRPr="001C6F34">
              <w:rPr>
                <w:rFonts w:ascii="Times New Roman" w:eastAsia="Times New Roman" w:hAnsi="Times New Roman" w:cs="Times New Roman"/>
                <w:b/>
                <w:sz w:val="24"/>
              </w:rPr>
              <w:t>Variable/ domain of interest</w:t>
            </w:r>
          </w:p>
        </w:tc>
        <w:tc>
          <w:tcPr>
            <w:tcW w:w="3130"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9B3B47">
            <w:pPr>
              <w:numPr>
                <w:ilvl w:val="0"/>
                <w:numId w:val="24"/>
              </w:numPr>
              <w:spacing w:after="200" w:line="259" w:lineRule="auto"/>
              <w:contextualSpacing/>
              <w:jc w:val="left"/>
              <w:rPr>
                <w:rFonts w:ascii="Times New Roman" w:eastAsia="Times New Roman" w:hAnsi="Times New Roman" w:cs="Times New Roman"/>
                <w:sz w:val="24"/>
              </w:rPr>
            </w:pPr>
            <w:r w:rsidRPr="001C6F34">
              <w:rPr>
                <w:rFonts w:ascii="Times New Roman" w:eastAsia="Times New Roman" w:hAnsi="Times New Roman" w:cs="Times New Roman"/>
                <w:sz w:val="24"/>
              </w:rPr>
              <w:t>Caseload, supplies, equipment and staffing</w:t>
            </w:r>
          </w:p>
          <w:p w:rsidR="0049469D" w:rsidRPr="001C6F34" w:rsidRDefault="0049469D" w:rsidP="009B3B47">
            <w:pPr>
              <w:numPr>
                <w:ilvl w:val="0"/>
                <w:numId w:val="24"/>
              </w:numPr>
              <w:spacing w:after="200" w:line="259" w:lineRule="auto"/>
              <w:contextualSpacing/>
              <w:jc w:val="left"/>
              <w:rPr>
                <w:rFonts w:ascii="Times New Roman" w:eastAsia="Times New Roman" w:hAnsi="Times New Roman" w:cs="Times New Roman"/>
                <w:sz w:val="24"/>
              </w:rPr>
            </w:pPr>
            <w:r w:rsidRPr="001C6F34">
              <w:rPr>
                <w:rFonts w:ascii="Times New Roman" w:eastAsia="Times New Roman" w:hAnsi="Times New Roman" w:cs="Times New Roman"/>
                <w:sz w:val="24"/>
              </w:rPr>
              <w:t>Provider knowledge and skills</w:t>
            </w:r>
          </w:p>
          <w:p w:rsidR="0049469D" w:rsidRPr="001C6F34" w:rsidRDefault="0049469D" w:rsidP="009B3B47">
            <w:pPr>
              <w:numPr>
                <w:ilvl w:val="0"/>
                <w:numId w:val="24"/>
              </w:numPr>
              <w:spacing w:after="200" w:line="259" w:lineRule="auto"/>
              <w:contextualSpacing/>
              <w:jc w:val="left"/>
              <w:rPr>
                <w:rFonts w:ascii="Times New Roman" w:eastAsia="Times New Roman" w:hAnsi="Times New Roman" w:cs="Times New Roman"/>
                <w:sz w:val="24"/>
              </w:rPr>
            </w:pPr>
            <w:r w:rsidRPr="001C6F34">
              <w:rPr>
                <w:rFonts w:ascii="Times New Roman" w:eastAsia="Times New Roman" w:hAnsi="Times New Roman" w:cs="Times New Roman"/>
                <w:sz w:val="24"/>
              </w:rPr>
              <w:t>Variables associated with PAC knowledge and skills</w:t>
            </w:r>
          </w:p>
        </w:tc>
      </w:tr>
      <w:tr w:rsidR="0049469D" w:rsidRPr="001C6F34" w:rsidTr="0049469D">
        <w:tc>
          <w:tcPr>
            <w:tcW w:w="1870"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pPr>
            <w:r w:rsidRPr="001C6F34">
              <w:rPr>
                <w:rFonts w:ascii="Times New Roman" w:eastAsia="Times New Roman" w:hAnsi="Times New Roman" w:cs="Times New Roman"/>
                <w:b/>
                <w:sz w:val="24"/>
              </w:rPr>
              <w:t>What implementation gaps or barriers were identified?</w:t>
            </w:r>
          </w:p>
        </w:tc>
        <w:tc>
          <w:tcPr>
            <w:tcW w:w="3130"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numPr>
                <w:ilvl w:val="0"/>
                <w:numId w:val="5"/>
              </w:numPr>
              <w:spacing w:after="200" w:line="259" w:lineRule="auto"/>
              <w:contextualSpacing/>
              <w:jc w:val="left"/>
              <w:rPr>
                <w:rFonts w:ascii="Times New Roman" w:eastAsia="Calibri" w:hAnsi="Times New Roman" w:cs="Times New Roman"/>
              </w:rPr>
            </w:pPr>
            <w:r w:rsidRPr="001C6F34">
              <w:rPr>
                <w:rFonts w:ascii="Times New Roman" w:eastAsia="Calibri" w:hAnsi="Times New Roman" w:cs="Times New Roman"/>
              </w:rPr>
              <w:t>Supplies and equipment needed for PAC</w:t>
            </w:r>
          </w:p>
          <w:p w:rsidR="0049469D" w:rsidRPr="001C6F34" w:rsidRDefault="0049469D" w:rsidP="0049469D">
            <w:pPr>
              <w:numPr>
                <w:ilvl w:val="0"/>
                <w:numId w:val="5"/>
              </w:numPr>
              <w:spacing w:after="200" w:line="259" w:lineRule="auto"/>
              <w:contextualSpacing/>
              <w:jc w:val="left"/>
              <w:rPr>
                <w:rFonts w:ascii="Times New Roman" w:eastAsia="Calibri" w:hAnsi="Times New Roman" w:cs="Times New Roman"/>
              </w:rPr>
            </w:pPr>
            <w:r w:rsidRPr="001C6F34">
              <w:rPr>
                <w:rFonts w:ascii="Times New Roman" w:eastAsia="Calibri" w:hAnsi="Times New Roman" w:cs="Times New Roman"/>
              </w:rPr>
              <w:t>Insufficient knowledge, capacity  and skills of service providers</w:t>
            </w:r>
          </w:p>
          <w:p w:rsidR="0049469D" w:rsidRPr="001C6F34" w:rsidRDefault="0049469D" w:rsidP="0049469D">
            <w:pPr>
              <w:numPr>
                <w:ilvl w:val="0"/>
                <w:numId w:val="5"/>
              </w:numPr>
              <w:spacing w:after="200" w:line="259" w:lineRule="auto"/>
              <w:contextualSpacing/>
              <w:jc w:val="left"/>
              <w:rPr>
                <w:rFonts w:ascii="Times New Roman" w:eastAsia="Calibri" w:hAnsi="Times New Roman" w:cs="Times New Roman"/>
              </w:rPr>
            </w:pPr>
            <w:r w:rsidRPr="001C6F34">
              <w:rPr>
                <w:rFonts w:ascii="Times New Roman" w:eastAsia="Calibri" w:hAnsi="Times New Roman" w:cs="Times New Roman"/>
              </w:rPr>
              <w:t>Limited coverage of PAC in pre-service medical and midwifery education program</w:t>
            </w:r>
          </w:p>
          <w:p w:rsidR="0049469D" w:rsidRPr="001C6F34" w:rsidRDefault="0049469D" w:rsidP="0049469D">
            <w:pPr>
              <w:numPr>
                <w:ilvl w:val="0"/>
                <w:numId w:val="5"/>
              </w:numPr>
              <w:spacing w:after="200" w:line="259" w:lineRule="auto"/>
              <w:contextualSpacing/>
              <w:jc w:val="left"/>
              <w:rPr>
                <w:rFonts w:ascii="Times New Roman" w:eastAsia="Calibri" w:hAnsi="Times New Roman" w:cs="Times New Roman"/>
              </w:rPr>
            </w:pPr>
            <w:r w:rsidRPr="001C6F34">
              <w:rPr>
                <w:rFonts w:ascii="Times New Roman" w:eastAsia="Calibri" w:hAnsi="Times New Roman" w:cs="Times New Roman"/>
              </w:rPr>
              <w:t>Stigma associated with it due to its abortion inducing properties</w:t>
            </w:r>
          </w:p>
          <w:p w:rsidR="0049469D" w:rsidRPr="001C6F34" w:rsidRDefault="0049469D" w:rsidP="0049469D">
            <w:pPr>
              <w:numPr>
                <w:ilvl w:val="0"/>
                <w:numId w:val="5"/>
              </w:numPr>
              <w:spacing w:after="200" w:line="259" w:lineRule="auto"/>
              <w:contextualSpacing/>
              <w:jc w:val="left"/>
              <w:rPr>
                <w:rFonts w:ascii="Times New Roman" w:eastAsia="Calibri" w:hAnsi="Times New Roman" w:cs="Times New Roman"/>
              </w:rPr>
            </w:pPr>
            <w:r w:rsidRPr="001C6F34">
              <w:rPr>
                <w:rFonts w:ascii="Times New Roman" w:eastAsia="Calibri" w:hAnsi="Times New Roman" w:cs="Times New Roman"/>
              </w:rPr>
              <w:t>legal restrictions that only permits pregnancy termination to save life of mother</w:t>
            </w:r>
          </w:p>
          <w:p w:rsidR="0049469D" w:rsidRPr="001C6F34" w:rsidRDefault="0049469D" w:rsidP="0049469D">
            <w:pPr>
              <w:numPr>
                <w:ilvl w:val="0"/>
                <w:numId w:val="5"/>
              </w:numPr>
              <w:spacing w:after="200" w:line="259" w:lineRule="auto"/>
              <w:contextualSpacing/>
              <w:jc w:val="left"/>
              <w:rPr>
                <w:rFonts w:ascii="Times New Roman" w:eastAsia="Calibri" w:hAnsi="Times New Roman" w:cs="Times New Roman"/>
              </w:rPr>
            </w:pPr>
            <w:r w:rsidRPr="001C6F34">
              <w:rPr>
                <w:rFonts w:ascii="Times New Roman" w:eastAsia="Calibri" w:hAnsi="Times New Roman" w:cs="Times New Roman"/>
              </w:rPr>
              <w:t>Preferring MVA over Medical Abortion (MA) using misoprostol.</w:t>
            </w:r>
          </w:p>
          <w:p w:rsidR="0049469D" w:rsidRPr="001C6F34" w:rsidRDefault="0049469D" w:rsidP="0049469D">
            <w:pPr>
              <w:numPr>
                <w:ilvl w:val="0"/>
                <w:numId w:val="5"/>
              </w:numPr>
              <w:spacing w:after="200" w:line="259" w:lineRule="auto"/>
              <w:contextualSpacing/>
              <w:jc w:val="left"/>
              <w:rPr>
                <w:rFonts w:ascii="Times New Roman" w:eastAsia="Calibri" w:hAnsi="Times New Roman" w:cs="Times New Roman"/>
              </w:rPr>
            </w:pPr>
            <w:r w:rsidRPr="001C6F34">
              <w:rPr>
                <w:rFonts w:ascii="Times New Roman" w:eastAsia="Calibri" w:hAnsi="Times New Roman" w:cs="Times New Roman"/>
              </w:rPr>
              <w:t>Use for paracetamol for post-procedure pain instead of misoprostol</w:t>
            </w:r>
          </w:p>
          <w:p w:rsidR="0049469D" w:rsidRPr="001C6F34" w:rsidRDefault="0049469D" w:rsidP="0049469D">
            <w:pPr>
              <w:spacing w:after="200"/>
              <w:ind w:left="720"/>
              <w:contextualSpacing/>
              <w:jc w:val="left"/>
              <w:rPr>
                <w:rFonts w:ascii="Times New Roman" w:eastAsia="Calibri" w:hAnsi="Times New Roman" w:cs="Times New Roman"/>
              </w:rPr>
            </w:pPr>
          </w:p>
          <w:p w:rsidR="0049469D" w:rsidRPr="001C6F34" w:rsidRDefault="0049469D" w:rsidP="0049469D">
            <w:pPr>
              <w:spacing w:after="200"/>
              <w:ind w:left="360"/>
              <w:jc w:val="left"/>
              <w:rPr>
                <w:rFonts w:ascii="Times New Roman" w:eastAsia="Calibri" w:hAnsi="Times New Roman" w:cs="Times New Roman"/>
              </w:rPr>
            </w:pPr>
          </w:p>
        </w:tc>
      </w:tr>
      <w:tr w:rsidR="0049469D" w:rsidRPr="001C6F34" w:rsidTr="0049469D">
        <w:tc>
          <w:tcPr>
            <w:tcW w:w="1870"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pPr>
            <w:r w:rsidRPr="001C6F34">
              <w:rPr>
                <w:rFonts w:ascii="Times New Roman" w:eastAsia="Times New Roman" w:hAnsi="Times New Roman" w:cs="Times New Roman"/>
                <w:b/>
                <w:sz w:val="24"/>
              </w:rPr>
              <w:t>What are the advantages mentioned in implementing misoprostol for PPH or PAC?</w:t>
            </w:r>
          </w:p>
        </w:tc>
        <w:tc>
          <w:tcPr>
            <w:tcW w:w="3130"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ind w:left="420"/>
              <w:contextualSpacing/>
              <w:jc w:val="left"/>
              <w:rPr>
                <w:rFonts w:ascii="Times New Roman" w:hAnsi="Times New Roman" w:cs="Times New Roman"/>
              </w:rPr>
            </w:pPr>
            <w:r w:rsidRPr="001C6F34">
              <w:rPr>
                <w:rFonts w:ascii="Times New Roman" w:hAnsi="Times New Roman" w:cs="Times New Roman"/>
              </w:rPr>
              <w:t>Cost-effective, heat stable</w:t>
            </w:r>
          </w:p>
        </w:tc>
      </w:tr>
      <w:tr w:rsidR="0049469D" w:rsidRPr="001C6F34" w:rsidTr="0049469D">
        <w:tc>
          <w:tcPr>
            <w:tcW w:w="1870"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pPr>
            <w:r w:rsidRPr="001C6F34">
              <w:rPr>
                <w:rFonts w:ascii="Times New Roman" w:eastAsia="Times New Roman" w:hAnsi="Times New Roman" w:cs="Times New Roman"/>
                <w:b/>
                <w:sz w:val="24"/>
              </w:rPr>
              <w:t>What is/ are the of limitation/s of this study</w:t>
            </w:r>
          </w:p>
        </w:tc>
        <w:tc>
          <w:tcPr>
            <w:tcW w:w="3130"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9B3B47">
            <w:pPr>
              <w:numPr>
                <w:ilvl w:val="0"/>
                <w:numId w:val="23"/>
              </w:numPr>
              <w:spacing w:after="200" w:line="259" w:lineRule="auto"/>
              <w:contextualSpacing/>
              <w:jc w:val="left"/>
              <w:rPr>
                <w:rFonts w:ascii="Times New Roman" w:hAnsi="Times New Roman" w:cs="Times New Roman"/>
              </w:rPr>
            </w:pPr>
            <w:r w:rsidRPr="001C6F34">
              <w:rPr>
                <w:rFonts w:ascii="Times New Roman" w:hAnsi="Times New Roman" w:cs="Times New Roman"/>
              </w:rPr>
              <w:t xml:space="preserve">Lack of access to other </w:t>
            </w:r>
            <w:proofErr w:type="spellStart"/>
            <w:r w:rsidRPr="001C6F34">
              <w:rPr>
                <w:rFonts w:ascii="Times New Roman" w:hAnsi="Times New Roman" w:cs="Times New Roman"/>
              </w:rPr>
              <w:t>EmNOC</w:t>
            </w:r>
            <w:proofErr w:type="spellEnd"/>
            <w:r w:rsidRPr="001C6F34">
              <w:rPr>
                <w:rFonts w:ascii="Times New Roman" w:hAnsi="Times New Roman" w:cs="Times New Roman"/>
              </w:rPr>
              <w:t xml:space="preserve"> facilities due to security concerns</w:t>
            </w:r>
          </w:p>
          <w:p w:rsidR="0049469D" w:rsidRPr="001C6F34" w:rsidRDefault="0049469D" w:rsidP="009B3B47">
            <w:pPr>
              <w:numPr>
                <w:ilvl w:val="0"/>
                <w:numId w:val="23"/>
              </w:numPr>
              <w:spacing w:after="200" w:line="259" w:lineRule="auto"/>
              <w:contextualSpacing/>
              <w:jc w:val="left"/>
              <w:rPr>
                <w:rFonts w:ascii="Times New Roman" w:hAnsi="Times New Roman" w:cs="Times New Roman"/>
              </w:rPr>
            </w:pPr>
            <w:r w:rsidRPr="001C6F34">
              <w:rPr>
                <w:rFonts w:ascii="Times New Roman" w:hAnsi="Times New Roman" w:cs="Times New Roman"/>
              </w:rPr>
              <w:t>Clinical simulation with anatomical models may not depict actual performance.</w:t>
            </w:r>
          </w:p>
          <w:p w:rsidR="0049469D" w:rsidRPr="001C6F34" w:rsidRDefault="0049469D" w:rsidP="009B3B47">
            <w:pPr>
              <w:numPr>
                <w:ilvl w:val="0"/>
                <w:numId w:val="23"/>
              </w:numPr>
              <w:spacing w:after="200" w:line="259" w:lineRule="auto"/>
              <w:contextualSpacing/>
              <w:jc w:val="left"/>
              <w:rPr>
                <w:rFonts w:ascii="Times New Roman" w:hAnsi="Times New Roman" w:cs="Times New Roman"/>
              </w:rPr>
            </w:pPr>
            <w:r w:rsidRPr="001C6F34">
              <w:rPr>
                <w:rFonts w:ascii="Times New Roman" w:hAnsi="Times New Roman" w:cs="Times New Roman"/>
              </w:rPr>
              <w:t>Sampling strategy underrepresent providers</w:t>
            </w:r>
          </w:p>
        </w:tc>
      </w:tr>
      <w:tr w:rsidR="0049469D" w:rsidRPr="001C6F34" w:rsidTr="0049469D">
        <w:tc>
          <w:tcPr>
            <w:tcW w:w="1870"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160" w:line="259" w:lineRule="auto"/>
              <w:jc w:val="left"/>
              <w:rPr>
                <w:rFonts w:ascii="Times New Roman" w:eastAsia="Times New Roman" w:hAnsi="Times New Roman"/>
                <w:b/>
                <w:bCs/>
                <w:sz w:val="24"/>
                <w:szCs w:val="24"/>
              </w:rPr>
            </w:pPr>
            <w:r w:rsidRPr="001C6F34">
              <w:rPr>
                <w:rFonts w:ascii="Times New Roman" w:eastAsia="Times New Roman" w:hAnsi="Times New Roman"/>
                <w:b/>
                <w:sz w:val="24"/>
                <w:szCs w:val="24"/>
              </w:rPr>
              <w:lastRenderedPageBreak/>
              <w:t>If this study is being excluded give reason?</w:t>
            </w:r>
          </w:p>
        </w:tc>
        <w:tc>
          <w:tcPr>
            <w:tcW w:w="3130"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pPr>
            <w:r w:rsidRPr="001C6F34">
              <w:t>N/A</w:t>
            </w:r>
          </w:p>
        </w:tc>
      </w:tr>
      <w:tr w:rsidR="0049469D" w:rsidRPr="001C6F34" w:rsidTr="0049469D">
        <w:tc>
          <w:tcPr>
            <w:tcW w:w="1870"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pPr>
            <w:r w:rsidRPr="001C6F34">
              <w:rPr>
                <w:rFonts w:ascii="Times New Roman" w:eastAsia="Times New Roman" w:hAnsi="Times New Roman" w:cs="Times New Roman"/>
                <w:b/>
                <w:sz w:val="24"/>
              </w:rPr>
              <w:t>Conclusion</w:t>
            </w:r>
          </w:p>
        </w:tc>
        <w:tc>
          <w:tcPr>
            <w:tcW w:w="3130"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rPr>
                <w:rFonts w:ascii="Times New Roman" w:eastAsia="Calibri" w:hAnsi="Times New Roman" w:cs="Times New Roman"/>
                <w:sz w:val="24"/>
                <w:szCs w:val="24"/>
              </w:rPr>
            </w:pPr>
            <w:r w:rsidRPr="001C6F34">
              <w:rPr>
                <w:rFonts w:ascii="Times New Roman" w:eastAsia="Calibri" w:hAnsi="Times New Roman" w:cs="Times New Roman"/>
                <w:sz w:val="24"/>
                <w:szCs w:val="24"/>
              </w:rPr>
              <w:t xml:space="preserve">Afghanistan generally have supplies and equipment needed for PAC but the capacity of service providers to deliver PAC is limited </w:t>
            </w:r>
          </w:p>
        </w:tc>
      </w:tr>
      <w:tr w:rsidR="0049469D" w:rsidRPr="001C6F34" w:rsidTr="0049469D">
        <w:tc>
          <w:tcPr>
            <w:tcW w:w="1870"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pPr>
            <w:r w:rsidRPr="001C6F34">
              <w:rPr>
                <w:rFonts w:ascii="Times New Roman" w:eastAsia="Times New Roman" w:hAnsi="Times New Roman" w:cs="Times New Roman"/>
                <w:b/>
                <w:sz w:val="24"/>
              </w:rPr>
              <w:t>Recommendations/policy Implications</w:t>
            </w:r>
          </w:p>
        </w:tc>
        <w:tc>
          <w:tcPr>
            <w:tcW w:w="3130"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9B3B47">
            <w:pPr>
              <w:numPr>
                <w:ilvl w:val="0"/>
                <w:numId w:val="25"/>
              </w:numPr>
              <w:spacing w:after="200" w:line="259" w:lineRule="auto"/>
              <w:contextualSpacing/>
              <w:jc w:val="left"/>
              <w:rPr>
                <w:rFonts w:ascii="Times New Roman" w:eastAsia="Calibri" w:hAnsi="Times New Roman" w:cs="Times New Roman"/>
                <w:sz w:val="24"/>
                <w:szCs w:val="24"/>
              </w:rPr>
            </w:pPr>
            <w:r w:rsidRPr="001C6F34">
              <w:rPr>
                <w:rFonts w:ascii="Times New Roman" w:eastAsia="Calibri" w:hAnsi="Times New Roman" w:cs="Times New Roman"/>
                <w:sz w:val="24"/>
                <w:szCs w:val="24"/>
              </w:rPr>
              <w:t>Training of all midwives and doctors in PAC through integration of PAC training package to pre-service education curriculum.</w:t>
            </w:r>
          </w:p>
          <w:p w:rsidR="0049469D" w:rsidRPr="001C6F34" w:rsidRDefault="0049469D" w:rsidP="009B3B47">
            <w:pPr>
              <w:numPr>
                <w:ilvl w:val="0"/>
                <w:numId w:val="25"/>
              </w:numPr>
              <w:spacing w:after="200" w:line="259" w:lineRule="auto"/>
              <w:contextualSpacing/>
              <w:jc w:val="left"/>
              <w:rPr>
                <w:rFonts w:ascii="Times New Roman" w:eastAsia="Calibri" w:hAnsi="Times New Roman" w:cs="Times New Roman"/>
                <w:sz w:val="24"/>
                <w:szCs w:val="24"/>
              </w:rPr>
            </w:pPr>
            <w:r w:rsidRPr="001C6F34">
              <w:rPr>
                <w:rFonts w:ascii="Times New Roman" w:eastAsia="Calibri" w:hAnsi="Times New Roman" w:cs="Times New Roman"/>
                <w:sz w:val="24"/>
                <w:szCs w:val="24"/>
              </w:rPr>
              <w:t>Treatment of retained products of conception with misoprostol</w:t>
            </w:r>
          </w:p>
          <w:p w:rsidR="0049469D" w:rsidRPr="001C6F34" w:rsidRDefault="0049469D" w:rsidP="009B3B47">
            <w:pPr>
              <w:numPr>
                <w:ilvl w:val="0"/>
                <w:numId w:val="25"/>
              </w:numPr>
              <w:spacing w:after="200" w:line="259" w:lineRule="auto"/>
              <w:contextualSpacing/>
              <w:jc w:val="left"/>
              <w:rPr>
                <w:rFonts w:ascii="Times New Roman" w:eastAsia="Calibri" w:hAnsi="Times New Roman" w:cs="Times New Roman"/>
                <w:sz w:val="24"/>
                <w:szCs w:val="24"/>
              </w:rPr>
            </w:pPr>
            <w:r w:rsidRPr="001C6F34">
              <w:rPr>
                <w:rFonts w:ascii="Times New Roman" w:eastAsia="Calibri" w:hAnsi="Times New Roman" w:cs="Times New Roman"/>
                <w:sz w:val="24"/>
                <w:szCs w:val="24"/>
              </w:rPr>
              <w:t>Improving contraceptive counselling trainings for skilled birth attendants (SBAs) and increasing access to multiple contraceptive methods on sites</w:t>
            </w:r>
          </w:p>
          <w:p w:rsidR="0049469D" w:rsidRPr="001C6F34" w:rsidRDefault="0049469D" w:rsidP="009B3B47">
            <w:pPr>
              <w:numPr>
                <w:ilvl w:val="0"/>
                <w:numId w:val="25"/>
              </w:numPr>
              <w:spacing w:after="200" w:line="259" w:lineRule="auto"/>
              <w:contextualSpacing/>
              <w:jc w:val="left"/>
              <w:rPr>
                <w:rFonts w:ascii="Times New Roman" w:eastAsia="Calibri" w:hAnsi="Times New Roman" w:cs="Times New Roman"/>
                <w:sz w:val="24"/>
                <w:szCs w:val="24"/>
              </w:rPr>
            </w:pPr>
            <w:r w:rsidRPr="001C6F34">
              <w:rPr>
                <w:rFonts w:ascii="Times New Roman" w:eastAsia="Calibri" w:hAnsi="Times New Roman" w:cs="Times New Roman"/>
                <w:sz w:val="24"/>
                <w:szCs w:val="24"/>
              </w:rPr>
              <w:t>National policies should be updated in line with international standards and training packages revised accordingly.</w:t>
            </w:r>
          </w:p>
          <w:p w:rsidR="0049469D" w:rsidRPr="001C6F34" w:rsidRDefault="0049469D" w:rsidP="009B3B47">
            <w:pPr>
              <w:numPr>
                <w:ilvl w:val="0"/>
                <w:numId w:val="25"/>
              </w:numPr>
              <w:spacing w:after="200" w:line="259" w:lineRule="auto"/>
              <w:contextualSpacing/>
              <w:jc w:val="left"/>
              <w:rPr>
                <w:rFonts w:ascii="Times New Roman" w:eastAsia="Calibri" w:hAnsi="Times New Roman" w:cs="Times New Roman"/>
                <w:sz w:val="24"/>
                <w:szCs w:val="24"/>
              </w:rPr>
            </w:pPr>
            <w:r w:rsidRPr="001C6F34">
              <w:rPr>
                <w:rFonts w:ascii="Times New Roman" w:eastAsia="Calibri" w:hAnsi="Times New Roman" w:cs="Times New Roman"/>
                <w:sz w:val="24"/>
                <w:szCs w:val="24"/>
              </w:rPr>
              <w:t>PAC service information should be integrated into National HMIS and national monitoring checklist.</w:t>
            </w:r>
          </w:p>
        </w:tc>
      </w:tr>
    </w:tbl>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1C469B" w:rsidRPr="00E92DB2" w:rsidRDefault="001C469B" w:rsidP="00E92DB2">
      <w:pPr>
        <w:pStyle w:val="Heading3"/>
        <w:rPr>
          <w:rFonts w:ascii="Times New Roman" w:hAnsi="Times New Roman" w:cs="Times New Roman"/>
          <w:b/>
          <w:color w:val="595959" w:themeColor="text1" w:themeTint="A6"/>
        </w:rPr>
      </w:pPr>
      <w:bookmarkStart w:id="18" w:name="_Toc479430808"/>
      <w:r w:rsidRPr="00E92DB2">
        <w:rPr>
          <w:rFonts w:ascii="Times New Roman" w:hAnsi="Times New Roman" w:cs="Times New Roman"/>
          <w:b/>
          <w:color w:val="595959" w:themeColor="text1" w:themeTint="A6"/>
        </w:rPr>
        <w:t xml:space="preserve">Table </w:t>
      </w:r>
      <w:r w:rsidR="00904776">
        <w:rPr>
          <w:rFonts w:ascii="Times New Roman" w:hAnsi="Times New Roman" w:cs="Times New Roman"/>
          <w:b/>
          <w:color w:val="595959" w:themeColor="text1" w:themeTint="A6"/>
        </w:rPr>
        <w:t>S</w:t>
      </w:r>
      <w:r w:rsidRPr="00E92DB2">
        <w:rPr>
          <w:rFonts w:ascii="Times New Roman" w:hAnsi="Times New Roman" w:cs="Times New Roman"/>
          <w:b/>
          <w:color w:val="595959" w:themeColor="text1" w:themeTint="A6"/>
        </w:rPr>
        <w:t>8.3</w:t>
      </w:r>
      <w:bookmarkEnd w:id="18"/>
    </w:p>
    <w:tbl>
      <w:tblPr>
        <w:tblpPr w:leftFromText="180" w:rightFromText="180" w:vertAnchor="page" w:horzAnchor="margin" w:tblpXSpec="center" w:tblpY="1861"/>
        <w:tblW w:w="5000" w:type="pct"/>
        <w:tblCellMar>
          <w:left w:w="10" w:type="dxa"/>
          <w:right w:w="10" w:type="dxa"/>
        </w:tblCellMar>
        <w:tblLook w:val="04A0" w:firstRow="1" w:lastRow="0" w:firstColumn="1" w:lastColumn="0" w:noHBand="0" w:noVBand="1"/>
      </w:tblPr>
      <w:tblGrid>
        <w:gridCol w:w="3422"/>
        <w:gridCol w:w="1287"/>
        <w:gridCol w:w="2032"/>
        <w:gridCol w:w="2410"/>
      </w:tblGrid>
      <w:tr w:rsidR="0049469D" w:rsidRPr="001C6F34" w:rsidTr="007D008D">
        <w:tc>
          <w:tcPr>
            <w:tcW w:w="1870"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rPr>
                <w:rFonts w:ascii="Times New Roman" w:eastAsia="Times New Roman" w:hAnsi="Times New Roman" w:cs="Times New Roman"/>
                <w:b/>
                <w:sz w:val="24"/>
              </w:rPr>
            </w:pPr>
            <w:r w:rsidRPr="001C6F34">
              <w:rPr>
                <w:rFonts w:ascii="Times New Roman" w:eastAsia="Times New Roman" w:hAnsi="Times New Roman" w:cs="Times New Roman"/>
                <w:b/>
                <w:sz w:val="24"/>
              </w:rPr>
              <w:t>Name of Journal</w:t>
            </w:r>
          </w:p>
          <w:p w:rsidR="0049469D" w:rsidRPr="001C6F34" w:rsidRDefault="0049469D" w:rsidP="0049469D">
            <w:pPr>
              <w:spacing w:after="200"/>
              <w:jc w:val="left"/>
              <w:rPr>
                <w:rFonts w:ascii="Times New Roman" w:eastAsia="Times New Roman" w:hAnsi="Times New Roman" w:cs="Times New Roman"/>
              </w:rPr>
            </w:pPr>
            <w:r w:rsidRPr="001C6F34">
              <w:rPr>
                <w:rFonts w:ascii="Times New Roman" w:eastAsia="Times New Roman" w:hAnsi="Times New Roman" w:cs="Times New Roman"/>
              </w:rPr>
              <w:t>PLOS ONE</w:t>
            </w:r>
          </w:p>
        </w:tc>
        <w:tc>
          <w:tcPr>
            <w:tcW w:w="703"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center"/>
              <w:rPr>
                <w:rFonts w:ascii="Times New Roman" w:eastAsia="Times New Roman" w:hAnsi="Times New Roman" w:cs="Times New Roman"/>
                <w:b/>
                <w:sz w:val="24"/>
              </w:rPr>
            </w:pPr>
            <w:r w:rsidRPr="001C6F34">
              <w:rPr>
                <w:rFonts w:ascii="Times New Roman" w:eastAsia="Times New Roman" w:hAnsi="Times New Roman" w:cs="Times New Roman"/>
                <w:b/>
                <w:sz w:val="24"/>
              </w:rPr>
              <w:t>Date of review</w:t>
            </w:r>
          </w:p>
          <w:p w:rsidR="0049469D" w:rsidRPr="001C6F34" w:rsidRDefault="0049469D" w:rsidP="0049469D">
            <w:pPr>
              <w:spacing w:after="200"/>
              <w:jc w:val="left"/>
              <w:rPr>
                <w:rFonts w:ascii="Calibri" w:eastAsia="Times New Roman" w:hAnsi="Calibri" w:cs="Times New Roman"/>
              </w:rPr>
            </w:pPr>
            <w:r w:rsidRPr="001C6F34">
              <w:rPr>
                <w:rFonts w:ascii="Calibri" w:eastAsia="Times New Roman" w:hAnsi="Calibri" w:cs="Times New Roman"/>
              </w:rPr>
              <w:t>Sept, 24, 2012</w:t>
            </w:r>
          </w:p>
        </w:tc>
        <w:tc>
          <w:tcPr>
            <w:tcW w:w="1110"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center"/>
              <w:rPr>
                <w:rFonts w:ascii="Times New Roman" w:eastAsia="Times New Roman" w:hAnsi="Times New Roman" w:cs="Times New Roman"/>
                <w:b/>
                <w:sz w:val="24"/>
              </w:rPr>
            </w:pPr>
            <w:r w:rsidRPr="001C6F34">
              <w:rPr>
                <w:rFonts w:ascii="Times New Roman" w:eastAsia="Times New Roman" w:hAnsi="Times New Roman" w:cs="Times New Roman"/>
                <w:b/>
                <w:sz w:val="24"/>
              </w:rPr>
              <w:t>Year of Publication</w:t>
            </w:r>
          </w:p>
          <w:p w:rsidR="0049469D" w:rsidRPr="001C6F34" w:rsidRDefault="0049469D" w:rsidP="0049469D">
            <w:pPr>
              <w:spacing w:after="200"/>
              <w:jc w:val="left"/>
              <w:rPr>
                <w:rFonts w:ascii="Calibri" w:eastAsia="Times New Roman" w:hAnsi="Calibri" w:cs="Times New Roman"/>
              </w:rPr>
            </w:pPr>
            <w:r w:rsidRPr="001C6F34">
              <w:rPr>
                <w:rFonts w:ascii="Times New Roman" w:eastAsia="Times New Roman" w:hAnsi="Times New Roman" w:cs="Times New Roman"/>
                <w:b/>
                <w:sz w:val="24"/>
              </w:rPr>
              <w:t xml:space="preserve">              2013 </w:t>
            </w:r>
          </w:p>
        </w:tc>
        <w:tc>
          <w:tcPr>
            <w:tcW w:w="1317"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center"/>
              <w:rPr>
                <w:rFonts w:ascii="Times New Roman" w:eastAsia="Times New Roman" w:hAnsi="Times New Roman" w:cs="Times New Roman"/>
                <w:b/>
                <w:sz w:val="24"/>
              </w:rPr>
            </w:pPr>
            <w:r w:rsidRPr="001C6F34">
              <w:rPr>
                <w:rFonts w:ascii="Times New Roman" w:eastAsia="Times New Roman" w:hAnsi="Times New Roman" w:cs="Times New Roman"/>
                <w:b/>
                <w:sz w:val="24"/>
              </w:rPr>
              <w:t>Unique form ID:</w:t>
            </w:r>
          </w:p>
          <w:p w:rsidR="0049469D" w:rsidRPr="001C6F34" w:rsidRDefault="0049469D" w:rsidP="0049469D">
            <w:pPr>
              <w:spacing w:after="200"/>
              <w:jc w:val="center"/>
              <w:rPr>
                <w:rFonts w:ascii="Times New Roman" w:eastAsia="Times New Roman" w:hAnsi="Times New Roman" w:cs="Times New Roman"/>
              </w:rPr>
            </w:pPr>
            <w:r w:rsidRPr="001C6F34">
              <w:rPr>
                <w:rFonts w:ascii="Times New Roman" w:eastAsia="Times New Roman" w:hAnsi="Times New Roman" w:cs="Times New Roman"/>
                <w:sz w:val="24"/>
              </w:rPr>
              <w:t>SR-003</w:t>
            </w:r>
          </w:p>
        </w:tc>
      </w:tr>
      <w:tr w:rsidR="0049469D" w:rsidRPr="001C6F34" w:rsidTr="007D008D">
        <w:tc>
          <w:tcPr>
            <w:tcW w:w="1870"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rPr>
                <w:rFonts w:ascii="Calibri" w:eastAsia="Times New Roman" w:hAnsi="Calibri" w:cs="Times New Roman"/>
              </w:rPr>
            </w:pPr>
            <w:r w:rsidRPr="001C6F34">
              <w:rPr>
                <w:rFonts w:ascii="Times New Roman" w:eastAsia="Times New Roman" w:hAnsi="Times New Roman" w:cs="Times New Roman"/>
                <w:b/>
                <w:sz w:val="24"/>
              </w:rPr>
              <w:t>Title</w:t>
            </w:r>
            <w:r w:rsidRPr="001C6F34">
              <w:rPr>
                <w:rFonts w:ascii="Times New Roman" w:eastAsia="Times New Roman" w:hAnsi="Times New Roman" w:cs="Times New Roman"/>
                <w:sz w:val="24"/>
              </w:rPr>
              <w:t xml:space="preserve"> </w:t>
            </w:r>
            <w:r w:rsidRPr="001C6F34">
              <w:rPr>
                <w:rFonts w:ascii="Times New Roman" w:eastAsia="Times New Roman" w:hAnsi="Times New Roman" w:cs="Times New Roman"/>
                <w:b/>
                <w:sz w:val="24"/>
              </w:rPr>
              <w:t>of publication</w:t>
            </w:r>
          </w:p>
        </w:tc>
        <w:tc>
          <w:tcPr>
            <w:tcW w:w="3130"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160" w:line="259" w:lineRule="auto"/>
              <w:jc w:val="left"/>
              <w:rPr>
                <w:rFonts w:ascii="Times New Roman" w:eastAsia="Times New Roman" w:hAnsi="Times New Roman" w:cs="Times New Roman"/>
                <w:color w:val="303030"/>
                <w:sz w:val="24"/>
                <w:szCs w:val="24"/>
                <w:shd w:val="clear" w:color="auto" w:fill="FFFFFF"/>
              </w:rPr>
            </w:pPr>
            <w:r w:rsidRPr="001C6F34">
              <w:rPr>
                <w:rFonts w:ascii="Times New Roman" w:eastAsia="Times New Roman" w:hAnsi="Times New Roman" w:cs="Times New Roman"/>
                <w:color w:val="000000" w:themeColor="text1"/>
                <w:sz w:val="24"/>
                <w:szCs w:val="24"/>
                <w:shd w:val="clear" w:color="auto" w:fill="FFFFFF"/>
              </w:rPr>
              <w:t xml:space="preserve">Knowledge, attitudes and practices related to </w:t>
            </w:r>
            <w:proofErr w:type="spellStart"/>
            <w:r w:rsidRPr="001C6F34">
              <w:rPr>
                <w:rFonts w:ascii="Times New Roman" w:eastAsia="Times New Roman" w:hAnsi="Times New Roman" w:cs="Times New Roman"/>
                <w:color w:val="000000" w:themeColor="text1"/>
                <w:sz w:val="24"/>
                <w:szCs w:val="24"/>
                <w:shd w:val="clear" w:color="auto" w:fill="FFFFFF"/>
              </w:rPr>
              <w:t>uterotonics</w:t>
            </w:r>
            <w:proofErr w:type="spellEnd"/>
            <w:r w:rsidRPr="001C6F34">
              <w:rPr>
                <w:rFonts w:ascii="Times New Roman" w:eastAsia="Times New Roman" w:hAnsi="Times New Roman" w:cs="Times New Roman"/>
                <w:color w:val="000000" w:themeColor="text1"/>
                <w:sz w:val="24"/>
                <w:szCs w:val="24"/>
                <w:shd w:val="clear" w:color="auto" w:fill="FFFFFF"/>
              </w:rPr>
              <w:t xml:space="preserve"> drugs during childbirth in Karnataka, India: A Qualitative research study</w:t>
            </w:r>
          </w:p>
        </w:tc>
      </w:tr>
      <w:tr w:rsidR="0049469D" w:rsidRPr="001C6F34" w:rsidTr="007D008D">
        <w:trPr>
          <w:trHeight w:val="628"/>
        </w:trPr>
        <w:tc>
          <w:tcPr>
            <w:tcW w:w="1870"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rPr>
                <w:rFonts w:ascii="Calibri" w:eastAsia="Times New Roman" w:hAnsi="Calibri" w:cs="Times New Roman"/>
              </w:rPr>
            </w:pPr>
            <w:r w:rsidRPr="001C6F34">
              <w:rPr>
                <w:rFonts w:ascii="Times New Roman" w:eastAsia="Times New Roman" w:hAnsi="Times New Roman" w:cs="Times New Roman"/>
                <w:b/>
                <w:sz w:val="24"/>
              </w:rPr>
              <w:lastRenderedPageBreak/>
              <w:t>Author(s)</w:t>
            </w:r>
            <w:r w:rsidRPr="001C6F34">
              <w:rPr>
                <w:rFonts w:ascii="Times New Roman" w:eastAsia="Times New Roman" w:hAnsi="Times New Roman" w:cs="Times New Roman"/>
                <w:sz w:val="24"/>
              </w:rPr>
              <w:t xml:space="preserve"> </w:t>
            </w:r>
          </w:p>
        </w:tc>
        <w:tc>
          <w:tcPr>
            <w:tcW w:w="3130"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rPr>
                <w:rFonts w:ascii="Times New Roman" w:eastAsia="Times New Roman" w:hAnsi="Times New Roman" w:cs="Times New Roman"/>
                <w:sz w:val="24"/>
                <w:szCs w:val="24"/>
              </w:rPr>
            </w:pPr>
            <w:proofErr w:type="spellStart"/>
            <w:r w:rsidRPr="001C6F34">
              <w:rPr>
                <w:rFonts w:ascii="Times New Roman" w:eastAsia="Times New Roman" w:hAnsi="Times New Roman" w:cs="Times New Roman"/>
                <w:sz w:val="24"/>
                <w:szCs w:val="24"/>
              </w:rPr>
              <w:t>Nitya</w:t>
            </w:r>
            <w:proofErr w:type="spellEnd"/>
            <w:r w:rsidRPr="001C6F34">
              <w:rPr>
                <w:rFonts w:ascii="Times New Roman" w:eastAsia="Times New Roman" w:hAnsi="Times New Roman" w:cs="Times New Roman"/>
                <w:sz w:val="24"/>
                <w:szCs w:val="24"/>
              </w:rPr>
              <w:t xml:space="preserve"> </w:t>
            </w:r>
            <w:proofErr w:type="spellStart"/>
            <w:r w:rsidRPr="001C6F34">
              <w:rPr>
                <w:rFonts w:ascii="Times New Roman" w:eastAsia="Times New Roman" w:hAnsi="Times New Roman" w:cs="Times New Roman"/>
                <w:sz w:val="24"/>
                <w:szCs w:val="24"/>
              </w:rPr>
              <w:t>Nand</w:t>
            </w:r>
            <w:proofErr w:type="spellEnd"/>
            <w:r w:rsidRPr="001C6F34">
              <w:rPr>
                <w:rFonts w:ascii="Times New Roman" w:eastAsia="Times New Roman" w:hAnsi="Times New Roman" w:cs="Times New Roman"/>
                <w:sz w:val="24"/>
                <w:szCs w:val="24"/>
              </w:rPr>
              <w:t xml:space="preserve"> Deepak, Ellie </w:t>
            </w:r>
            <w:proofErr w:type="spellStart"/>
            <w:r w:rsidRPr="001C6F34">
              <w:rPr>
                <w:rFonts w:ascii="Times New Roman" w:eastAsia="Times New Roman" w:hAnsi="Times New Roman" w:cs="Times New Roman"/>
                <w:sz w:val="24"/>
                <w:szCs w:val="24"/>
              </w:rPr>
              <w:t>Mirzabagi</w:t>
            </w:r>
            <w:proofErr w:type="spellEnd"/>
            <w:r w:rsidRPr="001C6F34">
              <w:rPr>
                <w:rFonts w:ascii="Times New Roman" w:eastAsia="Times New Roman" w:hAnsi="Times New Roman" w:cs="Times New Roman"/>
                <w:sz w:val="24"/>
                <w:szCs w:val="24"/>
              </w:rPr>
              <w:t xml:space="preserve">, Alissa </w:t>
            </w:r>
            <w:proofErr w:type="spellStart"/>
            <w:r w:rsidRPr="001C6F34">
              <w:rPr>
                <w:rFonts w:ascii="Times New Roman" w:eastAsia="Times New Roman" w:hAnsi="Times New Roman" w:cs="Times New Roman"/>
                <w:sz w:val="24"/>
                <w:szCs w:val="24"/>
              </w:rPr>
              <w:t>Koski</w:t>
            </w:r>
            <w:proofErr w:type="spellEnd"/>
            <w:r w:rsidRPr="001C6F34">
              <w:rPr>
                <w:rFonts w:ascii="Times New Roman" w:eastAsia="Times New Roman" w:hAnsi="Times New Roman" w:cs="Times New Roman"/>
                <w:sz w:val="24"/>
                <w:szCs w:val="24"/>
              </w:rPr>
              <w:t xml:space="preserve">, </w:t>
            </w:r>
            <w:proofErr w:type="spellStart"/>
            <w:r w:rsidRPr="001C6F34">
              <w:rPr>
                <w:rFonts w:ascii="Times New Roman" w:eastAsia="Times New Roman" w:hAnsi="Times New Roman" w:cs="Times New Roman"/>
                <w:sz w:val="24"/>
                <w:szCs w:val="24"/>
              </w:rPr>
              <w:t>Vandana</w:t>
            </w:r>
            <w:proofErr w:type="spellEnd"/>
            <w:r w:rsidRPr="001C6F34">
              <w:rPr>
                <w:rFonts w:ascii="Times New Roman" w:eastAsia="Times New Roman" w:hAnsi="Times New Roman" w:cs="Times New Roman"/>
                <w:sz w:val="24"/>
                <w:szCs w:val="24"/>
              </w:rPr>
              <w:t xml:space="preserve"> </w:t>
            </w:r>
            <w:proofErr w:type="spellStart"/>
            <w:r w:rsidRPr="001C6F34">
              <w:rPr>
                <w:rFonts w:ascii="Times New Roman" w:eastAsia="Times New Roman" w:hAnsi="Times New Roman" w:cs="Times New Roman"/>
                <w:sz w:val="24"/>
                <w:szCs w:val="24"/>
              </w:rPr>
              <w:t>Tripathi</w:t>
            </w:r>
            <w:proofErr w:type="spellEnd"/>
          </w:p>
        </w:tc>
      </w:tr>
      <w:tr w:rsidR="0049469D" w:rsidRPr="001C6F34" w:rsidTr="007D008D">
        <w:trPr>
          <w:trHeight w:val="835"/>
        </w:trPr>
        <w:tc>
          <w:tcPr>
            <w:tcW w:w="1870"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rPr>
                <w:rFonts w:ascii="Calibri" w:eastAsia="Times New Roman" w:hAnsi="Calibri" w:cs="Times New Roman"/>
              </w:rPr>
            </w:pPr>
            <w:r w:rsidRPr="001C6F34">
              <w:rPr>
                <w:rFonts w:ascii="Times New Roman" w:eastAsia="Times New Roman" w:hAnsi="Times New Roman" w:cs="Times New Roman"/>
                <w:b/>
                <w:sz w:val="24"/>
              </w:rPr>
              <w:t>Study setting</w:t>
            </w:r>
            <w:r w:rsidRPr="001C6F34">
              <w:rPr>
                <w:rFonts w:ascii="Times New Roman" w:eastAsia="Times New Roman" w:hAnsi="Times New Roman" w:cs="Times New Roman"/>
                <w:sz w:val="24"/>
              </w:rPr>
              <w:t xml:space="preserve"> </w:t>
            </w:r>
          </w:p>
        </w:tc>
        <w:tc>
          <w:tcPr>
            <w:tcW w:w="3130" w:type="pct"/>
            <w:gridSpan w:val="3"/>
            <w:shd w:val="clear" w:color="auto" w:fill="auto"/>
            <w:tcMar>
              <w:left w:w="62" w:type="dxa"/>
              <w:right w:w="62" w:type="dxa"/>
            </w:tcMar>
            <w:vAlign w:val="center"/>
          </w:tcPr>
          <w:p w:rsidR="0049469D" w:rsidRDefault="0049469D" w:rsidP="0049469D">
            <w:pPr>
              <w:spacing w:line="240" w:lineRule="auto"/>
              <w:jc w:val="left"/>
              <w:rPr>
                <w:rFonts w:ascii="Times New Roman" w:eastAsia="Times New Roman" w:hAnsi="Times New Roman" w:cs="Times New Roman"/>
                <w:sz w:val="24"/>
                <w:szCs w:val="24"/>
              </w:rPr>
            </w:pPr>
            <w:r w:rsidRPr="001C6F34">
              <w:rPr>
                <w:rFonts w:ascii="Times New Roman" w:eastAsia="Times New Roman" w:hAnsi="Times New Roman" w:cs="Times New Roman"/>
                <w:sz w:val="24"/>
                <w:szCs w:val="24"/>
                <w:u w:val="single"/>
              </w:rPr>
              <w:t>Country:</w:t>
            </w:r>
            <w:r w:rsidRPr="001C6F34">
              <w:rPr>
                <w:rFonts w:ascii="Times New Roman" w:eastAsia="Times New Roman" w:hAnsi="Times New Roman" w:cs="Times New Roman"/>
                <w:sz w:val="24"/>
                <w:szCs w:val="24"/>
              </w:rPr>
              <w:t xml:space="preserve">   India  </w:t>
            </w:r>
          </w:p>
          <w:p w:rsidR="00963BC0" w:rsidRPr="001C6F34" w:rsidRDefault="00963BC0" w:rsidP="0049469D">
            <w:pPr>
              <w:spacing w:line="240" w:lineRule="auto"/>
              <w:jc w:val="left"/>
              <w:rPr>
                <w:rFonts w:ascii="Times New Roman" w:eastAsia="Times New Roman" w:hAnsi="Times New Roman" w:cs="Times New Roman"/>
                <w:sz w:val="24"/>
                <w:szCs w:val="24"/>
              </w:rPr>
            </w:pPr>
          </w:p>
          <w:p w:rsidR="0049469D" w:rsidRPr="001C6F34" w:rsidRDefault="0049469D" w:rsidP="0049469D">
            <w:pPr>
              <w:spacing w:line="240" w:lineRule="auto"/>
              <w:jc w:val="left"/>
              <w:rPr>
                <w:rFonts w:ascii="Times New Roman" w:eastAsia="Times New Roman" w:hAnsi="Times New Roman" w:cs="Times New Roman"/>
                <w:sz w:val="24"/>
                <w:szCs w:val="24"/>
              </w:rPr>
            </w:pPr>
            <w:r w:rsidRPr="001C6F34">
              <w:rPr>
                <w:rFonts w:ascii="Times New Roman" w:eastAsia="Times New Roman" w:hAnsi="Times New Roman" w:cs="Times New Roman"/>
                <w:sz w:val="24"/>
                <w:szCs w:val="24"/>
                <w:u w:val="single"/>
              </w:rPr>
              <w:t>Rural/Urban</w:t>
            </w:r>
            <w:r w:rsidRPr="001C6F34">
              <w:rPr>
                <w:rFonts w:ascii="Times New Roman" w:eastAsia="Times New Roman" w:hAnsi="Times New Roman" w:cs="Times New Roman"/>
                <w:sz w:val="24"/>
                <w:szCs w:val="24"/>
              </w:rPr>
              <w:t>: mixed</w:t>
            </w:r>
          </w:p>
          <w:p w:rsidR="0049469D" w:rsidRPr="001C6F34" w:rsidRDefault="0049469D" w:rsidP="0049469D">
            <w:pPr>
              <w:spacing w:line="240" w:lineRule="auto"/>
              <w:jc w:val="left"/>
              <w:rPr>
                <w:rFonts w:ascii="Times New Roman" w:eastAsia="Times New Roman" w:hAnsi="Times New Roman" w:cs="Times New Roman"/>
                <w:sz w:val="24"/>
                <w:szCs w:val="24"/>
                <w:u w:val="single"/>
              </w:rPr>
            </w:pPr>
          </w:p>
          <w:p w:rsidR="0049469D" w:rsidRPr="001C6F34" w:rsidRDefault="0049469D" w:rsidP="0049469D">
            <w:pPr>
              <w:spacing w:line="240" w:lineRule="auto"/>
              <w:jc w:val="left"/>
              <w:rPr>
                <w:rFonts w:ascii="Times New Roman" w:eastAsia="Times New Roman" w:hAnsi="Times New Roman" w:cs="Times New Roman"/>
                <w:sz w:val="24"/>
                <w:szCs w:val="24"/>
              </w:rPr>
            </w:pPr>
            <w:r w:rsidRPr="001C6F34">
              <w:rPr>
                <w:rFonts w:ascii="Times New Roman" w:eastAsia="Times New Roman" w:hAnsi="Times New Roman" w:cs="Times New Roman"/>
                <w:sz w:val="24"/>
                <w:szCs w:val="24"/>
                <w:u w:val="single"/>
              </w:rPr>
              <w:t>Public/Private facility</w:t>
            </w:r>
            <w:r w:rsidRPr="001C6F34">
              <w:rPr>
                <w:rFonts w:ascii="Times New Roman" w:eastAsia="Times New Roman" w:hAnsi="Times New Roman" w:cs="Times New Roman"/>
                <w:sz w:val="24"/>
                <w:szCs w:val="24"/>
              </w:rPr>
              <w:t>: both</w:t>
            </w:r>
          </w:p>
          <w:p w:rsidR="0049469D" w:rsidRPr="001C6F34" w:rsidRDefault="0049469D" w:rsidP="0049469D">
            <w:pPr>
              <w:spacing w:line="240" w:lineRule="auto"/>
              <w:jc w:val="left"/>
              <w:rPr>
                <w:rFonts w:ascii="Times New Roman" w:eastAsia="Times New Roman" w:hAnsi="Times New Roman" w:cs="Times New Roman"/>
                <w:sz w:val="24"/>
                <w:szCs w:val="24"/>
              </w:rPr>
            </w:pPr>
            <w:r w:rsidRPr="001C6F34">
              <w:rPr>
                <w:rFonts w:ascii="Times New Roman" w:eastAsia="Times New Roman" w:hAnsi="Times New Roman" w:cs="Times New Roman"/>
                <w:sz w:val="24"/>
                <w:szCs w:val="24"/>
              </w:rPr>
              <w:t xml:space="preserve"> </w:t>
            </w:r>
          </w:p>
        </w:tc>
      </w:tr>
      <w:tr w:rsidR="0049469D" w:rsidRPr="001C6F34" w:rsidTr="007D008D">
        <w:tc>
          <w:tcPr>
            <w:tcW w:w="1870"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rPr>
                <w:rFonts w:ascii="Calibri" w:eastAsia="Times New Roman" w:hAnsi="Calibri" w:cs="Times New Roman"/>
              </w:rPr>
            </w:pPr>
            <w:r w:rsidRPr="001C6F34">
              <w:rPr>
                <w:rFonts w:ascii="Times New Roman" w:eastAsia="Times New Roman" w:hAnsi="Times New Roman" w:cs="Times New Roman"/>
                <w:b/>
                <w:sz w:val="24"/>
              </w:rPr>
              <w:t>Study Design</w:t>
            </w:r>
            <w:r w:rsidRPr="001C6F34">
              <w:rPr>
                <w:rFonts w:ascii="Times New Roman" w:eastAsia="Times New Roman" w:hAnsi="Times New Roman" w:cs="Times New Roman"/>
                <w:sz w:val="24"/>
              </w:rPr>
              <w:t xml:space="preserve"> </w:t>
            </w:r>
          </w:p>
        </w:tc>
        <w:tc>
          <w:tcPr>
            <w:tcW w:w="3130"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rPr>
                <w:rFonts w:ascii="Times New Roman" w:eastAsia="Times New Roman" w:hAnsi="Times New Roman" w:cs="Times New Roman"/>
                <w:sz w:val="24"/>
                <w:szCs w:val="24"/>
              </w:rPr>
            </w:pPr>
            <w:r w:rsidRPr="001C6F34">
              <w:rPr>
                <w:rFonts w:ascii="Times New Roman" w:eastAsia="Times New Roman" w:hAnsi="Times New Roman" w:cs="Times New Roman"/>
                <w:sz w:val="24"/>
                <w:szCs w:val="24"/>
              </w:rPr>
              <w:t xml:space="preserve">Exploratory </w:t>
            </w:r>
          </w:p>
        </w:tc>
      </w:tr>
      <w:tr w:rsidR="0049469D" w:rsidRPr="001C6F34" w:rsidTr="007D008D">
        <w:tc>
          <w:tcPr>
            <w:tcW w:w="1870"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rPr>
                <w:rFonts w:ascii="Calibri" w:eastAsia="Times New Roman" w:hAnsi="Calibri" w:cs="Times New Roman"/>
              </w:rPr>
            </w:pPr>
            <w:r w:rsidRPr="001C6F34">
              <w:rPr>
                <w:rFonts w:ascii="Times New Roman" w:eastAsia="Times New Roman" w:hAnsi="Times New Roman" w:cs="Times New Roman"/>
                <w:b/>
                <w:sz w:val="24"/>
              </w:rPr>
              <w:t>Data collection Methodology and tool</w:t>
            </w:r>
          </w:p>
        </w:tc>
        <w:tc>
          <w:tcPr>
            <w:tcW w:w="3130"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rPr>
                <w:rFonts w:ascii="Times New Roman" w:eastAsia="Times New Roman" w:hAnsi="Times New Roman" w:cs="Times New Roman"/>
                <w:sz w:val="24"/>
                <w:szCs w:val="24"/>
              </w:rPr>
            </w:pPr>
            <w:r w:rsidRPr="001C6F34">
              <w:rPr>
                <w:rFonts w:ascii="Times New Roman" w:eastAsia="Times New Roman" w:hAnsi="Times New Roman" w:cs="Times New Roman"/>
                <w:sz w:val="24"/>
                <w:szCs w:val="24"/>
              </w:rPr>
              <w:t xml:space="preserve">Qualitative method using semi-structure in-depth interviews </w:t>
            </w:r>
          </w:p>
        </w:tc>
      </w:tr>
      <w:tr w:rsidR="0049469D" w:rsidRPr="001C6F34" w:rsidTr="007D008D">
        <w:tc>
          <w:tcPr>
            <w:tcW w:w="1870"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rPr>
                <w:rFonts w:ascii="Times New Roman" w:eastAsia="Times New Roman" w:hAnsi="Times New Roman" w:cs="Times New Roman"/>
                <w:b/>
                <w:sz w:val="24"/>
              </w:rPr>
            </w:pPr>
            <w:r w:rsidRPr="001C6F34">
              <w:rPr>
                <w:rFonts w:ascii="Times New Roman" w:eastAsia="Times New Roman" w:hAnsi="Times New Roman" w:cs="Times New Roman"/>
                <w:b/>
                <w:sz w:val="24"/>
              </w:rPr>
              <w:t>Targeted Audience</w:t>
            </w:r>
          </w:p>
        </w:tc>
        <w:tc>
          <w:tcPr>
            <w:tcW w:w="3130"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rPr>
                <w:rFonts w:ascii="Times New Roman" w:eastAsia="Times New Roman" w:hAnsi="Times New Roman" w:cs="Times New Roman"/>
                <w:sz w:val="24"/>
                <w:szCs w:val="24"/>
              </w:rPr>
            </w:pPr>
            <w:r w:rsidRPr="001C6F34">
              <w:rPr>
                <w:rFonts w:ascii="Times New Roman" w:eastAsia="Times New Roman" w:hAnsi="Times New Roman" w:cs="Times New Roman"/>
                <w:sz w:val="24"/>
                <w:szCs w:val="24"/>
              </w:rPr>
              <w:t xml:space="preserve">Physicians, Nurses, TBAs, Unlicensed village doctors. Pharmacists, women who delivered within six months prior and mothers is law with at least one grand child </w:t>
            </w:r>
          </w:p>
        </w:tc>
      </w:tr>
      <w:tr w:rsidR="0049469D" w:rsidRPr="001C6F34" w:rsidTr="007D008D">
        <w:tc>
          <w:tcPr>
            <w:tcW w:w="1870"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rPr>
                <w:rFonts w:ascii="Times New Roman" w:eastAsia="Times New Roman" w:hAnsi="Times New Roman" w:cs="Times New Roman"/>
                <w:b/>
                <w:sz w:val="24"/>
              </w:rPr>
            </w:pPr>
            <w:r w:rsidRPr="001C6F34">
              <w:rPr>
                <w:rFonts w:ascii="Times New Roman" w:eastAsia="Times New Roman" w:hAnsi="Times New Roman" w:cs="Times New Roman"/>
                <w:b/>
                <w:sz w:val="24"/>
              </w:rPr>
              <w:t>Variable/ domain of interest</w:t>
            </w:r>
          </w:p>
        </w:tc>
        <w:tc>
          <w:tcPr>
            <w:tcW w:w="3130"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rPr>
                <w:rFonts w:ascii="Times New Roman" w:eastAsia="Times New Roman" w:hAnsi="Times New Roman" w:cs="Times New Roman"/>
                <w:sz w:val="24"/>
                <w:szCs w:val="24"/>
              </w:rPr>
            </w:pPr>
            <w:r w:rsidRPr="001C6F34">
              <w:rPr>
                <w:rFonts w:ascii="Times New Roman" w:eastAsia="Times New Roman" w:hAnsi="Times New Roman" w:cs="Times New Roman"/>
                <w:sz w:val="24"/>
                <w:szCs w:val="24"/>
              </w:rPr>
              <w:t>Knowledge attitude and practices of formal and informal service providers and community members</w:t>
            </w:r>
          </w:p>
        </w:tc>
      </w:tr>
      <w:tr w:rsidR="0049469D" w:rsidRPr="001C6F34" w:rsidTr="007D008D">
        <w:tc>
          <w:tcPr>
            <w:tcW w:w="1870"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rPr>
                <w:rFonts w:ascii="Calibri" w:eastAsia="Times New Roman" w:hAnsi="Calibri" w:cs="Times New Roman"/>
              </w:rPr>
            </w:pPr>
            <w:r w:rsidRPr="001C6F34">
              <w:rPr>
                <w:rFonts w:ascii="Times New Roman" w:eastAsia="Times New Roman" w:hAnsi="Times New Roman" w:cs="Times New Roman"/>
                <w:b/>
                <w:sz w:val="24"/>
              </w:rPr>
              <w:t>What implementation gaps or barriers were identified?</w:t>
            </w:r>
          </w:p>
        </w:tc>
        <w:tc>
          <w:tcPr>
            <w:tcW w:w="3130"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numPr>
                <w:ilvl w:val="0"/>
                <w:numId w:val="6"/>
              </w:numPr>
              <w:spacing w:after="200" w:line="259" w:lineRule="auto"/>
              <w:contextualSpacing/>
              <w:jc w:val="left"/>
              <w:rPr>
                <w:rFonts w:ascii="Times New Roman" w:eastAsia="Calibri" w:hAnsi="Times New Roman" w:cs="Times New Roman"/>
                <w:sz w:val="24"/>
                <w:szCs w:val="24"/>
              </w:rPr>
            </w:pPr>
            <w:r w:rsidRPr="001C6F34">
              <w:rPr>
                <w:rFonts w:ascii="Times New Roman" w:eastAsia="Calibri" w:hAnsi="Times New Roman" w:cs="Times New Roman"/>
                <w:sz w:val="24"/>
                <w:szCs w:val="24"/>
              </w:rPr>
              <w:t>Misconception and knowledge gap of informal providers and community members (they belief increase pain is needed to facilitate delivery which is achieved by using oxytocin injection).</w:t>
            </w:r>
          </w:p>
          <w:p w:rsidR="0049469D" w:rsidRPr="00A9278F" w:rsidRDefault="0049469D" w:rsidP="0049469D">
            <w:pPr>
              <w:numPr>
                <w:ilvl w:val="0"/>
                <w:numId w:val="6"/>
              </w:numPr>
              <w:spacing w:after="200" w:line="259" w:lineRule="auto"/>
              <w:contextualSpacing/>
              <w:jc w:val="left"/>
              <w:rPr>
                <w:rFonts w:ascii="Times New Roman" w:eastAsia="Calibri" w:hAnsi="Times New Roman" w:cs="Times New Roman"/>
                <w:sz w:val="24"/>
                <w:szCs w:val="24"/>
              </w:rPr>
            </w:pPr>
            <w:r w:rsidRPr="001C6F34">
              <w:rPr>
                <w:rFonts w:ascii="Times New Roman" w:eastAsia="Calibri" w:hAnsi="Times New Roman" w:cs="Times New Roman"/>
                <w:sz w:val="24"/>
                <w:szCs w:val="24"/>
              </w:rPr>
              <w:t xml:space="preserve">Inconsistency of provider knowledge related to its </w:t>
            </w:r>
            <w:proofErr w:type="gramStart"/>
            <w:r w:rsidRPr="001C6F34">
              <w:rPr>
                <w:rFonts w:ascii="Times New Roman" w:eastAsia="Calibri" w:hAnsi="Times New Roman" w:cs="Times New Roman"/>
                <w:sz w:val="24"/>
                <w:szCs w:val="24"/>
              </w:rPr>
              <w:t>dosage,</w:t>
            </w:r>
            <w:proofErr w:type="gramEnd"/>
            <w:r w:rsidRPr="001C6F34">
              <w:rPr>
                <w:rFonts w:ascii="Times New Roman" w:eastAsia="Calibri" w:hAnsi="Times New Roman" w:cs="Times New Roman"/>
                <w:sz w:val="24"/>
                <w:szCs w:val="24"/>
              </w:rPr>
              <w:t xml:space="preserve"> required monitoring, and its administration.</w:t>
            </w:r>
          </w:p>
          <w:p w:rsidR="0049469D" w:rsidRPr="001C6F34" w:rsidRDefault="0049469D" w:rsidP="0049469D">
            <w:pPr>
              <w:numPr>
                <w:ilvl w:val="0"/>
                <w:numId w:val="6"/>
              </w:numPr>
              <w:spacing w:after="200" w:line="259" w:lineRule="auto"/>
              <w:contextualSpacing/>
              <w:jc w:val="left"/>
              <w:rPr>
                <w:rFonts w:ascii="Times New Roman" w:eastAsia="Calibri" w:hAnsi="Times New Roman" w:cs="Times New Roman"/>
                <w:sz w:val="24"/>
                <w:szCs w:val="24"/>
              </w:rPr>
            </w:pPr>
            <w:r w:rsidRPr="001C6F34">
              <w:rPr>
                <w:rFonts w:ascii="Times New Roman" w:eastAsia="Calibri" w:hAnsi="Times New Roman" w:cs="Times New Roman"/>
                <w:sz w:val="24"/>
                <w:szCs w:val="24"/>
              </w:rPr>
              <w:t>Reduced institutional deliveries and skilled attendance at birth</w:t>
            </w:r>
          </w:p>
        </w:tc>
      </w:tr>
      <w:tr w:rsidR="0049469D" w:rsidRPr="001C6F34" w:rsidTr="007D008D">
        <w:tc>
          <w:tcPr>
            <w:tcW w:w="1870"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rPr>
                <w:rFonts w:ascii="Calibri" w:eastAsia="Times New Roman" w:hAnsi="Calibri" w:cs="Times New Roman"/>
              </w:rPr>
            </w:pPr>
            <w:r w:rsidRPr="001C6F34">
              <w:rPr>
                <w:rFonts w:ascii="Times New Roman" w:eastAsia="Times New Roman" w:hAnsi="Times New Roman" w:cs="Times New Roman"/>
                <w:b/>
                <w:sz w:val="24"/>
              </w:rPr>
              <w:t>Wha89t are the advantages mentioned of implementing misoprostol for PPH or PAC?</w:t>
            </w:r>
          </w:p>
        </w:tc>
        <w:tc>
          <w:tcPr>
            <w:tcW w:w="3130"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contextualSpacing/>
              <w:jc w:val="left"/>
              <w:rPr>
                <w:rFonts w:ascii="Times New Roman" w:eastAsia="Times New Roman" w:hAnsi="Times New Roman" w:cs="Times New Roman"/>
                <w:sz w:val="24"/>
                <w:szCs w:val="24"/>
              </w:rPr>
            </w:pPr>
            <w:r w:rsidRPr="001C6F34">
              <w:rPr>
                <w:rFonts w:ascii="Times New Roman" w:eastAsia="Times New Roman" w:hAnsi="Times New Roman" w:cs="Times New Roman"/>
                <w:sz w:val="24"/>
                <w:szCs w:val="24"/>
              </w:rPr>
              <w:t>Not mentioned</w:t>
            </w:r>
          </w:p>
        </w:tc>
      </w:tr>
      <w:tr w:rsidR="0049469D" w:rsidRPr="001C6F34" w:rsidTr="007D008D">
        <w:tc>
          <w:tcPr>
            <w:tcW w:w="1870"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rPr>
                <w:rFonts w:ascii="Calibri" w:eastAsia="Times New Roman" w:hAnsi="Calibri" w:cs="Times New Roman"/>
              </w:rPr>
            </w:pPr>
            <w:r w:rsidRPr="001C6F34">
              <w:rPr>
                <w:rFonts w:ascii="Times New Roman" w:eastAsia="Times New Roman" w:hAnsi="Times New Roman" w:cs="Times New Roman"/>
                <w:b/>
                <w:sz w:val="24"/>
              </w:rPr>
              <w:t>What is/ are the of limitation/s of this study</w:t>
            </w:r>
          </w:p>
        </w:tc>
        <w:tc>
          <w:tcPr>
            <w:tcW w:w="3130"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9B3B47">
            <w:pPr>
              <w:numPr>
                <w:ilvl w:val="0"/>
                <w:numId w:val="27"/>
              </w:numPr>
              <w:spacing w:after="200" w:line="259" w:lineRule="auto"/>
              <w:contextualSpacing/>
              <w:jc w:val="left"/>
              <w:rPr>
                <w:rFonts w:ascii="Times New Roman" w:eastAsia="Times New Roman" w:hAnsi="Times New Roman" w:cs="Times New Roman"/>
                <w:sz w:val="24"/>
                <w:szCs w:val="24"/>
              </w:rPr>
            </w:pPr>
            <w:r w:rsidRPr="001C6F34">
              <w:rPr>
                <w:rFonts w:ascii="Times New Roman" w:eastAsia="Times New Roman" w:hAnsi="Times New Roman" w:cs="Times New Roman"/>
                <w:sz w:val="24"/>
                <w:szCs w:val="24"/>
              </w:rPr>
              <w:t>Potential recall bias.</w:t>
            </w:r>
          </w:p>
          <w:p w:rsidR="0049469D" w:rsidRPr="001C6F34" w:rsidRDefault="0049469D" w:rsidP="009B3B47">
            <w:pPr>
              <w:numPr>
                <w:ilvl w:val="0"/>
                <w:numId w:val="27"/>
              </w:numPr>
              <w:spacing w:after="200" w:line="259" w:lineRule="auto"/>
              <w:contextualSpacing/>
              <w:jc w:val="left"/>
              <w:rPr>
                <w:rFonts w:ascii="Times New Roman" w:eastAsia="Times New Roman" w:hAnsi="Times New Roman" w:cs="Times New Roman"/>
                <w:sz w:val="24"/>
                <w:szCs w:val="24"/>
              </w:rPr>
            </w:pPr>
            <w:r w:rsidRPr="001C6F34">
              <w:rPr>
                <w:rFonts w:ascii="Times New Roman" w:eastAsia="Times New Roman" w:hAnsi="Times New Roman" w:cs="Times New Roman"/>
                <w:sz w:val="24"/>
                <w:szCs w:val="24"/>
              </w:rPr>
              <w:t>It is not possible to conduct multiple interviews with subjects, which would enabled probes on specific topics emerged after interview with other cadres</w:t>
            </w:r>
          </w:p>
        </w:tc>
      </w:tr>
      <w:tr w:rsidR="0049469D" w:rsidRPr="001C6F34" w:rsidTr="007D008D">
        <w:tc>
          <w:tcPr>
            <w:tcW w:w="1870"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160" w:line="259" w:lineRule="auto"/>
              <w:jc w:val="left"/>
              <w:rPr>
                <w:rFonts w:ascii="Times New Roman" w:eastAsia="Times New Roman" w:hAnsi="Times New Roman" w:cs="Times New Roman"/>
                <w:b/>
                <w:bCs/>
                <w:sz w:val="24"/>
                <w:szCs w:val="24"/>
              </w:rPr>
            </w:pPr>
            <w:r w:rsidRPr="001C6F34">
              <w:rPr>
                <w:rFonts w:ascii="Times New Roman" w:eastAsia="Times New Roman" w:hAnsi="Times New Roman" w:cs="Times New Roman"/>
                <w:b/>
                <w:sz w:val="24"/>
                <w:szCs w:val="24"/>
              </w:rPr>
              <w:t>If this study is being excluded give reason?</w:t>
            </w:r>
          </w:p>
        </w:tc>
        <w:tc>
          <w:tcPr>
            <w:tcW w:w="3130"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rPr>
                <w:rFonts w:ascii="Times New Roman" w:eastAsia="Times New Roman" w:hAnsi="Times New Roman" w:cs="Times New Roman"/>
                <w:sz w:val="24"/>
                <w:szCs w:val="24"/>
              </w:rPr>
            </w:pPr>
            <w:r w:rsidRPr="001C6F34">
              <w:rPr>
                <w:rFonts w:ascii="Times New Roman" w:eastAsia="Times New Roman" w:hAnsi="Times New Roman" w:cs="Times New Roman"/>
                <w:sz w:val="24"/>
                <w:szCs w:val="24"/>
              </w:rPr>
              <w:t>Not Excluded</w:t>
            </w:r>
          </w:p>
        </w:tc>
      </w:tr>
      <w:tr w:rsidR="0049469D" w:rsidRPr="001C6F34" w:rsidTr="007D008D">
        <w:tc>
          <w:tcPr>
            <w:tcW w:w="1870"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rPr>
                <w:rFonts w:ascii="Calibri" w:eastAsia="Times New Roman" w:hAnsi="Calibri" w:cs="Times New Roman"/>
              </w:rPr>
            </w:pPr>
            <w:r w:rsidRPr="001C6F34">
              <w:rPr>
                <w:rFonts w:ascii="Times New Roman" w:eastAsia="Times New Roman" w:hAnsi="Times New Roman" w:cs="Times New Roman"/>
                <w:b/>
                <w:sz w:val="24"/>
              </w:rPr>
              <w:t>Conclusion</w:t>
            </w:r>
          </w:p>
        </w:tc>
        <w:tc>
          <w:tcPr>
            <w:tcW w:w="3130"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rPr>
                <w:rFonts w:ascii="Times New Roman" w:eastAsia="Calibri" w:hAnsi="Times New Roman" w:cs="Times New Roman"/>
              </w:rPr>
            </w:pPr>
            <w:r w:rsidRPr="001C6F34">
              <w:rPr>
                <w:rFonts w:ascii="Times New Roman" w:eastAsia="Calibri" w:hAnsi="Times New Roman" w:cs="Times New Roman"/>
                <w:sz w:val="24"/>
              </w:rPr>
              <w:t xml:space="preserve">This study documented common use of </w:t>
            </w:r>
            <w:proofErr w:type="spellStart"/>
            <w:r w:rsidRPr="001C6F34">
              <w:rPr>
                <w:rFonts w:ascii="Times New Roman" w:eastAsia="Calibri" w:hAnsi="Times New Roman" w:cs="Times New Roman"/>
                <w:sz w:val="24"/>
              </w:rPr>
              <w:t>uterotonics</w:t>
            </w:r>
            <w:proofErr w:type="spellEnd"/>
            <w:r w:rsidRPr="001C6F34">
              <w:rPr>
                <w:rFonts w:ascii="Times New Roman" w:eastAsia="Calibri" w:hAnsi="Times New Roman" w:cs="Times New Roman"/>
                <w:sz w:val="24"/>
              </w:rPr>
              <w:t xml:space="preserve">, particularly oxytocin. Much described use is inappropriate in the context of global and national guidance for administration of </w:t>
            </w:r>
            <w:proofErr w:type="spellStart"/>
            <w:r w:rsidRPr="001C6F34">
              <w:rPr>
                <w:rFonts w:ascii="Times New Roman" w:eastAsia="Calibri" w:hAnsi="Times New Roman" w:cs="Times New Roman"/>
                <w:sz w:val="24"/>
              </w:rPr>
              <w:t>uterotonics</w:t>
            </w:r>
            <w:proofErr w:type="spellEnd"/>
            <w:r w:rsidRPr="001C6F34">
              <w:rPr>
                <w:rFonts w:ascii="Times New Roman" w:eastAsia="Calibri" w:hAnsi="Times New Roman" w:cs="Times New Roman"/>
                <w:sz w:val="24"/>
              </w:rPr>
              <w:t xml:space="preserve">. </w:t>
            </w:r>
          </w:p>
        </w:tc>
      </w:tr>
      <w:tr w:rsidR="0049469D" w:rsidRPr="001C6F34" w:rsidTr="007D008D">
        <w:tc>
          <w:tcPr>
            <w:tcW w:w="1870" w:type="pct"/>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49469D">
            <w:pPr>
              <w:spacing w:after="200"/>
              <w:jc w:val="left"/>
              <w:rPr>
                <w:rFonts w:ascii="Calibri" w:eastAsia="Times New Roman" w:hAnsi="Calibri" w:cs="Times New Roman"/>
              </w:rPr>
            </w:pPr>
            <w:r w:rsidRPr="001C6F34">
              <w:rPr>
                <w:rFonts w:ascii="Times New Roman" w:eastAsia="Times New Roman" w:hAnsi="Times New Roman" w:cs="Times New Roman"/>
                <w:b/>
                <w:sz w:val="24"/>
              </w:rPr>
              <w:lastRenderedPageBreak/>
              <w:t>Recommendations/ Policy Implications</w:t>
            </w:r>
          </w:p>
        </w:tc>
        <w:tc>
          <w:tcPr>
            <w:tcW w:w="3130" w:type="pct"/>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49469D" w:rsidRPr="001C6F34" w:rsidRDefault="0049469D" w:rsidP="009B3B47">
            <w:pPr>
              <w:numPr>
                <w:ilvl w:val="0"/>
                <w:numId w:val="26"/>
              </w:numPr>
              <w:spacing w:after="200" w:line="259" w:lineRule="auto"/>
              <w:contextualSpacing/>
              <w:jc w:val="left"/>
              <w:rPr>
                <w:rFonts w:ascii="Times New Roman" w:eastAsia="Calibri" w:hAnsi="Times New Roman" w:cs="Times New Roman"/>
                <w:sz w:val="24"/>
              </w:rPr>
            </w:pPr>
            <w:r w:rsidRPr="001C6F34">
              <w:rPr>
                <w:rFonts w:ascii="Times New Roman" w:eastAsia="Calibri" w:hAnsi="Times New Roman" w:cs="Times New Roman"/>
                <w:sz w:val="24"/>
              </w:rPr>
              <w:t>Applying approaches [client oriented, provider- efficient services (cope) , partnership defined quality (PDQ) that bring community and provider together to share their perception of highest quality of care.</w:t>
            </w:r>
          </w:p>
          <w:p w:rsidR="0049469D" w:rsidRPr="001C6F34" w:rsidRDefault="0049469D" w:rsidP="009B3B47">
            <w:pPr>
              <w:numPr>
                <w:ilvl w:val="0"/>
                <w:numId w:val="26"/>
              </w:numPr>
              <w:spacing w:after="200" w:line="259" w:lineRule="auto"/>
              <w:contextualSpacing/>
              <w:jc w:val="left"/>
              <w:rPr>
                <w:rFonts w:ascii="Times New Roman" w:eastAsia="Calibri" w:hAnsi="Times New Roman" w:cs="Times New Roman"/>
                <w:sz w:val="24"/>
              </w:rPr>
            </w:pPr>
            <w:r w:rsidRPr="001C6F34">
              <w:rPr>
                <w:rFonts w:ascii="Times New Roman" w:eastAsia="Calibri" w:hAnsi="Times New Roman" w:cs="Times New Roman"/>
                <w:sz w:val="24"/>
              </w:rPr>
              <w:t>Incorporating pre-service training using updated curriculum in light of current guidance.</w:t>
            </w:r>
          </w:p>
          <w:p w:rsidR="0049469D" w:rsidRPr="001C6F34" w:rsidRDefault="0049469D" w:rsidP="009B3B47">
            <w:pPr>
              <w:numPr>
                <w:ilvl w:val="0"/>
                <w:numId w:val="26"/>
              </w:numPr>
              <w:spacing w:after="200" w:line="259" w:lineRule="auto"/>
              <w:contextualSpacing/>
              <w:jc w:val="left"/>
              <w:rPr>
                <w:rFonts w:ascii="Times New Roman" w:eastAsia="Calibri" w:hAnsi="Times New Roman" w:cs="Times New Roman"/>
                <w:sz w:val="24"/>
              </w:rPr>
            </w:pPr>
            <w:r w:rsidRPr="001C6F34">
              <w:rPr>
                <w:rFonts w:ascii="Times New Roman" w:eastAsia="Calibri" w:hAnsi="Times New Roman" w:cs="Times New Roman"/>
                <w:sz w:val="24"/>
              </w:rPr>
              <w:t>Providing in-service/refresher training to align knowledge with current SBA guidelines.</w:t>
            </w:r>
          </w:p>
          <w:p w:rsidR="0049469D" w:rsidRPr="001C6F34" w:rsidRDefault="0049469D" w:rsidP="009B3B47">
            <w:pPr>
              <w:numPr>
                <w:ilvl w:val="0"/>
                <w:numId w:val="26"/>
              </w:numPr>
              <w:spacing w:after="200" w:line="259" w:lineRule="auto"/>
              <w:contextualSpacing/>
              <w:jc w:val="left"/>
              <w:rPr>
                <w:rFonts w:ascii="Times New Roman" w:eastAsia="Calibri" w:hAnsi="Times New Roman" w:cs="Times New Roman"/>
                <w:sz w:val="24"/>
              </w:rPr>
            </w:pPr>
            <w:r w:rsidRPr="001C6F34">
              <w:rPr>
                <w:rFonts w:ascii="Times New Roman" w:eastAsia="Calibri" w:hAnsi="Times New Roman" w:cs="Times New Roman"/>
                <w:sz w:val="24"/>
              </w:rPr>
              <w:t>Developing education and behavior change communication (BCC) materials for all relevant cadres and community members to ensure its appropriate use, dosage, adverse effects and reactions.</w:t>
            </w:r>
          </w:p>
        </w:tc>
      </w:tr>
    </w:tbl>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98767B" w:rsidRDefault="0098767B" w:rsidP="005C7357">
      <w:pPr>
        <w:jc w:val="left"/>
        <w:rPr>
          <w:rFonts w:ascii="Times New Roman" w:hAnsi="Times New Roman" w:cs="Times New Roman"/>
          <w:sz w:val="24"/>
          <w:szCs w:val="24"/>
        </w:rPr>
        <w:sectPr w:rsidR="0098767B" w:rsidSect="00613364">
          <w:type w:val="continuous"/>
          <w:pgSz w:w="11907" w:h="16839" w:code="9"/>
          <w:pgMar w:top="1440" w:right="1440" w:bottom="1440" w:left="1440" w:header="720" w:footer="720" w:gutter="0"/>
          <w:cols w:space="720"/>
          <w:docGrid w:linePitch="360"/>
        </w:sectPr>
      </w:pPr>
    </w:p>
    <w:p w:rsidR="00ED6A59" w:rsidRDefault="00ED6A59" w:rsidP="005C7357">
      <w:pPr>
        <w:jc w:val="left"/>
        <w:rPr>
          <w:rFonts w:ascii="Times New Roman" w:hAnsi="Times New Roman" w:cs="Times New Roman"/>
          <w:sz w:val="24"/>
          <w:szCs w:val="24"/>
        </w:rPr>
      </w:pPr>
    </w:p>
    <w:p w:rsidR="0098767B" w:rsidRDefault="0098767B" w:rsidP="005C7357">
      <w:pPr>
        <w:jc w:val="left"/>
        <w:rPr>
          <w:rFonts w:ascii="Times New Roman" w:hAnsi="Times New Roman" w:cs="Times New Roman"/>
          <w:sz w:val="24"/>
          <w:szCs w:val="24"/>
        </w:rPr>
        <w:sectPr w:rsidR="0098767B" w:rsidSect="00613364">
          <w:type w:val="continuous"/>
          <w:pgSz w:w="11907" w:h="16839" w:code="9"/>
          <w:pgMar w:top="1440" w:right="1440" w:bottom="1440" w:left="1440" w:header="720" w:footer="720" w:gutter="0"/>
          <w:cols w:space="720"/>
          <w:docGrid w:linePitch="360"/>
        </w:sectPr>
      </w:pPr>
    </w:p>
    <w:p w:rsidR="00ED6A59" w:rsidRDefault="00ED6A59" w:rsidP="005C7357">
      <w:pPr>
        <w:jc w:val="left"/>
        <w:rPr>
          <w:rFonts w:ascii="Times New Roman" w:hAnsi="Times New Roman" w:cs="Times New Roman"/>
          <w:sz w:val="24"/>
          <w:szCs w:val="24"/>
        </w:rPr>
      </w:pPr>
    </w:p>
    <w:p w:rsidR="00ED6A59" w:rsidRDefault="00ED6A59"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BB3318" w:rsidRDefault="00BB3318" w:rsidP="005C7357">
      <w:pPr>
        <w:jc w:val="left"/>
        <w:rPr>
          <w:rFonts w:ascii="Times New Roman" w:hAnsi="Times New Roman" w:cs="Times New Roman"/>
          <w:sz w:val="24"/>
          <w:szCs w:val="24"/>
        </w:rPr>
        <w:sectPr w:rsidR="00BB3318" w:rsidSect="00613364">
          <w:type w:val="continuous"/>
          <w:pgSz w:w="11907" w:h="16839" w:code="9"/>
          <w:pgMar w:top="1440" w:right="1440" w:bottom="1440" w:left="1440" w:header="720" w:footer="720" w:gutter="0"/>
          <w:cols w:space="720"/>
          <w:docGrid w:linePitch="360"/>
        </w:sect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Pr="00E92DB2" w:rsidRDefault="00E92DB2" w:rsidP="00E92DB2">
      <w:pPr>
        <w:pStyle w:val="Heading3"/>
        <w:rPr>
          <w:rFonts w:ascii="Times New Roman" w:hAnsi="Times New Roman" w:cs="Times New Roman"/>
          <w:b/>
          <w:color w:val="595959" w:themeColor="text1" w:themeTint="A6"/>
        </w:rPr>
      </w:pPr>
      <w:bookmarkStart w:id="19" w:name="_Toc479430809"/>
      <w:r w:rsidRPr="00E92DB2">
        <w:rPr>
          <w:rFonts w:ascii="Times New Roman" w:hAnsi="Times New Roman" w:cs="Times New Roman"/>
          <w:b/>
          <w:color w:val="595959" w:themeColor="text1" w:themeTint="A6"/>
        </w:rPr>
        <w:t xml:space="preserve">Table </w:t>
      </w:r>
      <w:r w:rsidR="00904776">
        <w:rPr>
          <w:rFonts w:ascii="Times New Roman" w:hAnsi="Times New Roman" w:cs="Times New Roman"/>
          <w:b/>
          <w:color w:val="595959" w:themeColor="text1" w:themeTint="A6"/>
        </w:rPr>
        <w:t>S</w:t>
      </w:r>
      <w:r w:rsidRPr="00E92DB2">
        <w:rPr>
          <w:rFonts w:ascii="Times New Roman" w:hAnsi="Times New Roman" w:cs="Times New Roman"/>
          <w:b/>
          <w:color w:val="595959" w:themeColor="text1" w:themeTint="A6"/>
        </w:rPr>
        <w:t>8.4</w:t>
      </w:r>
      <w:bookmarkEnd w:id="19"/>
    </w:p>
    <w:tbl>
      <w:tblPr>
        <w:tblpPr w:leftFromText="180" w:rightFromText="180" w:vertAnchor="page" w:horzAnchor="margin" w:tblpXSpec="center" w:tblpY="2266"/>
        <w:tblW w:w="0" w:type="auto"/>
        <w:tblCellMar>
          <w:left w:w="10" w:type="dxa"/>
          <w:right w:w="10" w:type="dxa"/>
        </w:tblCellMar>
        <w:tblLook w:val="04A0" w:firstRow="1" w:lastRow="0" w:firstColumn="1" w:lastColumn="0" w:noHBand="0" w:noVBand="1"/>
      </w:tblPr>
      <w:tblGrid>
        <w:gridCol w:w="3344"/>
        <w:gridCol w:w="1848"/>
        <w:gridCol w:w="2229"/>
        <w:gridCol w:w="1730"/>
      </w:tblGrid>
      <w:tr w:rsidR="007D008D"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7D008D" w:rsidRPr="007D008D" w:rsidRDefault="007D008D" w:rsidP="007D008D">
            <w:pPr>
              <w:spacing w:after="200"/>
              <w:jc w:val="left"/>
              <w:rPr>
                <w:rFonts w:ascii="Times New Roman" w:eastAsia="Times New Roman" w:hAnsi="Times New Roman" w:cs="Times New Roman"/>
                <w:b/>
                <w:sz w:val="24"/>
              </w:rPr>
            </w:pPr>
            <w:r w:rsidRPr="007D008D">
              <w:rPr>
                <w:rFonts w:ascii="Times New Roman" w:eastAsia="Times New Roman" w:hAnsi="Times New Roman" w:cs="Times New Roman"/>
                <w:b/>
                <w:sz w:val="24"/>
              </w:rPr>
              <w:t>Name of Journal</w:t>
            </w:r>
          </w:p>
          <w:p w:rsidR="007D008D" w:rsidRPr="007D008D" w:rsidRDefault="007D008D" w:rsidP="007D008D">
            <w:pPr>
              <w:spacing w:after="200"/>
              <w:jc w:val="left"/>
              <w:rPr>
                <w:rFonts w:ascii="Times New Roman" w:eastAsia="Times New Roman" w:hAnsi="Times New Roman" w:cs="Times New Roman"/>
              </w:rPr>
            </w:pPr>
            <w:r w:rsidRPr="007D008D">
              <w:rPr>
                <w:rFonts w:ascii="Times New Roman" w:eastAsia="Times New Roman" w:hAnsi="Times New Roman" w:cs="Times New Roman"/>
              </w:rPr>
              <w:t>BMC Pregnancy &amp; Child birth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7D008D" w:rsidRPr="007D008D" w:rsidRDefault="007D008D" w:rsidP="007D008D">
            <w:pPr>
              <w:spacing w:after="200"/>
              <w:jc w:val="center"/>
              <w:rPr>
                <w:rFonts w:ascii="Times New Roman" w:eastAsia="Times New Roman" w:hAnsi="Times New Roman" w:cs="Times New Roman"/>
                <w:b/>
                <w:sz w:val="24"/>
              </w:rPr>
            </w:pPr>
            <w:r w:rsidRPr="007D008D">
              <w:rPr>
                <w:rFonts w:ascii="Times New Roman" w:eastAsia="Times New Roman" w:hAnsi="Times New Roman" w:cs="Times New Roman"/>
                <w:b/>
                <w:sz w:val="24"/>
              </w:rPr>
              <w:t>Date of review</w:t>
            </w:r>
          </w:p>
          <w:p w:rsidR="007D008D" w:rsidRPr="007D008D" w:rsidRDefault="007D008D" w:rsidP="007D008D">
            <w:pPr>
              <w:spacing w:after="200"/>
              <w:jc w:val="left"/>
              <w:rPr>
                <w:rFonts w:ascii="Calibri" w:eastAsia="Times New Roman" w:hAnsi="Calibri" w:cs="Times New Roman"/>
              </w:rPr>
            </w:pPr>
            <w:r w:rsidRPr="007D008D">
              <w:rPr>
                <w:rFonts w:ascii="Calibri" w:eastAsia="Times New Roman" w:hAnsi="Calibri" w:cs="Times New Roman"/>
              </w:rPr>
              <w:t>27/10/2012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7D008D" w:rsidRPr="007D008D" w:rsidRDefault="007D008D" w:rsidP="007D008D">
            <w:pPr>
              <w:spacing w:after="200"/>
              <w:jc w:val="center"/>
              <w:rPr>
                <w:rFonts w:ascii="Times New Roman" w:eastAsia="Times New Roman" w:hAnsi="Times New Roman" w:cs="Times New Roman"/>
                <w:b/>
                <w:sz w:val="24"/>
              </w:rPr>
            </w:pPr>
            <w:r w:rsidRPr="007D008D">
              <w:rPr>
                <w:rFonts w:ascii="Times New Roman" w:eastAsia="Times New Roman" w:hAnsi="Times New Roman" w:cs="Times New Roman"/>
                <w:b/>
                <w:sz w:val="24"/>
              </w:rPr>
              <w:t>Year of Publication</w:t>
            </w:r>
          </w:p>
          <w:p w:rsidR="007D008D" w:rsidRPr="007D008D" w:rsidRDefault="007D008D" w:rsidP="007D008D">
            <w:pPr>
              <w:spacing w:after="200"/>
              <w:jc w:val="left"/>
              <w:rPr>
                <w:rFonts w:ascii="Calibri" w:eastAsia="Times New Roman" w:hAnsi="Calibri" w:cs="Times New Roman"/>
              </w:rPr>
            </w:pPr>
            <w:r w:rsidRPr="007D008D">
              <w:rPr>
                <w:rFonts w:ascii="Times New Roman" w:eastAsia="Times New Roman" w:hAnsi="Times New Roman" w:cs="Times New Roman"/>
                <w:b/>
                <w:sz w:val="24"/>
              </w:rPr>
              <w:t xml:space="preserve">              2012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7D008D" w:rsidRPr="007D008D" w:rsidRDefault="007D008D" w:rsidP="007D008D">
            <w:pPr>
              <w:spacing w:after="200"/>
              <w:jc w:val="center"/>
              <w:rPr>
                <w:rFonts w:ascii="Times New Roman" w:eastAsia="Times New Roman" w:hAnsi="Times New Roman" w:cs="Times New Roman"/>
                <w:b/>
                <w:sz w:val="24"/>
              </w:rPr>
            </w:pPr>
            <w:r w:rsidRPr="007D008D">
              <w:rPr>
                <w:rFonts w:ascii="Times New Roman" w:eastAsia="Times New Roman" w:hAnsi="Times New Roman" w:cs="Times New Roman"/>
                <w:b/>
                <w:sz w:val="24"/>
              </w:rPr>
              <w:t>Unique form ID:</w:t>
            </w:r>
          </w:p>
          <w:p w:rsidR="007D008D" w:rsidRPr="007D008D" w:rsidRDefault="007D008D" w:rsidP="007D008D">
            <w:pPr>
              <w:spacing w:after="200"/>
              <w:jc w:val="center"/>
              <w:rPr>
                <w:rFonts w:ascii="Times New Roman" w:eastAsia="Times New Roman" w:hAnsi="Times New Roman" w:cs="Times New Roman"/>
              </w:rPr>
            </w:pPr>
            <w:r w:rsidRPr="007D008D">
              <w:rPr>
                <w:rFonts w:ascii="Times New Roman" w:eastAsia="Times New Roman" w:hAnsi="Times New Roman" w:cs="Times New Roman"/>
                <w:sz w:val="24"/>
              </w:rPr>
              <w:t>SR-004</w:t>
            </w:r>
          </w:p>
        </w:tc>
      </w:tr>
      <w:tr w:rsidR="007D008D"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7D008D" w:rsidRPr="007D008D" w:rsidRDefault="007D008D" w:rsidP="007D008D">
            <w:pPr>
              <w:spacing w:after="200"/>
              <w:jc w:val="left"/>
              <w:rPr>
                <w:rFonts w:ascii="Calibri" w:eastAsia="Times New Roman" w:hAnsi="Calibri" w:cs="Times New Roman"/>
              </w:rPr>
            </w:pPr>
            <w:proofErr w:type="spellStart"/>
            <w:r w:rsidRPr="007D008D">
              <w:rPr>
                <w:rFonts w:ascii="Times New Roman" w:eastAsia="Times New Roman" w:hAnsi="Times New Roman" w:cs="Times New Roman"/>
                <w:b/>
                <w:sz w:val="24"/>
              </w:rPr>
              <w:t>Titleof</w:t>
            </w:r>
            <w:proofErr w:type="spellEnd"/>
            <w:r w:rsidRPr="007D008D">
              <w:rPr>
                <w:rFonts w:ascii="Times New Roman" w:eastAsia="Times New Roman" w:hAnsi="Times New Roman" w:cs="Times New Roman"/>
                <w:b/>
                <w:sz w:val="24"/>
              </w:rPr>
              <w:t xml:space="preserve"> publication</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7D008D" w:rsidRPr="007D008D" w:rsidRDefault="007D008D" w:rsidP="007D008D">
            <w:pPr>
              <w:spacing w:after="160" w:line="259" w:lineRule="auto"/>
              <w:jc w:val="left"/>
              <w:rPr>
                <w:rFonts w:ascii="Times New Roman" w:eastAsia="Times New Roman" w:hAnsi="Times New Roman" w:cs="Times New Roman"/>
                <w:color w:val="303030"/>
                <w:sz w:val="24"/>
                <w:szCs w:val="24"/>
                <w:shd w:val="clear" w:color="auto" w:fill="FFFFFF"/>
              </w:rPr>
            </w:pPr>
            <w:r w:rsidRPr="007D008D">
              <w:rPr>
                <w:rFonts w:ascii="Times New Roman" w:eastAsia="Times New Roman" w:hAnsi="Times New Roman" w:cs="Times New Roman"/>
                <w:color w:val="000000" w:themeColor="text1"/>
                <w:sz w:val="24"/>
                <w:szCs w:val="24"/>
                <w:shd w:val="clear" w:color="auto" w:fill="FFFFFF"/>
              </w:rPr>
              <w:t>Helping rural women in Pakistan to prevent postpartum hemorrhage: A quasi experimental study</w:t>
            </w:r>
          </w:p>
        </w:tc>
      </w:tr>
      <w:tr w:rsidR="007D008D" w:rsidRPr="007D008D" w:rsidTr="0051160E">
        <w:trPr>
          <w:trHeight w:val="628"/>
        </w:trPr>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7D008D" w:rsidRPr="007D008D" w:rsidRDefault="007D008D" w:rsidP="007D008D">
            <w:pPr>
              <w:spacing w:after="200"/>
              <w:jc w:val="left"/>
              <w:rPr>
                <w:rFonts w:ascii="Calibri" w:eastAsia="Times New Roman" w:hAnsi="Calibri" w:cs="Times New Roman"/>
              </w:rPr>
            </w:pPr>
            <w:r w:rsidRPr="007D008D">
              <w:rPr>
                <w:rFonts w:ascii="Times New Roman" w:eastAsia="Times New Roman" w:hAnsi="Times New Roman" w:cs="Times New Roman"/>
                <w:b/>
                <w:sz w:val="24"/>
              </w:rPr>
              <w:t>Author(s)</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7D008D" w:rsidRPr="007D008D" w:rsidRDefault="007D008D" w:rsidP="007D008D">
            <w:pPr>
              <w:spacing w:after="200"/>
              <w:jc w:val="left"/>
              <w:rPr>
                <w:rFonts w:ascii="Times New Roman" w:eastAsia="Times New Roman" w:hAnsi="Times New Roman" w:cs="Times New Roman"/>
                <w:sz w:val="24"/>
                <w:szCs w:val="24"/>
              </w:rPr>
            </w:pPr>
            <w:r w:rsidRPr="007D008D">
              <w:rPr>
                <w:rFonts w:ascii="Times New Roman" w:eastAsia="Times New Roman" w:hAnsi="Times New Roman" w:cs="Times New Roman"/>
                <w:sz w:val="24"/>
                <w:szCs w:val="24"/>
              </w:rPr>
              <w:t xml:space="preserve">Ali Muhammad Mir, Abdul </w:t>
            </w:r>
            <w:proofErr w:type="spellStart"/>
            <w:r w:rsidRPr="007D008D">
              <w:rPr>
                <w:rFonts w:ascii="Times New Roman" w:eastAsia="Times New Roman" w:hAnsi="Times New Roman" w:cs="Times New Roman"/>
                <w:sz w:val="24"/>
                <w:szCs w:val="24"/>
              </w:rPr>
              <w:t>Wajid</w:t>
            </w:r>
            <w:proofErr w:type="spellEnd"/>
            <w:r w:rsidRPr="007D008D">
              <w:rPr>
                <w:rFonts w:ascii="Times New Roman" w:eastAsia="Times New Roman" w:hAnsi="Times New Roman" w:cs="Times New Roman"/>
                <w:sz w:val="24"/>
                <w:szCs w:val="24"/>
              </w:rPr>
              <w:t xml:space="preserve">, </w:t>
            </w:r>
            <w:proofErr w:type="spellStart"/>
            <w:r w:rsidRPr="007D008D">
              <w:rPr>
                <w:rFonts w:ascii="Times New Roman" w:eastAsia="Times New Roman" w:hAnsi="Times New Roman" w:cs="Times New Roman"/>
                <w:sz w:val="24"/>
                <w:szCs w:val="24"/>
              </w:rPr>
              <w:t>Sadaf</w:t>
            </w:r>
            <w:proofErr w:type="spellEnd"/>
            <w:r w:rsidRPr="007D008D">
              <w:rPr>
                <w:rFonts w:ascii="Times New Roman" w:eastAsia="Times New Roman" w:hAnsi="Times New Roman" w:cs="Times New Roman"/>
                <w:sz w:val="24"/>
                <w:szCs w:val="24"/>
              </w:rPr>
              <w:t xml:space="preserve"> Gull</w:t>
            </w:r>
          </w:p>
        </w:tc>
      </w:tr>
      <w:tr w:rsidR="007D008D" w:rsidRPr="007D008D" w:rsidTr="0051160E">
        <w:trPr>
          <w:trHeight w:val="835"/>
        </w:trPr>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7D008D" w:rsidRPr="007D008D" w:rsidRDefault="007D008D" w:rsidP="007D008D">
            <w:pPr>
              <w:spacing w:after="200"/>
              <w:jc w:val="left"/>
              <w:rPr>
                <w:rFonts w:ascii="Calibri" w:eastAsia="Times New Roman" w:hAnsi="Calibri" w:cs="Times New Roman"/>
              </w:rPr>
            </w:pPr>
            <w:r w:rsidRPr="007D008D">
              <w:rPr>
                <w:rFonts w:ascii="Times New Roman" w:eastAsia="Times New Roman" w:hAnsi="Times New Roman" w:cs="Times New Roman"/>
                <w:b/>
                <w:sz w:val="24"/>
              </w:rPr>
              <w:t>Study setting</w:t>
            </w:r>
          </w:p>
        </w:tc>
        <w:tc>
          <w:tcPr>
            <w:tcW w:w="0" w:type="auto"/>
            <w:gridSpan w:val="3"/>
            <w:shd w:val="clear" w:color="auto" w:fill="auto"/>
            <w:tcMar>
              <w:left w:w="62" w:type="dxa"/>
              <w:right w:w="62" w:type="dxa"/>
            </w:tcMar>
            <w:vAlign w:val="center"/>
          </w:tcPr>
          <w:p w:rsidR="007D008D" w:rsidRDefault="007D008D" w:rsidP="007D008D">
            <w:pPr>
              <w:spacing w:line="240" w:lineRule="auto"/>
              <w:jc w:val="left"/>
              <w:rPr>
                <w:rFonts w:ascii="Times New Roman" w:eastAsia="Times New Roman" w:hAnsi="Times New Roman" w:cs="Times New Roman"/>
                <w:sz w:val="24"/>
                <w:szCs w:val="24"/>
              </w:rPr>
            </w:pPr>
            <w:r w:rsidRPr="007D008D">
              <w:rPr>
                <w:rFonts w:ascii="Times New Roman" w:eastAsia="Times New Roman" w:hAnsi="Times New Roman" w:cs="Times New Roman"/>
                <w:sz w:val="24"/>
                <w:szCs w:val="24"/>
                <w:u w:val="single"/>
              </w:rPr>
              <w:t>Country:</w:t>
            </w:r>
            <w:r w:rsidRPr="007D008D">
              <w:rPr>
                <w:rFonts w:ascii="Times New Roman" w:eastAsia="Times New Roman" w:hAnsi="Times New Roman" w:cs="Times New Roman"/>
                <w:sz w:val="24"/>
                <w:szCs w:val="24"/>
              </w:rPr>
              <w:t xml:space="preserve">    Pakistan </w:t>
            </w:r>
          </w:p>
          <w:p w:rsidR="00963BC0" w:rsidRPr="007D008D" w:rsidRDefault="00963BC0" w:rsidP="007D008D">
            <w:pPr>
              <w:spacing w:line="240" w:lineRule="auto"/>
              <w:jc w:val="left"/>
              <w:rPr>
                <w:rFonts w:ascii="Times New Roman" w:eastAsia="Times New Roman" w:hAnsi="Times New Roman" w:cs="Times New Roman"/>
                <w:sz w:val="24"/>
                <w:szCs w:val="24"/>
              </w:rPr>
            </w:pPr>
          </w:p>
          <w:p w:rsidR="007D008D" w:rsidRPr="007D008D" w:rsidRDefault="007D008D" w:rsidP="007D008D">
            <w:pPr>
              <w:spacing w:line="240" w:lineRule="auto"/>
              <w:jc w:val="left"/>
              <w:rPr>
                <w:rFonts w:ascii="Times New Roman" w:eastAsia="Times New Roman" w:hAnsi="Times New Roman" w:cs="Times New Roman"/>
                <w:sz w:val="24"/>
                <w:szCs w:val="24"/>
              </w:rPr>
            </w:pPr>
            <w:r w:rsidRPr="007D008D">
              <w:rPr>
                <w:rFonts w:ascii="Times New Roman" w:eastAsia="Times New Roman" w:hAnsi="Times New Roman" w:cs="Times New Roman"/>
                <w:sz w:val="24"/>
                <w:szCs w:val="24"/>
                <w:u w:val="single"/>
              </w:rPr>
              <w:t>Rural/Urban</w:t>
            </w:r>
            <w:r w:rsidRPr="007D008D">
              <w:rPr>
                <w:rFonts w:ascii="Times New Roman" w:eastAsia="Times New Roman" w:hAnsi="Times New Roman" w:cs="Times New Roman"/>
                <w:sz w:val="24"/>
                <w:szCs w:val="24"/>
              </w:rPr>
              <w:t>: Rural</w:t>
            </w:r>
          </w:p>
          <w:p w:rsidR="007D008D" w:rsidRPr="007D008D" w:rsidRDefault="007D008D" w:rsidP="007D008D">
            <w:pPr>
              <w:spacing w:line="240" w:lineRule="auto"/>
              <w:jc w:val="left"/>
              <w:rPr>
                <w:rFonts w:ascii="Times New Roman" w:eastAsia="Times New Roman" w:hAnsi="Times New Roman" w:cs="Times New Roman"/>
                <w:sz w:val="24"/>
                <w:szCs w:val="24"/>
              </w:rPr>
            </w:pPr>
          </w:p>
          <w:p w:rsidR="007D008D" w:rsidRPr="007D008D" w:rsidRDefault="007D008D" w:rsidP="007D008D">
            <w:pPr>
              <w:spacing w:line="240" w:lineRule="auto"/>
              <w:jc w:val="left"/>
              <w:rPr>
                <w:rFonts w:ascii="Times New Roman" w:eastAsia="Times New Roman" w:hAnsi="Times New Roman" w:cs="Times New Roman"/>
                <w:sz w:val="24"/>
                <w:szCs w:val="24"/>
              </w:rPr>
            </w:pPr>
            <w:r w:rsidRPr="007D008D">
              <w:rPr>
                <w:rFonts w:ascii="Times New Roman" w:eastAsia="Times New Roman" w:hAnsi="Times New Roman" w:cs="Times New Roman"/>
                <w:sz w:val="24"/>
                <w:szCs w:val="24"/>
              </w:rPr>
              <w:t>Public/Private facility: n/a</w:t>
            </w:r>
          </w:p>
          <w:p w:rsidR="007D008D" w:rsidRPr="007D008D" w:rsidRDefault="007D008D" w:rsidP="007D008D">
            <w:pPr>
              <w:spacing w:line="240" w:lineRule="auto"/>
              <w:jc w:val="left"/>
              <w:rPr>
                <w:rFonts w:ascii="Times New Roman" w:eastAsia="Times New Roman" w:hAnsi="Times New Roman" w:cs="Times New Roman"/>
                <w:sz w:val="24"/>
                <w:szCs w:val="24"/>
              </w:rPr>
            </w:pPr>
          </w:p>
        </w:tc>
      </w:tr>
      <w:tr w:rsidR="007D008D"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7D008D" w:rsidRPr="007D008D" w:rsidRDefault="007D008D" w:rsidP="007D008D">
            <w:pPr>
              <w:spacing w:after="200"/>
              <w:jc w:val="left"/>
              <w:rPr>
                <w:rFonts w:ascii="Calibri" w:eastAsia="Times New Roman" w:hAnsi="Calibri" w:cs="Times New Roman"/>
              </w:rPr>
            </w:pPr>
            <w:r w:rsidRPr="007D008D">
              <w:rPr>
                <w:rFonts w:ascii="Times New Roman" w:eastAsia="Times New Roman" w:hAnsi="Times New Roman" w:cs="Times New Roman"/>
                <w:b/>
                <w:sz w:val="24"/>
              </w:rPr>
              <w:lastRenderedPageBreak/>
              <w:t>Study Design</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7D008D" w:rsidRPr="007D008D" w:rsidRDefault="007D008D" w:rsidP="007D008D">
            <w:pPr>
              <w:spacing w:after="200"/>
              <w:jc w:val="left"/>
              <w:rPr>
                <w:rFonts w:ascii="Times New Roman" w:eastAsia="Times New Roman" w:hAnsi="Times New Roman" w:cs="Times New Roman"/>
                <w:sz w:val="24"/>
                <w:szCs w:val="24"/>
              </w:rPr>
            </w:pPr>
            <w:r w:rsidRPr="007D008D">
              <w:rPr>
                <w:rFonts w:ascii="Times New Roman" w:eastAsia="Times New Roman" w:hAnsi="Times New Roman" w:cs="Times New Roman"/>
                <w:sz w:val="24"/>
                <w:szCs w:val="24"/>
              </w:rPr>
              <w:t>A quasi experimental</w:t>
            </w:r>
          </w:p>
        </w:tc>
      </w:tr>
      <w:tr w:rsidR="007D008D"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7D008D" w:rsidRPr="007D008D" w:rsidRDefault="007D008D" w:rsidP="007D008D">
            <w:pPr>
              <w:spacing w:after="200"/>
              <w:jc w:val="left"/>
              <w:rPr>
                <w:rFonts w:ascii="Calibri" w:eastAsia="Times New Roman" w:hAnsi="Calibri" w:cs="Times New Roman"/>
              </w:rPr>
            </w:pPr>
            <w:r w:rsidRPr="007D008D">
              <w:rPr>
                <w:rFonts w:ascii="Times New Roman" w:eastAsia="Times New Roman" w:hAnsi="Times New Roman" w:cs="Times New Roman"/>
                <w:b/>
                <w:sz w:val="24"/>
              </w:rPr>
              <w:t>Data collection Methodology and tool</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7D008D" w:rsidRPr="007D008D" w:rsidRDefault="007D008D" w:rsidP="007D008D">
            <w:pPr>
              <w:spacing w:after="200"/>
              <w:jc w:val="left"/>
              <w:rPr>
                <w:rFonts w:ascii="Times New Roman" w:eastAsia="Times New Roman" w:hAnsi="Times New Roman" w:cs="Times New Roman"/>
                <w:sz w:val="24"/>
                <w:szCs w:val="24"/>
              </w:rPr>
            </w:pPr>
            <w:r w:rsidRPr="007D008D">
              <w:rPr>
                <w:rFonts w:ascii="Times New Roman" w:eastAsia="Times New Roman" w:hAnsi="Times New Roman" w:cs="Times New Roman"/>
                <w:sz w:val="24"/>
                <w:szCs w:val="24"/>
              </w:rPr>
              <w:t>Quantitative method using structured questionnaire</w:t>
            </w:r>
          </w:p>
        </w:tc>
      </w:tr>
      <w:tr w:rsidR="007D008D"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7D008D" w:rsidRPr="007D008D" w:rsidRDefault="007D008D" w:rsidP="007D008D">
            <w:pPr>
              <w:spacing w:after="200"/>
              <w:jc w:val="left"/>
              <w:rPr>
                <w:rFonts w:ascii="Times New Roman" w:eastAsia="Times New Roman" w:hAnsi="Times New Roman" w:cs="Times New Roman"/>
                <w:b/>
                <w:sz w:val="24"/>
              </w:rPr>
            </w:pPr>
            <w:r w:rsidRPr="007D008D">
              <w:rPr>
                <w:rFonts w:ascii="Times New Roman" w:eastAsia="Times New Roman" w:hAnsi="Times New Roman" w:cs="Times New Roman"/>
                <w:b/>
                <w:sz w:val="24"/>
              </w:rPr>
              <w:t>Targeted Audience</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7D008D" w:rsidRPr="007D008D" w:rsidRDefault="007D008D" w:rsidP="007D008D">
            <w:pPr>
              <w:spacing w:after="200"/>
              <w:jc w:val="left"/>
              <w:rPr>
                <w:rFonts w:ascii="Times New Roman" w:eastAsia="Times New Roman" w:hAnsi="Times New Roman" w:cs="Times New Roman"/>
                <w:sz w:val="24"/>
                <w:szCs w:val="24"/>
              </w:rPr>
            </w:pPr>
            <w:r w:rsidRPr="007D008D">
              <w:rPr>
                <w:rFonts w:ascii="Times New Roman" w:eastAsia="Times New Roman" w:hAnsi="Times New Roman" w:cs="Times New Roman"/>
                <w:sz w:val="24"/>
                <w:szCs w:val="24"/>
              </w:rPr>
              <w:t>Pregnant women , intended to deliver at home and would be delivering during study period</w:t>
            </w:r>
          </w:p>
        </w:tc>
      </w:tr>
      <w:tr w:rsidR="007D008D"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7D008D" w:rsidRPr="007D008D" w:rsidRDefault="007D008D" w:rsidP="007D008D">
            <w:pPr>
              <w:spacing w:after="200"/>
              <w:jc w:val="left"/>
              <w:rPr>
                <w:rFonts w:ascii="Times New Roman" w:eastAsia="Times New Roman" w:hAnsi="Times New Roman" w:cs="Times New Roman"/>
                <w:b/>
                <w:sz w:val="24"/>
              </w:rPr>
            </w:pPr>
            <w:r w:rsidRPr="007D008D">
              <w:rPr>
                <w:rFonts w:ascii="Times New Roman" w:eastAsia="Times New Roman" w:hAnsi="Times New Roman" w:cs="Times New Roman"/>
                <w:b/>
                <w:sz w:val="24"/>
              </w:rPr>
              <w:t>Variable/ domain of interest</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7D008D" w:rsidRPr="007D008D" w:rsidRDefault="007D008D" w:rsidP="009B3B47">
            <w:pPr>
              <w:numPr>
                <w:ilvl w:val="0"/>
                <w:numId w:val="28"/>
              </w:numPr>
              <w:spacing w:after="200" w:line="259" w:lineRule="auto"/>
              <w:contextualSpacing/>
              <w:jc w:val="left"/>
              <w:rPr>
                <w:rFonts w:ascii="Times New Roman" w:eastAsia="Times New Roman" w:hAnsi="Times New Roman" w:cs="Times New Roman"/>
                <w:sz w:val="24"/>
                <w:szCs w:val="24"/>
              </w:rPr>
            </w:pPr>
            <w:r w:rsidRPr="007D008D">
              <w:rPr>
                <w:rFonts w:ascii="Times New Roman" w:eastAsia="Times New Roman" w:hAnsi="Times New Roman" w:cs="Times New Roman"/>
                <w:sz w:val="24"/>
                <w:szCs w:val="24"/>
              </w:rPr>
              <w:t>Feasibility of distribution and administration of misoprostol in home based settings.</w:t>
            </w:r>
          </w:p>
          <w:p w:rsidR="007D008D" w:rsidRPr="007D008D" w:rsidRDefault="007D008D" w:rsidP="009B3B47">
            <w:pPr>
              <w:numPr>
                <w:ilvl w:val="0"/>
                <w:numId w:val="28"/>
              </w:numPr>
              <w:spacing w:after="200" w:line="259" w:lineRule="auto"/>
              <w:contextualSpacing/>
              <w:jc w:val="left"/>
              <w:rPr>
                <w:rFonts w:ascii="Times New Roman" w:eastAsia="Times New Roman" w:hAnsi="Times New Roman" w:cs="Times New Roman"/>
                <w:sz w:val="24"/>
                <w:szCs w:val="24"/>
              </w:rPr>
            </w:pPr>
            <w:r w:rsidRPr="007D008D">
              <w:rPr>
                <w:rFonts w:ascii="Times New Roman" w:eastAsia="Times New Roman" w:hAnsi="Times New Roman" w:cs="Times New Roman"/>
                <w:sz w:val="24"/>
                <w:szCs w:val="24"/>
              </w:rPr>
              <w:t>Assess acceptability and use of misoprostol</w:t>
            </w:r>
          </w:p>
          <w:p w:rsidR="007D008D" w:rsidRPr="007D008D" w:rsidRDefault="007D008D" w:rsidP="007D008D">
            <w:pPr>
              <w:spacing w:after="200" w:line="259" w:lineRule="auto"/>
              <w:ind w:left="1080"/>
              <w:contextualSpacing/>
              <w:jc w:val="left"/>
              <w:rPr>
                <w:rFonts w:ascii="Times New Roman" w:eastAsia="Times New Roman" w:hAnsi="Times New Roman" w:cs="Times New Roman"/>
                <w:sz w:val="24"/>
                <w:szCs w:val="24"/>
              </w:rPr>
            </w:pPr>
          </w:p>
        </w:tc>
      </w:tr>
      <w:tr w:rsidR="007D008D"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7D008D" w:rsidRPr="007D008D" w:rsidRDefault="007D008D" w:rsidP="007D008D">
            <w:pPr>
              <w:spacing w:after="200"/>
              <w:jc w:val="left"/>
              <w:rPr>
                <w:rFonts w:ascii="Calibri" w:eastAsia="Times New Roman" w:hAnsi="Calibri" w:cs="Times New Roman"/>
              </w:rPr>
            </w:pPr>
            <w:r w:rsidRPr="007D008D">
              <w:rPr>
                <w:rFonts w:ascii="Times New Roman" w:eastAsia="Times New Roman" w:hAnsi="Times New Roman" w:cs="Times New Roman"/>
                <w:b/>
                <w:sz w:val="24"/>
              </w:rPr>
              <w:t>What implementation gaps or barriers were identified?</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7D008D" w:rsidRPr="007D008D" w:rsidRDefault="007D008D" w:rsidP="009B3B47">
            <w:pPr>
              <w:numPr>
                <w:ilvl w:val="0"/>
                <w:numId w:val="61"/>
              </w:numPr>
              <w:spacing w:after="200"/>
              <w:contextualSpacing/>
              <w:jc w:val="left"/>
              <w:rPr>
                <w:rFonts w:ascii="Times New Roman" w:eastAsia="Calibri" w:hAnsi="Times New Roman" w:cs="Times New Roman"/>
                <w:sz w:val="24"/>
                <w:szCs w:val="24"/>
              </w:rPr>
            </w:pPr>
            <w:r w:rsidRPr="007D008D">
              <w:rPr>
                <w:rFonts w:ascii="Times New Roman" w:eastAsia="Calibri" w:hAnsi="Times New Roman" w:cs="Times New Roman"/>
                <w:sz w:val="24"/>
                <w:szCs w:val="24"/>
              </w:rPr>
              <w:t>Hindrance from relatives in taking misoprostol (opposing view).</w:t>
            </w:r>
          </w:p>
          <w:p w:rsidR="007D008D" w:rsidRPr="007D008D" w:rsidRDefault="007D008D" w:rsidP="009B3B47">
            <w:pPr>
              <w:numPr>
                <w:ilvl w:val="0"/>
                <w:numId w:val="61"/>
              </w:numPr>
              <w:spacing w:after="200"/>
              <w:contextualSpacing/>
              <w:jc w:val="left"/>
              <w:rPr>
                <w:rFonts w:ascii="Times New Roman" w:eastAsia="Calibri" w:hAnsi="Times New Roman" w:cs="Times New Roman"/>
                <w:sz w:val="24"/>
                <w:szCs w:val="24"/>
              </w:rPr>
            </w:pPr>
            <w:r w:rsidRPr="007D008D">
              <w:rPr>
                <w:rFonts w:ascii="Times New Roman" w:eastAsia="Calibri" w:hAnsi="Times New Roman" w:cs="Times New Roman"/>
                <w:sz w:val="24"/>
                <w:szCs w:val="24"/>
              </w:rPr>
              <w:t>Lack of knowledge of study participants regarding timings of taking misoprostol and appropriate timings for referrals</w:t>
            </w:r>
          </w:p>
        </w:tc>
      </w:tr>
      <w:tr w:rsidR="007D008D"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7D008D" w:rsidRPr="007D008D" w:rsidRDefault="007D008D" w:rsidP="007D008D">
            <w:pPr>
              <w:spacing w:after="200"/>
              <w:jc w:val="left"/>
              <w:rPr>
                <w:rFonts w:ascii="Calibri" w:eastAsia="Times New Roman" w:hAnsi="Calibri" w:cs="Times New Roman"/>
              </w:rPr>
            </w:pPr>
            <w:r w:rsidRPr="007D008D">
              <w:rPr>
                <w:rFonts w:ascii="Times New Roman" w:eastAsia="Times New Roman" w:hAnsi="Times New Roman" w:cs="Times New Roman"/>
                <w:b/>
                <w:sz w:val="24"/>
              </w:rPr>
              <w:t>What are the advantages mentioned of implementing misoprostol for PPH or PAC?</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7D008D" w:rsidRPr="007D008D" w:rsidRDefault="007D008D" w:rsidP="009B3B47">
            <w:pPr>
              <w:numPr>
                <w:ilvl w:val="0"/>
                <w:numId w:val="29"/>
              </w:numPr>
              <w:spacing w:after="200" w:line="259" w:lineRule="auto"/>
              <w:contextualSpacing/>
              <w:jc w:val="left"/>
              <w:rPr>
                <w:rFonts w:ascii="Times New Roman" w:eastAsia="Times New Roman" w:hAnsi="Times New Roman" w:cs="Times New Roman"/>
                <w:sz w:val="24"/>
                <w:szCs w:val="24"/>
              </w:rPr>
            </w:pPr>
            <w:r w:rsidRPr="007D008D">
              <w:rPr>
                <w:rFonts w:ascii="Times New Roman" w:eastAsia="Times New Roman" w:hAnsi="Times New Roman" w:cs="Times New Roman"/>
                <w:sz w:val="24"/>
                <w:szCs w:val="24"/>
              </w:rPr>
              <w:t>One-drug regimen, easy administration and stability as compared to injectable oxytocin.</w:t>
            </w:r>
          </w:p>
          <w:p w:rsidR="007D008D" w:rsidRPr="007D008D" w:rsidRDefault="007D008D" w:rsidP="009B3B47">
            <w:pPr>
              <w:numPr>
                <w:ilvl w:val="0"/>
                <w:numId w:val="29"/>
              </w:numPr>
              <w:spacing w:after="200" w:line="259" w:lineRule="auto"/>
              <w:contextualSpacing/>
              <w:jc w:val="left"/>
              <w:rPr>
                <w:rFonts w:ascii="Times New Roman" w:eastAsia="Times New Roman" w:hAnsi="Times New Roman" w:cs="Times New Roman"/>
                <w:sz w:val="24"/>
                <w:szCs w:val="24"/>
              </w:rPr>
            </w:pPr>
            <w:r w:rsidRPr="007D008D">
              <w:rPr>
                <w:rFonts w:ascii="Times New Roman" w:eastAsia="Times New Roman" w:hAnsi="Times New Roman" w:cs="Times New Roman"/>
                <w:sz w:val="24"/>
                <w:szCs w:val="24"/>
              </w:rPr>
              <w:t>Reduction in demand of referral due to misoprostol ingestion.</w:t>
            </w:r>
          </w:p>
        </w:tc>
      </w:tr>
      <w:tr w:rsidR="007D008D"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7D008D" w:rsidRPr="007D008D" w:rsidRDefault="007D008D" w:rsidP="007D008D">
            <w:pPr>
              <w:spacing w:after="200"/>
              <w:jc w:val="left"/>
              <w:rPr>
                <w:rFonts w:ascii="Calibri" w:eastAsia="Times New Roman" w:hAnsi="Calibri" w:cs="Times New Roman"/>
              </w:rPr>
            </w:pPr>
            <w:r w:rsidRPr="007D008D">
              <w:rPr>
                <w:rFonts w:ascii="Times New Roman" w:eastAsia="Times New Roman" w:hAnsi="Times New Roman" w:cs="Times New Roman"/>
                <w:b/>
                <w:sz w:val="24"/>
              </w:rPr>
              <w:t>What is/ are the of limitation/s of this study</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7D008D" w:rsidRPr="007D008D" w:rsidRDefault="007D008D" w:rsidP="007D008D">
            <w:pPr>
              <w:spacing w:after="200"/>
              <w:ind w:left="720"/>
              <w:contextualSpacing/>
              <w:jc w:val="left"/>
              <w:rPr>
                <w:rFonts w:ascii="Times New Roman" w:eastAsia="Times New Roman" w:hAnsi="Times New Roman" w:cs="Times New Roman"/>
                <w:sz w:val="24"/>
                <w:szCs w:val="24"/>
              </w:rPr>
            </w:pPr>
            <w:r w:rsidRPr="007D008D">
              <w:rPr>
                <w:rFonts w:ascii="Times New Roman" w:eastAsia="Times New Roman" w:hAnsi="Times New Roman" w:cs="Times New Roman"/>
                <w:sz w:val="24"/>
                <w:szCs w:val="24"/>
              </w:rPr>
              <w:t>PPH rate could be underestimated as study didn’t measure actual blood loss.</w:t>
            </w:r>
          </w:p>
        </w:tc>
      </w:tr>
      <w:tr w:rsidR="007D008D"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7D008D" w:rsidRPr="007D008D" w:rsidRDefault="007D008D" w:rsidP="007D008D">
            <w:pPr>
              <w:spacing w:after="160" w:line="259" w:lineRule="auto"/>
              <w:jc w:val="left"/>
              <w:rPr>
                <w:rFonts w:ascii="Times New Roman" w:eastAsia="Times New Roman" w:hAnsi="Times New Roman" w:cs="Times New Roman"/>
                <w:b/>
                <w:bCs/>
                <w:sz w:val="24"/>
                <w:szCs w:val="24"/>
              </w:rPr>
            </w:pPr>
            <w:r w:rsidRPr="007D008D">
              <w:rPr>
                <w:rFonts w:ascii="Times New Roman" w:eastAsia="Times New Roman" w:hAnsi="Times New Roman" w:cs="Times New Roman"/>
                <w:b/>
                <w:sz w:val="24"/>
                <w:szCs w:val="24"/>
              </w:rPr>
              <w:t>If this study is being excluded give reason?</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7D008D" w:rsidRPr="007D008D" w:rsidRDefault="007D008D" w:rsidP="007D008D">
            <w:pPr>
              <w:spacing w:after="200"/>
              <w:jc w:val="left"/>
              <w:rPr>
                <w:rFonts w:ascii="Times New Roman" w:eastAsia="Times New Roman" w:hAnsi="Times New Roman" w:cs="Times New Roman"/>
                <w:sz w:val="24"/>
                <w:szCs w:val="24"/>
              </w:rPr>
            </w:pPr>
            <w:r w:rsidRPr="007D008D">
              <w:rPr>
                <w:rFonts w:ascii="Times New Roman" w:eastAsia="Times New Roman" w:hAnsi="Times New Roman" w:cs="Times New Roman"/>
                <w:sz w:val="24"/>
                <w:szCs w:val="24"/>
              </w:rPr>
              <w:t xml:space="preserve"> Not excluded</w:t>
            </w:r>
          </w:p>
        </w:tc>
      </w:tr>
      <w:tr w:rsidR="007D008D"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7D008D" w:rsidRPr="007D008D" w:rsidRDefault="007D008D" w:rsidP="007D008D">
            <w:pPr>
              <w:spacing w:after="200"/>
              <w:jc w:val="left"/>
              <w:rPr>
                <w:rFonts w:ascii="Calibri" w:eastAsia="Times New Roman" w:hAnsi="Calibri" w:cs="Times New Roman"/>
              </w:rPr>
            </w:pPr>
            <w:r w:rsidRPr="007D008D">
              <w:rPr>
                <w:rFonts w:ascii="Times New Roman" w:eastAsia="Times New Roman" w:hAnsi="Times New Roman" w:cs="Times New Roman"/>
                <w:b/>
                <w:sz w:val="24"/>
              </w:rPr>
              <w:t>Conclusion</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7D008D" w:rsidRPr="007D008D" w:rsidRDefault="007D008D" w:rsidP="007D008D">
            <w:pPr>
              <w:spacing w:after="200"/>
              <w:jc w:val="left"/>
              <w:rPr>
                <w:rFonts w:ascii="Times New Roman" w:eastAsia="Calibri" w:hAnsi="Times New Roman" w:cs="Times New Roman"/>
              </w:rPr>
            </w:pPr>
            <w:r w:rsidRPr="007D008D">
              <w:rPr>
                <w:rFonts w:ascii="Times New Roman" w:eastAsia="Calibri" w:hAnsi="Times New Roman" w:cs="Times New Roman"/>
                <w:sz w:val="24"/>
              </w:rPr>
              <w:t>Self-administration of misoprostol in home based setting is feasible provided proper training of providers and information exchange among community members.</w:t>
            </w:r>
          </w:p>
        </w:tc>
      </w:tr>
      <w:tr w:rsidR="007D008D"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7D008D" w:rsidRPr="007D008D" w:rsidRDefault="007D008D" w:rsidP="007D008D">
            <w:pPr>
              <w:spacing w:after="200"/>
              <w:jc w:val="left"/>
              <w:rPr>
                <w:rFonts w:ascii="Calibri" w:eastAsia="Times New Roman" w:hAnsi="Calibri" w:cs="Times New Roman"/>
              </w:rPr>
            </w:pPr>
            <w:r w:rsidRPr="007D008D">
              <w:rPr>
                <w:rFonts w:ascii="Times New Roman" w:eastAsia="Times New Roman" w:hAnsi="Times New Roman" w:cs="Times New Roman"/>
                <w:b/>
                <w:sz w:val="24"/>
              </w:rPr>
              <w:t xml:space="preserve">Recommendations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7D008D" w:rsidRPr="007D008D" w:rsidRDefault="007D008D" w:rsidP="007D008D">
            <w:pPr>
              <w:spacing w:after="200"/>
              <w:jc w:val="left"/>
              <w:rPr>
                <w:rFonts w:ascii="Times New Roman" w:eastAsia="Calibri" w:hAnsi="Times New Roman" w:cs="Times New Roman"/>
                <w:sz w:val="24"/>
              </w:rPr>
            </w:pPr>
            <w:r w:rsidRPr="007D008D">
              <w:rPr>
                <w:rFonts w:ascii="Times New Roman" w:eastAsia="Calibri" w:hAnsi="Times New Roman" w:cs="Times New Roman"/>
                <w:sz w:val="24"/>
              </w:rPr>
              <w:t>Proper counseling and information exchange are recommended for bringing new practices in low –resource settings.</w:t>
            </w:r>
          </w:p>
        </w:tc>
      </w:tr>
    </w:tbl>
    <w:p w:rsidR="00C5174F" w:rsidRDefault="00C5174F"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Pr="00E92DB2" w:rsidRDefault="00E92DB2" w:rsidP="00E92DB2">
      <w:pPr>
        <w:pStyle w:val="Heading3"/>
        <w:rPr>
          <w:b/>
          <w:color w:val="595959" w:themeColor="text1" w:themeTint="A6"/>
        </w:rPr>
      </w:pPr>
      <w:bookmarkStart w:id="20" w:name="_Toc479430810"/>
      <w:r w:rsidRPr="00E92DB2">
        <w:rPr>
          <w:b/>
          <w:color w:val="595959" w:themeColor="text1" w:themeTint="A6"/>
        </w:rPr>
        <w:t xml:space="preserve">Table </w:t>
      </w:r>
      <w:r w:rsidR="00904776">
        <w:rPr>
          <w:b/>
          <w:color w:val="595959" w:themeColor="text1" w:themeTint="A6"/>
        </w:rPr>
        <w:t>S</w:t>
      </w:r>
      <w:r w:rsidRPr="00E92DB2">
        <w:rPr>
          <w:b/>
          <w:color w:val="595959" w:themeColor="text1" w:themeTint="A6"/>
        </w:rPr>
        <w:t>8.5</w:t>
      </w:r>
      <w:bookmarkEnd w:id="20"/>
    </w:p>
    <w:tbl>
      <w:tblPr>
        <w:tblpPr w:leftFromText="180" w:rightFromText="180" w:vertAnchor="page" w:horzAnchor="margin" w:tblpXSpec="center" w:tblpY="1906"/>
        <w:tblW w:w="0" w:type="auto"/>
        <w:tblCellMar>
          <w:left w:w="10" w:type="dxa"/>
          <w:right w:w="10" w:type="dxa"/>
        </w:tblCellMar>
        <w:tblLook w:val="04A0" w:firstRow="1" w:lastRow="0" w:firstColumn="1" w:lastColumn="0" w:noHBand="0" w:noVBand="1"/>
      </w:tblPr>
      <w:tblGrid>
        <w:gridCol w:w="2800"/>
        <w:gridCol w:w="1783"/>
        <w:gridCol w:w="2566"/>
        <w:gridCol w:w="2002"/>
      </w:tblGrid>
      <w:tr w:rsidR="00963BC0" w:rsidRPr="007D008D" w:rsidTr="00672AC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63BC0" w:rsidRPr="007D008D" w:rsidRDefault="00963BC0" w:rsidP="00672ACE">
            <w:pPr>
              <w:spacing w:after="200"/>
              <w:jc w:val="left"/>
              <w:rPr>
                <w:rFonts w:ascii="Times New Roman" w:eastAsia="Times New Roman" w:hAnsi="Times New Roman" w:cs="Times New Roman"/>
                <w:b/>
                <w:sz w:val="24"/>
              </w:rPr>
            </w:pPr>
            <w:r w:rsidRPr="007D008D">
              <w:rPr>
                <w:rFonts w:ascii="Times New Roman" w:eastAsia="Times New Roman" w:hAnsi="Times New Roman" w:cs="Times New Roman"/>
                <w:b/>
                <w:sz w:val="24"/>
              </w:rPr>
              <w:t>Name of Journal</w:t>
            </w:r>
          </w:p>
          <w:p w:rsidR="00963BC0" w:rsidRPr="007D008D" w:rsidRDefault="00963BC0" w:rsidP="00672ACE">
            <w:pPr>
              <w:spacing w:after="200"/>
              <w:jc w:val="left"/>
              <w:rPr>
                <w:rFonts w:ascii="Times New Roman" w:eastAsia="Times New Roman" w:hAnsi="Times New Roman" w:cs="Times New Roman"/>
              </w:rPr>
            </w:pPr>
            <w:r>
              <w:rPr>
                <w:rFonts w:ascii="Times New Roman" w:eastAsia="Times New Roman" w:hAnsi="Times New Roman" w:cs="Times New Roman"/>
              </w:rPr>
              <w:t>N/A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63BC0" w:rsidRPr="007D008D" w:rsidRDefault="00963BC0" w:rsidP="00672ACE">
            <w:pPr>
              <w:spacing w:after="200"/>
              <w:jc w:val="center"/>
              <w:rPr>
                <w:rFonts w:ascii="Times New Roman" w:eastAsia="Times New Roman" w:hAnsi="Times New Roman" w:cs="Times New Roman"/>
                <w:b/>
                <w:sz w:val="24"/>
              </w:rPr>
            </w:pPr>
            <w:r w:rsidRPr="007D008D">
              <w:rPr>
                <w:rFonts w:ascii="Times New Roman" w:eastAsia="Times New Roman" w:hAnsi="Times New Roman" w:cs="Times New Roman"/>
                <w:b/>
                <w:sz w:val="24"/>
              </w:rPr>
              <w:t>Date of review</w:t>
            </w:r>
          </w:p>
          <w:p w:rsidR="00963BC0" w:rsidRPr="007D008D" w:rsidRDefault="00963BC0" w:rsidP="00672ACE">
            <w:pPr>
              <w:spacing w:after="200"/>
              <w:jc w:val="left"/>
              <w:rPr>
                <w:rFonts w:ascii="Calibri" w:eastAsia="Times New Roman" w:hAnsi="Calibri" w:cs="Times New Roman"/>
              </w:rPr>
            </w:pPr>
            <w:r w:rsidRPr="007D008D">
              <w:rPr>
                <w:rFonts w:ascii="Calibri" w:eastAsia="Times New Roman" w:hAnsi="Calibri"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63BC0" w:rsidRPr="007D008D" w:rsidRDefault="00963BC0" w:rsidP="00672ACE">
            <w:pPr>
              <w:spacing w:after="200"/>
              <w:jc w:val="center"/>
              <w:rPr>
                <w:rFonts w:ascii="Times New Roman" w:eastAsia="Times New Roman" w:hAnsi="Times New Roman" w:cs="Times New Roman"/>
                <w:b/>
                <w:sz w:val="24"/>
              </w:rPr>
            </w:pPr>
            <w:r w:rsidRPr="007D008D">
              <w:rPr>
                <w:rFonts w:ascii="Times New Roman" w:eastAsia="Times New Roman" w:hAnsi="Times New Roman" w:cs="Times New Roman"/>
                <w:b/>
                <w:sz w:val="24"/>
              </w:rPr>
              <w:t>Year of Publication</w:t>
            </w:r>
          </w:p>
          <w:p w:rsidR="00963BC0" w:rsidRPr="007D008D" w:rsidRDefault="00963BC0" w:rsidP="00672ACE">
            <w:pPr>
              <w:spacing w:after="200"/>
              <w:jc w:val="left"/>
              <w:rPr>
                <w:rFonts w:ascii="Calibri" w:eastAsia="Times New Roman" w:hAnsi="Calibri" w:cs="Times New Roman"/>
              </w:rPr>
            </w:pPr>
            <w:r>
              <w:rPr>
                <w:rFonts w:ascii="Times New Roman" w:eastAsia="Times New Roman" w:hAnsi="Times New Roman" w:cs="Times New Roman"/>
                <w:b/>
                <w:sz w:val="24"/>
              </w:rPr>
              <w:t xml:space="preserve">              2016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63BC0" w:rsidRPr="007D008D" w:rsidRDefault="00963BC0" w:rsidP="00672ACE">
            <w:pPr>
              <w:spacing w:after="200"/>
              <w:jc w:val="center"/>
              <w:rPr>
                <w:rFonts w:ascii="Times New Roman" w:eastAsia="Times New Roman" w:hAnsi="Times New Roman" w:cs="Times New Roman"/>
                <w:b/>
                <w:sz w:val="24"/>
              </w:rPr>
            </w:pPr>
            <w:r w:rsidRPr="007D008D">
              <w:rPr>
                <w:rFonts w:ascii="Times New Roman" w:eastAsia="Times New Roman" w:hAnsi="Times New Roman" w:cs="Times New Roman"/>
                <w:b/>
                <w:sz w:val="24"/>
              </w:rPr>
              <w:t>Unique form ID:</w:t>
            </w:r>
          </w:p>
          <w:p w:rsidR="00963BC0" w:rsidRPr="007D008D" w:rsidRDefault="00963BC0" w:rsidP="00672ACE">
            <w:pPr>
              <w:spacing w:after="200"/>
              <w:jc w:val="center"/>
              <w:rPr>
                <w:rFonts w:ascii="Times New Roman" w:eastAsia="Times New Roman" w:hAnsi="Times New Roman" w:cs="Times New Roman"/>
              </w:rPr>
            </w:pPr>
            <w:r w:rsidRPr="007D008D">
              <w:rPr>
                <w:rFonts w:ascii="Times New Roman" w:eastAsia="Times New Roman" w:hAnsi="Times New Roman" w:cs="Times New Roman"/>
                <w:sz w:val="24"/>
              </w:rPr>
              <w:t>SR-005</w:t>
            </w:r>
          </w:p>
        </w:tc>
      </w:tr>
      <w:tr w:rsidR="00963BC0" w:rsidRPr="007D008D" w:rsidTr="00672AC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63BC0" w:rsidRPr="007D008D" w:rsidRDefault="00963BC0" w:rsidP="00672ACE">
            <w:pPr>
              <w:spacing w:after="200"/>
              <w:jc w:val="left"/>
              <w:rPr>
                <w:rFonts w:ascii="Calibri" w:eastAsia="Times New Roman" w:hAnsi="Calibri" w:cs="Times New Roman"/>
              </w:rPr>
            </w:pPr>
            <w:r w:rsidRPr="007D008D">
              <w:rPr>
                <w:rFonts w:ascii="Times New Roman" w:eastAsia="Times New Roman" w:hAnsi="Times New Roman" w:cs="Times New Roman"/>
                <w:b/>
                <w:sz w:val="24"/>
              </w:rPr>
              <w:lastRenderedPageBreak/>
              <w:t>Title</w:t>
            </w:r>
            <w:r>
              <w:rPr>
                <w:rFonts w:ascii="Times New Roman" w:eastAsia="Times New Roman" w:hAnsi="Times New Roman" w:cs="Times New Roman"/>
                <w:b/>
                <w:sz w:val="24"/>
              </w:rPr>
              <w:t xml:space="preserve"> </w:t>
            </w:r>
            <w:r w:rsidRPr="007D008D">
              <w:rPr>
                <w:rFonts w:ascii="Times New Roman" w:eastAsia="Times New Roman" w:hAnsi="Times New Roman" w:cs="Times New Roman"/>
                <w:b/>
                <w:sz w:val="24"/>
              </w:rPr>
              <w:t>of publication</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63BC0" w:rsidRPr="007D008D" w:rsidRDefault="00963BC0" w:rsidP="00672ACE">
            <w:pPr>
              <w:spacing w:after="160" w:line="259" w:lineRule="auto"/>
              <w:jc w:val="left"/>
              <w:rPr>
                <w:rFonts w:ascii="Times New Roman" w:eastAsia="Times New Roman" w:hAnsi="Times New Roman" w:cs="Times New Roman"/>
                <w:color w:val="303030"/>
                <w:sz w:val="24"/>
                <w:szCs w:val="24"/>
                <w:shd w:val="clear" w:color="auto" w:fill="FFFFFF"/>
              </w:rPr>
            </w:pPr>
            <w:r w:rsidRPr="00963BC0">
              <w:rPr>
                <w:rFonts w:ascii="Times New Roman" w:eastAsia="Times New Roman" w:hAnsi="Times New Roman" w:cs="Times New Roman"/>
                <w:color w:val="303030"/>
                <w:sz w:val="24"/>
                <w:szCs w:val="24"/>
                <w:shd w:val="clear" w:color="auto" w:fill="FFFFFF"/>
              </w:rPr>
              <w:t>Management of Postpartum Hemorrhage - Findings from a survey with 69 FIGO  Member Associations</w:t>
            </w:r>
          </w:p>
        </w:tc>
      </w:tr>
      <w:tr w:rsidR="00963BC0" w:rsidRPr="007D008D" w:rsidTr="00672ACE">
        <w:trPr>
          <w:trHeight w:val="628"/>
        </w:trPr>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63BC0" w:rsidRPr="007D008D" w:rsidRDefault="00963BC0" w:rsidP="00672ACE">
            <w:pPr>
              <w:spacing w:after="200"/>
              <w:jc w:val="left"/>
              <w:rPr>
                <w:rFonts w:ascii="Calibri" w:eastAsia="Times New Roman" w:hAnsi="Calibri" w:cs="Times New Roman"/>
              </w:rPr>
            </w:pPr>
            <w:r w:rsidRPr="007D008D">
              <w:rPr>
                <w:rFonts w:ascii="Times New Roman" w:eastAsia="Times New Roman" w:hAnsi="Times New Roman" w:cs="Times New Roman"/>
                <w:b/>
                <w:sz w:val="24"/>
              </w:rPr>
              <w:t>Author(s)</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63BC0" w:rsidRPr="007D008D" w:rsidRDefault="00963BC0" w:rsidP="00672ACE">
            <w:pPr>
              <w:spacing w:after="2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Federation of Gynecology and Obstetrics</w:t>
            </w:r>
          </w:p>
        </w:tc>
      </w:tr>
      <w:tr w:rsidR="00963BC0" w:rsidRPr="007D008D" w:rsidTr="00672ACE">
        <w:trPr>
          <w:trHeight w:val="835"/>
        </w:trPr>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63BC0" w:rsidRPr="007D008D" w:rsidRDefault="00963BC0" w:rsidP="00672ACE">
            <w:pPr>
              <w:spacing w:after="200"/>
              <w:jc w:val="left"/>
              <w:rPr>
                <w:rFonts w:ascii="Calibri" w:eastAsia="Times New Roman" w:hAnsi="Calibri" w:cs="Times New Roman"/>
              </w:rPr>
            </w:pPr>
            <w:r w:rsidRPr="007D008D">
              <w:rPr>
                <w:rFonts w:ascii="Times New Roman" w:eastAsia="Times New Roman" w:hAnsi="Times New Roman" w:cs="Times New Roman"/>
                <w:b/>
                <w:sz w:val="24"/>
              </w:rPr>
              <w:t>Study setting</w:t>
            </w:r>
          </w:p>
        </w:tc>
        <w:tc>
          <w:tcPr>
            <w:tcW w:w="0" w:type="auto"/>
            <w:gridSpan w:val="3"/>
            <w:shd w:val="clear" w:color="auto" w:fill="auto"/>
            <w:tcMar>
              <w:left w:w="62" w:type="dxa"/>
              <w:right w:w="62" w:type="dxa"/>
            </w:tcMar>
            <w:vAlign w:val="center"/>
          </w:tcPr>
          <w:p w:rsidR="00963BC0" w:rsidRPr="007D008D" w:rsidRDefault="00963BC0" w:rsidP="00672ACE">
            <w:pPr>
              <w:spacing w:line="240" w:lineRule="auto"/>
              <w:jc w:val="left"/>
              <w:rPr>
                <w:rFonts w:ascii="Times New Roman" w:eastAsia="Times New Roman" w:hAnsi="Times New Roman" w:cs="Times New Roman"/>
                <w:sz w:val="24"/>
                <w:szCs w:val="24"/>
              </w:rPr>
            </w:pPr>
            <w:r w:rsidRPr="007D008D">
              <w:rPr>
                <w:rFonts w:ascii="Times New Roman" w:eastAsia="Times New Roman" w:hAnsi="Times New Roman" w:cs="Times New Roman"/>
                <w:sz w:val="24"/>
                <w:szCs w:val="24"/>
                <w:u w:val="single"/>
              </w:rPr>
              <w:t>Country:</w:t>
            </w:r>
            <w:r w:rsidRPr="007D008D">
              <w:rPr>
                <w:rFonts w:ascii="Times New Roman" w:eastAsia="Times New Roman" w:hAnsi="Times New Roman" w:cs="Times New Roman"/>
                <w:sz w:val="24"/>
                <w:szCs w:val="24"/>
              </w:rPr>
              <w:t xml:space="preserve">  developing countries    </w:t>
            </w:r>
          </w:p>
          <w:p w:rsidR="00963BC0" w:rsidRPr="00963BC0" w:rsidRDefault="00963BC0" w:rsidP="00672ACE">
            <w:pPr>
              <w:spacing w:line="240" w:lineRule="auto"/>
              <w:jc w:val="left"/>
              <w:rPr>
                <w:rFonts w:ascii="Times New Roman" w:eastAsia="Times New Roman" w:hAnsi="Times New Roman" w:cs="Times New Roman"/>
                <w:sz w:val="24"/>
                <w:szCs w:val="24"/>
              </w:rPr>
            </w:pPr>
            <w:r w:rsidRPr="007D008D">
              <w:rPr>
                <w:rFonts w:ascii="Times New Roman" w:eastAsia="Times New Roman" w:hAnsi="Times New Roman" w:cs="Times New Roman"/>
                <w:sz w:val="24"/>
                <w:szCs w:val="24"/>
                <w:u w:val="single"/>
              </w:rPr>
              <w:t>Rural/Urban</w:t>
            </w:r>
            <w:r>
              <w:rPr>
                <w:rFonts w:ascii="Times New Roman" w:eastAsia="Times New Roman" w:hAnsi="Times New Roman" w:cs="Times New Roman"/>
                <w:sz w:val="24"/>
                <w:szCs w:val="24"/>
              </w:rPr>
              <w:t>: both</w:t>
            </w:r>
          </w:p>
          <w:p w:rsidR="00963BC0" w:rsidRPr="007D008D" w:rsidRDefault="00963BC0" w:rsidP="00672ACE">
            <w:pPr>
              <w:spacing w:line="240" w:lineRule="auto"/>
              <w:jc w:val="left"/>
              <w:rPr>
                <w:rFonts w:ascii="Times New Roman" w:eastAsia="Times New Roman" w:hAnsi="Times New Roman" w:cs="Times New Roman"/>
                <w:sz w:val="24"/>
                <w:szCs w:val="24"/>
              </w:rPr>
            </w:pPr>
            <w:r w:rsidRPr="007D008D">
              <w:rPr>
                <w:rFonts w:ascii="Times New Roman" w:eastAsia="Times New Roman" w:hAnsi="Times New Roman" w:cs="Times New Roman"/>
                <w:sz w:val="24"/>
                <w:szCs w:val="24"/>
                <w:u w:val="single"/>
              </w:rPr>
              <w:t>Public/Private facility</w:t>
            </w:r>
            <w:r w:rsidRPr="007D008D">
              <w:rPr>
                <w:rFonts w:ascii="Times New Roman" w:eastAsia="Times New Roman" w:hAnsi="Times New Roman" w:cs="Times New Roman"/>
                <w:sz w:val="24"/>
                <w:szCs w:val="24"/>
              </w:rPr>
              <w:t>: n/a</w:t>
            </w:r>
          </w:p>
          <w:p w:rsidR="00963BC0" w:rsidRPr="007D008D" w:rsidRDefault="00963BC0" w:rsidP="00672ACE">
            <w:pPr>
              <w:spacing w:line="240" w:lineRule="auto"/>
              <w:jc w:val="left"/>
              <w:rPr>
                <w:rFonts w:ascii="Times New Roman" w:eastAsia="Times New Roman" w:hAnsi="Times New Roman" w:cs="Times New Roman"/>
                <w:sz w:val="24"/>
                <w:szCs w:val="24"/>
              </w:rPr>
            </w:pPr>
          </w:p>
        </w:tc>
      </w:tr>
      <w:tr w:rsidR="00963BC0" w:rsidRPr="007D008D" w:rsidTr="00672AC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63BC0" w:rsidRPr="007D008D" w:rsidRDefault="00963BC0" w:rsidP="00672ACE">
            <w:pPr>
              <w:spacing w:after="200"/>
              <w:jc w:val="left"/>
              <w:rPr>
                <w:rFonts w:ascii="Calibri" w:eastAsia="Times New Roman" w:hAnsi="Calibri" w:cs="Times New Roman"/>
              </w:rPr>
            </w:pPr>
            <w:r w:rsidRPr="007D008D">
              <w:rPr>
                <w:rFonts w:ascii="Times New Roman" w:eastAsia="Times New Roman" w:hAnsi="Times New Roman" w:cs="Times New Roman"/>
                <w:b/>
                <w:sz w:val="24"/>
              </w:rPr>
              <w:t>Study Design</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63BC0" w:rsidRPr="007D008D" w:rsidRDefault="00963BC0" w:rsidP="00963BC0">
            <w:pPr>
              <w:spacing w:after="200"/>
              <w:jc w:val="left"/>
              <w:rPr>
                <w:rFonts w:ascii="Times New Roman" w:eastAsia="Times New Roman" w:hAnsi="Times New Roman" w:cs="Times New Roman"/>
                <w:sz w:val="24"/>
                <w:szCs w:val="24"/>
              </w:rPr>
            </w:pPr>
            <w:r w:rsidRPr="00963BC0">
              <w:rPr>
                <w:rFonts w:ascii="Times New Roman" w:eastAsia="Times New Roman" w:hAnsi="Times New Roman" w:cs="Times New Roman"/>
                <w:sz w:val="24"/>
                <w:szCs w:val="24"/>
              </w:rPr>
              <w:t xml:space="preserve">A web-based </w:t>
            </w:r>
            <w:r w:rsidR="00A95656">
              <w:rPr>
                <w:rFonts w:ascii="Times New Roman" w:eastAsia="Times New Roman" w:hAnsi="Times New Roman" w:cs="Times New Roman"/>
                <w:sz w:val="24"/>
                <w:szCs w:val="24"/>
              </w:rPr>
              <w:t xml:space="preserve"> survey</w:t>
            </w:r>
          </w:p>
        </w:tc>
      </w:tr>
      <w:tr w:rsidR="00963BC0" w:rsidRPr="007D008D" w:rsidTr="00672AC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63BC0" w:rsidRPr="007D008D" w:rsidRDefault="00963BC0" w:rsidP="00672ACE">
            <w:pPr>
              <w:spacing w:after="200"/>
              <w:jc w:val="left"/>
              <w:rPr>
                <w:rFonts w:ascii="Calibri" w:eastAsia="Times New Roman" w:hAnsi="Calibri" w:cs="Times New Roman"/>
              </w:rPr>
            </w:pPr>
            <w:r w:rsidRPr="007D008D">
              <w:rPr>
                <w:rFonts w:ascii="Times New Roman" w:eastAsia="Times New Roman" w:hAnsi="Times New Roman" w:cs="Times New Roman"/>
                <w:b/>
                <w:sz w:val="24"/>
              </w:rPr>
              <w:t>Data collection Methodology and tool</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63BC0" w:rsidRPr="007D008D" w:rsidRDefault="00963BC0" w:rsidP="00672ACE">
            <w:pPr>
              <w:spacing w:after="200"/>
              <w:jc w:val="left"/>
              <w:rPr>
                <w:rFonts w:ascii="Times New Roman" w:eastAsia="Times New Roman" w:hAnsi="Times New Roman" w:cs="Times New Roman"/>
                <w:sz w:val="24"/>
                <w:szCs w:val="24"/>
              </w:rPr>
            </w:pPr>
            <w:r w:rsidRPr="00963BC0">
              <w:rPr>
                <w:rFonts w:ascii="Times New Roman" w:eastAsia="Times New Roman" w:hAnsi="Times New Roman" w:cs="Times New Roman"/>
                <w:sz w:val="24"/>
                <w:szCs w:val="24"/>
              </w:rPr>
              <w:t>survey was developed and sent out by email to 130 FIGO Member Associations</w:t>
            </w:r>
          </w:p>
        </w:tc>
      </w:tr>
      <w:tr w:rsidR="00963BC0" w:rsidRPr="007D008D" w:rsidTr="00672AC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63BC0" w:rsidRPr="007D008D" w:rsidRDefault="00963BC0" w:rsidP="00672ACE">
            <w:pPr>
              <w:spacing w:after="200"/>
              <w:jc w:val="left"/>
              <w:rPr>
                <w:rFonts w:ascii="Times New Roman" w:eastAsia="Times New Roman" w:hAnsi="Times New Roman" w:cs="Times New Roman"/>
                <w:b/>
                <w:sz w:val="24"/>
              </w:rPr>
            </w:pPr>
            <w:r w:rsidRPr="007D008D">
              <w:rPr>
                <w:rFonts w:ascii="Times New Roman" w:eastAsia="Times New Roman" w:hAnsi="Times New Roman" w:cs="Times New Roman"/>
                <w:b/>
                <w:sz w:val="24"/>
              </w:rPr>
              <w:t>Targeted Audience</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63BC0" w:rsidRPr="007D008D" w:rsidRDefault="00963BC0" w:rsidP="00672ACE">
            <w:pPr>
              <w:spacing w:after="2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FIGO association</w:t>
            </w:r>
          </w:p>
        </w:tc>
      </w:tr>
      <w:tr w:rsidR="00963BC0" w:rsidRPr="007D008D" w:rsidTr="00672AC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63BC0" w:rsidRPr="007D008D" w:rsidRDefault="00963BC0" w:rsidP="00672ACE">
            <w:pPr>
              <w:spacing w:after="200"/>
              <w:jc w:val="left"/>
              <w:rPr>
                <w:rFonts w:ascii="Times New Roman" w:eastAsia="Times New Roman" w:hAnsi="Times New Roman" w:cs="Times New Roman"/>
                <w:b/>
                <w:sz w:val="24"/>
              </w:rPr>
            </w:pPr>
            <w:r w:rsidRPr="007D008D">
              <w:rPr>
                <w:rFonts w:ascii="Times New Roman" w:eastAsia="Times New Roman" w:hAnsi="Times New Roman" w:cs="Times New Roman"/>
                <w:b/>
                <w:sz w:val="24"/>
              </w:rPr>
              <w:t>Variable/ domain of interest</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63BC0" w:rsidRPr="007D008D" w:rsidRDefault="00963BC0" w:rsidP="00963BC0">
            <w:pPr>
              <w:spacing w:after="200" w:line="259"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963BC0">
              <w:rPr>
                <w:rFonts w:ascii="Times New Roman" w:eastAsia="Times New Roman" w:hAnsi="Times New Roman" w:cs="Times New Roman"/>
                <w:sz w:val="24"/>
                <w:szCs w:val="24"/>
              </w:rPr>
              <w:t>ational guidelines for PPH, and inclusion of key PPH medicines on national EMLs as well as any challenges to implementing evidence-based practice</w:t>
            </w:r>
            <w:r w:rsidR="00823921">
              <w:rPr>
                <w:rFonts w:ascii="Times New Roman" w:eastAsia="Times New Roman" w:hAnsi="Times New Roman" w:cs="Times New Roman"/>
                <w:sz w:val="24"/>
                <w:szCs w:val="24"/>
              </w:rPr>
              <w:t>.</w:t>
            </w:r>
          </w:p>
        </w:tc>
      </w:tr>
      <w:tr w:rsidR="00963BC0" w:rsidRPr="007D008D" w:rsidTr="00672AC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63BC0" w:rsidRPr="007D008D" w:rsidRDefault="00963BC0" w:rsidP="00672ACE">
            <w:pPr>
              <w:spacing w:after="200"/>
              <w:jc w:val="left"/>
              <w:rPr>
                <w:rFonts w:ascii="Calibri" w:eastAsia="Times New Roman" w:hAnsi="Calibri" w:cs="Times New Roman"/>
              </w:rPr>
            </w:pPr>
            <w:r w:rsidRPr="007D008D">
              <w:rPr>
                <w:rFonts w:ascii="Times New Roman" w:eastAsia="Times New Roman" w:hAnsi="Times New Roman" w:cs="Times New Roman"/>
                <w:b/>
                <w:sz w:val="24"/>
              </w:rPr>
              <w:t>What implementation gaps or barriers were identified?</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63BC0" w:rsidRDefault="004A5225" w:rsidP="004A5225">
            <w:pPr>
              <w:pStyle w:val="ListParagraph"/>
              <w:numPr>
                <w:ilvl w:val="0"/>
                <w:numId w:val="100"/>
              </w:numPr>
              <w:spacing w:after="200" w:line="259"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Healthcare providers don’t know about guidelines.</w:t>
            </w:r>
          </w:p>
          <w:p w:rsidR="004A5225" w:rsidRDefault="004A5225" w:rsidP="004A5225">
            <w:pPr>
              <w:pStyle w:val="ListParagraph"/>
              <w:numPr>
                <w:ilvl w:val="0"/>
                <w:numId w:val="100"/>
              </w:numPr>
              <w:spacing w:after="200" w:line="259"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Misoprostol not included in National EML.</w:t>
            </w:r>
          </w:p>
          <w:p w:rsidR="004A5225" w:rsidRDefault="004A5225" w:rsidP="004A5225">
            <w:pPr>
              <w:pStyle w:val="ListParagraph"/>
              <w:numPr>
                <w:ilvl w:val="0"/>
                <w:numId w:val="100"/>
              </w:numPr>
              <w:spacing w:after="200" w:line="259"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No </w:t>
            </w:r>
            <w:r w:rsidR="006748A6">
              <w:rPr>
                <w:rFonts w:ascii="Times New Roman" w:eastAsia="Calibri" w:hAnsi="Times New Roman" w:cs="Times New Roman"/>
                <w:sz w:val="24"/>
                <w:szCs w:val="24"/>
              </w:rPr>
              <w:t>guideline for misoprostol specific for PPH.</w:t>
            </w:r>
          </w:p>
          <w:p w:rsidR="006748A6" w:rsidRPr="006748A6" w:rsidRDefault="006748A6" w:rsidP="006748A6">
            <w:pPr>
              <w:pStyle w:val="ListParagraph"/>
              <w:numPr>
                <w:ilvl w:val="0"/>
                <w:numId w:val="100"/>
              </w:numPr>
              <w:spacing w:after="200" w:line="259"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No registration of misoprostol specific for PPH</w:t>
            </w:r>
          </w:p>
        </w:tc>
      </w:tr>
      <w:tr w:rsidR="00963BC0" w:rsidRPr="007D008D" w:rsidTr="00672AC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63BC0" w:rsidRPr="007D008D" w:rsidRDefault="00963BC0" w:rsidP="00672ACE">
            <w:pPr>
              <w:spacing w:after="200"/>
              <w:jc w:val="left"/>
              <w:rPr>
                <w:rFonts w:ascii="Calibri" w:eastAsia="Times New Roman" w:hAnsi="Calibri" w:cs="Times New Roman"/>
              </w:rPr>
            </w:pPr>
            <w:r w:rsidRPr="007D008D">
              <w:rPr>
                <w:rFonts w:ascii="Times New Roman" w:eastAsia="Times New Roman" w:hAnsi="Times New Roman" w:cs="Times New Roman"/>
                <w:b/>
                <w:sz w:val="24"/>
              </w:rPr>
              <w:t>What are the advantages mentioned of implementing misoprostol for PPH or PAC?</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63BC0" w:rsidRPr="007D008D" w:rsidRDefault="00963BC0" w:rsidP="00672ACE">
            <w:pPr>
              <w:numPr>
                <w:ilvl w:val="0"/>
                <w:numId w:val="32"/>
              </w:numPr>
              <w:spacing w:after="200" w:line="259" w:lineRule="auto"/>
              <w:contextualSpacing/>
              <w:jc w:val="left"/>
              <w:rPr>
                <w:rFonts w:ascii="Times New Roman" w:eastAsia="Times New Roman" w:hAnsi="Times New Roman" w:cs="Times New Roman"/>
                <w:sz w:val="24"/>
                <w:szCs w:val="24"/>
              </w:rPr>
            </w:pPr>
            <w:r w:rsidRPr="007D008D">
              <w:rPr>
                <w:rFonts w:ascii="Times New Roman" w:eastAsia="Times New Roman" w:hAnsi="Times New Roman" w:cs="Times New Roman"/>
                <w:sz w:val="24"/>
                <w:szCs w:val="24"/>
              </w:rPr>
              <w:t>Safe and clinically effective if administered appropriately.</w:t>
            </w:r>
          </w:p>
          <w:p w:rsidR="00963BC0" w:rsidRPr="007D008D" w:rsidRDefault="00963BC0" w:rsidP="00672ACE">
            <w:pPr>
              <w:numPr>
                <w:ilvl w:val="0"/>
                <w:numId w:val="32"/>
              </w:numPr>
              <w:spacing w:after="200" w:line="259" w:lineRule="auto"/>
              <w:contextualSpacing/>
              <w:jc w:val="left"/>
              <w:rPr>
                <w:rFonts w:ascii="Times New Roman" w:eastAsia="Times New Roman" w:hAnsi="Times New Roman" w:cs="Times New Roman"/>
                <w:sz w:val="24"/>
                <w:szCs w:val="24"/>
              </w:rPr>
            </w:pPr>
            <w:r w:rsidRPr="007D008D">
              <w:rPr>
                <w:rFonts w:ascii="Times New Roman" w:eastAsia="Times New Roman" w:hAnsi="Times New Roman" w:cs="Times New Roman"/>
                <w:sz w:val="24"/>
                <w:szCs w:val="24"/>
              </w:rPr>
              <w:t>Cost-effective intervention</w:t>
            </w:r>
          </w:p>
        </w:tc>
      </w:tr>
      <w:tr w:rsidR="00963BC0" w:rsidRPr="007D008D" w:rsidTr="00672AC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63BC0" w:rsidRPr="007D008D" w:rsidRDefault="00963BC0" w:rsidP="00672ACE">
            <w:pPr>
              <w:spacing w:after="200"/>
              <w:jc w:val="left"/>
              <w:rPr>
                <w:rFonts w:ascii="Calibri" w:eastAsia="Times New Roman" w:hAnsi="Calibri" w:cs="Times New Roman"/>
              </w:rPr>
            </w:pPr>
            <w:r w:rsidRPr="007D008D">
              <w:rPr>
                <w:rFonts w:ascii="Times New Roman" w:eastAsia="Times New Roman" w:hAnsi="Times New Roman" w:cs="Times New Roman"/>
                <w:b/>
                <w:sz w:val="24"/>
              </w:rPr>
              <w:t>What is/ are the of limitation/s of this study</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63BC0" w:rsidRPr="006748A6" w:rsidRDefault="006748A6" w:rsidP="008E733A">
            <w:pPr>
              <w:spacing w:after="200" w:line="259" w:lineRule="auto"/>
              <w:contextualSpacing/>
              <w:jc w:val="left"/>
              <w:rPr>
                <w:rFonts w:ascii="Times New Roman" w:eastAsia="Times New Roman" w:hAnsi="Times New Roman" w:cs="Times New Roman"/>
                <w:sz w:val="24"/>
                <w:szCs w:val="24"/>
              </w:rPr>
            </w:pPr>
            <w:r w:rsidRPr="006748A6">
              <w:rPr>
                <w:rFonts w:ascii="Times New Roman" w:eastAsia="Times New Roman" w:hAnsi="Times New Roman" w:cs="Times New Roman"/>
                <w:sz w:val="24"/>
                <w:szCs w:val="24"/>
              </w:rPr>
              <w:t>This survey was limited in that it did not ask about which healthcare providers were able to give key medicines, and was directed at the guidelines for obstetricians and gynecologists rather than other healthcare providers</w:t>
            </w:r>
          </w:p>
        </w:tc>
      </w:tr>
      <w:tr w:rsidR="00963BC0" w:rsidRPr="007D008D" w:rsidTr="00672AC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63BC0" w:rsidRPr="007D008D" w:rsidRDefault="00963BC0" w:rsidP="00672ACE">
            <w:pPr>
              <w:spacing w:after="160" w:line="259" w:lineRule="auto"/>
              <w:jc w:val="left"/>
              <w:rPr>
                <w:rFonts w:ascii="Times New Roman" w:eastAsia="Times New Roman" w:hAnsi="Times New Roman" w:cs="Times New Roman"/>
                <w:b/>
                <w:bCs/>
                <w:sz w:val="24"/>
                <w:szCs w:val="24"/>
              </w:rPr>
            </w:pPr>
            <w:r w:rsidRPr="007D008D">
              <w:rPr>
                <w:rFonts w:ascii="Times New Roman" w:eastAsia="Times New Roman" w:hAnsi="Times New Roman" w:cs="Times New Roman"/>
                <w:b/>
                <w:sz w:val="24"/>
                <w:szCs w:val="24"/>
              </w:rPr>
              <w:t>If this study is being excluded give reason?</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63BC0" w:rsidRPr="007D008D" w:rsidRDefault="00963BC0" w:rsidP="00672ACE">
            <w:pPr>
              <w:spacing w:after="200"/>
              <w:jc w:val="left"/>
              <w:rPr>
                <w:rFonts w:ascii="Times New Roman" w:eastAsia="Times New Roman" w:hAnsi="Times New Roman" w:cs="Times New Roman"/>
                <w:sz w:val="24"/>
                <w:szCs w:val="24"/>
              </w:rPr>
            </w:pPr>
            <w:r w:rsidRPr="007D008D">
              <w:rPr>
                <w:rFonts w:ascii="Times New Roman" w:eastAsia="Times New Roman" w:hAnsi="Times New Roman" w:cs="Times New Roman"/>
                <w:sz w:val="24"/>
                <w:szCs w:val="24"/>
              </w:rPr>
              <w:t>Not excluded</w:t>
            </w:r>
          </w:p>
        </w:tc>
      </w:tr>
      <w:tr w:rsidR="00963BC0" w:rsidRPr="007D008D" w:rsidTr="00672AC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63BC0" w:rsidRPr="007D008D" w:rsidRDefault="00963BC0" w:rsidP="00672ACE">
            <w:pPr>
              <w:spacing w:after="200"/>
              <w:jc w:val="left"/>
              <w:rPr>
                <w:rFonts w:ascii="Calibri" w:eastAsia="Times New Roman" w:hAnsi="Calibri" w:cs="Times New Roman"/>
              </w:rPr>
            </w:pPr>
            <w:r w:rsidRPr="007D008D">
              <w:rPr>
                <w:rFonts w:ascii="Times New Roman" w:eastAsia="Times New Roman" w:hAnsi="Times New Roman" w:cs="Times New Roman"/>
                <w:b/>
                <w:sz w:val="24"/>
              </w:rPr>
              <w:t>Conclusion</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63BC0" w:rsidRPr="007D008D" w:rsidRDefault="008E733A" w:rsidP="00672ACE">
            <w:pPr>
              <w:spacing w:after="200"/>
              <w:jc w:val="left"/>
              <w:rPr>
                <w:rFonts w:ascii="Times New Roman" w:eastAsia="Calibri" w:hAnsi="Times New Roman" w:cs="Times New Roman"/>
                <w:sz w:val="24"/>
              </w:rPr>
            </w:pPr>
            <w:r w:rsidRPr="008E733A">
              <w:rPr>
                <w:rFonts w:ascii="Times New Roman" w:eastAsia="Calibri" w:hAnsi="Times New Roman" w:cs="Times New Roman"/>
                <w:sz w:val="24"/>
              </w:rPr>
              <w:t>Having comprehensive, evidence-based guidelines on PPH and having misoprostol listed in national EMLs are key interventions which must be in place for a country to address the major cause of maternal mortality and morbidity. However, these alone will be ineffective unless there are also supportive policy and programs in place, broad dissemination and training of the guidelines, and full drug availability throughout all health facilities</w:t>
            </w:r>
          </w:p>
        </w:tc>
      </w:tr>
      <w:tr w:rsidR="00963BC0" w:rsidRPr="007D008D" w:rsidTr="00672AC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63BC0" w:rsidRPr="007D008D" w:rsidRDefault="00963BC0" w:rsidP="00672ACE">
            <w:pPr>
              <w:spacing w:after="200"/>
              <w:jc w:val="left"/>
              <w:rPr>
                <w:rFonts w:ascii="Calibri" w:eastAsia="Times New Roman" w:hAnsi="Calibri" w:cs="Times New Roman"/>
              </w:rPr>
            </w:pPr>
            <w:r w:rsidRPr="007D008D">
              <w:rPr>
                <w:rFonts w:ascii="Times New Roman" w:eastAsia="Times New Roman" w:hAnsi="Times New Roman" w:cs="Times New Roman"/>
                <w:b/>
                <w:sz w:val="24"/>
              </w:rPr>
              <w:t>Recommendations / Policy Implications</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63BC0" w:rsidRDefault="008E733A" w:rsidP="008E733A">
            <w:pPr>
              <w:pStyle w:val="ListParagraph"/>
              <w:numPr>
                <w:ilvl w:val="0"/>
                <w:numId w:val="101"/>
              </w:numPr>
              <w:spacing w:after="200" w:line="259" w:lineRule="auto"/>
              <w:jc w:val="left"/>
              <w:rPr>
                <w:rFonts w:ascii="Times New Roman" w:eastAsia="Calibri" w:hAnsi="Times New Roman" w:cs="Times New Roman"/>
                <w:sz w:val="24"/>
              </w:rPr>
            </w:pPr>
            <w:r>
              <w:rPr>
                <w:rFonts w:ascii="Times New Roman" w:eastAsia="Calibri" w:hAnsi="Times New Roman" w:cs="Times New Roman"/>
                <w:sz w:val="24"/>
              </w:rPr>
              <w:t>Need for supportive policy and program in place for its complete implementation.</w:t>
            </w:r>
          </w:p>
          <w:p w:rsidR="008E733A" w:rsidRDefault="008E733A" w:rsidP="008E733A">
            <w:pPr>
              <w:pStyle w:val="ListParagraph"/>
              <w:numPr>
                <w:ilvl w:val="0"/>
                <w:numId w:val="101"/>
              </w:numPr>
              <w:spacing w:after="200" w:line="259" w:lineRule="auto"/>
              <w:jc w:val="left"/>
              <w:rPr>
                <w:rFonts w:ascii="Times New Roman" w:eastAsia="Calibri" w:hAnsi="Times New Roman" w:cs="Times New Roman"/>
                <w:sz w:val="24"/>
              </w:rPr>
            </w:pPr>
            <w:r>
              <w:rPr>
                <w:rFonts w:ascii="Times New Roman" w:eastAsia="Calibri" w:hAnsi="Times New Roman" w:cs="Times New Roman"/>
                <w:sz w:val="24"/>
              </w:rPr>
              <w:lastRenderedPageBreak/>
              <w:t>Broad dissemination and training of the guidelines.</w:t>
            </w:r>
          </w:p>
          <w:p w:rsidR="008E733A" w:rsidRPr="008E733A" w:rsidRDefault="008E733A" w:rsidP="008E733A">
            <w:pPr>
              <w:pStyle w:val="ListParagraph"/>
              <w:numPr>
                <w:ilvl w:val="0"/>
                <w:numId w:val="101"/>
              </w:numPr>
              <w:spacing w:after="200" w:line="259" w:lineRule="auto"/>
              <w:jc w:val="left"/>
              <w:rPr>
                <w:rFonts w:ascii="Times New Roman" w:eastAsia="Calibri" w:hAnsi="Times New Roman" w:cs="Times New Roman"/>
                <w:sz w:val="24"/>
              </w:rPr>
            </w:pPr>
            <w:r>
              <w:rPr>
                <w:rFonts w:ascii="Times New Roman" w:eastAsia="Calibri" w:hAnsi="Times New Roman" w:cs="Times New Roman"/>
                <w:sz w:val="24"/>
              </w:rPr>
              <w:t>Need to include misoprostol in National EML where it won’t yet include.</w:t>
            </w:r>
          </w:p>
        </w:tc>
      </w:tr>
    </w:tbl>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C5174F" w:rsidRDefault="00C5174F"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Pr="00E92DB2" w:rsidRDefault="00E92DB2" w:rsidP="00E92DB2">
      <w:pPr>
        <w:pStyle w:val="Heading3"/>
        <w:rPr>
          <w:rFonts w:ascii="Times New Roman" w:hAnsi="Times New Roman" w:cs="Times New Roman"/>
          <w:b/>
          <w:color w:val="595959" w:themeColor="text1" w:themeTint="A6"/>
        </w:rPr>
      </w:pPr>
      <w:bookmarkStart w:id="21" w:name="_Toc479430811"/>
      <w:r w:rsidRPr="00E92DB2">
        <w:rPr>
          <w:rFonts w:ascii="Times New Roman" w:hAnsi="Times New Roman" w:cs="Times New Roman"/>
          <w:b/>
          <w:color w:val="595959" w:themeColor="text1" w:themeTint="A6"/>
        </w:rPr>
        <w:t xml:space="preserve">Table </w:t>
      </w:r>
      <w:r w:rsidR="00904776">
        <w:rPr>
          <w:rFonts w:ascii="Times New Roman" w:hAnsi="Times New Roman" w:cs="Times New Roman"/>
          <w:b/>
          <w:color w:val="595959" w:themeColor="text1" w:themeTint="A6"/>
        </w:rPr>
        <w:t>S</w:t>
      </w:r>
      <w:r w:rsidRPr="00E92DB2">
        <w:rPr>
          <w:rFonts w:ascii="Times New Roman" w:hAnsi="Times New Roman" w:cs="Times New Roman"/>
          <w:b/>
          <w:color w:val="595959" w:themeColor="text1" w:themeTint="A6"/>
        </w:rPr>
        <w:t>8.6</w:t>
      </w:r>
      <w:bookmarkEnd w:id="21"/>
    </w:p>
    <w:p w:rsidR="001C6F34" w:rsidRPr="00E92DB2" w:rsidRDefault="001C6F34" w:rsidP="00E92DB2">
      <w:pPr>
        <w:pStyle w:val="Heading3"/>
        <w:rPr>
          <w:rFonts w:ascii="Times New Roman" w:hAnsi="Times New Roman" w:cs="Times New Roman"/>
          <w:b/>
          <w:color w:val="595959" w:themeColor="text1" w:themeTint="A6"/>
        </w:rPr>
      </w:pPr>
    </w:p>
    <w:p w:rsidR="001C6F34" w:rsidRDefault="001C6F34" w:rsidP="005C7357">
      <w:pPr>
        <w:jc w:val="left"/>
        <w:rPr>
          <w:rFonts w:ascii="Times New Roman" w:hAnsi="Times New Roman" w:cs="Times New Roman"/>
          <w:sz w:val="24"/>
          <w:szCs w:val="24"/>
        </w:rPr>
      </w:pPr>
    </w:p>
    <w:tbl>
      <w:tblPr>
        <w:tblpPr w:leftFromText="180" w:rightFromText="180" w:vertAnchor="page" w:horzAnchor="margin" w:tblpXSpec="center" w:tblpY="1846"/>
        <w:tblW w:w="10800" w:type="dxa"/>
        <w:tblCellMar>
          <w:left w:w="10" w:type="dxa"/>
          <w:right w:w="10" w:type="dxa"/>
        </w:tblCellMar>
        <w:tblLook w:val="04A0" w:firstRow="1" w:lastRow="0" w:firstColumn="1" w:lastColumn="0" w:noHBand="0" w:noVBand="1"/>
      </w:tblPr>
      <w:tblGrid>
        <w:gridCol w:w="4130"/>
        <w:gridCol w:w="1428"/>
        <w:gridCol w:w="2397"/>
        <w:gridCol w:w="2845"/>
      </w:tblGrid>
      <w:tr w:rsidR="00116F5C" w:rsidRPr="007D008D" w:rsidTr="00672ACE">
        <w:tc>
          <w:tcPr>
            <w:tcW w:w="413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16F5C" w:rsidRPr="007D008D" w:rsidRDefault="00116F5C" w:rsidP="00672ACE">
            <w:pPr>
              <w:jc w:val="left"/>
              <w:rPr>
                <w:rFonts w:ascii="Times New Roman" w:hAnsi="Times New Roman" w:cs="Times New Roman"/>
                <w:b/>
                <w:sz w:val="24"/>
                <w:szCs w:val="24"/>
              </w:rPr>
            </w:pPr>
            <w:r w:rsidRPr="007D008D">
              <w:rPr>
                <w:rFonts w:ascii="Times New Roman" w:hAnsi="Times New Roman" w:cs="Times New Roman"/>
                <w:b/>
                <w:sz w:val="24"/>
                <w:szCs w:val="24"/>
              </w:rPr>
              <w:t>Name of Journal</w:t>
            </w:r>
          </w:p>
          <w:p w:rsidR="00116F5C" w:rsidRPr="007D008D" w:rsidRDefault="00116F5C" w:rsidP="00672ACE">
            <w:pPr>
              <w:jc w:val="left"/>
              <w:rPr>
                <w:rFonts w:ascii="Times New Roman" w:hAnsi="Times New Roman" w:cs="Times New Roman"/>
                <w:sz w:val="24"/>
                <w:szCs w:val="24"/>
              </w:rPr>
            </w:pPr>
            <w:r w:rsidRPr="007D008D">
              <w:rPr>
                <w:rFonts w:ascii="Times New Roman" w:hAnsi="Times New Roman" w:cs="Times New Roman"/>
                <w:sz w:val="24"/>
                <w:szCs w:val="24"/>
              </w:rPr>
              <w:t>BMC pregnancy and childbirth</w:t>
            </w:r>
          </w:p>
        </w:tc>
        <w:tc>
          <w:tcPr>
            <w:tcW w:w="1428"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16F5C" w:rsidRPr="007D008D" w:rsidRDefault="00116F5C" w:rsidP="00672ACE">
            <w:pPr>
              <w:jc w:val="left"/>
              <w:rPr>
                <w:rFonts w:ascii="Times New Roman" w:hAnsi="Times New Roman" w:cs="Times New Roman"/>
                <w:b/>
                <w:sz w:val="24"/>
                <w:szCs w:val="24"/>
              </w:rPr>
            </w:pPr>
            <w:r w:rsidRPr="007D008D">
              <w:rPr>
                <w:rFonts w:ascii="Times New Roman" w:hAnsi="Times New Roman" w:cs="Times New Roman"/>
                <w:b/>
                <w:sz w:val="24"/>
                <w:szCs w:val="24"/>
              </w:rPr>
              <w:t>Date of review</w:t>
            </w:r>
          </w:p>
          <w:p w:rsidR="00116F5C" w:rsidRPr="007D008D" w:rsidRDefault="00116F5C" w:rsidP="00672ACE">
            <w:pPr>
              <w:jc w:val="left"/>
              <w:rPr>
                <w:rFonts w:ascii="Times New Roman" w:hAnsi="Times New Roman" w:cs="Times New Roman"/>
                <w:sz w:val="24"/>
                <w:szCs w:val="24"/>
              </w:rPr>
            </w:pPr>
            <w:r w:rsidRPr="007D008D">
              <w:rPr>
                <w:rFonts w:ascii="Times New Roman" w:hAnsi="Times New Roman" w:cs="Times New Roman"/>
                <w:sz w:val="24"/>
                <w:szCs w:val="24"/>
              </w:rPr>
              <w:lastRenderedPageBreak/>
              <w:t>2-Aug-2013</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16F5C" w:rsidRPr="007D008D" w:rsidRDefault="00116F5C" w:rsidP="00672ACE">
            <w:pPr>
              <w:jc w:val="left"/>
              <w:rPr>
                <w:rFonts w:ascii="Times New Roman" w:hAnsi="Times New Roman" w:cs="Times New Roman"/>
                <w:b/>
                <w:sz w:val="24"/>
                <w:szCs w:val="24"/>
              </w:rPr>
            </w:pPr>
            <w:r w:rsidRPr="007D008D">
              <w:rPr>
                <w:rFonts w:ascii="Times New Roman" w:hAnsi="Times New Roman" w:cs="Times New Roman"/>
                <w:b/>
                <w:sz w:val="24"/>
                <w:szCs w:val="24"/>
              </w:rPr>
              <w:lastRenderedPageBreak/>
              <w:t>Year of Publication</w:t>
            </w:r>
          </w:p>
          <w:p w:rsidR="00116F5C" w:rsidRPr="007D008D" w:rsidRDefault="00116F5C" w:rsidP="00672ACE">
            <w:pPr>
              <w:jc w:val="left"/>
              <w:rPr>
                <w:rFonts w:ascii="Times New Roman" w:hAnsi="Times New Roman" w:cs="Times New Roman"/>
                <w:sz w:val="24"/>
                <w:szCs w:val="24"/>
              </w:rPr>
            </w:pPr>
            <w:r w:rsidRPr="007D008D">
              <w:rPr>
                <w:rFonts w:ascii="Times New Roman" w:hAnsi="Times New Roman" w:cs="Times New Roman"/>
                <w:b/>
                <w:sz w:val="24"/>
                <w:szCs w:val="24"/>
              </w:rPr>
              <w:t xml:space="preserve">            </w:t>
            </w:r>
            <w:r w:rsidRPr="007D008D">
              <w:rPr>
                <w:rFonts w:ascii="Times New Roman" w:hAnsi="Times New Roman" w:cs="Times New Roman"/>
                <w:sz w:val="24"/>
                <w:szCs w:val="24"/>
              </w:rPr>
              <w:t xml:space="preserve">2014   </w:t>
            </w:r>
          </w:p>
        </w:tc>
        <w:tc>
          <w:tcPr>
            <w:tcW w:w="2845"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16F5C" w:rsidRPr="007D008D" w:rsidRDefault="00116F5C" w:rsidP="00672ACE">
            <w:pPr>
              <w:jc w:val="left"/>
              <w:rPr>
                <w:rFonts w:ascii="Times New Roman" w:hAnsi="Times New Roman" w:cs="Times New Roman"/>
                <w:b/>
                <w:sz w:val="24"/>
                <w:szCs w:val="24"/>
              </w:rPr>
            </w:pPr>
            <w:r w:rsidRPr="007D008D">
              <w:rPr>
                <w:rFonts w:ascii="Times New Roman" w:hAnsi="Times New Roman" w:cs="Times New Roman"/>
                <w:b/>
                <w:sz w:val="24"/>
                <w:szCs w:val="24"/>
              </w:rPr>
              <w:t>Unique form ID:</w:t>
            </w:r>
          </w:p>
          <w:p w:rsidR="00116F5C" w:rsidRPr="007D008D" w:rsidRDefault="00116F5C" w:rsidP="00672ACE">
            <w:pPr>
              <w:jc w:val="left"/>
              <w:rPr>
                <w:rFonts w:ascii="Times New Roman" w:hAnsi="Times New Roman" w:cs="Times New Roman"/>
                <w:sz w:val="24"/>
                <w:szCs w:val="24"/>
              </w:rPr>
            </w:pPr>
            <w:r w:rsidRPr="007D008D">
              <w:rPr>
                <w:rFonts w:ascii="Times New Roman" w:hAnsi="Times New Roman" w:cs="Times New Roman"/>
                <w:sz w:val="24"/>
                <w:szCs w:val="24"/>
              </w:rPr>
              <w:t>SR-006</w:t>
            </w:r>
          </w:p>
        </w:tc>
      </w:tr>
      <w:tr w:rsidR="00116F5C" w:rsidRPr="007D008D" w:rsidTr="00672ACE">
        <w:tc>
          <w:tcPr>
            <w:tcW w:w="413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16F5C" w:rsidRPr="007D008D" w:rsidRDefault="00116F5C" w:rsidP="00672ACE">
            <w:pPr>
              <w:jc w:val="left"/>
              <w:rPr>
                <w:rFonts w:ascii="Times New Roman" w:hAnsi="Times New Roman" w:cs="Times New Roman"/>
                <w:sz w:val="24"/>
                <w:szCs w:val="24"/>
              </w:rPr>
            </w:pPr>
            <w:r w:rsidRPr="007D008D">
              <w:rPr>
                <w:rFonts w:ascii="Times New Roman" w:hAnsi="Times New Roman" w:cs="Times New Roman"/>
                <w:b/>
                <w:sz w:val="24"/>
                <w:szCs w:val="24"/>
              </w:rPr>
              <w:lastRenderedPageBreak/>
              <w:t>Title</w:t>
            </w:r>
            <w:r w:rsidRPr="007D008D">
              <w:rPr>
                <w:rFonts w:ascii="Times New Roman" w:hAnsi="Times New Roman" w:cs="Times New Roman"/>
                <w:sz w:val="24"/>
                <w:szCs w:val="24"/>
              </w:rPr>
              <w:t xml:space="preserve"> </w:t>
            </w:r>
            <w:r w:rsidRPr="007D008D">
              <w:rPr>
                <w:rFonts w:ascii="Times New Roman" w:hAnsi="Times New Roman" w:cs="Times New Roman"/>
                <w:b/>
                <w:sz w:val="24"/>
                <w:szCs w:val="24"/>
              </w:rPr>
              <w:t>of publication</w:t>
            </w:r>
          </w:p>
        </w:tc>
        <w:tc>
          <w:tcPr>
            <w:tcW w:w="667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16F5C" w:rsidRPr="007D008D" w:rsidRDefault="00116F5C" w:rsidP="00672ACE">
            <w:pPr>
              <w:jc w:val="left"/>
              <w:rPr>
                <w:rFonts w:ascii="Times New Roman" w:hAnsi="Times New Roman" w:cs="Times New Roman"/>
                <w:sz w:val="24"/>
                <w:szCs w:val="24"/>
              </w:rPr>
            </w:pPr>
            <w:r w:rsidRPr="007D008D">
              <w:rPr>
                <w:rFonts w:ascii="Times New Roman" w:hAnsi="Times New Roman" w:cs="Times New Roman"/>
                <w:sz w:val="24"/>
                <w:szCs w:val="24"/>
              </w:rPr>
              <w:t>Modeling maternal mortality in Bangladesh: the role of misoprostol in postpartum hemorrhage prevention</w:t>
            </w:r>
          </w:p>
        </w:tc>
      </w:tr>
      <w:tr w:rsidR="00116F5C" w:rsidRPr="007D008D" w:rsidTr="00672ACE">
        <w:trPr>
          <w:trHeight w:val="628"/>
        </w:trPr>
        <w:tc>
          <w:tcPr>
            <w:tcW w:w="413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16F5C" w:rsidRPr="007D008D" w:rsidRDefault="00116F5C" w:rsidP="00672ACE">
            <w:pPr>
              <w:jc w:val="left"/>
              <w:rPr>
                <w:rFonts w:ascii="Times New Roman" w:hAnsi="Times New Roman" w:cs="Times New Roman"/>
                <w:sz w:val="24"/>
                <w:szCs w:val="24"/>
              </w:rPr>
            </w:pPr>
            <w:r w:rsidRPr="007D008D">
              <w:rPr>
                <w:rFonts w:ascii="Times New Roman" w:hAnsi="Times New Roman" w:cs="Times New Roman"/>
                <w:b/>
                <w:sz w:val="24"/>
                <w:szCs w:val="24"/>
              </w:rPr>
              <w:t>Author(s)</w:t>
            </w:r>
            <w:r w:rsidRPr="007D008D">
              <w:rPr>
                <w:rFonts w:ascii="Times New Roman" w:hAnsi="Times New Roman" w:cs="Times New Roman"/>
                <w:sz w:val="24"/>
                <w:szCs w:val="24"/>
              </w:rPr>
              <w:t xml:space="preserve"> </w:t>
            </w:r>
          </w:p>
        </w:tc>
        <w:tc>
          <w:tcPr>
            <w:tcW w:w="667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16F5C" w:rsidRPr="007D008D" w:rsidRDefault="00116F5C" w:rsidP="00672ACE">
            <w:pPr>
              <w:jc w:val="left"/>
              <w:rPr>
                <w:rFonts w:ascii="Times New Roman" w:hAnsi="Times New Roman" w:cs="Times New Roman"/>
                <w:sz w:val="24"/>
                <w:szCs w:val="24"/>
              </w:rPr>
            </w:pPr>
            <w:r w:rsidRPr="007D008D">
              <w:rPr>
                <w:rFonts w:ascii="Times New Roman" w:hAnsi="Times New Roman" w:cs="Times New Roman"/>
                <w:sz w:val="24"/>
                <w:szCs w:val="24"/>
              </w:rPr>
              <w:t xml:space="preserve">Ndola </w:t>
            </w:r>
            <w:proofErr w:type="spellStart"/>
            <w:r w:rsidRPr="007D008D">
              <w:rPr>
                <w:rFonts w:ascii="Times New Roman" w:hAnsi="Times New Roman" w:cs="Times New Roman"/>
                <w:sz w:val="24"/>
                <w:szCs w:val="24"/>
              </w:rPr>
              <w:t>Prata</w:t>
            </w:r>
            <w:proofErr w:type="spellEnd"/>
            <w:r w:rsidRPr="007D008D">
              <w:rPr>
                <w:rFonts w:ascii="Times New Roman" w:hAnsi="Times New Roman" w:cs="Times New Roman"/>
                <w:sz w:val="24"/>
                <w:szCs w:val="24"/>
              </w:rPr>
              <w:t xml:space="preserve">, Suzanne Bell, </w:t>
            </w:r>
            <w:proofErr w:type="spellStart"/>
            <w:r w:rsidRPr="007D008D">
              <w:rPr>
                <w:rFonts w:ascii="Times New Roman" w:hAnsi="Times New Roman" w:cs="Times New Roman"/>
                <w:sz w:val="24"/>
                <w:szCs w:val="24"/>
              </w:rPr>
              <w:t>Md</w:t>
            </w:r>
            <w:proofErr w:type="spellEnd"/>
            <w:r w:rsidRPr="007D008D">
              <w:rPr>
                <w:rFonts w:ascii="Times New Roman" w:hAnsi="Times New Roman" w:cs="Times New Roman"/>
                <w:sz w:val="24"/>
                <w:szCs w:val="24"/>
              </w:rPr>
              <w:t xml:space="preserve"> Abdul </w:t>
            </w:r>
            <w:proofErr w:type="spellStart"/>
            <w:r w:rsidRPr="007D008D">
              <w:rPr>
                <w:rFonts w:ascii="Times New Roman" w:hAnsi="Times New Roman" w:cs="Times New Roman"/>
                <w:sz w:val="24"/>
                <w:szCs w:val="24"/>
              </w:rPr>
              <w:t>Quaiyum</w:t>
            </w:r>
            <w:proofErr w:type="spellEnd"/>
          </w:p>
        </w:tc>
      </w:tr>
      <w:tr w:rsidR="00116F5C" w:rsidRPr="007D008D" w:rsidTr="00672ACE">
        <w:trPr>
          <w:trHeight w:val="835"/>
        </w:trPr>
        <w:tc>
          <w:tcPr>
            <w:tcW w:w="413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16F5C" w:rsidRPr="007D008D" w:rsidRDefault="00116F5C" w:rsidP="00672ACE">
            <w:pPr>
              <w:jc w:val="left"/>
              <w:rPr>
                <w:rFonts w:ascii="Times New Roman" w:hAnsi="Times New Roman" w:cs="Times New Roman"/>
                <w:sz w:val="24"/>
                <w:szCs w:val="24"/>
              </w:rPr>
            </w:pPr>
            <w:r w:rsidRPr="007D008D">
              <w:rPr>
                <w:rFonts w:ascii="Times New Roman" w:hAnsi="Times New Roman" w:cs="Times New Roman"/>
                <w:b/>
                <w:sz w:val="24"/>
                <w:szCs w:val="24"/>
              </w:rPr>
              <w:t>Study setting</w:t>
            </w:r>
            <w:r w:rsidRPr="007D008D">
              <w:rPr>
                <w:rFonts w:ascii="Times New Roman" w:hAnsi="Times New Roman" w:cs="Times New Roman"/>
                <w:sz w:val="24"/>
                <w:szCs w:val="24"/>
              </w:rPr>
              <w:t xml:space="preserve"> </w:t>
            </w:r>
          </w:p>
        </w:tc>
        <w:tc>
          <w:tcPr>
            <w:tcW w:w="6670" w:type="dxa"/>
            <w:gridSpan w:val="3"/>
            <w:shd w:val="clear" w:color="auto" w:fill="auto"/>
            <w:tcMar>
              <w:left w:w="62" w:type="dxa"/>
              <w:right w:w="62" w:type="dxa"/>
            </w:tcMar>
            <w:vAlign w:val="center"/>
          </w:tcPr>
          <w:p w:rsidR="00116F5C" w:rsidRPr="007D008D" w:rsidRDefault="00116F5C" w:rsidP="00672ACE">
            <w:pPr>
              <w:jc w:val="left"/>
              <w:rPr>
                <w:rFonts w:ascii="Times New Roman" w:hAnsi="Times New Roman" w:cs="Times New Roman"/>
                <w:sz w:val="24"/>
                <w:szCs w:val="24"/>
              </w:rPr>
            </w:pPr>
            <w:r w:rsidRPr="007D008D">
              <w:rPr>
                <w:rFonts w:ascii="Times New Roman" w:hAnsi="Times New Roman" w:cs="Times New Roman"/>
                <w:sz w:val="24"/>
                <w:szCs w:val="24"/>
                <w:u w:val="single"/>
              </w:rPr>
              <w:t>Country:</w:t>
            </w:r>
            <w:r w:rsidRPr="007D008D">
              <w:rPr>
                <w:rFonts w:ascii="Times New Roman" w:hAnsi="Times New Roman" w:cs="Times New Roman"/>
                <w:sz w:val="24"/>
                <w:szCs w:val="24"/>
              </w:rPr>
              <w:t xml:space="preserve">  Bangladesh    </w:t>
            </w:r>
          </w:p>
          <w:p w:rsidR="00116F5C" w:rsidRPr="00F15A33" w:rsidRDefault="00116F5C" w:rsidP="00672ACE">
            <w:pPr>
              <w:jc w:val="left"/>
              <w:rPr>
                <w:rFonts w:ascii="Times New Roman" w:hAnsi="Times New Roman" w:cs="Times New Roman"/>
                <w:sz w:val="24"/>
                <w:szCs w:val="24"/>
              </w:rPr>
            </w:pPr>
            <w:r w:rsidRPr="007D008D">
              <w:rPr>
                <w:rFonts w:ascii="Times New Roman" w:hAnsi="Times New Roman" w:cs="Times New Roman"/>
                <w:sz w:val="24"/>
                <w:szCs w:val="24"/>
                <w:u w:val="single"/>
              </w:rPr>
              <w:t>Rural/Urban</w:t>
            </w:r>
            <w:r>
              <w:rPr>
                <w:rFonts w:ascii="Times New Roman" w:hAnsi="Times New Roman" w:cs="Times New Roman"/>
                <w:sz w:val="24"/>
                <w:szCs w:val="24"/>
              </w:rPr>
              <w:t>: Rural</w:t>
            </w:r>
          </w:p>
          <w:p w:rsidR="00116F5C" w:rsidRPr="007D008D" w:rsidRDefault="00116F5C" w:rsidP="00672ACE">
            <w:pPr>
              <w:jc w:val="left"/>
              <w:rPr>
                <w:rFonts w:ascii="Times New Roman" w:hAnsi="Times New Roman" w:cs="Times New Roman"/>
                <w:sz w:val="24"/>
                <w:szCs w:val="24"/>
              </w:rPr>
            </w:pPr>
            <w:r w:rsidRPr="007D008D">
              <w:rPr>
                <w:rFonts w:ascii="Times New Roman" w:hAnsi="Times New Roman" w:cs="Times New Roman"/>
                <w:sz w:val="24"/>
                <w:szCs w:val="24"/>
                <w:u w:val="single"/>
              </w:rPr>
              <w:t>Public/Private facility</w:t>
            </w:r>
            <w:r w:rsidRPr="007D008D">
              <w:rPr>
                <w:rFonts w:ascii="Times New Roman" w:hAnsi="Times New Roman" w:cs="Times New Roman"/>
                <w:sz w:val="24"/>
                <w:szCs w:val="24"/>
              </w:rPr>
              <w:t>: n/a</w:t>
            </w:r>
          </w:p>
          <w:p w:rsidR="00116F5C" w:rsidRPr="007D008D" w:rsidRDefault="00116F5C" w:rsidP="00672ACE">
            <w:pPr>
              <w:jc w:val="left"/>
              <w:rPr>
                <w:rFonts w:ascii="Times New Roman" w:hAnsi="Times New Roman" w:cs="Times New Roman"/>
                <w:sz w:val="24"/>
                <w:szCs w:val="24"/>
              </w:rPr>
            </w:pPr>
          </w:p>
        </w:tc>
      </w:tr>
      <w:tr w:rsidR="00116F5C" w:rsidRPr="007D008D" w:rsidTr="00672ACE">
        <w:tc>
          <w:tcPr>
            <w:tcW w:w="413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16F5C" w:rsidRPr="007D008D" w:rsidRDefault="00116F5C" w:rsidP="00672ACE">
            <w:pPr>
              <w:jc w:val="left"/>
              <w:rPr>
                <w:rFonts w:ascii="Times New Roman" w:hAnsi="Times New Roman" w:cs="Times New Roman"/>
                <w:sz w:val="24"/>
                <w:szCs w:val="24"/>
              </w:rPr>
            </w:pPr>
            <w:r w:rsidRPr="007D008D">
              <w:rPr>
                <w:rFonts w:ascii="Times New Roman" w:hAnsi="Times New Roman" w:cs="Times New Roman"/>
                <w:b/>
                <w:sz w:val="24"/>
                <w:szCs w:val="24"/>
              </w:rPr>
              <w:t>Study Design</w:t>
            </w:r>
            <w:r w:rsidRPr="007D008D">
              <w:rPr>
                <w:rFonts w:ascii="Times New Roman" w:hAnsi="Times New Roman" w:cs="Times New Roman"/>
                <w:sz w:val="24"/>
                <w:szCs w:val="24"/>
              </w:rPr>
              <w:t xml:space="preserve"> </w:t>
            </w:r>
          </w:p>
        </w:tc>
        <w:tc>
          <w:tcPr>
            <w:tcW w:w="667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16F5C" w:rsidRPr="007D008D" w:rsidRDefault="00116F5C" w:rsidP="00672ACE">
            <w:pPr>
              <w:jc w:val="left"/>
              <w:rPr>
                <w:rFonts w:ascii="Times New Roman" w:hAnsi="Times New Roman" w:cs="Times New Roman"/>
                <w:sz w:val="24"/>
                <w:szCs w:val="24"/>
              </w:rPr>
            </w:pPr>
            <w:r w:rsidRPr="007D008D">
              <w:rPr>
                <w:rFonts w:ascii="Times New Roman" w:hAnsi="Times New Roman" w:cs="Times New Roman"/>
                <w:sz w:val="24"/>
                <w:szCs w:val="24"/>
              </w:rPr>
              <w:t>Operational research</w:t>
            </w:r>
          </w:p>
        </w:tc>
      </w:tr>
      <w:tr w:rsidR="00116F5C" w:rsidRPr="007D008D" w:rsidTr="00672ACE">
        <w:tc>
          <w:tcPr>
            <w:tcW w:w="413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16F5C" w:rsidRPr="007D008D" w:rsidRDefault="00116F5C" w:rsidP="00672ACE">
            <w:pPr>
              <w:jc w:val="left"/>
              <w:rPr>
                <w:rFonts w:ascii="Times New Roman" w:hAnsi="Times New Roman" w:cs="Times New Roman"/>
                <w:sz w:val="24"/>
                <w:szCs w:val="24"/>
              </w:rPr>
            </w:pPr>
            <w:r w:rsidRPr="007D008D">
              <w:rPr>
                <w:rFonts w:ascii="Times New Roman" w:hAnsi="Times New Roman" w:cs="Times New Roman"/>
                <w:b/>
                <w:sz w:val="24"/>
                <w:szCs w:val="24"/>
              </w:rPr>
              <w:t>Data collection Methodology and tool</w:t>
            </w:r>
          </w:p>
        </w:tc>
        <w:tc>
          <w:tcPr>
            <w:tcW w:w="667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16F5C" w:rsidRPr="007D008D" w:rsidRDefault="00116F5C" w:rsidP="00672ACE">
            <w:pPr>
              <w:jc w:val="left"/>
              <w:rPr>
                <w:rFonts w:ascii="Times New Roman" w:hAnsi="Times New Roman" w:cs="Times New Roman"/>
                <w:sz w:val="24"/>
                <w:szCs w:val="24"/>
              </w:rPr>
            </w:pPr>
            <w:r w:rsidRPr="007D008D">
              <w:rPr>
                <w:rFonts w:ascii="Times New Roman" w:hAnsi="Times New Roman" w:cs="Times New Roman"/>
                <w:sz w:val="24"/>
                <w:szCs w:val="24"/>
              </w:rPr>
              <w:t>Qualitative, verbal autopsy questionnaire</w:t>
            </w:r>
          </w:p>
        </w:tc>
      </w:tr>
      <w:tr w:rsidR="00116F5C" w:rsidRPr="007D008D" w:rsidTr="00672ACE">
        <w:tc>
          <w:tcPr>
            <w:tcW w:w="413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16F5C" w:rsidRPr="007D008D" w:rsidRDefault="00116F5C" w:rsidP="00672ACE">
            <w:pPr>
              <w:jc w:val="left"/>
              <w:rPr>
                <w:rFonts w:ascii="Times New Roman" w:hAnsi="Times New Roman" w:cs="Times New Roman"/>
                <w:b/>
                <w:sz w:val="24"/>
                <w:szCs w:val="24"/>
              </w:rPr>
            </w:pPr>
            <w:r w:rsidRPr="007D008D">
              <w:rPr>
                <w:rFonts w:ascii="Times New Roman" w:hAnsi="Times New Roman" w:cs="Times New Roman"/>
                <w:b/>
                <w:sz w:val="24"/>
                <w:szCs w:val="24"/>
              </w:rPr>
              <w:t>Targeted Audience</w:t>
            </w:r>
          </w:p>
        </w:tc>
        <w:tc>
          <w:tcPr>
            <w:tcW w:w="667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16F5C" w:rsidRPr="007D008D" w:rsidRDefault="00116F5C" w:rsidP="00672ACE">
            <w:pPr>
              <w:jc w:val="left"/>
              <w:rPr>
                <w:rFonts w:ascii="Times New Roman" w:hAnsi="Times New Roman" w:cs="Times New Roman"/>
                <w:sz w:val="24"/>
                <w:szCs w:val="24"/>
              </w:rPr>
            </w:pPr>
            <w:r w:rsidRPr="007D008D">
              <w:rPr>
                <w:rFonts w:ascii="Times New Roman" w:hAnsi="Times New Roman" w:cs="Times New Roman"/>
                <w:sz w:val="24"/>
                <w:szCs w:val="24"/>
              </w:rPr>
              <w:t xml:space="preserve">Pregnant Women </w:t>
            </w:r>
          </w:p>
        </w:tc>
      </w:tr>
      <w:tr w:rsidR="00116F5C" w:rsidRPr="007D008D" w:rsidTr="00672ACE">
        <w:tc>
          <w:tcPr>
            <w:tcW w:w="413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16F5C" w:rsidRPr="007D008D" w:rsidRDefault="00116F5C" w:rsidP="00672ACE">
            <w:pPr>
              <w:jc w:val="left"/>
              <w:rPr>
                <w:rFonts w:ascii="Times New Roman" w:hAnsi="Times New Roman" w:cs="Times New Roman"/>
                <w:b/>
                <w:sz w:val="24"/>
                <w:szCs w:val="24"/>
              </w:rPr>
            </w:pPr>
            <w:r w:rsidRPr="007D008D">
              <w:rPr>
                <w:rFonts w:ascii="Times New Roman" w:hAnsi="Times New Roman" w:cs="Times New Roman"/>
                <w:b/>
                <w:sz w:val="24"/>
                <w:szCs w:val="24"/>
              </w:rPr>
              <w:t>Variable/ domain of interest</w:t>
            </w:r>
          </w:p>
        </w:tc>
        <w:tc>
          <w:tcPr>
            <w:tcW w:w="667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16F5C" w:rsidRPr="007D008D" w:rsidRDefault="00116F5C" w:rsidP="00672ACE">
            <w:pPr>
              <w:jc w:val="left"/>
              <w:rPr>
                <w:rFonts w:ascii="Times New Roman" w:hAnsi="Times New Roman" w:cs="Times New Roman"/>
                <w:sz w:val="24"/>
                <w:szCs w:val="24"/>
              </w:rPr>
            </w:pPr>
            <w:r w:rsidRPr="007D008D">
              <w:rPr>
                <w:rFonts w:ascii="Times New Roman" w:hAnsi="Times New Roman" w:cs="Times New Roman"/>
                <w:sz w:val="24"/>
                <w:szCs w:val="24"/>
              </w:rPr>
              <w:t>Safety, feasibility and acceptability of low-level providers in administering misoprostol for home based delivery.</w:t>
            </w:r>
          </w:p>
        </w:tc>
      </w:tr>
      <w:tr w:rsidR="00116F5C" w:rsidRPr="007D008D" w:rsidTr="00672ACE">
        <w:tc>
          <w:tcPr>
            <w:tcW w:w="413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16F5C" w:rsidRPr="007D008D" w:rsidRDefault="00116F5C" w:rsidP="00672ACE">
            <w:pPr>
              <w:jc w:val="left"/>
              <w:rPr>
                <w:rFonts w:ascii="Times New Roman" w:hAnsi="Times New Roman" w:cs="Times New Roman"/>
                <w:sz w:val="24"/>
                <w:szCs w:val="24"/>
              </w:rPr>
            </w:pPr>
            <w:r w:rsidRPr="007D008D">
              <w:rPr>
                <w:rFonts w:ascii="Times New Roman" w:hAnsi="Times New Roman" w:cs="Times New Roman"/>
                <w:b/>
                <w:sz w:val="24"/>
                <w:szCs w:val="24"/>
              </w:rPr>
              <w:t>What implementation gaps or barriers were identified?</w:t>
            </w:r>
          </w:p>
        </w:tc>
        <w:tc>
          <w:tcPr>
            <w:tcW w:w="667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16F5C" w:rsidRPr="007D008D" w:rsidRDefault="00116F5C" w:rsidP="00672ACE">
            <w:pPr>
              <w:jc w:val="left"/>
              <w:rPr>
                <w:rFonts w:ascii="Times New Roman" w:hAnsi="Times New Roman" w:cs="Times New Roman"/>
                <w:sz w:val="24"/>
                <w:szCs w:val="24"/>
              </w:rPr>
            </w:pPr>
          </w:p>
          <w:p w:rsidR="00116F5C" w:rsidRPr="007D008D" w:rsidRDefault="00116F5C" w:rsidP="00116F5C">
            <w:pPr>
              <w:numPr>
                <w:ilvl w:val="0"/>
                <w:numId w:val="35"/>
              </w:numPr>
              <w:jc w:val="left"/>
              <w:rPr>
                <w:rFonts w:ascii="Times New Roman" w:hAnsi="Times New Roman" w:cs="Times New Roman"/>
                <w:sz w:val="24"/>
                <w:szCs w:val="24"/>
              </w:rPr>
            </w:pPr>
            <w:r w:rsidRPr="007D008D">
              <w:rPr>
                <w:rFonts w:ascii="Times New Roman" w:hAnsi="Times New Roman" w:cs="Times New Roman"/>
                <w:sz w:val="24"/>
                <w:szCs w:val="24"/>
              </w:rPr>
              <w:t>Little knowledge of community regarding causes of PPH and using misoprostol in such conditions.</w:t>
            </w:r>
          </w:p>
        </w:tc>
      </w:tr>
      <w:tr w:rsidR="00116F5C" w:rsidRPr="007D008D" w:rsidTr="00672ACE">
        <w:tc>
          <w:tcPr>
            <w:tcW w:w="413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16F5C" w:rsidRPr="007D008D" w:rsidRDefault="00116F5C" w:rsidP="00672ACE">
            <w:pPr>
              <w:jc w:val="left"/>
              <w:rPr>
                <w:rFonts w:ascii="Times New Roman" w:hAnsi="Times New Roman" w:cs="Times New Roman"/>
                <w:sz w:val="24"/>
                <w:szCs w:val="24"/>
              </w:rPr>
            </w:pPr>
            <w:r w:rsidRPr="007D008D">
              <w:rPr>
                <w:rFonts w:ascii="Times New Roman" w:hAnsi="Times New Roman" w:cs="Times New Roman"/>
                <w:b/>
                <w:sz w:val="24"/>
                <w:szCs w:val="24"/>
              </w:rPr>
              <w:t>What are the advantages mentioned of implementing misoprostol for PPH or PAC?</w:t>
            </w:r>
          </w:p>
        </w:tc>
        <w:tc>
          <w:tcPr>
            <w:tcW w:w="667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16F5C" w:rsidRPr="007D008D" w:rsidRDefault="00116F5C" w:rsidP="00116F5C">
            <w:pPr>
              <w:numPr>
                <w:ilvl w:val="0"/>
                <w:numId w:val="36"/>
              </w:numPr>
              <w:jc w:val="left"/>
              <w:rPr>
                <w:rFonts w:ascii="Times New Roman" w:hAnsi="Times New Roman" w:cs="Times New Roman"/>
                <w:sz w:val="24"/>
                <w:szCs w:val="24"/>
              </w:rPr>
            </w:pPr>
            <w:r w:rsidRPr="007D008D">
              <w:rPr>
                <w:rFonts w:ascii="Times New Roman" w:hAnsi="Times New Roman" w:cs="Times New Roman"/>
                <w:sz w:val="24"/>
                <w:szCs w:val="24"/>
              </w:rPr>
              <w:t xml:space="preserve">Has potential to prevent PPH </w:t>
            </w:r>
            <w:proofErr w:type="gramStart"/>
            <w:r w:rsidRPr="007D008D">
              <w:rPr>
                <w:rFonts w:ascii="Times New Roman" w:hAnsi="Times New Roman" w:cs="Times New Roman"/>
                <w:sz w:val="24"/>
                <w:szCs w:val="24"/>
              </w:rPr>
              <w:t>attributable</w:t>
            </w:r>
            <w:proofErr w:type="gramEnd"/>
            <w:r w:rsidRPr="007D008D">
              <w:rPr>
                <w:rFonts w:ascii="Times New Roman" w:hAnsi="Times New Roman" w:cs="Times New Roman"/>
                <w:sz w:val="24"/>
                <w:szCs w:val="24"/>
              </w:rPr>
              <w:t xml:space="preserve"> maternal mortality at community level in low resource settings.</w:t>
            </w:r>
          </w:p>
          <w:p w:rsidR="00116F5C" w:rsidRPr="007D008D" w:rsidRDefault="00116F5C" w:rsidP="00116F5C">
            <w:pPr>
              <w:numPr>
                <w:ilvl w:val="0"/>
                <w:numId w:val="36"/>
              </w:numPr>
              <w:jc w:val="left"/>
              <w:rPr>
                <w:rFonts w:ascii="Times New Roman" w:hAnsi="Times New Roman" w:cs="Times New Roman"/>
                <w:sz w:val="24"/>
                <w:szCs w:val="24"/>
              </w:rPr>
            </w:pPr>
            <w:r w:rsidRPr="007D008D">
              <w:rPr>
                <w:rFonts w:ascii="Times New Roman" w:hAnsi="Times New Roman" w:cs="Times New Roman"/>
                <w:sz w:val="24"/>
                <w:szCs w:val="24"/>
              </w:rPr>
              <w:t>Cost effective intervention</w:t>
            </w:r>
          </w:p>
        </w:tc>
      </w:tr>
      <w:tr w:rsidR="00116F5C" w:rsidRPr="007D008D" w:rsidTr="00672ACE">
        <w:tc>
          <w:tcPr>
            <w:tcW w:w="413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16F5C" w:rsidRPr="007D008D" w:rsidRDefault="00116F5C" w:rsidP="00672ACE">
            <w:pPr>
              <w:jc w:val="left"/>
              <w:rPr>
                <w:rFonts w:ascii="Times New Roman" w:hAnsi="Times New Roman" w:cs="Times New Roman"/>
                <w:sz w:val="24"/>
                <w:szCs w:val="24"/>
              </w:rPr>
            </w:pPr>
            <w:r w:rsidRPr="007D008D">
              <w:rPr>
                <w:rFonts w:ascii="Times New Roman" w:hAnsi="Times New Roman" w:cs="Times New Roman"/>
                <w:b/>
                <w:sz w:val="24"/>
                <w:szCs w:val="24"/>
              </w:rPr>
              <w:t>What is/ are the of limitation/s of this study</w:t>
            </w:r>
          </w:p>
        </w:tc>
        <w:tc>
          <w:tcPr>
            <w:tcW w:w="667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16F5C" w:rsidRPr="007D008D" w:rsidRDefault="00116F5C" w:rsidP="00116F5C">
            <w:pPr>
              <w:numPr>
                <w:ilvl w:val="0"/>
                <w:numId w:val="34"/>
              </w:numPr>
              <w:jc w:val="left"/>
              <w:rPr>
                <w:rFonts w:ascii="Times New Roman" w:hAnsi="Times New Roman" w:cs="Times New Roman"/>
                <w:sz w:val="24"/>
                <w:szCs w:val="24"/>
              </w:rPr>
            </w:pPr>
            <w:r w:rsidRPr="007D008D">
              <w:rPr>
                <w:rFonts w:ascii="Times New Roman" w:hAnsi="Times New Roman" w:cs="Times New Roman"/>
                <w:sz w:val="24"/>
                <w:szCs w:val="24"/>
              </w:rPr>
              <w:t>Alternative explanations could also be used to explain the difference in mortality among those who did and did not take misoprostol possibly due to ecological association.</w:t>
            </w:r>
          </w:p>
          <w:p w:rsidR="00116F5C" w:rsidRPr="007D008D" w:rsidRDefault="00116F5C" w:rsidP="00116F5C">
            <w:pPr>
              <w:numPr>
                <w:ilvl w:val="0"/>
                <w:numId w:val="34"/>
              </w:numPr>
              <w:jc w:val="left"/>
              <w:rPr>
                <w:rFonts w:ascii="Times New Roman" w:hAnsi="Times New Roman" w:cs="Times New Roman"/>
                <w:sz w:val="24"/>
                <w:szCs w:val="24"/>
              </w:rPr>
            </w:pPr>
            <w:r w:rsidRPr="007D008D">
              <w:rPr>
                <w:rFonts w:ascii="Times New Roman" w:hAnsi="Times New Roman" w:cs="Times New Roman"/>
                <w:sz w:val="24"/>
                <w:szCs w:val="24"/>
              </w:rPr>
              <w:t xml:space="preserve">Another limitation was the use of verbal autopsy to determine cause of death which perhaps </w:t>
            </w:r>
            <w:proofErr w:type="gramStart"/>
            <w:r w:rsidRPr="007D008D">
              <w:rPr>
                <w:rFonts w:ascii="Times New Roman" w:hAnsi="Times New Roman" w:cs="Times New Roman"/>
                <w:sz w:val="24"/>
                <w:szCs w:val="24"/>
              </w:rPr>
              <w:t>result</w:t>
            </w:r>
            <w:proofErr w:type="gramEnd"/>
            <w:r w:rsidRPr="007D008D">
              <w:rPr>
                <w:rFonts w:ascii="Times New Roman" w:hAnsi="Times New Roman" w:cs="Times New Roman"/>
                <w:sz w:val="24"/>
                <w:szCs w:val="24"/>
              </w:rPr>
              <w:t xml:space="preserve"> in differential misclassification of cause of death. </w:t>
            </w:r>
          </w:p>
          <w:p w:rsidR="00116F5C" w:rsidRPr="007D008D" w:rsidRDefault="00116F5C" w:rsidP="00116F5C">
            <w:pPr>
              <w:numPr>
                <w:ilvl w:val="0"/>
                <w:numId w:val="34"/>
              </w:numPr>
              <w:jc w:val="left"/>
              <w:rPr>
                <w:rFonts w:ascii="Times New Roman" w:hAnsi="Times New Roman" w:cs="Times New Roman"/>
                <w:sz w:val="24"/>
                <w:szCs w:val="24"/>
              </w:rPr>
            </w:pPr>
            <w:r w:rsidRPr="007D008D">
              <w:rPr>
                <w:rFonts w:ascii="Times New Roman" w:hAnsi="Times New Roman" w:cs="Times New Roman"/>
                <w:sz w:val="24"/>
                <w:szCs w:val="24"/>
              </w:rPr>
              <w:t>Assuming the constant rate of PPH associated mortality across population</w:t>
            </w:r>
          </w:p>
        </w:tc>
      </w:tr>
      <w:tr w:rsidR="00116F5C" w:rsidRPr="007D008D" w:rsidTr="00672ACE">
        <w:tc>
          <w:tcPr>
            <w:tcW w:w="413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16F5C" w:rsidRPr="007D008D" w:rsidRDefault="00116F5C" w:rsidP="00672ACE">
            <w:pPr>
              <w:jc w:val="left"/>
              <w:rPr>
                <w:rFonts w:ascii="Times New Roman" w:hAnsi="Times New Roman" w:cs="Times New Roman"/>
                <w:b/>
                <w:bCs/>
                <w:sz w:val="24"/>
                <w:szCs w:val="24"/>
              </w:rPr>
            </w:pPr>
            <w:r w:rsidRPr="007D008D">
              <w:rPr>
                <w:rFonts w:ascii="Times New Roman" w:hAnsi="Times New Roman" w:cs="Times New Roman"/>
                <w:b/>
                <w:sz w:val="24"/>
                <w:szCs w:val="24"/>
              </w:rPr>
              <w:t>If this study is being excluded give reason?</w:t>
            </w:r>
          </w:p>
        </w:tc>
        <w:tc>
          <w:tcPr>
            <w:tcW w:w="667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16F5C" w:rsidRPr="007D008D" w:rsidRDefault="00116F5C" w:rsidP="00672ACE">
            <w:pPr>
              <w:jc w:val="left"/>
              <w:rPr>
                <w:rFonts w:ascii="Times New Roman" w:hAnsi="Times New Roman" w:cs="Times New Roman"/>
                <w:sz w:val="24"/>
                <w:szCs w:val="24"/>
              </w:rPr>
            </w:pPr>
            <w:r w:rsidRPr="007D008D">
              <w:rPr>
                <w:rFonts w:ascii="Times New Roman" w:hAnsi="Times New Roman" w:cs="Times New Roman"/>
                <w:sz w:val="24"/>
                <w:szCs w:val="24"/>
              </w:rPr>
              <w:t xml:space="preserve">  Not excluded</w:t>
            </w:r>
          </w:p>
        </w:tc>
      </w:tr>
      <w:tr w:rsidR="00116F5C" w:rsidRPr="007D008D" w:rsidTr="00672ACE">
        <w:tc>
          <w:tcPr>
            <w:tcW w:w="413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16F5C" w:rsidRPr="007D008D" w:rsidRDefault="00116F5C" w:rsidP="00672ACE">
            <w:pPr>
              <w:jc w:val="left"/>
              <w:rPr>
                <w:rFonts w:ascii="Times New Roman" w:hAnsi="Times New Roman" w:cs="Times New Roman"/>
                <w:sz w:val="24"/>
                <w:szCs w:val="24"/>
              </w:rPr>
            </w:pPr>
            <w:r w:rsidRPr="007D008D">
              <w:rPr>
                <w:rFonts w:ascii="Times New Roman" w:hAnsi="Times New Roman" w:cs="Times New Roman"/>
                <w:b/>
                <w:sz w:val="24"/>
                <w:szCs w:val="24"/>
              </w:rPr>
              <w:t>Conclusion</w:t>
            </w:r>
          </w:p>
        </w:tc>
        <w:tc>
          <w:tcPr>
            <w:tcW w:w="667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16F5C" w:rsidRPr="007D008D" w:rsidRDefault="00116F5C" w:rsidP="00672ACE">
            <w:pPr>
              <w:jc w:val="left"/>
              <w:rPr>
                <w:rFonts w:ascii="Times New Roman" w:hAnsi="Times New Roman" w:cs="Times New Roman"/>
                <w:sz w:val="24"/>
                <w:szCs w:val="24"/>
              </w:rPr>
            </w:pPr>
            <w:r w:rsidRPr="007D008D">
              <w:rPr>
                <w:rFonts w:ascii="Times New Roman" w:hAnsi="Times New Roman" w:cs="Times New Roman"/>
                <w:sz w:val="24"/>
                <w:szCs w:val="24"/>
              </w:rPr>
              <w:t>Prophylactic use of misoprostol at home birth may contribute in averti</w:t>
            </w:r>
            <w:r>
              <w:rPr>
                <w:rFonts w:ascii="Times New Roman" w:hAnsi="Times New Roman" w:cs="Times New Roman"/>
                <w:sz w:val="24"/>
                <w:szCs w:val="24"/>
              </w:rPr>
              <w:t xml:space="preserve">ng maternal deaths due to PPH. </w:t>
            </w:r>
          </w:p>
        </w:tc>
      </w:tr>
      <w:tr w:rsidR="00116F5C" w:rsidRPr="007D008D" w:rsidTr="00672ACE">
        <w:tc>
          <w:tcPr>
            <w:tcW w:w="413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16F5C" w:rsidRPr="007D008D" w:rsidRDefault="00116F5C" w:rsidP="00672ACE">
            <w:pPr>
              <w:jc w:val="left"/>
              <w:rPr>
                <w:rFonts w:ascii="Times New Roman" w:hAnsi="Times New Roman" w:cs="Times New Roman"/>
                <w:sz w:val="24"/>
                <w:szCs w:val="24"/>
              </w:rPr>
            </w:pPr>
            <w:r w:rsidRPr="007D008D">
              <w:rPr>
                <w:rFonts w:ascii="Times New Roman" w:hAnsi="Times New Roman" w:cs="Times New Roman"/>
                <w:b/>
                <w:sz w:val="24"/>
                <w:szCs w:val="24"/>
              </w:rPr>
              <w:t>Recommendations / Policy Implications</w:t>
            </w:r>
          </w:p>
        </w:tc>
        <w:tc>
          <w:tcPr>
            <w:tcW w:w="667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116F5C" w:rsidRPr="007D008D" w:rsidRDefault="00116F5C" w:rsidP="00116F5C">
            <w:pPr>
              <w:numPr>
                <w:ilvl w:val="0"/>
                <w:numId w:val="37"/>
              </w:numPr>
              <w:jc w:val="left"/>
              <w:rPr>
                <w:rFonts w:ascii="Times New Roman" w:hAnsi="Times New Roman" w:cs="Times New Roman"/>
                <w:sz w:val="24"/>
                <w:szCs w:val="24"/>
              </w:rPr>
            </w:pPr>
            <w:r w:rsidRPr="007D008D">
              <w:rPr>
                <w:rFonts w:ascii="Times New Roman" w:hAnsi="Times New Roman" w:cs="Times New Roman"/>
                <w:sz w:val="24"/>
                <w:szCs w:val="24"/>
              </w:rPr>
              <w:t>Getting more women to deliver at facility by encouraging early transfer among home births.</w:t>
            </w:r>
          </w:p>
          <w:p w:rsidR="00116F5C" w:rsidRPr="007D008D" w:rsidRDefault="00116F5C" w:rsidP="00116F5C">
            <w:pPr>
              <w:numPr>
                <w:ilvl w:val="0"/>
                <w:numId w:val="37"/>
              </w:numPr>
              <w:jc w:val="left"/>
              <w:rPr>
                <w:rFonts w:ascii="Times New Roman" w:hAnsi="Times New Roman" w:cs="Times New Roman"/>
                <w:sz w:val="24"/>
                <w:szCs w:val="24"/>
              </w:rPr>
            </w:pPr>
            <w:r w:rsidRPr="007D008D">
              <w:rPr>
                <w:rFonts w:ascii="Times New Roman" w:hAnsi="Times New Roman" w:cs="Times New Roman"/>
                <w:sz w:val="24"/>
                <w:szCs w:val="24"/>
              </w:rPr>
              <w:t>Increase coverage of misoprostol among women delivering at home.</w:t>
            </w:r>
          </w:p>
        </w:tc>
      </w:tr>
    </w:tbl>
    <w:p w:rsidR="001C6F34" w:rsidRPr="00E92DB2" w:rsidRDefault="00E92DB2" w:rsidP="00E92DB2">
      <w:pPr>
        <w:pStyle w:val="Heading3"/>
        <w:rPr>
          <w:rFonts w:ascii="Times New Roman" w:hAnsi="Times New Roman" w:cs="Times New Roman"/>
          <w:b/>
          <w:color w:val="262626" w:themeColor="text1" w:themeTint="D9"/>
        </w:rPr>
      </w:pPr>
      <w:bookmarkStart w:id="22" w:name="_Toc479430812"/>
      <w:r w:rsidRPr="00E92DB2">
        <w:rPr>
          <w:rFonts w:ascii="Times New Roman" w:hAnsi="Times New Roman" w:cs="Times New Roman"/>
          <w:b/>
          <w:color w:val="262626" w:themeColor="text1" w:themeTint="D9"/>
        </w:rPr>
        <w:t xml:space="preserve">Table </w:t>
      </w:r>
      <w:r w:rsidR="00904776">
        <w:rPr>
          <w:rFonts w:ascii="Times New Roman" w:hAnsi="Times New Roman" w:cs="Times New Roman"/>
          <w:b/>
          <w:color w:val="262626" w:themeColor="text1" w:themeTint="D9"/>
        </w:rPr>
        <w:t>S</w:t>
      </w:r>
      <w:r w:rsidRPr="00E92DB2">
        <w:rPr>
          <w:rFonts w:ascii="Times New Roman" w:hAnsi="Times New Roman" w:cs="Times New Roman"/>
          <w:b/>
          <w:color w:val="262626" w:themeColor="text1" w:themeTint="D9"/>
        </w:rPr>
        <w:t>8.7</w:t>
      </w:r>
      <w:bookmarkEnd w:id="22"/>
    </w:p>
    <w:tbl>
      <w:tblPr>
        <w:tblpPr w:leftFromText="180" w:rightFromText="180" w:vertAnchor="page" w:horzAnchor="margin" w:tblpXSpec="center" w:tblpY="1906"/>
        <w:tblW w:w="10800" w:type="dxa"/>
        <w:tblCellMar>
          <w:left w:w="10" w:type="dxa"/>
          <w:right w:w="10" w:type="dxa"/>
        </w:tblCellMar>
        <w:tblLook w:val="04A0" w:firstRow="1" w:lastRow="0" w:firstColumn="1" w:lastColumn="0" w:noHBand="0" w:noVBand="1"/>
      </w:tblPr>
      <w:tblGrid>
        <w:gridCol w:w="4040"/>
        <w:gridCol w:w="1518"/>
        <w:gridCol w:w="2397"/>
        <w:gridCol w:w="2845"/>
      </w:tblGrid>
      <w:tr w:rsidR="00D0384B" w:rsidRPr="00E735F2"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0384B" w:rsidRPr="00E735F2" w:rsidRDefault="00D0384B" w:rsidP="00D0384B">
            <w:pPr>
              <w:spacing w:after="200"/>
              <w:jc w:val="left"/>
              <w:rPr>
                <w:rFonts w:ascii="Times New Roman" w:eastAsia="Times New Roman" w:hAnsi="Times New Roman" w:cs="Times New Roman"/>
                <w:b/>
                <w:sz w:val="24"/>
              </w:rPr>
            </w:pPr>
            <w:r w:rsidRPr="00E735F2">
              <w:rPr>
                <w:rFonts w:ascii="Times New Roman" w:eastAsia="Times New Roman" w:hAnsi="Times New Roman" w:cs="Times New Roman"/>
                <w:b/>
                <w:sz w:val="24"/>
              </w:rPr>
              <w:t>Name of Journal</w:t>
            </w:r>
          </w:p>
          <w:p w:rsidR="00D0384B" w:rsidRPr="00E735F2" w:rsidRDefault="00D0384B" w:rsidP="00D0384B">
            <w:pPr>
              <w:spacing w:after="200"/>
              <w:jc w:val="left"/>
              <w:rPr>
                <w:rFonts w:ascii="Times New Roman" w:eastAsia="Times New Roman" w:hAnsi="Times New Roman" w:cs="Times New Roman"/>
              </w:rPr>
            </w:pPr>
            <w:r w:rsidRPr="00E735F2">
              <w:rPr>
                <w:rFonts w:ascii="Times New Roman" w:eastAsia="Times New Roman" w:hAnsi="Times New Roman" w:cs="Times New Roman"/>
              </w:rPr>
              <w:t>International journal of Gynecology and obstetrics</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0384B" w:rsidRPr="00E735F2" w:rsidRDefault="00D0384B" w:rsidP="00D0384B">
            <w:pPr>
              <w:spacing w:after="200"/>
              <w:jc w:val="center"/>
              <w:rPr>
                <w:rFonts w:ascii="Times New Roman" w:eastAsia="Times New Roman" w:hAnsi="Times New Roman" w:cs="Times New Roman"/>
                <w:b/>
                <w:sz w:val="24"/>
              </w:rPr>
            </w:pPr>
            <w:r w:rsidRPr="00E735F2">
              <w:rPr>
                <w:rFonts w:ascii="Times New Roman" w:eastAsia="Times New Roman" w:hAnsi="Times New Roman" w:cs="Times New Roman"/>
                <w:b/>
                <w:sz w:val="24"/>
              </w:rPr>
              <w:t>Date of review</w:t>
            </w:r>
          </w:p>
          <w:p w:rsidR="00D0384B" w:rsidRPr="00E735F2" w:rsidRDefault="00D0384B" w:rsidP="00D0384B">
            <w:pPr>
              <w:spacing w:after="200"/>
              <w:jc w:val="left"/>
              <w:rPr>
                <w:rFonts w:ascii="Calibri" w:eastAsia="Times New Roman" w:hAnsi="Calibri" w:cs="Times New Roman"/>
              </w:rPr>
            </w:pPr>
            <w:r w:rsidRPr="00E735F2">
              <w:rPr>
                <w:rFonts w:ascii="Calibri" w:eastAsia="Times New Roman" w:hAnsi="Calibri" w:cs="Times New Roman"/>
              </w:rPr>
              <w:t xml:space="preserve">       -----</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0384B" w:rsidRPr="00E735F2" w:rsidRDefault="00D0384B" w:rsidP="00D0384B">
            <w:pPr>
              <w:spacing w:after="200"/>
              <w:jc w:val="center"/>
              <w:rPr>
                <w:rFonts w:ascii="Times New Roman" w:eastAsia="Times New Roman" w:hAnsi="Times New Roman" w:cs="Times New Roman"/>
                <w:b/>
                <w:sz w:val="24"/>
              </w:rPr>
            </w:pPr>
            <w:r w:rsidRPr="00E735F2">
              <w:rPr>
                <w:rFonts w:ascii="Times New Roman" w:eastAsia="Times New Roman" w:hAnsi="Times New Roman" w:cs="Times New Roman"/>
                <w:b/>
                <w:sz w:val="24"/>
              </w:rPr>
              <w:t>Year of Publication</w:t>
            </w:r>
          </w:p>
          <w:p w:rsidR="00D0384B" w:rsidRPr="00E735F2" w:rsidRDefault="00D0384B" w:rsidP="00D0384B">
            <w:pPr>
              <w:spacing w:after="200"/>
              <w:jc w:val="left"/>
              <w:rPr>
                <w:rFonts w:ascii="Calibri" w:eastAsia="Times New Roman" w:hAnsi="Calibri" w:cs="Times New Roman"/>
              </w:rPr>
            </w:pPr>
            <w:r w:rsidRPr="00E735F2">
              <w:rPr>
                <w:rFonts w:ascii="Times New Roman" w:eastAsia="Times New Roman" w:hAnsi="Times New Roman" w:cs="Times New Roman"/>
                <w:b/>
                <w:sz w:val="24"/>
              </w:rPr>
              <w:t xml:space="preserve">              2012 </w:t>
            </w:r>
          </w:p>
        </w:tc>
        <w:tc>
          <w:tcPr>
            <w:tcW w:w="2845"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0384B" w:rsidRPr="00E735F2" w:rsidRDefault="00D0384B" w:rsidP="00D0384B">
            <w:pPr>
              <w:spacing w:after="200"/>
              <w:jc w:val="center"/>
              <w:rPr>
                <w:rFonts w:ascii="Times New Roman" w:eastAsia="Times New Roman" w:hAnsi="Times New Roman" w:cs="Times New Roman"/>
                <w:b/>
                <w:sz w:val="24"/>
              </w:rPr>
            </w:pPr>
            <w:r w:rsidRPr="00E735F2">
              <w:rPr>
                <w:rFonts w:ascii="Times New Roman" w:eastAsia="Times New Roman" w:hAnsi="Times New Roman" w:cs="Times New Roman"/>
                <w:b/>
                <w:sz w:val="24"/>
              </w:rPr>
              <w:t>Unique form ID:</w:t>
            </w:r>
          </w:p>
          <w:p w:rsidR="00D0384B" w:rsidRPr="00E735F2" w:rsidRDefault="00D0384B" w:rsidP="00D0384B">
            <w:pPr>
              <w:spacing w:after="200"/>
              <w:jc w:val="center"/>
              <w:rPr>
                <w:rFonts w:ascii="Times New Roman" w:eastAsia="Times New Roman" w:hAnsi="Times New Roman" w:cs="Times New Roman"/>
              </w:rPr>
            </w:pPr>
            <w:r>
              <w:rPr>
                <w:rFonts w:ascii="Times New Roman" w:eastAsia="Times New Roman" w:hAnsi="Times New Roman" w:cs="Times New Roman"/>
                <w:sz w:val="24"/>
              </w:rPr>
              <w:t>SR-007</w:t>
            </w:r>
          </w:p>
        </w:tc>
      </w:tr>
      <w:tr w:rsidR="00D0384B" w:rsidRPr="00E735F2"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0384B" w:rsidRPr="00E735F2" w:rsidRDefault="00D0384B" w:rsidP="00D0384B">
            <w:pPr>
              <w:spacing w:after="200"/>
              <w:jc w:val="left"/>
              <w:rPr>
                <w:rFonts w:ascii="Calibri" w:eastAsia="Times New Roman" w:hAnsi="Calibri" w:cs="Times New Roman"/>
              </w:rPr>
            </w:pPr>
            <w:r w:rsidRPr="00E735F2">
              <w:rPr>
                <w:rFonts w:ascii="Times New Roman" w:eastAsia="Times New Roman" w:hAnsi="Times New Roman" w:cs="Times New Roman"/>
                <w:b/>
                <w:sz w:val="24"/>
              </w:rPr>
              <w:lastRenderedPageBreak/>
              <w:t>Title</w:t>
            </w:r>
            <w:r>
              <w:rPr>
                <w:rFonts w:ascii="Times New Roman" w:eastAsia="Times New Roman" w:hAnsi="Times New Roman" w:cs="Times New Roman"/>
                <w:b/>
                <w:sz w:val="24"/>
              </w:rPr>
              <w:t xml:space="preserve"> </w:t>
            </w:r>
            <w:r w:rsidRPr="00E735F2">
              <w:rPr>
                <w:rFonts w:ascii="Times New Roman" w:eastAsia="Times New Roman" w:hAnsi="Times New Roman" w:cs="Times New Roman"/>
                <w:b/>
                <w:sz w:val="24"/>
              </w:rPr>
              <w:t>of publication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0384B" w:rsidRPr="00E735F2" w:rsidRDefault="00D0384B" w:rsidP="00D0384B">
            <w:pPr>
              <w:spacing w:after="160" w:line="259" w:lineRule="auto"/>
              <w:jc w:val="left"/>
              <w:rPr>
                <w:rFonts w:ascii="Times New Roman" w:eastAsia="Times New Roman" w:hAnsi="Times New Roman" w:cs="Times New Roman"/>
                <w:color w:val="303030"/>
                <w:sz w:val="24"/>
                <w:szCs w:val="24"/>
                <w:shd w:val="clear" w:color="auto" w:fill="FFFFFF"/>
              </w:rPr>
            </w:pPr>
            <w:r w:rsidRPr="00E735F2">
              <w:rPr>
                <w:rFonts w:ascii="Times New Roman" w:eastAsia="Times New Roman" w:hAnsi="Times New Roman" w:cs="Times New Roman"/>
                <w:color w:val="303030"/>
                <w:sz w:val="24"/>
                <w:szCs w:val="24"/>
                <w:shd w:val="clear" w:color="auto" w:fill="FFFFFF"/>
              </w:rPr>
              <w:t>Misoprostol for postpartum hemorrhage: Moving from evidence to practice</w:t>
            </w:r>
          </w:p>
        </w:tc>
      </w:tr>
      <w:tr w:rsidR="00D0384B" w:rsidRPr="00E735F2" w:rsidTr="00D0384B">
        <w:trPr>
          <w:trHeight w:val="628"/>
        </w:trPr>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0384B" w:rsidRPr="00E735F2" w:rsidRDefault="00D0384B" w:rsidP="00D0384B">
            <w:pPr>
              <w:spacing w:after="200"/>
              <w:jc w:val="left"/>
              <w:rPr>
                <w:rFonts w:ascii="Calibri" w:eastAsia="Times New Roman" w:hAnsi="Calibri" w:cs="Times New Roman"/>
              </w:rPr>
            </w:pPr>
            <w:r w:rsidRPr="00E735F2">
              <w:rPr>
                <w:rFonts w:ascii="Times New Roman" w:eastAsia="Times New Roman" w:hAnsi="Times New Roman" w:cs="Times New Roman"/>
                <w:b/>
                <w:sz w:val="24"/>
              </w:rPr>
              <w:t>Author(s)</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0384B" w:rsidRPr="00E735F2" w:rsidRDefault="00D0384B" w:rsidP="00D0384B">
            <w:pPr>
              <w:spacing w:after="200"/>
              <w:jc w:val="left"/>
              <w:rPr>
                <w:rFonts w:ascii="Times New Roman" w:eastAsia="Times New Roman" w:hAnsi="Times New Roman" w:cs="Times New Roman"/>
                <w:sz w:val="24"/>
                <w:szCs w:val="24"/>
              </w:rPr>
            </w:pPr>
            <w:r w:rsidRPr="00E735F2">
              <w:rPr>
                <w:rFonts w:ascii="Times New Roman" w:eastAsia="Times New Roman" w:hAnsi="Times New Roman" w:cs="Times New Roman"/>
                <w:sz w:val="24"/>
                <w:szCs w:val="24"/>
              </w:rPr>
              <w:t xml:space="preserve">Ann </w:t>
            </w:r>
            <w:proofErr w:type="spellStart"/>
            <w:r w:rsidRPr="00E735F2">
              <w:rPr>
                <w:rFonts w:ascii="Times New Roman" w:eastAsia="Times New Roman" w:hAnsi="Times New Roman" w:cs="Times New Roman"/>
                <w:sz w:val="24"/>
                <w:szCs w:val="24"/>
              </w:rPr>
              <w:t>Starss</w:t>
            </w:r>
            <w:proofErr w:type="spellEnd"/>
            <w:r w:rsidRPr="00E735F2">
              <w:rPr>
                <w:rFonts w:ascii="Times New Roman" w:eastAsia="Times New Roman" w:hAnsi="Times New Roman" w:cs="Times New Roman"/>
                <w:sz w:val="24"/>
                <w:szCs w:val="24"/>
              </w:rPr>
              <w:t xml:space="preserve">, Beverly </w:t>
            </w:r>
            <w:proofErr w:type="spellStart"/>
            <w:r w:rsidRPr="00E735F2">
              <w:rPr>
                <w:rFonts w:ascii="Times New Roman" w:eastAsia="Times New Roman" w:hAnsi="Times New Roman" w:cs="Times New Roman"/>
                <w:sz w:val="24"/>
                <w:szCs w:val="24"/>
              </w:rPr>
              <w:t>Winikoff</w:t>
            </w:r>
            <w:proofErr w:type="spellEnd"/>
          </w:p>
        </w:tc>
      </w:tr>
      <w:tr w:rsidR="00D0384B" w:rsidRPr="00E735F2" w:rsidTr="00D0384B">
        <w:trPr>
          <w:trHeight w:val="835"/>
        </w:trPr>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0384B" w:rsidRPr="00E735F2" w:rsidRDefault="00D0384B" w:rsidP="00D0384B">
            <w:pPr>
              <w:spacing w:after="200"/>
              <w:jc w:val="left"/>
              <w:rPr>
                <w:rFonts w:ascii="Calibri" w:eastAsia="Times New Roman" w:hAnsi="Calibri" w:cs="Times New Roman"/>
              </w:rPr>
            </w:pPr>
            <w:r w:rsidRPr="00E735F2">
              <w:rPr>
                <w:rFonts w:ascii="Times New Roman" w:eastAsia="Times New Roman" w:hAnsi="Times New Roman" w:cs="Times New Roman"/>
                <w:b/>
                <w:sz w:val="24"/>
              </w:rPr>
              <w:t>Study setting</w:t>
            </w:r>
          </w:p>
        </w:tc>
        <w:tc>
          <w:tcPr>
            <w:tcW w:w="6760" w:type="dxa"/>
            <w:gridSpan w:val="3"/>
            <w:shd w:val="clear" w:color="auto" w:fill="auto"/>
            <w:tcMar>
              <w:left w:w="62" w:type="dxa"/>
              <w:right w:w="62" w:type="dxa"/>
            </w:tcMar>
            <w:vAlign w:val="center"/>
          </w:tcPr>
          <w:p w:rsidR="00D0384B" w:rsidRPr="00E735F2" w:rsidRDefault="00D0384B" w:rsidP="00D0384B">
            <w:pPr>
              <w:spacing w:line="240" w:lineRule="auto"/>
              <w:jc w:val="left"/>
              <w:rPr>
                <w:rFonts w:ascii="Times New Roman" w:eastAsia="Times New Roman" w:hAnsi="Times New Roman" w:cs="Times New Roman"/>
                <w:sz w:val="24"/>
                <w:szCs w:val="24"/>
              </w:rPr>
            </w:pPr>
            <w:r w:rsidRPr="00E735F2">
              <w:rPr>
                <w:rFonts w:ascii="Times New Roman" w:eastAsia="Times New Roman" w:hAnsi="Times New Roman" w:cs="Times New Roman"/>
                <w:sz w:val="24"/>
                <w:szCs w:val="24"/>
                <w:u w:val="single"/>
              </w:rPr>
              <w:t>Country:</w:t>
            </w:r>
            <w:r w:rsidRPr="00E735F2">
              <w:rPr>
                <w:rFonts w:ascii="Times New Roman" w:eastAsia="Times New Roman" w:hAnsi="Times New Roman" w:cs="Times New Roman"/>
                <w:sz w:val="24"/>
                <w:szCs w:val="24"/>
              </w:rPr>
              <w:t xml:space="preserve">  developing countries    </w:t>
            </w:r>
          </w:p>
          <w:p w:rsidR="00D0384B" w:rsidRPr="00E735F2" w:rsidRDefault="00D0384B" w:rsidP="00D0384B">
            <w:pPr>
              <w:spacing w:line="240" w:lineRule="auto"/>
              <w:jc w:val="left"/>
              <w:rPr>
                <w:rFonts w:ascii="Times New Roman" w:eastAsia="Times New Roman" w:hAnsi="Times New Roman" w:cs="Times New Roman"/>
                <w:sz w:val="24"/>
                <w:szCs w:val="24"/>
              </w:rPr>
            </w:pPr>
            <w:r w:rsidRPr="00E735F2">
              <w:rPr>
                <w:rFonts w:ascii="Times New Roman" w:eastAsia="Times New Roman" w:hAnsi="Times New Roman" w:cs="Times New Roman"/>
                <w:sz w:val="24"/>
                <w:szCs w:val="24"/>
                <w:u w:val="single"/>
              </w:rPr>
              <w:t>Rural/Urban</w:t>
            </w:r>
            <w:r w:rsidRPr="00E735F2">
              <w:rPr>
                <w:rFonts w:ascii="Times New Roman" w:eastAsia="Times New Roman" w:hAnsi="Times New Roman" w:cs="Times New Roman"/>
                <w:sz w:val="24"/>
                <w:szCs w:val="24"/>
              </w:rPr>
              <w:t>: both</w:t>
            </w:r>
          </w:p>
          <w:p w:rsidR="00D0384B" w:rsidRPr="00E735F2" w:rsidRDefault="00D0384B" w:rsidP="00D0384B">
            <w:pPr>
              <w:spacing w:line="240" w:lineRule="auto"/>
              <w:jc w:val="left"/>
              <w:rPr>
                <w:rFonts w:ascii="Times New Roman" w:eastAsia="Times New Roman" w:hAnsi="Times New Roman" w:cs="Times New Roman"/>
                <w:sz w:val="24"/>
                <w:szCs w:val="24"/>
                <w:u w:val="single"/>
              </w:rPr>
            </w:pPr>
            <w:r w:rsidRPr="00E735F2">
              <w:rPr>
                <w:rFonts w:ascii="Times New Roman" w:eastAsia="Times New Roman" w:hAnsi="Times New Roman" w:cs="Times New Roman"/>
                <w:sz w:val="24"/>
                <w:szCs w:val="24"/>
                <w:u w:val="single"/>
              </w:rPr>
              <w:t xml:space="preserve">Facility/community based: </w:t>
            </w:r>
            <w:r w:rsidRPr="00E735F2">
              <w:rPr>
                <w:rFonts w:ascii="Times New Roman" w:eastAsia="Times New Roman" w:hAnsi="Times New Roman" w:cs="Times New Roman"/>
                <w:sz w:val="24"/>
                <w:szCs w:val="24"/>
              </w:rPr>
              <w:t xml:space="preserve">community based </w:t>
            </w:r>
          </w:p>
          <w:p w:rsidR="00D0384B" w:rsidRPr="00E735F2" w:rsidRDefault="00D0384B" w:rsidP="00D0384B">
            <w:pPr>
              <w:spacing w:line="240" w:lineRule="auto"/>
              <w:jc w:val="left"/>
              <w:rPr>
                <w:rFonts w:ascii="Times New Roman" w:eastAsia="Times New Roman" w:hAnsi="Times New Roman" w:cs="Times New Roman"/>
                <w:sz w:val="24"/>
                <w:szCs w:val="24"/>
              </w:rPr>
            </w:pPr>
            <w:r w:rsidRPr="00E735F2">
              <w:rPr>
                <w:rFonts w:ascii="Times New Roman" w:eastAsia="Times New Roman" w:hAnsi="Times New Roman" w:cs="Times New Roman"/>
                <w:sz w:val="24"/>
                <w:szCs w:val="24"/>
                <w:u w:val="single"/>
              </w:rPr>
              <w:t>Public/Private facility</w:t>
            </w:r>
            <w:r w:rsidRPr="00E735F2">
              <w:rPr>
                <w:rFonts w:ascii="Times New Roman" w:eastAsia="Times New Roman" w:hAnsi="Times New Roman" w:cs="Times New Roman"/>
                <w:sz w:val="24"/>
                <w:szCs w:val="24"/>
              </w:rPr>
              <w:t>: n/a</w:t>
            </w:r>
          </w:p>
          <w:p w:rsidR="00D0384B" w:rsidRPr="00E735F2" w:rsidRDefault="00D0384B" w:rsidP="00D0384B">
            <w:pPr>
              <w:spacing w:line="240" w:lineRule="auto"/>
              <w:jc w:val="left"/>
              <w:rPr>
                <w:rFonts w:ascii="Times New Roman" w:eastAsia="Times New Roman" w:hAnsi="Times New Roman" w:cs="Times New Roman"/>
                <w:sz w:val="24"/>
                <w:szCs w:val="24"/>
              </w:rPr>
            </w:pPr>
          </w:p>
        </w:tc>
      </w:tr>
      <w:tr w:rsidR="00D0384B" w:rsidRPr="00E735F2"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0384B" w:rsidRPr="00E735F2" w:rsidRDefault="00D0384B" w:rsidP="00D0384B">
            <w:pPr>
              <w:spacing w:after="200"/>
              <w:jc w:val="left"/>
              <w:rPr>
                <w:rFonts w:ascii="Calibri" w:eastAsia="Times New Roman" w:hAnsi="Calibri" w:cs="Times New Roman"/>
              </w:rPr>
            </w:pPr>
            <w:r w:rsidRPr="00E735F2">
              <w:rPr>
                <w:rFonts w:ascii="Times New Roman" w:eastAsia="Times New Roman" w:hAnsi="Times New Roman" w:cs="Times New Roman"/>
                <w:b/>
                <w:sz w:val="24"/>
              </w:rPr>
              <w:t>Study Design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0384B" w:rsidRPr="00E735F2" w:rsidRDefault="00D0384B" w:rsidP="00D0384B">
            <w:pPr>
              <w:spacing w:after="200"/>
              <w:jc w:val="left"/>
              <w:rPr>
                <w:rFonts w:ascii="Times New Roman" w:eastAsia="Times New Roman" w:hAnsi="Times New Roman" w:cs="Times New Roman"/>
                <w:sz w:val="24"/>
                <w:szCs w:val="24"/>
              </w:rPr>
            </w:pPr>
            <w:r w:rsidRPr="00E735F2">
              <w:rPr>
                <w:rFonts w:ascii="Times New Roman" w:eastAsia="Times New Roman" w:hAnsi="Times New Roman" w:cs="Times New Roman"/>
                <w:sz w:val="24"/>
                <w:szCs w:val="24"/>
              </w:rPr>
              <w:t>Special communication</w:t>
            </w:r>
          </w:p>
        </w:tc>
      </w:tr>
      <w:tr w:rsidR="00D0384B" w:rsidRPr="00E735F2"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0384B" w:rsidRPr="00E735F2" w:rsidRDefault="00D0384B" w:rsidP="00D0384B">
            <w:pPr>
              <w:spacing w:after="200"/>
              <w:jc w:val="left"/>
              <w:rPr>
                <w:rFonts w:ascii="Calibri" w:eastAsia="Times New Roman" w:hAnsi="Calibri" w:cs="Times New Roman"/>
              </w:rPr>
            </w:pPr>
            <w:r w:rsidRPr="00E735F2">
              <w:rPr>
                <w:rFonts w:ascii="Times New Roman" w:eastAsia="Times New Roman" w:hAnsi="Times New Roman" w:cs="Times New Roman"/>
                <w:b/>
                <w:sz w:val="24"/>
              </w:rPr>
              <w:t>Data collection Methodology and tool</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0384B" w:rsidRPr="00E735F2" w:rsidRDefault="00D0384B" w:rsidP="00D0384B">
            <w:pPr>
              <w:spacing w:after="200"/>
              <w:jc w:val="left"/>
              <w:rPr>
                <w:rFonts w:ascii="Times New Roman" w:eastAsia="Times New Roman" w:hAnsi="Times New Roman" w:cs="Times New Roman"/>
                <w:sz w:val="24"/>
                <w:szCs w:val="24"/>
              </w:rPr>
            </w:pPr>
            <w:r w:rsidRPr="00E735F2">
              <w:rPr>
                <w:rFonts w:ascii="Times New Roman" w:eastAsia="Times New Roman" w:hAnsi="Times New Roman" w:cs="Times New Roman"/>
                <w:sz w:val="24"/>
                <w:szCs w:val="24"/>
              </w:rPr>
              <w:t>Not mentioned</w:t>
            </w:r>
          </w:p>
        </w:tc>
      </w:tr>
      <w:tr w:rsidR="00D0384B" w:rsidRPr="00E735F2"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0384B" w:rsidRPr="00E735F2" w:rsidRDefault="00D0384B" w:rsidP="00D0384B">
            <w:pPr>
              <w:spacing w:after="200"/>
              <w:jc w:val="left"/>
              <w:rPr>
                <w:rFonts w:ascii="Times New Roman" w:eastAsia="Times New Roman" w:hAnsi="Times New Roman" w:cs="Times New Roman"/>
                <w:b/>
                <w:sz w:val="24"/>
              </w:rPr>
            </w:pPr>
            <w:r w:rsidRPr="00E735F2">
              <w:rPr>
                <w:rFonts w:ascii="Times New Roman" w:eastAsia="Times New Roman" w:hAnsi="Times New Roman" w:cs="Times New Roman"/>
                <w:b/>
                <w:sz w:val="24"/>
              </w:rPr>
              <w:t>Targeted Audience</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0384B" w:rsidRPr="00E735F2" w:rsidRDefault="00D0384B" w:rsidP="00D0384B">
            <w:pPr>
              <w:spacing w:after="200"/>
              <w:jc w:val="left"/>
              <w:rPr>
                <w:rFonts w:ascii="Times New Roman" w:eastAsia="Times New Roman" w:hAnsi="Times New Roman" w:cs="Times New Roman"/>
                <w:sz w:val="24"/>
                <w:szCs w:val="24"/>
              </w:rPr>
            </w:pPr>
            <w:r w:rsidRPr="00E735F2">
              <w:rPr>
                <w:rFonts w:ascii="Times New Roman" w:eastAsia="Times New Roman" w:hAnsi="Times New Roman" w:cs="Times New Roman"/>
                <w:sz w:val="24"/>
                <w:szCs w:val="24"/>
              </w:rPr>
              <w:t>Nil</w:t>
            </w:r>
          </w:p>
        </w:tc>
      </w:tr>
      <w:tr w:rsidR="00D0384B" w:rsidRPr="00E735F2"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0384B" w:rsidRPr="00E735F2" w:rsidRDefault="00D0384B" w:rsidP="00D0384B">
            <w:pPr>
              <w:spacing w:after="200"/>
              <w:jc w:val="left"/>
              <w:rPr>
                <w:rFonts w:ascii="Times New Roman" w:eastAsia="Times New Roman" w:hAnsi="Times New Roman" w:cs="Times New Roman"/>
                <w:b/>
                <w:sz w:val="24"/>
              </w:rPr>
            </w:pPr>
            <w:r w:rsidRPr="00E735F2">
              <w:rPr>
                <w:rFonts w:ascii="Times New Roman" w:eastAsia="Times New Roman" w:hAnsi="Times New Roman" w:cs="Times New Roman"/>
                <w:b/>
                <w:sz w:val="24"/>
              </w:rPr>
              <w:t>Variable/ domain of interest</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0384B" w:rsidRPr="00E735F2" w:rsidRDefault="00D0384B" w:rsidP="00D0384B">
            <w:pPr>
              <w:numPr>
                <w:ilvl w:val="0"/>
                <w:numId w:val="33"/>
              </w:numPr>
              <w:spacing w:after="200" w:line="259" w:lineRule="auto"/>
              <w:contextualSpacing/>
              <w:jc w:val="left"/>
              <w:rPr>
                <w:rFonts w:ascii="Times New Roman" w:eastAsia="Times New Roman" w:hAnsi="Times New Roman" w:cs="Times New Roman"/>
                <w:sz w:val="24"/>
                <w:szCs w:val="24"/>
              </w:rPr>
            </w:pPr>
            <w:r w:rsidRPr="00E735F2">
              <w:rPr>
                <w:rFonts w:ascii="Times New Roman" w:eastAsia="Times New Roman" w:hAnsi="Times New Roman" w:cs="Times New Roman"/>
                <w:sz w:val="24"/>
                <w:szCs w:val="24"/>
              </w:rPr>
              <w:t>Safety, feasibility and effectiveness of misoprostol for community or home based settings.</w:t>
            </w:r>
          </w:p>
        </w:tc>
      </w:tr>
      <w:tr w:rsidR="00D0384B" w:rsidRPr="00E735F2"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0384B" w:rsidRPr="00E735F2" w:rsidRDefault="00D0384B" w:rsidP="00D0384B">
            <w:pPr>
              <w:spacing w:after="200"/>
              <w:jc w:val="left"/>
              <w:rPr>
                <w:rFonts w:ascii="Calibri" w:eastAsia="Times New Roman" w:hAnsi="Calibri" w:cs="Times New Roman"/>
              </w:rPr>
            </w:pPr>
            <w:r w:rsidRPr="00E735F2">
              <w:rPr>
                <w:rFonts w:ascii="Times New Roman" w:eastAsia="Times New Roman" w:hAnsi="Times New Roman" w:cs="Times New Roman"/>
                <w:b/>
                <w:sz w:val="24"/>
              </w:rPr>
              <w:t>What implementation gaps or barriers were identified?</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0384B" w:rsidRPr="00E735F2" w:rsidRDefault="00D0384B" w:rsidP="00D0384B">
            <w:pPr>
              <w:numPr>
                <w:ilvl w:val="0"/>
                <w:numId w:val="85"/>
              </w:numPr>
              <w:spacing w:after="200"/>
              <w:contextualSpacing/>
              <w:jc w:val="left"/>
              <w:rPr>
                <w:rFonts w:ascii="Times New Roman" w:eastAsia="Calibri" w:hAnsi="Times New Roman" w:cs="Times New Roman"/>
                <w:sz w:val="24"/>
                <w:szCs w:val="24"/>
              </w:rPr>
            </w:pPr>
            <w:proofErr w:type="gramStart"/>
            <w:r w:rsidRPr="00E735F2">
              <w:rPr>
                <w:rFonts w:ascii="Times New Roman" w:eastAsia="Calibri" w:hAnsi="Times New Roman" w:cs="Times New Roman"/>
                <w:sz w:val="24"/>
                <w:szCs w:val="24"/>
              </w:rPr>
              <w:t>Association with abortion endanger</w:t>
            </w:r>
            <w:proofErr w:type="gramEnd"/>
            <w:r w:rsidRPr="00E735F2">
              <w:rPr>
                <w:rFonts w:ascii="Times New Roman" w:eastAsia="Calibri" w:hAnsi="Times New Roman" w:cs="Times New Roman"/>
                <w:sz w:val="24"/>
                <w:szCs w:val="24"/>
              </w:rPr>
              <w:t xml:space="preserve"> discomfort and resistance among policy makers and providers.</w:t>
            </w:r>
          </w:p>
          <w:p w:rsidR="00D0384B" w:rsidRPr="00E735F2" w:rsidRDefault="00D0384B" w:rsidP="00D0384B">
            <w:pPr>
              <w:numPr>
                <w:ilvl w:val="0"/>
                <w:numId w:val="85"/>
              </w:numPr>
              <w:spacing w:after="200"/>
              <w:contextualSpacing/>
              <w:jc w:val="left"/>
              <w:rPr>
                <w:rFonts w:ascii="Times New Roman" w:eastAsia="Calibri" w:hAnsi="Times New Roman" w:cs="Times New Roman"/>
                <w:sz w:val="24"/>
                <w:szCs w:val="24"/>
              </w:rPr>
            </w:pPr>
            <w:r w:rsidRPr="00E735F2">
              <w:rPr>
                <w:rFonts w:ascii="Times New Roman" w:eastAsia="Calibri" w:hAnsi="Times New Roman" w:cs="Times New Roman"/>
                <w:sz w:val="24"/>
                <w:szCs w:val="24"/>
              </w:rPr>
              <w:t>No registration of misoprostol for other than management of gastric ulcer.</w:t>
            </w:r>
          </w:p>
          <w:p w:rsidR="00D0384B" w:rsidRPr="00E735F2" w:rsidRDefault="00D0384B" w:rsidP="00D0384B">
            <w:pPr>
              <w:numPr>
                <w:ilvl w:val="0"/>
                <w:numId w:val="85"/>
              </w:numPr>
              <w:spacing w:after="200"/>
              <w:contextualSpacing/>
              <w:jc w:val="left"/>
              <w:rPr>
                <w:rFonts w:ascii="Times New Roman" w:eastAsia="Calibri" w:hAnsi="Times New Roman" w:cs="Times New Roman"/>
                <w:sz w:val="24"/>
                <w:szCs w:val="24"/>
              </w:rPr>
            </w:pPr>
            <w:r w:rsidRPr="00E735F2">
              <w:rPr>
                <w:rFonts w:ascii="Times New Roman" w:eastAsia="Calibri" w:hAnsi="Times New Roman" w:cs="Times New Roman"/>
                <w:sz w:val="24"/>
                <w:szCs w:val="24"/>
              </w:rPr>
              <w:t>Lack of clear and consistent usage guidance often outdated, non-evidence based protocol in practice.</w:t>
            </w:r>
          </w:p>
          <w:p w:rsidR="00D0384B" w:rsidRPr="00E735F2" w:rsidRDefault="00D0384B" w:rsidP="00D0384B">
            <w:pPr>
              <w:numPr>
                <w:ilvl w:val="0"/>
                <w:numId w:val="85"/>
              </w:numPr>
              <w:spacing w:after="200"/>
              <w:contextualSpacing/>
              <w:jc w:val="left"/>
              <w:rPr>
                <w:rFonts w:ascii="Times New Roman" w:eastAsia="Calibri" w:hAnsi="Times New Roman" w:cs="Times New Roman"/>
                <w:sz w:val="24"/>
                <w:szCs w:val="24"/>
              </w:rPr>
            </w:pPr>
            <w:r w:rsidRPr="00E735F2">
              <w:rPr>
                <w:rFonts w:ascii="Times New Roman" w:eastAsia="Calibri" w:hAnsi="Times New Roman" w:cs="Times New Roman"/>
                <w:sz w:val="24"/>
                <w:szCs w:val="24"/>
              </w:rPr>
              <w:t>Fear of its promotion, it may deter women from seeking care at facilities with skilled providers.</w:t>
            </w:r>
          </w:p>
          <w:p w:rsidR="00D0384B" w:rsidRPr="00E735F2" w:rsidRDefault="00D0384B" w:rsidP="00D0384B">
            <w:pPr>
              <w:numPr>
                <w:ilvl w:val="0"/>
                <w:numId w:val="85"/>
              </w:numPr>
              <w:spacing w:after="200"/>
              <w:contextualSpacing/>
              <w:jc w:val="left"/>
              <w:rPr>
                <w:rFonts w:ascii="Times New Roman" w:eastAsia="Calibri" w:hAnsi="Times New Roman" w:cs="Times New Roman"/>
                <w:sz w:val="24"/>
                <w:szCs w:val="24"/>
              </w:rPr>
            </w:pPr>
            <w:r w:rsidRPr="00E735F2">
              <w:rPr>
                <w:rFonts w:ascii="Times New Roman" w:eastAsia="Calibri" w:hAnsi="Times New Roman" w:cs="Times New Roman"/>
                <w:sz w:val="24"/>
                <w:szCs w:val="24"/>
              </w:rPr>
              <w:t>It is perceived that if misoprostol is widely available, it will be repurposed for used in medical abortion, thus increasing number of abortions.</w:t>
            </w:r>
          </w:p>
        </w:tc>
      </w:tr>
      <w:tr w:rsidR="00D0384B" w:rsidRPr="00E735F2"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0384B" w:rsidRPr="00E735F2" w:rsidRDefault="00D0384B" w:rsidP="00D0384B">
            <w:pPr>
              <w:spacing w:after="200"/>
              <w:jc w:val="left"/>
              <w:rPr>
                <w:rFonts w:ascii="Calibri" w:eastAsia="Times New Roman" w:hAnsi="Calibri" w:cs="Times New Roman"/>
              </w:rPr>
            </w:pPr>
            <w:r w:rsidRPr="00E735F2">
              <w:rPr>
                <w:rFonts w:ascii="Times New Roman" w:eastAsia="Times New Roman" w:hAnsi="Times New Roman" w:cs="Times New Roman"/>
                <w:b/>
                <w:sz w:val="24"/>
              </w:rPr>
              <w:t>What are the advantages mentioned of implementing misoprostol for PPH or PAC?</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0384B" w:rsidRPr="00E735F2" w:rsidRDefault="00D0384B" w:rsidP="00D0384B">
            <w:pPr>
              <w:numPr>
                <w:ilvl w:val="0"/>
                <w:numId w:val="32"/>
              </w:numPr>
              <w:spacing w:after="200" w:line="259" w:lineRule="auto"/>
              <w:contextualSpacing/>
              <w:jc w:val="left"/>
              <w:rPr>
                <w:rFonts w:ascii="Times New Roman" w:eastAsia="Times New Roman" w:hAnsi="Times New Roman" w:cs="Times New Roman"/>
                <w:sz w:val="24"/>
                <w:szCs w:val="24"/>
              </w:rPr>
            </w:pPr>
            <w:r w:rsidRPr="00E735F2">
              <w:rPr>
                <w:rFonts w:ascii="Times New Roman" w:eastAsia="Times New Roman" w:hAnsi="Times New Roman" w:cs="Times New Roman"/>
                <w:sz w:val="24"/>
                <w:szCs w:val="24"/>
              </w:rPr>
              <w:t>Safe and clinically effective if administered appropriately.</w:t>
            </w:r>
          </w:p>
          <w:p w:rsidR="00D0384B" w:rsidRPr="00E735F2" w:rsidRDefault="00D0384B" w:rsidP="00D0384B">
            <w:pPr>
              <w:numPr>
                <w:ilvl w:val="0"/>
                <w:numId w:val="32"/>
              </w:numPr>
              <w:spacing w:after="200" w:line="259" w:lineRule="auto"/>
              <w:contextualSpacing/>
              <w:jc w:val="left"/>
              <w:rPr>
                <w:rFonts w:ascii="Times New Roman" w:eastAsia="Times New Roman" w:hAnsi="Times New Roman" w:cs="Times New Roman"/>
                <w:sz w:val="24"/>
                <w:szCs w:val="24"/>
              </w:rPr>
            </w:pPr>
            <w:r w:rsidRPr="00E735F2">
              <w:rPr>
                <w:rFonts w:ascii="Times New Roman" w:eastAsia="Times New Roman" w:hAnsi="Times New Roman" w:cs="Times New Roman"/>
                <w:sz w:val="24"/>
                <w:szCs w:val="24"/>
              </w:rPr>
              <w:t>Cost-effective intervention</w:t>
            </w:r>
          </w:p>
        </w:tc>
      </w:tr>
      <w:tr w:rsidR="00D0384B" w:rsidRPr="00E735F2"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0384B" w:rsidRPr="00E735F2" w:rsidRDefault="00D0384B" w:rsidP="00D0384B">
            <w:pPr>
              <w:spacing w:after="200"/>
              <w:jc w:val="left"/>
              <w:rPr>
                <w:rFonts w:ascii="Calibri" w:eastAsia="Times New Roman" w:hAnsi="Calibri" w:cs="Times New Roman"/>
              </w:rPr>
            </w:pPr>
            <w:r w:rsidRPr="00E735F2">
              <w:rPr>
                <w:rFonts w:ascii="Times New Roman" w:eastAsia="Times New Roman" w:hAnsi="Times New Roman" w:cs="Times New Roman"/>
                <w:b/>
                <w:sz w:val="24"/>
              </w:rPr>
              <w:t>What is/ are the of limitation/s of this study</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0384B" w:rsidRPr="00E735F2" w:rsidRDefault="00D0384B" w:rsidP="00D0384B">
            <w:pPr>
              <w:spacing w:after="200" w:line="259" w:lineRule="auto"/>
              <w:contextualSpacing/>
              <w:jc w:val="left"/>
              <w:rPr>
                <w:rFonts w:ascii="Times New Roman" w:eastAsia="Times New Roman" w:hAnsi="Times New Roman" w:cs="Times New Roman"/>
                <w:sz w:val="24"/>
                <w:szCs w:val="24"/>
              </w:rPr>
            </w:pPr>
            <w:r w:rsidRPr="00E735F2">
              <w:rPr>
                <w:rFonts w:ascii="Times New Roman" w:eastAsia="Calibri" w:hAnsi="Times New Roman" w:cs="Times New Roman"/>
                <w:sz w:val="24"/>
                <w:szCs w:val="24"/>
              </w:rPr>
              <w:t>Not given</w:t>
            </w:r>
            <w:r w:rsidRPr="00E735F2">
              <w:rPr>
                <w:rFonts w:ascii="Times New Roman" w:eastAsia="Times New Roman" w:hAnsi="Times New Roman" w:cs="Times New Roman"/>
                <w:sz w:val="24"/>
                <w:szCs w:val="24"/>
              </w:rPr>
              <w:t>.</w:t>
            </w:r>
          </w:p>
        </w:tc>
      </w:tr>
      <w:tr w:rsidR="00D0384B" w:rsidRPr="00E735F2"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0384B" w:rsidRPr="00E735F2" w:rsidRDefault="00D0384B" w:rsidP="00D0384B">
            <w:pPr>
              <w:spacing w:after="160" w:line="259" w:lineRule="auto"/>
              <w:jc w:val="left"/>
              <w:rPr>
                <w:rFonts w:ascii="Times New Roman" w:eastAsia="Times New Roman" w:hAnsi="Times New Roman" w:cs="Times New Roman"/>
                <w:b/>
                <w:bCs/>
                <w:sz w:val="24"/>
                <w:szCs w:val="24"/>
              </w:rPr>
            </w:pPr>
            <w:r w:rsidRPr="00E735F2">
              <w:rPr>
                <w:rFonts w:ascii="Times New Roman" w:eastAsia="Times New Roman" w:hAnsi="Times New Roman" w:cs="Times New Roman"/>
                <w:b/>
                <w:sz w:val="24"/>
                <w:szCs w:val="24"/>
              </w:rPr>
              <w:t>If this study is being excluded give reason?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0384B" w:rsidRPr="00E735F2" w:rsidRDefault="00D0384B" w:rsidP="00D0384B">
            <w:pPr>
              <w:spacing w:after="200"/>
              <w:jc w:val="left"/>
              <w:rPr>
                <w:rFonts w:ascii="Times New Roman" w:eastAsia="Times New Roman" w:hAnsi="Times New Roman" w:cs="Times New Roman"/>
                <w:sz w:val="24"/>
                <w:szCs w:val="24"/>
              </w:rPr>
            </w:pPr>
            <w:r w:rsidRPr="00E735F2">
              <w:rPr>
                <w:rFonts w:ascii="Times New Roman" w:eastAsia="Times New Roman" w:hAnsi="Times New Roman" w:cs="Times New Roman"/>
                <w:sz w:val="24"/>
                <w:szCs w:val="24"/>
              </w:rPr>
              <w:t>Not excluded</w:t>
            </w:r>
          </w:p>
        </w:tc>
      </w:tr>
      <w:tr w:rsidR="00D0384B" w:rsidRPr="00E735F2"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0384B" w:rsidRPr="00E735F2" w:rsidRDefault="00D0384B" w:rsidP="00D0384B">
            <w:pPr>
              <w:spacing w:after="200"/>
              <w:jc w:val="left"/>
              <w:rPr>
                <w:rFonts w:ascii="Calibri" w:eastAsia="Times New Roman" w:hAnsi="Calibri" w:cs="Times New Roman"/>
              </w:rPr>
            </w:pPr>
            <w:r w:rsidRPr="00E735F2">
              <w:rPr>
                <w:rFonts w:ascii="Times New Roman" w:eastAsia="Times New Roman" w:hAnsi="Times New Roman" w:cs="Times New Roman"/>
                <w:b/>
                <w:sz w:val="24"/>
              </w:rPr>
              <w:t>Conclusion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0384B" w:rsidRPr="00E735F2" w:rsidRDefault="00D0384B" w:rsidP="00D0384B">
            <w:pPr>
              <w:spacing w:after="200"/>
              <w:jc w:val="left"/>
              <w:rPr>
                <w:rFonts w:ascii="Times New Roman" w:eastAsia="Calibri" w:hAnsi="Times New Roman" w:cs="Times New Roman"/>
                <w:sz w:val="24"/>
              </w:rPr>
            </w:pPr>
            <w:r w:rsidRPr="00E735F2">
              <w:rPr>
                <w:rFonts w:ascii="Times New Roman" w:eastAsia="Calibri" w:hAnsi="Times New Roman" w:cs="Times New Roman"/>
                <w:sz w:val="24"/>
              </w:rPr>
              <w:t xml:space="preserve">Current evidence support misoprostol use for community and home based setting in absence of parenteral </w:t>
            </w:r>
            <w:proofErr w:type="spellStart"/>
            <w:r w:rsidRPr="00E735F2">
              <w:rPr>
                <w:rFonts w:ascii="Times New Roman" w:eastAsia="Calibri" w:hAnsi="Times New Roman" w:cs="Times New Roman"/>
                <w:sz w:val="24"/>
              </w:rPr>
              <w:t>uterotonics</w:t>
            </w:r>
            <w:proofErr w:type="spellEnd"/>
            <w:r w:rsidRPr="00E735F2">
              <w:rPr>
                <w:rFonts w:ascii="Times New Roman" w:eastAsia="Calibri" w:hAnsi="Times New Roman" w:cs="Times New Roman"/>
                <w:sz w:val="24"/>
              </w:rPr>
              <w:t xml:space="preserve"> for PPH prevention in low and middle income countries.</w:t>
            </w:r>
          </w:p>
          <w:p w:rsidR="00D0384B" w:rsidRPr="00E735F2" w:rsidRDefault="00D0384B" w:rsidP="00D0384B">
            <w:pPr>
              <w:spacing w:after="200"/>
              <w:jc w:val="left"/>
              <w:rPr>
                <w:rFonts w:ascii="Times New Roman" w:eastAsia="Calibri" w:hAnsi="Times New Roman" w:cs="Times New Roman"/>
                <w:sz w:val="24"/>
              </w:rPr>
            </w:pPr>
            <w:r w:rsidRPr="00E735F2">
              <w:rPr>
                <w:rFonts w:ascii="Times New Roman" w:eastAsia="Calibri" w:hAnsi="Times New Roman" w:cs="Times New Roman"/>
                <w:sz w:val="24"/>
              </w:rPr>
              <w:t xml:space="preserve">Policy makers and decision makers are required to have farsighted view by weighing up potential health benefits , cost-effectiveness and feasibility between implementing misoprostol for PPH and other interventions like prevention of anemia, horizontal health system </w:t>
            </w:r>
            <w:r w:rsidRPr="00E735F2">
              <w:rPr>
                <w:rFonts w:ascii="Times New Roman" w:eastAsia="Calibri" w:hAnsi="Times New Roman" w:cs="Times New Roman"/>
                <w:sz w:val="24"/>
              </w:rPr>
              <w:lastRenderedPageBreak/>
              <w:t>strengthening etc. to improve poor maternal health outcomes</w:t>
            </w:r>
          </w:p>
        </w:tc>
      </w:tr>
      <w:tr w:rsidR="00D0384B" w:rsidRPr="00E735F2"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0384B" w:rsidRPr="00E735F2" w:rsidRDefault="00D0384B" w:rsidP="00D0384B">
            <w:pPr>
              <w:spacing w:after="200"/>
              <w:jc w:val="left"/>
              <w:rPr>
                <w:rFonts w:ascii="Calibri" w:eastAsia="Times New Roman" w:hAnsi="Calibri" w:cs="Times New Roman"/>
              </w:rPr>
            </w:pPr>
            <w:r w:rsidRPr="00E735F2">
              <w:rPr>
                <w:rFonts w:ascii="Times New Roman" w:eastAsia="Times New Roman" w:hAnsi="Times New Roman" w:cs="Times New Roman"/>
                <w:b/>
                <w:sz w:val="24"/>
              </w:rPr>
              <w:lastRenderedPageBreak/>
              <w:t>Recommendations / Policy Implications</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0384B" w:rsidRPr="00E735F2" w:rsidRDefault="00D0384B" w:rsidP="00D0384B">
            <w:pPr>
              <w:numPr>
                <w:ilvl w:val="0"/>
                <w:numId w:val="86"/>
              </w:numPr>
              <w:spacing w:after="200" w:line="259" w:lineRule="auto"/>
              <w:contextualSpacing/>
              <w:jc w:val="left"/>
              <w:rPr>
                <w:rFonts w:ascii="Times New Roman" w:eastAsia="Calibri" w:hAnsi="Times New Roman" w:cs="Times New Roman"/>
                <w:sz w:val="24"/>
              </w:rPr>
            </w:pPr>
            <w:r w:rsidRPr="00E735F2">
              <w:rPr>
                <w:rFonts w:ascii="Times New Roman" w:eastAsia="Calibri" w:hAnsi="Times New Roman" w:cs="Times New Roman"/>
                <w:sz w:val="24"/>
              </w:rPr>
              <w:t>Practitioner, policy makers and advocators work together to ensure that concerns about misoprostol use for other indications don’t lead to limitations on its availability.</w:t>
            </w:r>
          </w:p>
          <w:p w:rsidR="00D0384B" w:rsidRPr="00E735F2" w:rsidRDefault="00D0384B" w:rsidP="00D0384B">
            <w:pPr>
              <w:numPr>
                <w:ilvl w:val="0"/>
                <w:numId w:val="86"/>
              </w:numPr>
              <w:spacing w:after="200" w:line="259" w:lineRule="auto"/>
              <w:contextualSpacing/>
              <w:jc w:val="left"/>
              <w:rPr>
                <w:rFonts w:ascii="Times New Roman" w:eastAsia="Calibri" w:hAnsi="Times New Roman" w:cs="Times New Roman"/>
                <w:sz w:val="24"/>
              </w:rPr>
            </w:pPr>
            <w:r w:rsidRPr="00E735F2">
              <w:rPr>
                <w:rFonts w:ascii="Times New Roman" w:eastAsia="Calibri" w:hAnsi="Times New Roman" w:cs="Times New Roman"/>
                <w:sz w:val="24"/>
              </w:rPr>
              <w:t xml:space="preserve"> Evidence based guidelines for the use of misoprostol for PPH need to be put in place at the national level and this must be supplemented by training and ongoing education of providers. Since this drug can be used for multiple indications, training must include clear dosing information, including the routes and precautions associated. </w:t>
            </w:r>
          </w:p>
        </w:tc>
      </w:tr>
    </w:tbl>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D51596" w:rsidRDefault="00D51596" w:rsidP="005C7357">
      <w:pPr>
        <w:jc w:val="left"/>
        <w:rPr>
          <w:rFonts w:ascii="Times New Roman" w:hAnsi="Times New Roman" w:cs="Times New Roman"/>
          <w:sz w:val="24"/>
          <w:szCs w:val="24"/>
        </w:rPr>
        <w:sectPr w:rsidR="00D51596" w:rsidSect="00613364">
          <w:type w:val="continuous"/>
          <w:pgSz w:w="11907" w:h="16839" w:code="9"/>
          <w:pgMar w:top="1440" w:right="1440" w:bottom="1440" w:left="1440" w:header="720" w:footer="720" w:gutter="0"/>
          <w:cols w:space="720"/>
          <w:docGrid w:linePitch="360"/>
        </w:sect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D51596" w:rsidRDefault="00D51596" w:rsidP="005C7357">
      <w:pPr>
        <w:jc w:val="left"/>
        <w:rPr>
          <w:rFonts w:ascii="Times New Roman" w:hAnsi="Times New Roman" w:cs="Times New Roman"/>
          <w:sz w:val="24"/>
          <w:szCs w:val="24"/>
        </w:rPr>
        <w:sectPr w:rsidR="00D51596" w:rsidSect="00613364">
          <w:type w:val="continuous"/>
          <w:pgSz w:w="11907" w:h="16839" w:code="9"/>
          <w:pgMar w:top="1440" w:right="1440" w:bottom="1440" w:left="1440" w:header="720" w:footer="720" w:gutter="0"/>
          <w:cols w:space="720"/>
          <w:docGrid w:linePitch="360"/>
        </w:sectPr>
      </w:pPr>
    </w:p>
    <w:p w:rsidR="00D51596" w:rsidRDefault="00D51596" w:rsidP="005C7357">
      <w:pPr>
        <w:jc w:val="left"/>
        <w:rPr>
          <w:rFonts w:ascii="Times New Roman" w:hAnsi="Times New Roman" w:cs="Times New Roman"/>
          <w:sz w:val="24"/>
          <w:szCs w:val="24"/>
        </w:rPr>
        <w:sectPr w:rsidR="00D51596" w:rsidSect="00613364">
          <w:type w:val="continuous"/>
          <w:pgSz w:w="11907" w:h="16839" w:code="9"/>
          <w:pgMar w:top="1440" w:right="1440" w:bottom="1440" w:left="1440" w:header="720" w:footer="720" w:gutter="0"/>
          <w:cols w:space="720"/>
          <w:docGrid w:linePitch="360"/>
        </w:sect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91346C" w:rsidRDefault="0091346C" w:rsidP="005C7357">
      <w:pPr>
        <w:jc w:val="left"/>
        <w:rPr>
          <w:rFonts w:ascii="Times New Roman" w:hAnsi="Times New Roman" w:cs="Times New Roman"/>
          <w:sz w:val="24"/>
          <w:szCs w:val="24"/>
        </w:rPr>
      </w:pPr>
    </w:p>
    <w:p w:rsidR="0091346C" w:rsidRDefault="0091346C" w:rsidP="005C7357">
      <w:pPr>
        <w:jc w:val="left"/>
        <w:rPr>
          <w:rFonts w:ascii="Times New Roman" w:hAnsi="Times New Roman" w:cs="Times New Roman"/>
          <w:sz w:val="24"/>
          <w:szCs w:val="24"/>
        </w:rPr>
      </w:pPr>
    </w:p>
    <w:p w:rsidR="0091346C" w:rsidRDefault="0091346C" w:rsidP="005C7357">
      <w:pPr>
        <w:jc w:val="left"/>
        <w:rPr>
          <w:rFonts w:ascii="Times New Roman" w:hAnsi="Times New Roman" w:cs="Times New Roman"/>
          <w:sz w:val="24"/>
          <w:szCs w:val="24"/>
        </w:rPr>
      </w:pPr>
    </w:p>
    <w:p w:rsidR="0091346C" w:rsidRDefault="0091346C"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E92DB2" w:rsidRDefault="00E92DB2" w:rsidP="005C7357">
      <w:pPr>
        <w:jc w:val="left"/>
        <w:rPr>
          <w:rFonts w:ascii="Times New Roman" w:hAnsi="Times New Roman" w:cs="Times New Roman"/>
          <w:sz w:val="24"/>
          <w:szCs w:val="24"/>
        </w:rPr>
      </w:pPr>
    </w:p>
    <w:p w:rsidR="0091346C" w:rsidRPr="00E92DB2" w:rsidRDefault="00E92DB2" w:rsidP="00E92DB2">
      <w:pPr>
        <w:pStyle w:val="Heading3"/>
        <w:rPr>
          <w:rFonts w:ascii="Times New Roman" w:hAnsi="Times New Roman" w:cs="Times New Roman"/>
          <w:b/>
          <w:color w:val="595959" w:themeColor="text1" w:themeTint="A6"/>
        </w:rPr>
      </w:pPr>
      <w:bookmarkStart w:id="23" w:name="_Toc479430813"/>
      <w:r w:rsidRPr="00E92DB2">
        <w:rPr>
          <w:rFonts w:ascii="Times New Roman" w:hAnsi="Times New Roman" w:cs="Times New Roman"/>
          <w:b/>
          <w:color w:val="595959" w:themeColor="text1" w:themeTint="A6"/>
        </w:rPr>
        <w:t xml:space="preserve">Table: </w:t>
      </w:r>
      <w:r w:rsidR="00904776">
        <w:rPr>
          <w:rFonts w:ascii="Times New Roman" w:hAnsi="Times New Roman" w:cs="Times New Roman"/>
          <w:b/>
          <w:color w:val="595959" w:themeColor="text1" w:themeTint="A6"/>
        </w:rPr>
        <w:t>S</w:t>
      </w:r>
      <w:r w:rsidRPr="00E92DB2">
        <w:rPr>
          <w:rFonts w:ascii="Times New Roman" w:hAnsi="Times New Roman" w:cs="Times New Roman"/>
          <w:b/>
          <w:color w:val="595959" w:themeColor="text1" w:themeTint="A6"/>
        </w:rPr>
        <w:t>8.8</w:t>
      </w:r>
      <w:bookmarkEnd w:id="23"/>
    </w:p>
    <w:p w:rsidR="00A95656" w:rsidRPr="00E92DB2" w:rsidRDefault="00A95656" w:rsidP="005C7357">
      <w:pPr>
        <w:jc w:val="left"/>
        <w:rPr>
          <w:rFonts w:ascii="Times New Roman" w:hAnsi="Times New Roman" w:cs="Times New Roman"/>
          <w:b/>
          <w:color w:val="595959" w:themeColor="text1" w:themeTint="A6"/>
          <w:sz w:val="24"/>
          <w:szCs w:val="24"/>
        </w:rPr>
      </w:pPr>
    </w:p>
    <w:tbl>
      <w:tblPr>
        <w:tblpPr w:leftFromText="180" w:rightFromText="180" w:vertAnchor="page" w:horzAnchor="margin" w:tblpXSpec="center" w:tblpY="2626"/>
        <w:tblW w:w="10360" w:type="dxa"/>
        <w:tblCellMar>
          <w:left w:w="10" w:type="dxa"/>
          <w:right w:w="10" w:type="dxa"/>
        </w:tblCellMar>
        <w:tblLook w:val="04A0" w:firstRow="1" w:lastRow="0" w:firstColumn="1" w:lastColumn="0" w:noHBand="0" w:noVBand="1"/>
      </w:tblPr>
      <w:tblGrid>
        <w:gridCol w:w="3042"/>
        <w:gridCol w:w="2076"/>
        <w:gridCol w:w="2397"/>
        <w:gridCol w:w="2845"/>
      </w:tblGrid>
      <w:tr w:rsidR="0091346C" w:rsidRPr="0051160E" w:rsidTr="00E92DB2">
        <w:tc>
          <w:tcPr>
            <w:tcW w:w="3042"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51160E" w:rsidRDefault="0091346C" w:rsidP="00D0384B">
            <w:pPr>
              <w:spacing w:after="200"/>
              <w:jc w:val="left"/>
              <w:rPr>
                <w:rFonts w:ascii="Times New Roman" w:eastAsia="Times New Roman" w:hAnsi="Times New Roman" w:cs="Times New Roman"/>
                <w:b/>
              </w:rPr>
            </w:pPr>
            <w:r w:rsidRPr="0051160E">
              <w:rPr>
                <w:rFonts w:ascii="Times New Roman" w:eastAsia="Times New Roman" w:hAnsi="Times New Roman" w:cs="Times New Roman"/>
                <w:b/>
              </w:rPr>
              <w:t>Name of Journal</w:t>
            </w:r>
          </w:p>
          <w:p w:rsidR="0091346C" w:rsidRPr="0051160E" w:rsidRDefault="0091346C" w:rsidP="00D0384B">
            <w:pPr>
              <w:spacing w:after="200"/>
              <w:jc w:val="left"/>
              <w:rPr>
                <w:rFonts w:ascii="Times New Roman" w:eastAsia="Times New Roman" w:hAnsi="Times New Roman" w:cs="Times New Roman"/>
              </w:rPr>
            </w:pPr>
            <w:r w:rsidRPr="0051160E">
              <w:rPr>
                <w:rFonts w:ascii="Times New Roman" w:eastAsia="Times New Roman" w:hAnsi="Times New Roman" w:cs="Times New Roman"/>
              </w:rPr>
              <w:t>BMC Pregnancy and childbirth</w:t>
            </w:r>
          </w:p>
        </w:tc>
        <w:tc>
          <w:tcPr>
            <w:tcW w:w="2076"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51160E" w:rsidRDefault="0091346C" w:rsidP="00D0384B">
            <w:pPr>
              <w:spacing w:after="200"/>
              <w:jc w:val="center"/>
              <w:rPr>
                <w:rFonts w:ascii="Times New Roman" w:eastAsia="Times New Roman" w:hAnsi="Times New Roman" w:cs="Times New Roman"/>
                <w:b/>
              </w:rPr>
            </w:pPr>
            <w:r w:rsidRPr="0051160E">
              <w:rPr>
                <w:rFonts w:ascii="Times New Roman" w:eastAsia="Times New Roman" w:hAnsi="Times New Roman" w:cs="Times New Roman"/>
                <w:b/>
              </w:rPr>
              <w:t>Date of review</w:t>
            </w:r>
          </w:p>
          <w:p w:rsidR="0091346C" w:rsidRPr="0051160E" w:rsidRDefault="0091346C" w:rsidP="00D0384B">
            <w:pPr>
              <w:spacing w:after="200"/>
              <w:jc w:val="left"/>
              <w:rPr>
                <w:rFonts w:ascii="Times New Roman" w:eastAsia="Times New Roman" w:hAnsi="Times New Roman" w:cs="Times New Roman"/>
              </w:rPr>
            </w:pPr>
            <w:r w:rsidRPr="0051160E">
              <w:rPr>
                <w:rFonts w:ascii="Times New Roman" w:eastAsia="Times New Roman" w:hAnsi="Times New Roman" w:cs="Times New Roman"/>
              </w:rPr>
              <w:t>6 Jan 2014</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51160E" w:rsidRDefault="0091346C" w:rsidP="00D0384B">
            <w:pPr>
              <w:spacing w:after="200"/>
              <w:jc w:val="center"/>
              <w:rPr>
                <w:rFonts w:ascii="Times New Roman" w:eastAsia="Times New Roman" w:hAnsi="Times New Roman" w:cs="Times New Roman"/>
                <w:b/>
              </w:rPr>
            </w:pPr>
            <w:r w:rsidRPr="0051160E">
              <w:rPr>
                <w:rFonts w:ascii="Times New Roman" w:eastAsia="Times New Roman" w:hAnsi="Times New Roman" w:cs="Times New Roman"/>
                <w:b/>
              </w:rPr>
              <w:t>Year of Publication</w:t>
            </w:r>
          </w:p>
          <w:p w:rsidR="0091346C" w:rsidRPr="0051160E" w:rsidRDefault="0091346C" w:rsidP="00D0384B">
            <w:pPr>
              <w:spacing w:after="200"/>
              <w:jc w:val="left"/>
              <w:rPr>
                <w:rFonts w:ascii="Calibri" w:eastAsia="Times New Roman" w:hAnsi="Calibri" w:cs="Times New Roman"/>
              </w:rPr>
            </w:pPr>
            <w:r w:rsidRPr="0051160E">
              <w:rPr>
                <w:rFonts w:ascii="Times New Roman" w:eastAsia="Times New Roman" w:hAnsi="Times New Roman" w:cs="Times New Roman"/>
                <w:b/>
              </w:rPr>
              <w:t xml:space="preserve">              2014 </w:t>
            </w:r>
          </w:p>
        </w:tc>
        <w:tc>
          <w:tcPr>
            <w:tcW w:w="2845"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51160E" w:rsidRDefault="0091346C" w:rsidP="00D0384B">
            <w:pPr>
              <w:spacing w:after="200"/>
              <w:jc w:val="center"/>
              <w:rPr>
                <w:rFonts w:ascii="Times New Roman" w:eastAsia="Times New Roman" w:hAnsi="Times New Roman" w:cs="Times New Roman"/>
                <w:b/>
              </w:rPr>
            </w:pPr>
            <w:r w:rsidRPr="0051160E">
              <w:rPr>
                <w:rFonts w:ascii="Times New Roman" w:eastAsia="Times New Roman" w:hAnsi="Times New Roman" w:cs="Times New Roman"/>
                <w:b/>
              </w:rPr>
              <w:t>Unique form ID:</w:t>
            </w:r>
          </w:p>
          <w:p w:rsidR="0091346C" w:rsidRPr="0051160E" w:rsidRDefault="0091346C" w:rsidP="00D0384B">
            <w:pPr>
              <w:spacing w:after="200"/>
              <w:jc w:val="center"/>
              <w:rPr>
                <w:rFonts w:ascii="Times New Roman" w:eastAsia="Times New Roman" w:hAnsi="Times New Roman" w:cs="Times New Roman"/>
              </w:rPr>
            </w:pPr>
            <w:r w:rsidRPr="0051160E">
              <w:rPr>
                <w:rFonts w:ascii="Times New Roman" w:eastAsia="Times New Roman" w:hAnsi="Times New Roman" w:cs="Times New Roman"/>
              </w:rPr>
              <w:t>SR-008</w:t>
            </w:r>
          </w:p>
        </w:tc>
      </w:tr>
      <w:tr w:rsidR="0091346C" w:rsidRPr="0051160E" w:rsidTr="00E92DB2">
        <w:tc>
          <w:tcPr>
            <w:tcW w:w="3042"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51160E" w:rsidRDefault="0091346C" w:rsidP="00D0384B">
            <w:pPr>
              <w:spacing w:after="200"/>
              <w:jc w:val="left"/>
              <w:rPr>
                <w:rFonts w:ascii="Calibri" w:eastAsia="Times New Roman" w:hAnsi="Calibri" w:cs="Times New Roman"/>
              </w:rPr>
            </w:pPr>
            <w:r w:rsidRPr="0051160E">
              <w:rPr>
                <w:rFonts w:ascii="Times New Roman" w:eastAsia="Times New Roman" w:hAnsi="Times New Roman" w:cs="Times New Roman"/>
                <w:b/>
              </w:rPr>
              <w:t>Title</w:t>
            </w:r>
            <w:r w:rsidRPr="0051160E">
              <w:rPr>
                <w:rFonts w:ascii="Times New Roman" w:eastAsia="Times New Roman" w:hAnsi="Times New Roman" w:cs="Times New Roman"/>
              </w:rPr>
              <w:t xml:space="preserve"> </w:t>
            </w:r>
            <w:r w:rsidRPr="0051160E">
              <w:rPr>
                <w:rFonts w:ascii="Times New Roman" w:eastAsia="Times New Roman" w:hAnsi="Times New Roman" w:cs="Times New Roman"/>
                <w:b/>
              </w:rPr>
              <w:t>of publication</w:t>
            </w:r>
          </w:p>
        </w:tc>
        <w:tc>
          <w:tcPr>
            <w:tcW w:w="7318"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51160E" w:rsidRDefault="0091346C" w:rsidP="00D0384B">
            <w:pPr>
              <w:spacing w:after="160" w:line="259" w:lineRule="auto"/>
              <w:jc w:val="left"/>
              <w:rPr>
                <w:rFonts w:ascii="Times New Roman" w:eastAsia="Times New Roman" w:hAnsi="Times New Roman" w:cs="Times New Roman"/>
                <w:color w:val="303030"/>
                <w:shd w:val="clear" w:color="auto" w:fill="FFFFFF"/>
              </w:rPr>
            </w:pPr>
            <w:r w:rsidRPr="0051160E">
              <w:rPr>
                <w:rFonts w:ascii="Times New Roman" w:eastAsia="Times New Roman" w:hAnsi="Times New Roman" w:cs="Times New Roman"/>
                <w:color w:val="000000" w:themeColor="text1"/>
                <w:shd w:val="clear" w:color="auto" w:fill="FFFFFF"/>
              </w:rPr>
              <w:t>Is attendant at delivery associated with the use of interventions to prevent postpartum hemorrhage at home births? The case of Bangladesh</w:t>
            </w:r>
          </w:p>
        </w:tc>
      </w:tr>
      <w:tr w:rsidR="0091346C" w:rsidRPr="0051160E" w:rsidTr="00E92DB2">
        <w:trPr>
          <w:trHeight w:val="628"/>
        </w:trPr>
        <w:tc>
          <w:tcPr>
            <w:tcW w:w="3042"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51160E" w:rsidRDefault="0091346C" w:rsidP="00D0384B">
            <w:pPr>
              <w:spacing w:after="200"/>
              <w:jc w:val="left"/>
              <w:rPr>
                <w:rFonts w:ascii="Calibri" w:eastAsia="Times New Roman" w:hAnsi="Calibri" w:cs="Times New Roman"/>
              </w:rPr>
            </w:pPr>
            <w:r w:rsidRPr="0051160E">
              <w:rPr>
                <w:rFonts w:ascii="Times New Roman" w:eastAsia="Times New Roman" w:hAnsi="Times New Roman" w:cs="Times New Roman"/>
                <w:b/>
              </w:rPr>
              <w:lastRenderedPageBreak/>
              <w:t>Author(s)</w:t>
            </w:r>
            <w:r w:rsidRPr="0051160E">
              <w:rPr>
                <w:rFonts w:ascii="Times New Roman" w:eastAsia="Times New Roman" w:hAnsi="Times New Roman" w:cs="Times New Roman"/>
              </w:rPr>
              <w:t xml:space="preserve"> </w:t>
            </w:r>
          </w:p>
        </w:tc>
        <w:tc>
          <w:tcPr>
            <w:tcW w:w="7318"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51160E" w:rsidRDefault="0091346C" w:rsidP="00D0384B">
            <w:pPr>
              <w:spacing w:after="200"/>
              <w:jc w:val="left"/>
              <w:rPr>
                <w:rFonts w:ascii="Times New Roman" w:eastAsia="Times New Roman" w:hAnsi="Times New Roman" w:cs="Times New Roman"/>
              </w:rPr>
            </w:pPr>
            <w:r w:rsidRPr="0051160E">
              <w:rPr>
                <w:rFonts w:ascii="Times New Roman" w:eastAsia="Times New Roman" w:hAnsi="Times New Roman" w:cs="Times New Roman"/>
              </w:rPr>
              <w:t xml:space="preserve">Ndola </w:t>
            </w:r>
            <w:proofErr w:type="spellStart"/>
            <w:r w:rsidRPr="0051160E">
              <w:rPr>
                <w:rFonts w:ascii="Times New Roman" w:eastAsia="Times New Roman" w:hAnsi="Times New Roman" w:cs="Times New Roman"/>
              </w:rPr>
              <w:t>Prata</w:t>
            </w:r>
            <w:proofErr w:type="spellEnd"/>
            <w:r w:rsidRPr="0051160E">
              <w:rPr>
                <w:rFonts w:ascii="Times New Roman" w:eastAsia="Times New Roman" w:hAnsi="Times New Roman" w:cs="Times New Roman"/>
              </w:rPr>
              <w:t xml:space="preserve">, </w:t>
            </w:r>
            <w:r w:rsidRPr="0051160E">
              <w:rPr>
                <w:rFonts w:ascii="Times New Roman" w:hAnsi="Times New Roman" w:cs="Times New Roman"/>
              </w:rPr>
              <w:t xml:space="preserve"> Suzanne Bell, </w:t>
            </w:r>
            <w:proofErr w:type="spellStart"/>
            <w:r w:rsidRPr="0051160E">
              <w:rPr>
                <w:rFonts w:ascii="Times New Roman" w:hAnsi="Times New Roman" w:cs="Times New Roman"/>
              </w:rPr>
              <w:t>Md</w:t>
            </w:r>
            <w:proofErr w:type="spellEnd"/>
            <w:r w:rsidRPr="0051160E">
              <w:rPr>
                <w:rFonts w:ascii="Times New Roman" w:hAnsi="Times New Roman" w:cs="Times New Roman"/>
              </w:rPr>
              <w:t xml:space="preserve"> Abdul </w:t>
            </w:r>
            <w:proofErr w:type="spellStart"/>
            <w:r w:rsidRPr="0051160E">
              <w:rPr>
                <w:rFonts w:ascii="Times New Roman" w:hAnsi="Times New Roman" w:cs="Times New Roman"/>
              </w:rPr>
              <w:t>Quaiyum</w:t>
            </w:r>
            <w:proofErr w:type="spellEnd"/>
            <w:r w:rsidRPr="0051160E">
              <w:rPr>
                <w:rFonts w:ascii="Times New Roman" w:hAnsi="Times New Roman" w:cs="Times New Roman"/>
              </w:rPr>
              <w:t>, Martine Holston</w:t>
            </w:r>
          </w:p>
        </w:tc>
      </w:tr>
      <w:tr w:rsidR="0091346C" w:rsidRPr="0051160E" w:rsidTr="00E92DB2">
        <w:trPr>
          <w:trHeight w:val="835"/>
        </w:trPr>
        <w:tc>
          <w:tcPr>
            <w:tcW w:w="3042"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51160E" w:rsidRDefault="0091346C" w:rsidP="00D0384B">
            <w:pPr>
              <w:spacing w:after="200"/>
              <w:jc w:val="left"/>
              <w:rPr>
                <w:rFonts w:ascii="Calibri" w:eastAsia="Times New Roman" w:hAnsi="Calibri" w:cs="Times New Roman"/>
              </w:rPr>
            </w:pPr>
            <w:r w:rsidRPr="0051160E">
              <w:rPr>
                <w:rFonts w:ascii="Times New Roman" w:eastAsia="Times New Roman" w:hAnsi="Times New Roman" w:cs="Times New Roman"/>
                <w:b/>
              </w:rPr>
              <w:t>Study setting</w:t>
            </w:r>
            <w:r w:rsidRPr="0051160E">
              <w:rPr>
                <w:rFonts w:ascii="Times New Roman" w:eastAsia="Times New Roman" w:hAnsi="Times New Roman" w:cs="Times New Roman"/>
              </w:rPr>
              <w:t xml:space="preserve"> </w:t>
            </w:r>
          </w:p>
        </w:tc>
        <w:tc>
          <w:tcPr>
            <w:tcW w:w="7318" w:type="dxa"/>
            <w:gridSpan w:val="3"/>
            <w:shd w:val="clear" w:color="auto" w:fill="auto"/>
            <w:tcMar>
              <w:left w:w="62" w:type="dxa"/>
              <w:right w:w="62" w:type="dxa"/>
            </w:tcMar>
            <w:vAlign w:val="center"/>
          </w:tcPr>
          <w:p w:rsidR="0091346C" w:rsidRPr="0051160E" w:rsidRDefault="0091346C" w:rsidP="00D0384B">
            <w:pPr>
              <w:spacing w:line="240" w:lineRule="auto"/>
              <w:jc w:val="left"/>
              <w:rPr>
                <w:rFonts w:ascii="Times New Roman" w:eastAsia="Times New Roman" w:hAnsi="Times New Roman" w:cs="Times New Roman"/>
              </w:rPr>
            </w:pPr>
            <w:r w:rsidRPr="0051160E">
              <w:rPr>
                <w:rFonts w:ascii="Times New Roman" w:eastAsia="Times New Roman" w:hAnsi="Times New Roman" w:cs="Times New Roman"/>
                <w:u w:val="single"/>
              </w:rPr>
              <w:t>Country:</w:t>
            </w:r>
            <w:r w:rsidRPr="0051160E">
              <w:rPr>
                <w:rFonts w:ascii="Times New Roman" w:eastAsia="Times New Roman" w:hAnsi="Times New Roman" w:cs="Times New Roman"/>
              </w:rPr>
              <w:t xml:space="preserve">     Bangladesh</w:t>
            </w:r>
          </w:p>
          <w:p w:rsidR="0091346C" w:rsidRPr="0051160E" w:rsidRDefault="0091346C" w:rsidP="00D0384B">
            <w:pPr>
              <w:spacing w:line="240" w:lineRule="auto"/>
              <w:jc w:val="left"/>
              <w:rPr>
                <w:rFonts w:ascii="Times New Roman" w:eastAsia="Times New Roman" w:hAnsi="Times New Roman" w:cs="Times New Roman"/>
              </w:rPr>
            </w:pPr>
            <w:r w:rsidRPr="0051160E">
              <w:rPr>
                <w:rFonts w:ascii="Times New Roman" w:eastAsia="Times New Roman" w:hAnsi="Times New Roman" w:cs="Times New Roman"/>
                <w:u w:val="single"/>
              </w:rPr>
              <w:t>Rural/Urban</w:t>
            </w:r>
            <w:r w:rsidRPr="0051160E">
              <w:rPr>
                <w:rFonts w:ascii="Times New Roman" w:eastAsia="Times New Roman" w:hAnsi="Times New Roman" w:cs="Times New Roman"/>
              </w:rPr>
              <w:t>: Rural</w:t>
            </w:r>
          </w:p>
          <w:p w:rsidR="0091346C" w:rsidRPr="0051160E" w:rsidRDefault="0091346C" w:rsidP="00D0384B">
            <w:pPr>
              <w:spacing w:line="240" w:lineRule="auto"/>
              <w:jc w:val="left"/>
              <w:rPr>
                <w:rFonts w:ascii="Times New Roman" w:eastAsia="Times New Roman" w:hAnsi="Times New Roman" w:cs="Times New Roman"/>
              </w:rPr>
            </w:pPr>
            <w:r w:rsidRPr="0051160E">
              <w:rPr>
                <w:rFonts w:ascii="Times New Roman" w:eastAsia="Times New Roman" w:hAnsi="Times New Roman" w:cs="Times New Roman"/>
                <w:u w:val="single"/>
              </w:rPr>
              <w:t xml:space="preserve">Facility/community based: </w:t>
            </w:r>
            <w:r w:rsidRPr="0051160E">
              <w:rPr>
                <w:rFonts w:ascii="Times New Roman" w:eastAsia="Times New Roman" w:hAnsi="Times New Roman" w:cs="Times New Roman"/>
              </w:rPr>
              <w:t>community based.</w:t>
            </w:r>
          </w:p>
          <w:p w:rsidR="0091346C" w:rsidRPr="0051160E" w:rsidRDefault="0091346C" w:rsidP="00D0384B">
            <w:pPr>
              <w:spacing w:line="240" w:lineRule="auto"/>
              <w:jc w:val="left"/>
              <w:rPr>
                <w:rFonts w:ascii="Times New Roman" w:eastAsia="Times New Roman" w:hAnsi="Times New Roman" w:cs="Times New Roman"/>
              </w:rPr>
            </w:pPr>
            <w:r w:rsidRPr="0051160E">
              <w:rPr>
                <w:rFonts w:ascii="Times New Roman" w:eastAsia="Times New Roman" w:hAnsi="Times New Roman" w:cs="Times New Roman"/>
                <w:u w:val="single"/>
              </w:rPr>
              <w:t>Public/Private facility</w:t>
            </w:r>
            <w:r w:rsidRPr="0051160E">
              <w:rPr>
                <w:rFonts w:ascii="Times New Roman" w:eastAsia="Times New Roman" w:hAnsi="Times New Roman" w:cs="Times New Roman"/>
              </w:rPr>
              <w:t>: n/a</w:t>
            </w:r>
          </w:p>
          <w:p w:rsidR="0091346C" w:rsidRPr="0051160E" w:rsidRDefault="0091346C" w:rsidP="00D0384B">
            <w:pPr>
              <w:spacing w:line="240" w:lineRule="auto"/>
              <w:jc w:val="left"/>
              <w:rPr>
                <w:rFonts w:ascii="Times New Roman" w:eastAsia="Times New Roman" w:hAnsi="Times New Roman" w:cs="Times New Roman"/>
              </w:rPr>
            </w:pPr>
            <w:r w:rsidRPr="0051160E">
              <w:rPr>
                <w:rFonts w:ascii="Times New Roman" w:eastAsia="Times New Roman" w:hAnsi="Times New Roman" w:cs="Times New Roman"/>
              </w:rPr>
              <w:t xml:space="preserve"> </w:t>
            </w:r>
          </w:p>
        </w:tc>
      </w:tr>
      <w:tr w:rsidR="0091346C" w:rsidRPr="0051160E" w:rsidTr="00E92DB2">
        <w:tc>
          <w:tcPr>
            <w:tcW w:w="3042"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51160E" w:rsidRDefault="0091346C" w:rsidP="00D0384B">
            <w:pPr>
              <w:spacing w:after="200"/>
              <w:jc w:val="left"/>
              <w:rPr>
                <w:rFonts w:ascii="Calibri" w:eastAsia="Times New Roman" w:hAnsi="Calibri" w:cs="Times New Roman"/>
              </w:rPr>
            </w:pPr>
            <w:r w:rsidRPr="0051160E">
              <w:rPr>
                <w:rFonts w:ascii="Times New Roman" w:eastAsia="Times New Roman" w:hAnsi="Times New Roman" w:cs="Times New Roman"/>
                <w:b/>
              </w:rPr>
              <w:t>Study Design</w:t>
            </w:r>
            <w:r w:rsidRPr="0051160E">
              <w:rPr>
                <w:rFonts w:ascii="Times New Roman" w:eastAsia="Times New Roman" w:hAnsi="Times New Roman" w:cs="Times New Roman"/>
              </w:rPr>
              <w:t xml:space="preserve"> </w:t>
            </w:r>
          </w:p>
        </w:tc>
        <w:tc>
          <w:tcPr>
            <w:tcW w:w="7318"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51160E" w:rsidRDefault="0091346C" w:rsidP="00D0384B">
            <w:pPr>
              <w:spacing w:after="200"/>
              <w:jc w:val="left"/>
              <w:rPr>
                <w:rFonts w:ascii="Times New Roman" w:eastAsia="Times New Roman" w:hAnsi="Times New Roman" w:cs="Times New Roman"/>
              </w:rPr>
            </w:pPr>
            <w:r w:rsidRPr="0051160E">
              <w:rPr>
                <w:rFonts w:ascii="Times New Roman" w:eastAsia="Times New Roman" w:hAnsi="Times New Roman" w:cs="Times New Roman"/>
              </w:rPr>
              <w:t xml:space="preserve">Cross-sectional </w:t>
            </w:r>
          </w:p>
        </w:tc>
      </w:tr>
      <w:tr w:rsidR="0091346C" w:rsidRPr="0051160E" w:rsidTr="00E92DB2">
        <w:tc>
          <w:tcPr>
            <w:tcW w:w="3042"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51160E" w:rsidRDefault="0091346C" w:rsidP="00D0384B">
            <w:pPr>
              <w:spacing w:after="200"/>
              <w:jc w:val="left"/>
              <w:rPr>
                <w:rFonts w:ascii="Calibri" w:eastAsia="Times New Roman" w:hAnsi="Calibri" w:cs="Times New Roman"/>
              </w:rPr>
            </w:pPr>
            <w:r w:rsidRPr="0051160E">
              <w:rPr>
                <w:rFonts w:ascii="Times New Roman" w:eastAsia="Times New Roman" w:hAnsi="Times New Roman" w:cs="Times New Roman"/>
                <w:b/>
              </w:rPr>
              <w:t>Data collection Methodology and tool</w:t>
            </w:r>
          </w:p>
        </w:tc>
        <w:tc>
          <w:tcPr>
            <w:tcW w:w="7318"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51160E" w:rsidRDefault="0091346C" w:rsidP="00D0384B">
            <w:pPr>
              <w:spacing w:after="200"/>
              <w:jc w:val="left"/>
              <w:rPr>
                <w:rFonts w:ascii="Times New Roman" w:eastAsia="Times New Roman" w:hAnsi="Times New Roman" w:cs="Times New Roman"/>
              </w:rPr>
            </w:pPr>
            <w:r w:rsidRPr="0051160E">
              <w:rPr>
                <w:rFonts w:ascii="Times New Roman" w:eastAsia="Times New Roman" w:hAnsi="Times New Roman" w:cs="Times New Roman"/>
              </w:rPr>
              <w:t>Quantitatively, using Ante-natal care (ANC) cards</w:t>
            </w:r>
          </w:p>
        </w:tc>
      </w:tr>
      <w:tr w:rsidR="0091346C" w:rsidRPr="0051160E" w:rsidTr="00E92DB2">
        <w:tc>
          <w:tcPr>
            <w:tcW w:w="3042"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51160E" w:rsidRDefault="0091346C" w:rsidP="00D0384B">
            <w:pPr>
              <w:spacing w:after="200"/>
              <w:jc w:val="left"/>
              <w:rPr>
                <w:rFonts w:ascii="Times New Roman" w:eastAsia="Times New Roman" w:hAnsi="Times New Roman" w:cs="Times New Roman"/>
                <w:b/>
              </w:rPr>
            </w:pPr>
            <w:r w:rsidRPr="0051160E">
              <w:rPr>
                <w:rFonts w:ascii="Times New Roman" w:eastAsia="Times New Roman" w:hAnsi="Times New Roman" w:cs="Times New Roman"/>
                <w:b/>
              </w:rPr>
              <w:t>Targeted Audience</w:t>
            </w:r>
          </w:p>
        </w:tc>
        <w:tc>
          <w:tcPr>
            <w:tcW w:w="7318"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51160E" w:rsidRDefault="0091346C" w:rsidP="00D0384B">
            <w:pPr>
              <w:spacing w:after="200"/>
              <w:jc w:val="left"/>
              <w:rPr>
                <w:rFonts w:ascii="Times New Roman" w:eastAsia="Times New Roman" w:hAnsi="Times New Roman" w:cs="Times New Roman"/>
              </w:rPr>
            </w:pPr>
            <w:r w:rsidRPr="0051160E">
              <w:rPr>
                <w:rFonts w:ascii="Times New Roman" w:eastAsia="Times New Roman" w:hAnsi="Times New Roman" w:cs="Times New Roman"/>
              </w:rPr>
              <w:t>Women who deliver at home without a skilled providers and use misoprostol and delivery mat.</w:t>
            </w:r>
          </w:p>
        </w:tc>
      </w:tr>
      <w:tr w:rsidR="0091346C" w:rsidRPr="0051160E" w:rsidTr="00E92DB2">
        <w:tc>
          <w:tcPr>
            <w:tcW w:w="3042"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51160E" w:rsidRDefault="0091346C" w:rsidP="00D0384B">
            <w:pPr>
              <w:spacing w:after="200"/>
              <w:jc w:val="left"/>
              <w:rPr>
                <w:rFonts w:ascii="Times New Roman" w:eastAsia="Times New Roman" w:hAnsi="Times New Roman" w:cs="Times New Roman"/>
                <w:b/>
              </w:rPr>
            </w:pPr>
            <w:r w:rsidRPr="0051160E">
              <w:rPr>
                <w:rFonts w:ascii="Times New Roman" w:eastAsia="Times New Roman" w:hAnsi="Times New Roman" w:cs="Times New Roman"/>
                <w:b/>
              </w:rPr>
              <w:t>Variable/ domain of interest</w:t>
            </w:r>
          </w:p>
        </w:tc>
        <w:tc>
          <w:tcPr>
            <w:tcW w:w="7318"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51160E" w:rsidRDefault="0091346C" w:rsidP="00D0384B">
            <w:pPr>
              <w:spacing w:after="200"/>
              <w:contextualSpacing/>
              <w:jc w:val="left"/>
              <w:rPr>
                <w:rFonts w:ascii="Times New Roman" w:eastAsia="Times New Roman" w:hAnsi="Times New Roman" w:cs="Times New Roman"/>
              </w:rPr>
            </w:pPr>
            <w:r w:rsidRPr="0051160E">
              <w:rPr>
                <w:rFonts w:ascii="Times New Roman" w:eastAsia="Times New Roman" w:hAnsi="Times New Roman" w:cs="Times New Roman"/>
              </w:rPr>
              <w:t>Safety, feasibility and acceptability of scaling up community based provision of misoprostol.</w:t>
            </w:r>
          </w:p>
        </w:tc>
      </w:tr>
      <w:tr w:rsidR="0091346C" w:rsidRPr="0051160E" w:rsidTr="00E92DB2">
        <w:tc>
          <w:tcPr>
            <w:tcW w:w="3042"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51160E" w:rsidRDefault="0091346C" w:rsidP="00D0384B">
            <w:pPr>
              <w:spacing w:after="200"/>
              <w:jc w:val="left"/>
              <w:rPr>
                <w:rFonts w:ascii="Calibri" w:eastAsia="Times New Roman" w:hAnsi="Calibri" w:cs="Times New Roman"/>
              </w:rPr>
            </w:pPr>
            <w:r w:rsidRPr="0051160E">
              <w:rPr>
                <w:rFonts w:ascii="Times New Roman" w:eastAsia="Times New Roman" w:hAnsi="Times New Roman" w:cs="Times New Roman"/>
                <w:b/>
              </w:rPr>
              <w:t>What implementation gaps or barriers were identified?</w:t>
            </w:r>
          </w:p>
        </w:tc>
        <w:tc>
          <w:tcPr>
            <w:tcW w:w="7318"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51160E" w:rsidRDefault="0091346C" w:rsidP="00D0384B">
            <w:pPr>
              <w:spacing w:after="200"/>
              <w:contextualSpacing/>
              <w:jc w:val="left"/>
              <w:rPr>
                <w:rFonts w:ascii="Times New Roman" w:eastAsia="Calibri" w:hAnsi="Times New Roman" w:cs="Times New Roman"/>
              </w:rPr>
            </w:pPr>
            <w:r w:rsidRPr="0051160E">
              <w:rPr>
                <w:rFonts w:ascii="Times New Roman" w:eastAsia="Calibri" w:hAnsi="Times New Roman" w:cs="Times New Roman"/>
              </w:rPr>
              <w:t>Inadequate Coverage of SBAs and TBA’s</w:t>
            </w:r>
          </w:p>
        </w:tc>
      </w:tr>
      <w:tr w:rsidR="0091346C" w:rsidRPr="0051160E" w:rsidTr="00E92DB2">
        <w:tc>
          <w:tcPr>
            <w:tcW w:w="3042"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51160E" w:rsidRDefault="0091346C" w:rsidP="00D0384B">
            <w:pPr>
              <w:spacing w:after="200"/>
              <w:jc w:val="left"/>
              <w:rPr>
                <w:rFonts w:ascii="Calibri" w:eastAsia="Times New Roman" w:hAnsi="Calibri" w:cs="Times New Roman"/>
              </w:rPr>
            </w:pPr>
            <w:r w:rsidRPr="0051160E">
              <w:rPr>
                <w:rFonts w:ascii="Times New Roman" w:eastAsia="Times New Roman" w:hAnsi="Times New Roman" w:cs="Times New Roman"/>
                <w:b/>
              </w:rPr>
              <w:t>What are the advantages mentioned of implementing misoprostol for PPH or PAC?</w:t>
            </w:r>
          </w:p>
        </w:tc>
        <w:tc>
          <w:tcPr>
            <w:tcW w:w="7318"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51160E" w:rsidRDefault="0091346C" w:rsidP="00D0384B">
            <w:pPr>
              <w:spacing w:after="200"/>
              <w:ind w:left="720"/>
              <w:contextualSpacing/>
              <w:jc w:val="left"/>
              <w:rPr>
                <w:rFonts w:ascii="Times New Roman" w:eastAsia="Times New Roman" w:hAnsi="Times New Roman" w:cs="Times New Roman"/>
              </w:rPr>
            </w:pPr>
            <w:r w:rsidRPr="0051160E">
              <w:rPr>
                <w:rFonts w:ascii="Times New Roman" w:eastAsia="Times New Roman" w:hAnsi="Times New Roman" w:cs="Times New Roman"/>
              </w:rPr>
              <w:t>Use of misoprostol is safe, feasible for home based used and effective intervention</w:t>
            </w:r>
          </w:p>
        </w:tc>
      </w:tr>
      <w:tr w:rsidR="0091346C" w:rsidRPr="0051160E" w:rsidTr="00E92DB2">
        <w:tc>
          <w:tcPr>
            <w:tcW w:w="3042"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51160E" w:rsidRDefault="0091346C" w:rsidP="00D0384B">
            <w:pPr>
              <w:spacing w:after="200"/>
              <w:jc w:val="left"/>
              <w:rPr>
                <w:rFonts w:ascii="Calibri" w:eastAsia="Times New Roman" w:hAnsi="Calibri" w:cs="Times New Roman"/>
              </w:rPr>
            </w:pPr>
            <w:r w:rsidRPr="0051160E">
              <w:rPr>
                <w:rFonts w:ascii="Times New Roman" w:eastAsia="Times New Roman" w:hAnsi="Times New Roman" w:cs="Times New Roman"/>
                <w:b/>
              </w:rPr>
              <w:t>What is/ are the of limitation/s of this study</w:t>
            </w:r>
          </w:p>
        </w:tc>
        <w:tc>
          <w:tcPr>
            <w:tcW w:w="7318"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51160E" w:rsidRDefault="0091346C" w:rsidP="00D0384B">
            <w:pPr>
              <w:numPr>
                <w:ilvl w:val="0"/>
                <w:numId w:val="40"/>
              </w:numPr>
              <w:spacing w:after="200" w:line="259" w:lineRule="auto"/>
              <w:contextualSpacing/>
              <w:jc w:val="left"/>
              <w:rPr>
                <w:rFonts w:ascii="Times New Roman" w:eastAsia="Times New Roman" w:hAnsi="Times New Roman" w:cs="Times New Roman"/>
              </w:rPr>
            </w:pPr>
            <w:r w:rsidRPr="0051160E">
              <w:rPr>
                <w:rFonts w:ascii="Times New Roman" w:eastAsia="Times New Roman" w:hAnsi="Times New Roman" w:cs="Times New Roman"/>
              </w:rPr>
              <w:t>All data were self-reported by women may lead to social desirability bias.</w:t>
            </w:r>
          </w:p>
          <w:p w:rsidR="0091346C" w:rsidRPr="0051160E" w:rsidRDefault="0091346C" w:rsidP="00D0384B">
            <w:pPr>
              <w:numPr>
                <w:ilvl w:val="0"/>
                <w:numId w:val="40"/>
              </w:numPr>
              <w:spacing w:after="200" w:line="259" w:lineRule="auto"/>
              <w:contextualSpacing/>
              <w:jc w:val="left"/>
              <w:rPr>
                <w:rFonts w:ascii="Times New Roman" w:eastAsia="Times New Roman" w:hAnsi="Times New Roman" w:cs="Times New Roman"/>
              </w:rPr>
            </w:pPr>
            <w:r w:rsidRPr="0051160E">
              <w:rPr>
                <w:rFonts w:ascii="Times New Roman" w:eastAsia="Times New Roman" w:hAnsi="Times New Roman" w:cs="Times New Roman"/>
              </w:rPr>
              <w:t>Direct observation was not possible.</w:t>
            </w:r>
          </w:p>
          <w:p w:rsidR="0091346C" w:rsidRPr="0051160E" w:rsidRDefault="0091346C" w:rsidP="00D0384B">
            <w:pPr>
              <w:numPr>
                <w:ilvl w:val="0"/>
                <w:numId w:val="40"/>
              </w:numPr>
              <w:spacing w:after="200" w:line="259" w:lineRule="auto"/>
              <w:contextualSpacing/>
              <w:jc w:val="left"/>
              <w:rPr>
                <w:rFonts w:ascii="Times New Roman" w:eastAsia="Times New Roman" w:hAnsi="Times New Roman" w:cs="Times New Roman"/>
              </w:rPr>
            </w:pPr>
            <w:r w:rsidRPr="0051160E">
              <w:rPr>
                <w:rFonts w:ascii="Times New Roman" w:eastAsia="Times New Roman" w:hAnsi="Times New Roman" w:cs="Times New Roman"/>
              </w:rPr>
              <w:t>Cross-sectional data, thus can’t claim causality and alternative explanations of finding</w:t>
            </w:r>
          </w:p>
        </w:tc>
      </w:tr>
      <w:tr w:rsidR="0091346C" w:rsidRPr="0051160E" w:rsidTr="00E92DB2">
        <w:tc>
          <w:tcPr>
            <w:tcW w:w="3042"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51160E" w:rsidRDefault="0091346C" w:rsidP="00D0384B">
            <w:pPr>
              <w:spacing w:after="160" w:line="259" w:lineRule="auto"/>
              <w:jc w:val="left"/>
              <w:rPr>
                <w:rFonts w:ascii="Times New Roman" w:eastAsia="Times New Roman" w:hAnsi="Times New Roman" w:cs="Times New Roman"/>
                <w:b/>
                <w:bCs/>
              </w:rPr>
            </w:pPr>
            <w:r w:rsidRPr="0051160E">
              <w:rPr>
                <w:rFonts w:ascii="Times New Roman" w:eastAsia="Times New Roman" w:hAnsi="Times New Roman" w:cs="Times New Roman"/>
                <w:b/>
              </w:rPr>
              <w:t>If this study is being excluded give reason?</w:t>
            </w:r>
          </w:p>
        </w:tc>
        <w:tc>
          <w:tcPr>
            <w:tcW w:w="7318"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51160E" w:rsidRDefault="0091346C" w:rsidP="00D0384B">
            <w:pPr>
              <w:spacing w:after="200"/>
              <w:jc w:val="left"/>
              <w:rPr>
                <w:rFonts w:ascii="Times New Roman" w:eastAsia="Times New Roman" w:hAnsi="Times New Roman" w:cs="Times New Roman"/>
              </w:rPr>
            </w:pPr>
            <w:r w:rsidRPr="0051160E">
              <w:rPr>
                <w:rFonts w:ascii="Times New Roman" w:eastAsia="Times New Roman" w:hAnsi="Times New Roman" w:cs="Times New Roman"/>
              </w:rPr>
              <w:t>Not excluded</w:t>
            </w:r>
          </w:p>
        </w:tc>
      </w:tr>
      <w:tr w:rsidR="0091346C" w:rsidRPr="0051160E" w:rsidTr="00E92DB2">
        <w:tc>
          <w:tcPr>
            <w:tcW w:w="3042"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51160E" w:rsidRDefault="0091346C" w:rsidP="00D0384B">
            <w:pPr>
              <w:spacing w:after="200"/>
              <w:jc w:val="left"/>
              <w:rPr>
                <w:rFonts w:ascii="Calibri" w:eastAsia="Times New Roman" w:hAnsi="Calibri" w:cs="Times New Roman"/>
              </w:rPr>
            </w:pPr>
            <w:r w:rsidRPr="0051160E">
              <w:rPr>
                <w:rFonts w:ascii="Times New Roman" w:eastAsia="Times New Roman" w:hAnsi="Times New Roman" w:cs="Times New Roman"/>
                <w:b/>
              </w:rPr>
              <w:t>Conclusion</w:t>
            </w:r>
          </w:p>
        </w:tc>
        <w:tc>
          <w:tcPr>
            <w:tcW w:w="7318"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51160E" w:rsidRDefault="0091346C" w:rsidP="00D0384B">
            <w:pPr>
              <w:spacing w:after="200"/>
              <w:jc w:val="left"/>
              <w:rPr>
                <w:rFonts w:ascii="Calibri" w:eastAsia="Calibri" w:hAnsi="Calibri" w:cs="Calibri"/>
              </w:rPr>
            </w:pPr>
            <w:r w:rsidRPr="0051160E">
              <w:rPr>
                <w:rFonts w:ascii="Times New Roman" w:eastAsia="Calibri" w:hAnsi="Times New Roman" w:cs="Times New Roman"/>
              </w:rPr>
              <w:t>TBAs can have significant impact on effective utilization of interventions. ANC visit could be the crucial point of contact for information transfer and message reinforcement regarding prevention of PPH</w:t>
            </w:r>
          </w:p>
        </w:tc>
      </w:tr>
      <w:tr w:rsidR="0091346C" w:rsidRPr="0051160E" w:rsidTr="00E92DB2">
        <w:tc>
          <w:tcPr>
            <w:tcW w:w="3042"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51160E" w:rsidRDefault="0091346C" w:rsidP="00D0384B">
            <w:pPr>
              <w:spacing w:after="200"/>
              <w:jc w:val="left"/>
              <w:rPr>
                <w:rFonts w:ascii="Calibri" w:eastAsia="Times New Roman" w:hAnsi="Calibri" w:cs="Times New Roman"/>
              </w:rPr>
            </w:pPr>
            <w:r w:rsidRPr="0051160E">
              <w:rPr>
                <w:rFonts w:ascii="Times New Roman" w:eastAsia="Times New Roman" w:hAnsi="Times New Roman" w:cs="Times New Roman"/>
                <w:b/>
              </w:rPr>
              <w:t>Recommendations/ Policy Implications</w:t>
            </w:r>
          </w:p>
        </w:tc>
        <w:tc>
          <w:tcPr>
            <w:tcW w:w="7318"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51160E" w:rsidRDefault="0091346C" w:rsidP="00D0384B">
            <w:pPr>
              <w:spacing w:after="200"/>
              <w:jc w:val="left"/>
              <w:rPr>
                <w:rFonts w:ascii="Times New Roman" w:eastAsia="Calibri" w:hAnsi="Times New Roman" w:cs="Times New Roman"/>
              </w:rPr>
            </w:pPr>
            <w:r w:rsidRPr="0051160E">
              <w:rPr>
                <w:rFonts w:ascii="Times New Roman" w:eastAsia="Calibri" w:hAnsi="Times New Roman" w:cs="Times New Roman"/>
              </w:rPr>
              <w:t>Strengthening recruitment of women for ANC by encourage attendance at multiple visits and training of existing TBAs will increase utilization among women</w:t>
            </w:r>
          </w:p>
        </w:tc>
      </w:tr>
    </w:tbl>
    <w:p w:rsidR="00D0384B" w:rsidRDefault="00D0384B" w:rsidP="005C7357">
      <w:pPr>
        <w:jc w:val="left"/>
        <w:rPr>
          <w:rFonts w:ascii="Times New Roman" w:hAnsi="Times New Roman" w:cs="Times New Roman"/>
          <w:sz w:val="24"/>
          <w:szCs w:val="24"/>
        </w:rPr>
      </w:pPr>
    </w:p>
    <w:p w:rsidR="001C6F34" w:rsidRPr="00E92DB2" w:rsidRDefault="00E92DB2" w:rsidP="00E92DB2">
      <w:pPr>
        <w:pStyle w:val="Heading3"/>
        <w:rPr>
          <w:rFonts w:ascii="Times New Roman" w:hAnsi="Times New Roman" w:cs="Times New Roman"/>
          <w:b/>
          <w:color w:val="262626" w:themeColor="text1" w:themeTint="D9"/>
        </w:rPr>
      </w:pPr>
      <w:bookmarkStart w:id="24" w:name="_Toc479430814"/>
      <w:r w:rsidRPr="00E92DB2">
        <w:rPr>
          <w:rFonts w:ascii="Times New Roman" w:hAnsi="Times New Roman" w:cs="Times New Roman"/>
          <w:b/>
          <w:color w:val="262626" w:themeColor="text1" w:themeTint="D9"/>
        </w:rPr>
        <w:t xml:space="preserve">Table: </w:t>
      </w:r>
      <w:r w:rsidR="00904776">
        <w:rPr>
          <w:rFonts w:ascii="Times New Roman" w:hAnsi="Times New Roman" w:cs="Times New Roman"/>
          <w:b/>
          <w:color w:val="262626" w:themeColor="text1" w:themeTint="D9"/>
        </w:rPr>
        <w:t>S</w:t>
      </w:r>
      <w:r w:rsidRPr="00E92DB2">
        <w:rPr>
          <w:rFonts w:ascii="Times New Roman" w:hAnsi="Times New Roman" w:cs="Times New Roman"/>
          <w:b/>
          <w:color w:val="262626" w:themeColor="text1" w:themeTint="D9"/>
        </w:rPr>
        <w:t>8.9</w:t>
      </w:r>
      <w:bookmarkEnd w:id="24"/>
    </w:p>
    <w:tbl>
      <w:tblPr>
        <w:tblpPr w:leftFromText="180" w:rightFromText="180" w:vertAnchor="page" w:horzAnchor="margin" w:tblpXSpec="center" w:tblpY="2626"/>
        <w:tblW w:w="0" w:type="auto"/>
        <w:tblCellMar>
          <w:left w:w="10" w:type="dxa"/>
          <w:right w:w="10" w:type="dxa"/>
        </w:tblCellMar>
        <w:tblLook w:val="04A0" w:firstRow="1" w:lastRow="0" w:firstColumn="1" w:lastColumn="0" w:noHBand="0" w:noVBand="1"/>
      </w:tblPr>
      <w:tblGrid>
        <w:gridCol w:w="2783"/>
        <w:gridCol w:w="1796"/>
        <w:gridCol w:w="2573"/>
        <w:gridCol w:w="1999"/>
      </w:tblGrid>
      <w:tr w:rsidR="0051160E" w:rsidRPr="0051160E"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51160E" w:rsidRDefault="0051160E" w:rsidP="0051160E">
            <w:pPr>
              <w:spacing w:after="200"/>
              <w:jc w:val="left"/>
              <w:rPr>
                <w:rFonts w:ascii="Times New Roman" w:eastAsia="Times New Roman" w:hAnsi="Times New Roman" w:cs="Times New Roman"/>
                <w:b/>
                <w:sz w:val="24"/>
              </w:rPr>
            </w:pPr>
            <w:r w:rsidRPr="0051160E">
              <w:rPr>
                <w:rFonts w:ascii="Times New Roman" w:eastAsia="Times New Roman" w:hAnsi="Times New Roman" w:cs="Times New Roman"/>
                <w:b/>
                <w:sz w:val="24"/>
              </w:rPr>
              <w:t>Name of Journal</w:t>
            </w:r>
          </w:p>
          <w:p w:rsidR="0051160E" w:rsidRPr="0051160E" w:rsidRDefault="0051160E" w:rsidP="0051160E">
            <w:pPr>
              <w:spacing w:after="200"/>
              <w:jc w:val="left"/>
              <w:rPr>
                <w:rFonts w:ascii="Times New Roman" w:eastAsia="Times New Roman" w:hAnsi="Times New Roman" w:cs="Times New Roman"/>
                <w:sz w:val="24"/>
                <w:szCs w:val="24"/>
              </w:rPr>
            </w:pPr>
            <w:r w:rsidRPr="0051160E">
              <w:rPr>
                <w:rFonts w:ascii="Times New Roman" w:eastAsia="Times New Roman" w:hAnsi="Times New Roman" w:cs="Times New Roman"/>
                <w:sz w:val="24"/>
                <w:szCs w:val="24"/>
              </w:rPr>
              <w:t>Global health: Science and practice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51160E" w:rsidRDefault="0051160E" w:rsidP="0051160E">
            <w:pPr>
              <w:spacing w:after="200"/>
              <w:jc w:val="center"/>
              <w:rPr>
                <w:rFonts w:ascii="Times New Roman" w:eastAsia="Times New Roman" w:hAnsi="Times New Roman" w:cs="Times New Roman"/>
                <w:b/>
                <w:sz w:val="24"/>
                <w:szCs w:val="24"/>
              </w:rPr>
            </w:pPr>
            <w:r w:rsidRPr="0051160E">
              <w:rPr>
                <w:rFonts w:ascii="Times New Roman" w:eastAsia="Times New Roman" w:hAnsi="Times New Roman" w:cs="Times New Roman"/>
                <w:b/>
                <w:sz w:val="24"/>
                <w:szCs w:val="24"/>
              </w:rPr>
              <w:t>Date of review</w:t>
            </w:r>
          </w:p>
          <w:p w:rsidR="0051160E" w:rsidRPr="0051160E" w:rsidRDefault="0051160E" w:rsidP="0051160E">
            <w:pPr>
              <w:spacing w:after="200"/>
              <w:jc w:val="left"/>
              <w:rPr>
                <w:rFonts w:ascii="Times New Roman" w:eastAsia="Times New Roman" w:hAnsi="Times New Roman" w:cs="Times New Roman"/>
                <w:sz w:val="24"/>
                <w:szCs w:val="24"/>
              </w:rPr>
            </w:pPr>
            <w:r w:rsidRPr="0051160E">
              <w:rPr>
                <w:rFonts w:ascii="Times New Roman" w:eastAsia="Times New Roman" w:hAnsi="Times New Roman" w:cs="Times New Roman"/>
                <w:sz w:val="24"/>
                <w:szCs w:val="24"/>
              </w:rPr>
              <w:t>27 May, 2014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51160E" w:rsidRDefault="0051160E" w:rsidP="0051160E">
            <w:pPr>
              <w:spacing w:after="200"/>
              <w:jc w:val="center"/>
              <w:rPr>
                <w:rFonts w:ascii="Times New Roman" w:eastAsia="Times New Roman" w:hAnsi="Times New Roman" w:cs="Times New Roman"/>
                <w:b/>
                <w:sz w:val="24"/>
              </w:rPr>
            </w:pPr>
            <w:r w:rsidRPr="0051160E">
              <w:rPr>
                <w:rFonts w:ascii="Times New Roman" w:eastAsia="Times New Roman" w:hAnsi="Times New Roman" w:cs="Times New Roman"/>
                <w:b/>
                <w:sz w:val="24"/>
              </w:rPr>
              <w:t>Year of Publication</w:t>
            </w:r>
          </w:p>
          <w:p w:rsidR="0051160E" w:rsidRPr="0051160E" w:rsidRDefault="0051160E" w:rsidP="0051160E">
            <w:pPr>
              <w:spacing w:after="200"/>
              <w:jc w:val="left"/>
              <w:rPr>
                <w:rFonts w:ascii="Calibri" w:eastAsia="Times New Roman" w:hAnsi="Calibri" w:cs="Times New Roman"/>
              </w:rPr>
            </w:pPr>
            <w:r w:rsidRPr="0051160E">
              <w:rPr>
                <w:rFonts w:ascii="Times New Roman" w:eastAsia="Times New Roman" w:hAnsi="Times New Roman" w:cs="Times New Roman"/>
                <w:b/>
                <w:sz w:val="24"/>
              </w:rPr>
              <w:t xml:space="preserve">              2014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51160E" w:rsidRDefault="0051160E" w:rsidP="0051160E">
            <w:pPr>
              <w:spacing w:after="200"/>
              <w:jc w:val="center"/>
              <w:rPr>
                <w:rFonts w:ascii="Times New Roman" w:eastAsia="Times New Roman" w:hAnsi="Times New Roman" w:cs="Times New Roman"/>
                <w:b/>
                <w:sz w:val="24"/>
              </w:rPr>
            </w:pPr>
            <w:r w:rsidRPr="0051160E">
              <w:rPr>
                <w:rFonts w:ascii="Times New Roman" w:eastAsia="Times New Roman" w:hAnsi="Times New Roman" w:cs="Times New Roman"/>
                <w:b/>
                <w:sz w:val="24"/>
              </w:rPr>
              <w:t>Unique form ID:</w:t>
            </w:r>
          </w:p>
          <w:p w:rsidR="0051160E" w:rsidRPr="0051160E" w:rsidRDefault="0051160E" w:rsidP="0051160E">
            <w:pPr>
              <w:spacing w:after="200"/>
              <w:jc w:val="center"/>
              <w:rPr>
                <w:rFonts w:ascii="Times New Roman" w:eastAsia="Times New Roman" w:hAnsi="Times New Roman" w:cs="Times New Roman"/>
              </w:rPr>
            </w:pPr>
            <w:r w:rsidRPr="0051160E">
              <w:rPr>
                <w:rFonts w:ascii="Times New Roman" w:eastAsia="Times New Roman" w:hAnsi="Times New Roman" w:cs="Times New Roman"/>
                <w:sz w:val="24"/>
              </w:rPr>
              <w:t>SR-009</w:t>
            </w:r>
          </w:p>
        </w:tc>
      </w:tr>
      <w:tr w:rsidR="0051160E" w:rsidRPr="0051160E"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51160E" w:rsidRDefault="0051160E" w:rsidP="0051160E">
            <w:pPr>
              <w:spacing w:after="200"/>
              <w:jc w:val="left"/>
              <w:rPr>
                <w:rFonts w:ascii="Calibri" w:eastAsia="Times New Roman" w:hAnsi="Calibri" w:cs="Times New Roman"/>
              </w:rPr>
            </w:pPr>
            <w:proofErr w:type="spellStart"/>
            <w:r w:rsidRPr="0051160E">
              <w:rPr>
                <w:rFonts w:ascii="Times New Roman" w:eastAsia="Times New Roman" w:hAnsi="Times New Roman" w:cs="Times New Roman"/>
                <w:b/>
                <w:sz w:val="24"/>
              </w:rPr>
              <w:t>Titleof</w:t>
            </w:r>
            <w:proofErr w:type="spellEnd"/>
            <w:r w:rsidRPr="0051160E">
              <w:rPr>
                <w:rFonts w:ascii="Times New Roman" w:eastAsia="Times New Roman" w:hAnsi="Times New Roman" w:cs="Times New Roman"/>
                <w:b/>
                <w:sz w:val="24"/>
              </w:rPr>
              <w:t xml:space="preserve"> publication</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51160E" w:rsidRDefault="0051160E" w:rsidP="0051160E">
            <w:pPr>
              <w:spacing w:after="160" w:line="259" w:lineRule="auto"/>
              <w:jc w:val="left"/>
              <w:rPr>
                <w:rFonts w:ascii="Times New Roman" w:eastAsia="Times New Roman" w:hAnsi="Times New Roman" w:cs="Times New Roman"/>
                <w:color w:val="303030"/>
                <w:sz w:val="24"/>
                <w:szCs w:val="24"/>
                <w:shd w:val="clear" w:color="auto" w:fill="FFFFFF"/>
              </w:rPr>
            </w:pPr>
            <w:r w:rsidRPr="0051160E">
              <w:rPr>
                <w:rFonts w:ascii="Times New Roman" w:eastAsia="Times New Roman" w:hAnsi="Times New Roman" w:cs="Times New Roman"/>
                <w:color w:val="000000" w:themeColor="text1"/>
                <w:sz w:val="24"/>
                <w:szCs w:val="24"/>
                <w:shd w:val="clear" w:color="auto" w:fill="FFFFFF"/>
              </w:rPr>
              <w:t xml:space="preserve">Are national policies and programs for prevention and management of postpartum hemorrhage and preeclampsia </w:t>
            </w:r>
            <w:r w:rsidRPr="0051160E">
              <w:rPr>
                <w:rFonts w:ascii="Times New Roman" w:eastAsia="Times New Roman" w:hAnsi="Times New Roman" w:cs="Times New Roman"/>
                <w:color w:val="000000" w:themeColor="text1"/>
                <w:sz w:val="24"/>
                <w:szCs w:val="24"/>
                <w:shd w:val="clear" w:color="auto" w:fill="FFFFFF"/>
              </w:rPr>
              <w:lastRenderedPageBreak/>
              <w:t>adequate? A key informant survey in 37 countries</w:t>
            </w:r>
          </w:p>
        </w:tc>
      </w:tr>
      <w:tr w:rsidR="0051160E" w:rsidRPr="0051160E" w:rsidTr="0051160E">
        <w:trPr>
          <w:trHeight w:val="628"/>
        </w:trPr>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51160E" w:rsidRDefault="0051160E" w:rsidP="0051160E">
            <w:pPr>
              <w:spacing w:after="200"/>
              <w:jc w:val="left"/>
              <w:rPr>
                <w:rFonts w:ascii="Calibri" w:eastAsia="Times New Roman" w:hAnsi="Calibri" w:cs="Times New Roman"/>
              </w:rPr>
            </w:pPr>
            <w:r w:rsidRPr="0051160E">
              <w:rPr>
                <w:rFonts w:ascii="Times New Roman" w:eastAsia="Times New Roman" w:hAnsi="Times New Roman" w:cs="Times New Roman"/>
                <w:b/>
                <w:sz w:val="24"/>
              </w:rPr>
              <w:lastRenderedPageBreak/>
              <w:t>Author(s)</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51160E" w:rsidRDefault="0051160E" w:rsidP="0051160E">
            <w:pPr>
              <w:spacing w:after="200"/>
              <w:jc w:val="left"/>
              <w:rPr>
                <w:rFonts w:ascii="Times New Roman" w:eastAsia="Times New Roman" w:hAnsi="Times New Roman" w:cs="Times New Roman"/>
                <w:sz w:val="24"/>
                <w:szCs w:val="24"/>
              </w:rPr>
            </w:pPr>
            <w:r w:rsidRPr="0051160E">
              <w:rPr>
                <w:rFonts w:ascii="Times New Roman" w:eastAsia="Times New Roman" w:hAnsi="Times New Roman" w:cs="Times New Roman"/>
                <w:sz w:val="24"/>
                <w:szCs w:val="24"/>
              </w:rPr>
              <w:t xml:space="preserve">Jeffery </w:t>
            </w:r>
            <w:proofErr w:type="spellStart"/>
            <w:r w:rsidRPr="0051160E">
              <w:rPr>
                <w:rFonts w:ascii="Times New Roman" w:eastAsia="Times New Roman" w:hAnsi="Times New Roman" w:cs="Times New Roman"/>
                <w:sz w:val="24"/>
                <w:szCs w:val="24"/>
              </w:rPr>
              <w:t>Micheal</w:t>
            </w:r>
            <w:proofErr w:type="spellEnd"/>
            <w:r w:rsidRPr="0051160E">
              <w:rPr>
                <w:rFonts w:ascii="Times New Roman" w:eastAsia="Times New Roman" w:hAnsi="Times New Roman" w:cs="Times New Roman"/>
                <w:sz w:val="24"/>
                <w:szCs w:val="24"/>
              </w:rPr>
              <w:t xml:space="preserve"> Smith, Sheena Currie, </w:t>
            </w:r>
            <w:proofErr w:type="spellStart"/>
            <w:r w:rsidRPr="0051160E">
              <w:rPr>
                <w:rFonts w:ascii="Times New Roman" w:eastAsia="Times New Roman" w:hAnsi="Times New Roman" w:cs="Times New Roman"/>
                <w:sz w:val="24"/>
                <w:szCs w:val="24"/>
              </w:rPr>
              <w:t>Tirza</w:t>
            </w:r>
            <w:proofErr w:type="spellEnd"/>
            <w:r w:rsidRPr="0051160E">
              <w:rPr>
                <w:rFonts w:ascii="Times New Roman" w:eastAsia="Times New Roman" w:hAnsi="Times New Roman" w:cs="Times New Roman"/>
                <w:sz w:val="24"/>
                <w:szCs w:val="24"/>
              </w:rPr>
              <w:t xml:space="preserve"> Cannon, Deborah </w:t>
            </w:r>
            <w:proofErr w:type="spellStart"/>
            <w:r w:rsidRPr="0051160E">
              <w:rPr>
                <w:rFonts w:ascii="Times New Roman" w:eastAsia="Times New Roman" w:hAnsi="Times New Roman" w:cs="Times New Roman"/>
                <w:sz w:val="24"/>
                <w:szCs w:val="24"/>
              </w:rPr>
              <w:t>Armnruster</w:t>
            </w:r>
            <w:proofErr w:type="spellEnd"/>
            <w:r w:rsidRPr="0051160E">
              <w:rPr>
                <w:rFonts w:ascii="Times New Roman" w:eastAsia="Times New Roman" w:hAnsi="Times New Roman" w:cs="Times New Roman"/>
                <w:sz w:val="24"/>
                <w:szCs w:val="24"/>
              </w:rPr>
              <w:t xml:space="preserve">, Julia </w:t>
            </w:r>
            <w:proofErr w:type="spellStart"/>
            <w:r w:rsidRPr="0051160E">
              <w:rPr>
                <w:rFonts w:ascii="Times New Roman" w:eastAsia="Times New Roman" w:hAnsi="Times New Roman" w:cs="Times New Roman"/>
                <w:sz w:val="24"/>
                <w:szCs w:val="24"/>
              </w:rPr>
              <w:t>Perri</w:t>
            </w:r>
            <w:proofErr w:type="spellEnd"/>
          </w:p>
        </w:tc>
      </w:tr>
      <w:tr w:rsidR="0051160E" w:rsidRPr="0051160E" w:rsidTr="0051160E">
        <w:trPr>
          <w:trHeight w:val="835"/>
        </w:trPr>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51160E" w:rsidRDefault="0051160E" w:rsidP="0051160E">
            <w:pPr>
              <w:spacing w:after="200"/>
              <w:jc w:val="left"/>
              <w:rPr>
                <w:rFonts w:ascii="Calibri" w:eastAsia="Times New Roman" w:hAnsi="Calibri" w:cs="Times New Roman"/>
              </w:rPr>
            </w:pPr>
            <w:r w:rsidRPr="0051160E">
              <w:rPr>
                <w:rFonts w:ascii="Times New Roman" w:eastAsia="Times New Roman" w:hAnsi="Times New Roman" w:cs="Times New Roman"/>
                <w:b/>
                <w:sz w:val="24"/>
              </w:rPr>
              <w:t>Study setting</w:t>
            </w:r>
          </w:p>
        </w:tc>
        <w:tc>
          <w:tcPr>
            <w:tcW w:w="0" w:type="auto"/>
            <w:gridSpan w:val="3"/>
            <w:shd w:val="clear" w:color="auto" w:fill="auto"/>
            <w:tcMar>
              <w:left w:w="62" w:type="dxa"/>
              <w:right w:w="62" w:type="dxa"/>
            </w:tcMar>
            <w:vAlign w:val="center"/>
          </w:tcPr>
          <w:p w:rsidR="0051160E" w:rsidRPr="0051160E" w:rsidRDefault="0051160E" w:rsidP="0051160E">
            <w:pPr>
              <w:spacing w:line="240" w:lineRule="auto"/>
              <w:jc w:val="left"/>
              <w:rPr>
                <w:rFonts w:ascii="Times New Roman" w:eastAsia="Times New Roman" w:hAnsi="Times New Roman" w:cs="Times New Roman"/>
                <w:sz w:val="24"/>
                <w:szCs w:val="24"/>
              </w:rPr>
            </w:pPr>
            <w:r w:rsidRPr="0051160E">
              <w:rPr>
                <w:rFonts w:ascii="Times New Roman" w:eastAsia="Times New Roman" w:hAnsi="Times New Roman" w:cs="Times New Roman"/>
                <w:sz w:val="24"/>
                <w:szCs w:val="24"/>
                <w:u w:val="single"/>
              </w:rPr>
              <w:t>Country:</w:t>
            </w:r>
            <w:r w:rsidRPr="0051160E">
              <w:rPr>
                <w:rFonts w:ascii="Times New Roman" w:eastAsia="Times New Roman" w:hAnsi="Times New Roman" w:cs="Times New Roman"/>
                <w:sz w:val="24"/>
                <w:szCs w:val="24"/>
              </w:rPr>
              <w:t xml:space="preserve">   Lower and middle income countries</w:t>
            </w:r>
          </w:p>
          <w:p w:rsidR="0051160E" w:rsidRPr="0051160E" w:rsidRDefault="0051160E" w:rsidP="0051160E">
            <w:pPr>
              <w:spacing w:line="240" w:lineRule="auto"/>
              <w:jc w:val="left"/>
              <w:rPr>
                <w:rFonts w:ascii="Times New Roman" w:eastAsia="Times New Roman" w:hAnsi="Times New Roman" w:cs="Times New Roman"/>
                <w:sz w:val="24"/>
                <w:szCs w:val="24"/>
              </w:rPr>
            </w:pPr>
            <w:r w:rsidRPr="0051160E">
              <w:rPr>
                <w:rFonts w:ascii="Times New Roman" w:eastAsia="Times New Roman" w:hAnsi="Times New Roman" w:cs="Times New Roman"/>
                <w:sz w:val="24"/>
                <w:szCs w:val="24"/>
                <w:u w:val="single"/>
              </w:rPr>
              <w:t>Rural/Urban</w:t>
            </w:r>
            <w:r w:rsidRPr="0051160E">
              <w:rPr>
                <w:rFonts w:ascii="Times New Roman" w:eastAsia="Times New Roman" w:hAnsi="Times New Roman" w:cs="Times New Roman"/>
                <w:sz w:val="24"/>
                <w:szCs w:val="24"/>
              </w:rPr>
              <w:t>: -----</w:t>
            </w:r>
          </w:p>
          <w:p w:rsidR="0051160E" w:rsidRPr="0051160E" w:rsidRDefault="0051160E" w:rsidP="0051160E">
            <w:pPr>
              <w:spacing w:line="240" w:lineRule="auto"/>
              <w:jc w:val="left"/>
              <w:rPr>
                <w:rFonts w:ascii="Times New Roman" w:eastAsia="Times New Roman" w:hAnsi="Times New Roman" w:cs="Times New Roman"/>
                <w:sz w:val="24"/>
                <w:szCs w:val="24"/>
              </w:rPr>
            </w:pPr>
            <w:r w:rsidRPr="0051160E">
              <w:rPr>
                <w:rFonts w:ascii="Times New Roman" w:eastAsia="Times New Roman" w:hAnsi="Times New Roman" w:cs="Times New Roman"/>
                <w:sz w:val="24"/>
                <w:szCs w:val="24"/>
                <w:u w:val="single"/>
              </w:rPr>
              <w:t xml:space="preserve">Facility/community/home based: </w:t>
            </w:r>
            <w:r w:rsidRPr="0051160E">
              <w:rPr>
                <w:rFonts w:ascii="Times New Roman" w:eastAsia="Times New Roman" w:hAnsi="Times New Roman" w:cs="Times New Roman"/>
                <w:sz w:val="24"/>
                <w:szCs w:val="24"/>
              </w:rPr>
              <w:t>In general</w:t>
            </w:r>
          </w:p>
          <w:p w:rsidR="0051160E" w:rsidRPr="0051160E" w:rsidRDefault="0051160E" w:rsidP="0051160E">
            <w:pPr>
              <w:spacing w:line="240" w:lineRule="auto"/>
              <w:jc w:val="left"/>
              <w:rPr>
                <w:rFonts w:ascii="Times New Roman" w:eastAsia="Times New Roman" w:hAnsi="Times New Roman" w:cs="Times New Roman"/>
                <w:sz w:val="24"/>
                <w:szCs w:val="24"/>
              </w:rPr>
            </w:pPr>
            <w:r w:rsidRPr="0051160E">
              <w:rPr>
                <w:rFonts w:ascii="Times New Roman" w:eastAsia="Times New Roman" w:hAnsi="Times New Roman" w:cs="Times New Roman"/>
                <w:sz w:val="24"/>
                <w:szCs w:val="24"/>
                <w:u w:val="single"/>
              </w:rPr>
              <w:t>Public/Private facility</w:t>
            </w:r>
            <w:r w:rsidRPr="0051160E">
              <w:rPr>
                <w:rFonts w:ascii="Times New Roman" w:eastAsia="Times New Roman" w:hAnsi="Times New Roman" w:cs="Times New Roman"/>
                <w:sz w:val="24"/>
                <w:szCs w:val="24"/>
              </w:rPr>
              <w:t>: -----</w:t>
            </w:r>
          </w:p>
          <w:p w:rsidR="0051160E" w:rsidRPr="0051160E" w:rsidRDefault="0051160E" w:rsidP="0051160E">
            <w:pPr>
              <w:spacing w:line="240" w:lineRule="auto"/>
              <w:jc w:val="left"/>
              <w:rPr>
                <w:rFonts w:ascii="Times New Roman" w:eastAsia="Times New Roman" w:hAnsi="Times New Roman" w:cs="Times New Roman"/>
                <w:sz w:val="24"/>
                <w:szCs w:val="24"/>
              </w:rPr>
            </w:pPr>
          </w:p>
        </w:tc>
      </w:tr>
      <w:tr w:rsidR="0051160E" w:rsidRPr="0051160E"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51160E" w:rsidRDefault="0051160E" w:rsidP="0051160E">
            <w:pPr>
              <w:spacing w:after="200"/>
              <w:jc w:val="left"/>
              <w:rPr>
                <w:rFonts w:ascii="Calibri" w:eastAsia="Times New Roman" w:hAnsi="Calibri" w:cs="Times New Roman"/>
              </w:rPr>
            </w:pPr>
            <w:r w:rsidRPr="0051160E">
              <w:rPr>
                <w:rFonts w:ascii="Times New Roman" w:eastAsia="Times New Roman" w:hAnsi="Times New Roman" w:cs="Times New Roman"/>
                <w:b/>
                <w:sz w:val="24"/>
              </w:rPr>
              <w:t>Study Design</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51160E" w:rsidRDefault="0051160E" w:rsidP="0051160E">
            <w:pPr>
              <w:spacing w:after="200"/>
              <w:jc w:val="left"/>
              <w:rPr>
                <w:rFonts w:ascii="Times New Roman" w:eastAsia="Times New Roman" w:hAnsi="Times New Roman" w:cs="Times New Roman"/>
                <w:sz w:val="24"/>
                <w:szCs w:val="24"/>
              </w:rPr>
            </w:pPr>
            <w:r w:rsidRPr="0051160E">
              <w:rPr>
                <w:rFonts w:ascii="Times New Roman" w:eastAsia="Times New Roman" w:hAnsi="Times New Roman" w:cs="Times New Roman"/>
                <w:sz w:val="24"/>
                <w:szCs w:val="24"/>
              </w:rPr>
              <w:t>Cross-sectional</w:t>
            </w:r>
          </w:p>
        </w:tc>
      </w:tr>
      <w:tr w:rsidR="0051160E" w:rsidRPr="0051160E"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51160E" w:rsidRDefault="0051160E" w:rsidP="0051160E">
            <w:pPr>
              <w:spacing w:after="200"/>
              <w:jc w:val="left"/>
              <w:rPr>
                <w:rFonts w:ascii="Calibri" w:eastAsia="Times New Roman" w:hAnsi="Calibri" w:cs="Times New Roman"/>
              </w:rPr>
            </w:pPr>
            <w:r w:rsidRPr="0051160E">
              <w:rPr>
                <w:rFonts w:ascii="Times New Roman" w:eastAsia="Times New Roman" w:hAnsi="Times New Roman" w:cs="Times New Roman"/>
                <w:b/>
                <w:sz w:val="24"/>
              </w:rPr>
              <w:t>Data collection Methodology and tool</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51160E" w:rsidRDefault="0051160E" w:rsidP="0051160E">
            <w:pPr>
              <w:spacing w:after="200"/>
              <w:jc w:val="left"/>
              <w:rPr>
                <w:rFonts w:ascii="Times New Roman" w:eastAsia="Times New Roman" w:hAnsi="Times New Roman" w:cs="Times New Roman"/>
                <w:sz w:val="24"/>
                <w:szCs w:val="24"/>
              </w:rPr>
            </w:pPr>
            <w:r w:rsidRPr="0051160E">
              <w:rPr>
                <w:rFonts w:ascii="Times New Roman" w:eastAsia="Times New Roman" w:hAnsi="Times New Roman" w:cs="Times New Roman"/>
                <w:sz w:val="24"/>
                <w:szCs w:val="24"/>
              </w:rPr>
              <w:t>mixed method using Key informants survey and questionnaire</w:t>
            </w:r>
          </w:p>
        </w:tc>
      </w:tr>
      <w:tr w:rsidR="0051160E" w:rsidRPr="0051160E"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51160E" w:rsidRDefault="0051160E" w:rsidP="0051160E">
            <w:pPr>
              <w:spacing w:after="200"/>
              <w:jc w:val="left"/>
              <w:rPr>
                <w:rFonts w:ascii="Times New Roman" w:eastAsia="Times New Roman" w:hAnsi="Times New Roman" w:cs="Times New Roman"/>
                <w:b/>
                <w:sz w:val="24"/>
              </w:rPr>
            </w:pPr>
            <w:r w:rsidRPr="0051160E">
              <w:rPr>
                <w:rFonts w:ascii="Times New Roman" w:eastAsia="Times New Roman" w:hAnsi="Times New Roman" w:cs="Times New Roman"/>
                <w:b/>
                <w:sz w:val="24"/>
              </w:rPr>
              <w:t>Targeted Audience</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51160E" w:rsidRDefault="0051160E" w:rsidP="0051160E">
            <w:pPr>
              <w:spacing w:after="200"/>
              <w:jc w:val="left"/>
              <w:rPr>
                <w:rFonts w:ascii="Times New Roman" w:eastAsia="Times New Roman" w:hAnsi="Times New Roman" w:cs="Times New Roman"/>
                <w:sz w:val="24"/>
                <w:szCs w:val="24"/>
              </w:rPr>
            </w:pPr>
            <w:r w:rsidRPr="0051160E">
              <w:rPr>
                <w:rFonts w:ascii="Times New Roman" w:eastAsia="Times New Roman" w:hAnsi="Times New Roman" w:cs="Times New Roman"/>
                <w:sz w:val="24"/>
                <w:szCs w:val="24"/>
              </w:rPr>
              <w:t>No target specific audience since survey reported on publically available information</w:t>
            </w:r>
          </w:p>
        </w:tc>
      </w:tr>
      <w:tr w:rsidR="0051160E" w:rsidRPr="0051160E"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51160E" w:rsidRDefault="0051160E" w:rsidP="0051160E">
            <w:pPr>
              <w:spacing w:after="200"/>
              <w:jc w:val="left"/>
              <w:rPr>
                <w:rFonts w:ascii="Times New Roman" w:eastAsia="Times New Roman" w:hAnsi="Times New Roman" w:cs="Times New Roman"/>
                <w:b/>
                <w:sz w:val="24"/>
              </w:rPr>
            </w:pPr>
            <w:r w:rsidRPr="0051160E">
              <w:rPr>
                <w:rFonts w:ascii="Times New Roman" w:eastAsia="Times New Roman" w:hAnsi="Times New Roman" w:cs="Times New Roman"/>
                <w:b/>
                <w:sz w:val="24"/>
              </w:rPr>
              <w:t>Variable/ domain of interest</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51160E" w:rsidRDefault="0051160E" w:rsidP="0051160E">
            <w:pPr>
              <w:spacing w:after="200"/>
              <w:ind w:left="720"/>
              <w:contextualSpacing/>
              <w:jc w:val="left"/>
              <w:rPr>
                <w:rFonts w:ascii="Times New Roman" w:eastAsia="Times New Roman" w:hAnsi="Times New Roman" w:cs="Times New Roman"/>
                <w:sz w:val="24"/>
                <w:szCs w:val="24"/>
              </w:rPr>
            </w:pPr>
            <w:r w:rsidRPr="0051160E">
              <w:rPr>
                <w:rFonts w:ascii="Times New Roman" w:eastAsia="Times New Roman" w:hAnsi="Times New Roman" w:cs="Times New Roman"/>
                <w:sz w:val="24"/>
                <w:szCs w:val="24"/>
              </w:rPr>
              <w:t>Policy, training, medication distribution and logistics, National reporting of key maternal indicators and challenges to and opportunities for scale up</w:t>
            </w:r>
          </w:p>
        </w:tc>
      </w:tr>
      <w:tr w:rsidR="0051160E" w:rsidRPr="0051160E"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51160E" w:rsidRDefault="0051160E" w:rsidP="0051160E">
            <w:pPr>
              <w:spacing w:after="200"/>
              <w:jc w:val="left"/>
              <w:rPr>
                <w:rFonts w:ascii="Calibri" w:eastAsia="Times New Roman" w:hAnsi="Calibri" w:cs="Times New Roman"/>
              </w:rPr>
            </w:pPr>
            <w:r w:rsidRPr="0051160E">
              <w:rPr>
                <w:rFonts w:ascii="Times New Roman" w:eastAsia="Times New Roman" w:hAnsi="Times New Roman" w:cs="Times New Roman"/>
                <w:b/>
                <w:sz w:val="24"/>
              </w:rPr>
              <w:t>What implementation gaps or barriers were identified?</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51160E" w:rsidRDefault="0051160E" w:rsidP="0051160E">
            <w:pPr>
              <w:numPr>
                <w:ilvl w:val="0"/>
                <w:numId w:val="8"/>
              </w:numPr>
              <w:spacing w:after="200" w:line="259" w:lineRule="auto"/>
              <w:contextualSpacing/>
              <w:jc w:val="left"/>
              <w:rPr>
                <w:rFonts w:ascii="Times New Roman" w:eastAsia="Times New Roman" w:hAnsi="Times New Roman" w:cs="Times New Roman"/>
                <w:sz w:val="24"/>
                <w:szCs w:val="24"/>
              </w:rPr>
            </w:pPr>
            <w:r w:rsidRPr="0051160E">
              <w:rPr>
                <w:rFonts w:ascii="Times New Roman" w:eastAsia="Times New Roman" w:hAnsi="Times New Roman" w:cs="Times New Roman"/>
                <w:sz w:val="24"/>
                <w:szCs w:val="24"/>
              </w:rPr>
              <w:t>More countries included oxytocin essential medicine list than misoprostol.</w:t>
            </w:r>
          </w:p>
          <w:p w:rsidR="0051160E" w:rsidRPr="0051160E" w:rsidRDefault="0051160E" w:rsidP="0051160E">
            <w:pPr>
              <w:numPr>
                <w:ilvl w:val="0"/>
                <w:numId w:val="8"/>
              </w:numPr>
              <w:spacing w:after="200" w:line="259" w:lineRule="auto"/>
              <w:contextualSpacing/>
              <w:jc w:val="left"/>
              <w:rPr>
                <w:rFonts w:ascii="Times New Roman" w:eastAsia="Times New Roman" w:hAnsi="Times New Roman" w:cs="Times New Roman"/>
                <w:sz w:val="24"/>
                <w:szCs w:val="24"/>
              </w:rPr>
            </w:pPr>
            <w:r w:rsidRPr="0051160E">
              <w:rPr>
                <w:rFonts w:ascii="Times New Roman" w:eastAsia="Times New Roman" w:hAnsi="Times New Roman" w:cs="Times New Roman"/>
                <w:sz w:val="24"/>
                <w:szCs w:val="24"/>
              </w:rPr>
              <w:t>Inconsistent and limited availability of misoprostol limits implementation of national priorities.</w:t>
            </w:r>
          </w:p>
          <w:p w:rsidR="0051160E" w:rsidRPr="0051160E" w:rsidRDefault="0051160E" w:rsidP="0051160E">
            <w:pPr>
              <w:numPr>
                <w:ilvl w:val="0"/>
                <w:numId w:val="8"/>
              </w:numPr>
              <w:spacing w:after="200" w:line="259" w:lineRule="auto"/>
              <w:contextualSpacing/>
              <w:jc w:val="left"/>
              <w:rPr>
                <w:rFonts w:ascii="Times New Roman" w:eastAsia="Times New Roman" w:hAnsi="Times New Roman" w:cs="Times New Roman"/>
                <w:sz w:val="24"/>
                <w:szCs w:val="24"/>
              </w:rPr>
            </w:pPr>
            <w:r w:rsidRPr="0051160E">
              <w:rPr>
                <w:rFonts w:ascii="Times New Roman" w:eastAsia="Times New Roman" w:hAnsi="Times New Roman" w:cs="Times New Roman"/>
                <w:sz w:val="24"/>
                <w:szCs w:val="24"/>
              </w:rPr>
              <w:t xml:space="preserve">Misoprostol </w:t>
            </w:r>
            <w:proofErr w:type="gramStart"/>
            <w:r w:rsidRPr="0051160E">
              <w:rPr>
                <w:rFonts w:ascii="Times New Roman" w:eastAsia="Times New Roman" w:hAnsi="Times New Roman" w:cs="Times New Roman"/>
                <w:sz w:val="24"/>
                <w:szCs w:val="24"/>
              </w:rPr>
              <w:t>use to prevent PPH at home birth have</w:t>
            </w:r>
            <w:proofErr w:type="gramEnd"/>
            <w:r w:rsidRPr="0051160E">
              <w:rPr>
                <w:rFonts w:ascii="Times New Roman" w:eastAsia="Times New Roman" w:hAnsi="Times New Roman" w:cs="Times New Roman"/>
                <w:sz w:val="24"/>
                <w:szCs w:val="24"/>
              </w:rPr>
              <w:t xml:space="preserve"> piloted in some countries but far fewer have taken the strategy to scale up.</w:t>
            </w:r>
          </w:p>
          <w:p w:rsidR="0051160E" w:rsidRPr="0051160E" w:rsidRDefault="0051160E" w:rsidP="0051160E">
            <w:pPr>
              <w:numPr>
                <w:ilvl w:val="0"/>
                <w:numId w:val="8"/>
              </w:numPr>
              <w:spacing w:after="200" w:line="259" w:lineRule="auto"/>
              <w:contextualSpacing/>
              <w:jc w:val="left"/>
              <w:rPr>
                <w:rFonts w:ascii="Times New Roman" w:eastAsia="Times New Roman" w:hAnsi="Times New Roman" w:cs="Times New Roman"/>
                <w:sz w:val="24"/>
                <w:szCs w:val="24"/>
              </w:rPr>
            </w:pPr>
            <w:r w:rsidRPr="0051160E">
              <w:rPr>
                <w:rFonts w:ascii="Times New Roman" w:eastAsia="Times New Roman" w:hAnsi="Times New Roman" w:cs="Times New Roman"/>
                <w:sz w:val="24"/>
                <w:szCs w:val="24"/>
              </w:rPr>
              <w:t xml:space="preserve">Barriers to access and availability. </w:t>
            </w:r>
          </w:p>
          <w:p w:rsidR="0051160E" w:rsidRPr="0051160E" w:rsidRDefault="0051160E" w:rsidP="0051160E">
            <w:pPr>
              <w:numPr>
                <w:ilvl w:val="0"/>
                <w:numId w:val="8"/>
              </w:numPr>
              <w:spacing w:after="200" w:line="259" w:lineRule="auto"/>
              <w:contextualSpacing/>
              <w:jc w:val="left"/>
              <w:rPr>
                <w:rFonts w:ascii="Times New Roman" w:eastAsia="Times New Roman" w:hAnsi="Times New Roman" w:cs="Times New Roman"/>
                <w:sz w:val="24"/>
                <w:szCs w:val="24"/>
              </w:rPr>
            </w:pPr>
            <w:r w:rsidRPr="0051160E">
              <w:rPr>
                <w:rFonts w:ascii="Times New Roman" w:eastAsia="Times New Roman" w:hAnsi="Times New Roman" w:cs="Times New Roman"/>
                <w:sz w:val="24"/>
                <w:szCs w:val="24"/>
              </w:rPr>
              <w:t>Paying for medicine is a bottle neck to improve coverage despite to be inexpensive.</w:t>
            </w:r>
          </w:p>
          <w:p w:rsidR="0051160E" w:rsidRPr="0051160E" w:rsidRDefault="0051160E" w:rsidP="0051160E">
            <w:pPr>
              <w:numPr>
                <w:ilvl w:val="0"/>
                <w:numId w:val="8"/>
              </w:numPr>
              <w:spacing w:after="200" w:line="259" w:lineRule="auto"/>
              <w:contextualSpacing/>
              <w:jc w:val="left"/>
              <w:rPr>
                <w:rFonts w:ascii="Times New Roman" w:eastAsia="Times New Roman" w:hAnsi="Times New Roman" w:cs="Times New Roman"/>
                <w:sz w:val="24"/>
                <w:szCs w:val="24"/>
              </w:rPr>
            </w:pPr>
            <w:r w:rsidRPr="0051160E">
              <w:rPr>
                <w:rFonts w:ascii="Times New Roman" w:eastAsia="Times New Roman" w:hAnsi="Times New Roman" w:cs="Times New Roman"/>
                <w:sz w:val="24"/>
                <w:szCs w:val="24"/>
              </w:rPr>
              <w:t>Technical inconsistencies in national service deliver guidelines (SDG) – incomplete and out dated.</w:t>
            </w:r>
          </w:p>
          <w:p w:rsidR="0051160E" w:rsidRPr="0051160E" w:rsidRDefault="0051160E" w:rsidP="0051160E">
            <w:pPr>
              <w:numPr>
                <w:ilvl w:val="0"/>
                <w:numId w:val="8"/>
              </w:numPr>
              <w:spacing w:after="200" w:line="259" w:lineRule="auto"/>
              <w:contextualSpacing/>
              <w:jc w:val="left"/>
              <w:rPr>
                <w:rFonts w:ascii="Times New Roman" w:eastAsia="Times New Roman" w:hAnsi="Times New Roman" w:cs="Times New Roman"/>
                <w:sz w:val="24"/>
                <w:szCs w:val="24"/>
              </w:rPr>
            </w:pPr>
            <w:r w:rsidRPr="0051160E">
              <w:rPr>
                <w:rFonts w:ascii="Times New Roman" w:eastAsia="Times New Roman" w:hAnsi="Times New Roman" w:cs="Times New Roman"/>
                <w:sz w:val="24"/>
                <w:szCs w:val="24"/>
              </w:rPr>
              <w:t xml:space="preserve">Lack of national reporting on HMIS on use of </w:t>
            </w:r>
            <w:proofErr w:type="spellStart"/>
            <w:r w:rsidRPr="0051160E">
              <w:rPr>
                <w:rFonts w:ascii="Times New Roman" w:eastAsia="Times New Roman" w:hAnsi="Times New Roman" w:cs="Times New Roman"/>
                <w:sz w:val="24"/>
                <w:szCs w:val="24"/>
              </w:rPr>
              <w:t>uterotonics</w:t>
            </w:r>
            <w:proofErr w:type="spellEnd"/>
            <w:r w:rsidRPr="0051160E">
              <w:rPr>
                <w:rFonts w:ascii="Times New Roman" w:eastAsia="Times New Roman" w:hAnsi="Times New Roman" w:cs="Times New Roman"/>
                <w:sz w:val="24"/>
                <w:szCs w:val="24"/>
              </w:rPr>
              <w:t>.</w:t>
            </w:r>
          </w:p>
          <w:p w:rsidR="0051160E" w:rsidRPr="0051160E" w:rsidRDefault="0051160E" w:rsidP="0051160E">
            <w:pPr>
              <w:numPr>
                <w:ilvl w:val="0"/>
                <w:numId w:val="8"/>
              </w:numPr>
              <w:spacing w:after="200" w:line="259" w:lineRule="auto"/>
              <w:contextualSpacing/>
              <w:jc w:val="left"/>
              <w:rPr>
                <w:rFonts w:ascii="Times New Roman" w:eastAsia="Times New Roman" w:hAnsi="Times New Roman" w:cs="Times New Roman"/>
                <w:sz w:val="24"/>
                <w:szCs w:val="24"/>
              </w:rPr>
            </w:pPr>
            <w:r w:rsidRPr="0051160E">
              <w:rPr>
                <w:rFonts w:ascii="Times New Roman" w:eastAsia="Times New Roman" w:hAnsi="Times New Roman" w:cs="Times New Roman"/>
                <w:sz w:val="24"/>
                <w:szCs w:val="24"/>
              </w:rPr>
              <w:t>Limited scope of practice of midwifes</w:t>
            </w:r>
          </w:p>
          <w:p w:rsidR="0051160E" w:rsidRPr="0051160E" w:rsidRDefault="0051160E" w:rsidP="0051160E">
            <w:pPr>
              <w:numPr>
                <w:ilvl w:val="0"/>
                <w:numId w:val="8"/>
              </w:numPr>
              <w:spacing w:after="200" w:line="259" w:lineRule="auto"/>
              <w:contextualSpacing/>
              <w:jc w:val="left"/>
              <w:rPr>
                <w:rFonts w:ascii="Times New Roman" w:eastAsia="Times New Roman" w:hAnsi="Times New Roman" w:cs="Times New Roman"/>
                <w:sz w:val="24"/>
                <w:szCs w:val="24"/>
              </w:rPr>
            </w:pPr>
            <w:r w:rsidRPr="0051160E">
              <w:rPr>
                <w:rFonts w:ascii="Times New Roman" w:eastAsia="Times New Roman" w:hAnsi="Times New Roman" w:cs="Times New Roman"/>
                <w:sz w:val="24"/>
                <w:szCs w:val="24"/>
              </w:rPr>
              <w:t>Gaps in inclusion of maternal health indicators in national data.</w:t>
            </w:r>
          </w:p>
          <w:p w:rsidR="0051160E" w:rsidRPr="0051160E" w:rsidRDefault="0051160E" w:rsidP="0051160E">
            <w:pPr>
              <w:spacing w:after="200"/>
              <w:ind w:left="720"/>
              <w:contextualSpacing/>
              <w:jc w:val="left"/>
              <w:rPr>
                <w:rFonts w:ascii="Times New Roman" w:eastAsia="Calibri" w:hAnsi="Times New Roman" w:cs="Times New Roman"/>
                <w:sz w:val="24"/>
                <w:szCs w:val="24"/>
              </w:rPr>
            </w:pPr>
          </w:p>
        </w:tc>
      </w:tr>
      <w:tr w:rsidR="0051160E" w:rsidRPr="0051160E"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51160E" w:rsidRDefault="0051160E" w:rsidP="0051160E">
            <w:pPr>
              <w:spacing w:after="200"/>
              <w:jc w:val="left"/>
              <w:rPr>
                <w:rFonts w:ascii="Calibri" w:eastAsia="Times New Roman" w:hAnsi="Calibri" w:cs="Times New Roman"/>
              </w:rPr>
            </w:pPr>
            <w:r w:rsidRPr="0051160E">
              <w:rPr>
                <w:rFonts w:ascii="Times New Roman" w:eastAsia="Times New Roman" w:hAnsi="Times New Roman" w:cs="Times New Roman"/>
                <w:b/>
                <w:sz w:val="24"/>
              </w:rPr>
              <w:t>What are the advantages mentioned of implementing misoprostol for PPH or PAC?</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51160E" w:rsidRDefault="0051160E" w:rsidP="0051160E">
            <w:pPr>
              <w:spacing w:after="200"/>
              <w:jc w:val="left"/>
              <w:rPr>
                <w:rFonts w:ascii="Times New Roman" w:eastAsia="Times New Roman" w:hAnsi="Times New Roman" w:cs="Times New Roman"/>
                <w:sz w:val="24"/>
                <w:szCs w:val="24"/>
              </w:rPr>
            </w:pPr>
            <w:r w:rsidRPr="0051160E">
              <w:rPr>
                <w:rFonts w:ascii="Times New Roman" w:eastAsia="Times New Roman" w:hAnsi="Times New Roman" w:cs="Times New Roman"/>
                <w:sz w:val="24"/>
                <w:szCs w:val="24"/>
              </w:rPr>
              <w:t>Misoprostol is lifesaving intervention in low resource setting in absence of  skilled birth attendant and in case of non-availability of oxytocin</w:t>
            </w:r>
          </w:p>
        </w:tc>
      </w:tr>
      <w:tr w:rsidR="0051160E" w:rsidRPr="0051160E"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51160E" w:rsidRDefault="0051160E" w:rsidP="0051160E">
            <w:pPr>
              <w:spacing w:after="200"/>
              <w:jc w:val="left"/>
              <w:rPr>
                <w:rFonts w:ascii="Calibri" w:eastAsia="Times New Roman" w:hAnsi="Calibri" w:cs="Times New Roman"/>
              </w:rPr>
            </w:pPr>
            <w:r w:rsidRPr="0051160E">
              <w:rPr>
                <w:rFonts w:ascii="Times New Roman" w:eastAsia="Times New Roman" w:hAnsi="Times New Roman" w:cs="Times New Roman"/>
                <w:b/>
                <w:sz w:val="24"/>
              </w:rPr>
              <w:t xml:space="preserve">What is/ are the of </w:t>
            </w:r>
            <w:r w:rsidRPr="0051160E">
              <w:rPr>
                <w:rFonts w:ascii="Times New Roman" w:eastAsia="Times New Roman" w:hAnsi="Times New Roman" w:cs="Times New Roman"/>
                <w:b/>
                <w:sz w:val="24"/>
              </w:rPr>
              <w:lastRenderedPageBreak/>
              <w:t>limitation/s of this study</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51160E" w:rsidRDefault="0051160E" w:rsidP="009B3B47">
            <w:pPr>
              <w:numPr>
                <w:ilvl w:val="0"/>
                <w:numId w:val="41"/>
              </w:numPr>
              <w:spacing w:after="200" w:line="259" w:lineRule="auto"/>
              <w:contextualSpacing/>
              <w:jc w:val="left"/>
              <w:rPr>
                <w:rFonts w:ascii="Times New Roman" w:eastAsia="Times New Roman" w:hAnsi="Times New Roman" w:cs="Times New Roman"/>
                <w:sz w:val="24"/>
                <w:szCs w:val="24"/>
              </w:rPr>
            </w:pPr>
            <w:r w:rsidRPr="0051160E">
              <w:rPr>
                <w:rFonts w:ascii="Times New Roman" w:eastAsia="Times New Roman" w:hAnsi="Times New Roman" w:cs="Times New Roman"/>
                <w:sz w:val="24"/>
                <w:szCs w:val="24"/>
              </w:rPr>
              <w:lastRenderedPageBreak/>
              <w:t>Limited access to such information or data.</w:t>
            </w:r>
          </w:p>
          <w:p w:rsidR="0051160E" w:rsidRPr="0051160E" w:rsidRDefault="0051160E" w:rsidP="009B3B47">
            <w:pPr>
              <w:numPr>
                <w:ilvl w:val="0"/>
                <w:numId w:val="41"/>
              </w:numPr>
              <w:spacing w:after="200" w:line="259" w:lineRule="auto"/>
              <w:contextualSpacing/>
              <w:jc w:val="left"/>
              <w:rPr>
                <w:rFonts w:ascii="Times New Roman" w:eastAsia="Times New Roman" w:hAnsi="Times New Roman" w:cs="Times New Roman"/>
                <w:sz w:val="24"/>
                <w:szCs w:val="24"/>
              </w:rPr>
            </w:pPr>
            <w:r w:rsidRPr="0051160E">
              <w:rPr>
                <w:rFonts w:ascii="Times New Roman" w:eastAsia="Times New Roman" w:hAnsi="Times New Roman" w:cs="Times New Roman"/>
                <w:sz w:val="24"/>
                <w:szCs w:val="24"/>
              </w:rPr>
              <w:t xml:space="preserve">Little information of representatives in stake holder </w:t>
            </w:r>
          </w:p>
          <w:p w:rsidR="0051160E" w:rsidRPr="0051160E" w:rsidRDefault="0051160E" w:rsidP="0051160E">
            <w:pPr>
              <w:spacing w:after="200" w:line="259" w:lineRule="auto"/>
              <w:ind w:left="1080"/>
              <w:contextualSpacing/>
              <w:jc w:val="left"/>
              <w:rPr>
                <w:rFonts w:ascii="Times New Roman" w:eastAsia="Times New Roman" w:hAnsi="Times New Roman" w:cs="Times New Roman"/>
                <w:sz w:val="24"/>
                <w:szCs w:val="24"/>
              </w:rPr>
            </w:pPr>
          </w:p>
          <w:p w:rsidR="0051160E" w:rsidRPr="0051160E" w:rsidRDefault="0051160E" w:rsidP="009B3B47">
            <w:pPr>
              <w:numPr>
                <w:ilvl w:val="0"/>
                <w:numId w:val="41"/>
              </w:numPr>
              <w:spacing w:after="200" w:line="259" w:lineRule="auto"/>
              <w:contextualSpacing/>
              <w:jc w:val="left"/>
              <w:rPr>
                <w:rFonts w:ascii="Times New Roman" w:eastAsia="Times New Roman" w:hAnsi="Times New Roman" w:cs="Times New Roman"/>
                <w:sz w:val="24"/>
                <w:szCs w:val="24"/>
              </w:rPr>
            </w:pPr>
            <w:proofErr w:type="gramStart"/>
            <w:r w:rsidRPr="0051160E">
              <w:rPr>
                <w:rFonts w:ascii="Times New Roman" w:eastAsia="Times New Roman" w:hAnsi="Times New Roman" w:cs="Times New Roman"/>
                <w:sz w:val="24"/>
                <w:szCs w:val="24"/>
              </w:rPr>
              <w:t>group</w:t>
            </w:r>
            <w:proofErr w:type="gramEnd"/>
            <w:r w:rsidRPr="0051160E">
              <w:rPr>
                <w:rFonts w:ascii="Times New Roman" w:eastAsia="Times New Roman" w:hAnsi="Times New Roman" w:cs="Times New Roman"/>
                <w:sz w:val="24"/>
                <w:szCs w:val="24"/>
              </w:rPr>
              <w:t xml:space="preserve"> particularly MOH involvement.</w:t>
            </w:r>
          </w:p>
          <w:p w:rsidR="0051160E" w:rsidRPr="0051160E" w:rsidRDefault="0051160E" w:rsidP="009B3B47">
            <w:pPr>
              <w:numPr>
                <w:ilvl w:val="0"/>
                <w:numId w:val="41"/>
              </w:numPr>
              <w:spacing w:after="200" w:line="259" w:lineRule="auto"/>
              <w:contextualSpacing/>
              <w:jc w:val="left"/>
              <w:rPr>
                <w:rFonts w:ascii="Times New Roman" w:eastAsia="Times New Roman" w:hAnsi="Times New Roman" w:cs="Times New Roman"/>
                <w:sz w:val="24"/>
                <w:szCs w:val="24"/>
              </w:rPr>
            </w:pPr>
            <w:r w:rsidRPr="0051160E">
              <w:rPr>
                <w:rFonts w:ascii="Times New Roman" w:eastAsia="Times New Roman" w:hAnsi="Times New Roman" w:cs="Times New Roman"/>
                <w:sz w:val="24"/>
                <w:szCs w:val="24"/>
              </w:rPr>
              <w:t>Many countries use different terms for same process or activity, certain nuances have been lost.</w:t>
            </w:r>
          </w:p>
        </w:tc>
      </w:tr>
      <w:tr w:rsidR="0051160E" w:rsidRPr="0051160E"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51160E" w:rsidRDefault="0051160E" w:rsidP="0051160E">
            <w:pPr>
              <w:spacing w:after="160" w:line="259" w:lineRule="auto"/>
              <w:jc w:val="left"/>
              <w:rPr>
                <w:rFonts w:ascii="Times New Roman" w:eastAsia="Times New Roman" w:hAnsi="Times New Roman" w:cs="Times New Roman"/>
                <w:b/>
                <w:bCs/>
                <w:sz w:val="24"/>
                <w:szCs w:val="24"/>
              </w:rPr>
            </w:pPr>
            <w:r w:rsidRPr="0051160E">
              <w:rPr>
                <w:rFonts w:ascii="Times New Roman" w:eastAsia="Times New Roman" w:hAnsi="Times New Roman" w:cs="Times New Roman"/>
                <w:b/>
                <w:sz w:val="24"/>
                <w:szCs w:val="24"/>
              </w:rPr>
              <w:lastRenderedPageBreak/>
              <w:t>If this study is being excluded give reason?</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51160E" w:rsidRDefault="0051160E" w:rsidP="0051160E">
            <w:pPr>
              <w:spacing w:after="200"/>
              <w:jc w:val="left"/>
              <w:rPr>
                <w:rFonts w:ascii="Times New Roman" w:eastAsia="Times New Roman" w:hAnsi="Times New Roman" w:cs="Times New Roman"/>
                <w:sz w:val="24"/>
                <w:szCs w:val="24"/>
              </w:rPr>
            </w:pPr>
            <w:r w:rsidRPr="0051160E">
              <w:rPr>
                <w:rFonts w:ascii="Times New Roman" w:eastAsia="Times New Roman" w:hAnsi="Times New Roman" w:cs="Times New Roman"/>
                <w:sz w:val="24"/>
                <w:szCs w:val="24"/>
              </w:rPr>
              <w:t>Not excluded.</w:t>
            </w:r>
          </w:p>
        </w:tc>
      </w:tr>
      <w:tr w:rsidR="0051160E" w:rsidRPr="0051160E"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51160E" w:rsidRDefault="0051160E" w:rsidP="0051160E">
            <w:pPr>
              <w:spacing w:after="200"/>
              <w:jc w:val="left"/>
              <w:rPr>
                <w:rFonts w:ascii="Calibri" w:eastAsia="Times New Roman" w:hAnsi="Calibri" w:cs="Times New Roman"/>
              </w:rPr>
            </w:pPr>
            <w:r w:rsidRPr="0051160E">
              <w:rPr>
                <w:rFonts w:ascii="Times New Roman" w:eastAsia="Times New Roman" w:hAnsi="Times New Roman" w:cs="Times New Roman"/>
                <w:b/>
                <w:sz w:val="24"/>
              </w:rPr>
              <w:t>Conclusion</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51160E" w:rsidRDefault="0051160E" w:rsidP="0051160E">
            <w:pPr>
              <w:spacing w:after="200"/>
              <w:rPr>
                <w:rFonts w:ascii="Times New Roman" w:eastAsia="Calibri" w:hAnsi="Times New Roman" w:cs="Times New Roman"/>
              </w:rPr>
            </w:pPr>
            <w:r w:rsidRPr="0051160E">
              <w:rPr>
                <w:rFonts w:ascii="Times New Roman" w:eastAsia="Calibri" w:hAnsi="Times New Roman" w:cs="Times New Roman"/>
                <w:sz w:val="24"/>
              </w:rPr>
              <w:t>Most countries have essential policies and program elements to manage/prevent PPH and Pre-eclampsia but several gaps including absence of commodities (especially misoprostol), limitation in scope of practice of midwives, gaps in national data systems have hindered efforts to scale-up nationally. National programs need to ensure both adequate coverage and sustainability along with aggressive tracking of progress of national programs.</w:t>
            </w:r>
          </w:p>
        </w:tc>
      </w:tr>
      <w:tr w:rsidR="0051160E" w:rsidRPr="0051160E"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51160E" w:rsidRDefault="0051160E" w:rsidP="0051160E">
            <w:pPr>
              <w:spacing w:after="200"/>
              <w:jc w:val="left"/>
              <w:rPr>
                <w:rFonts w:ascii="Calibri" w:eastAsia="Times New Roman" w:hAnsi="Calibri" w:cs="Times New Roman"/>
              </w:rPr>
            </w:pPr>
            <w:r w:rsidRPr="0051160E">
              <w:rPr>
                <w:rFonts w:ascii="Times New Roman" w:eastAsia="Times New Roman" w:hAnsi="Times New Roman" w:cs="Times New Roman"/>
                <w:b/>
                <w:sz w:val="24"/>
              </w:rPr>
              <w:t>Recommendations and Policy Implications</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51160E" w:rsidRDefault="0051160E" w:rsidP="009B3B47">
            <w:pPr>
              <w:numPr>
                <w:ilvl w:val="0"/>
                <w:numId w:val="42"/>
              </w:numPr>
              <w:spacing w:after="200" w:line="259" w:lineRule="auto"/>
              <w:contextualSpacing/>
              <w:jc w:val="left"/>
              <w:rPr>
                <w:rFonts w:ascii="Times New Roman" w:eastAsia="Calibri" w:hAnsi="Times New Roman" w:cs="Times New Roman"/>
                <w:sz w:val="24"/>
              </w:rPr>
            </w:pPr>
            <w:r w:rsidRPr="0051160E">
              <w:rPr>
                <w:rFonts w:ascii="Times New Roman" w:eastAsia="Calibri" w:hAnsi="Times New Roman" w:cs="Times New Roman"/>
                <w:sz w:val="24"/>
              </w:rPr>
              <w:t>Increase support for using misoprostol to prevent PPH at home births to allow greater coverage.</w:t>
            </w:r>
          </w:p>
          <w:p w:rsidR="0051160E" w:rsidRPr="0051160E" w:rsidRDefault="0051160E" w:rsidP="009B3B47">
            <w:pPr>
              <w:numPr>
                <w:ilvl w:val="0"/>
                <w:numId w:val="42"/>
              </w:numPr>
              <w:spacing w:after="200" w:line="259" w:lineRule="auto"/>
              <w:contextualSpacing/>
              <w:jc w:val="left"/>
              <w:rPr>
                <w:rFonts w:ascii="Times New Roman" w:eastAsia="Calibri" w:hAnsi="Times New Roman" w:cs="Times New Roman"/>
                <w:sz w:val="24"/>
              </w:rPr>
            </w:pPr>
            <w:r w:rsidRPr="0051160E">
              <w:rPr>
                <w:rFonts w:ascii="Times New Roman" w:eastAsia="Calibri" w:hAnsi="Times New Roman" w:cs="Times New Roman"/>
                <w:sz w:val="24"/>
              </w:rPr>
              <w:t>Updating national clinical guidelines and EML to be consistent with WHO recommendations for PPH.</w:t>
            </w:r>
          </w:p>
          <w:p w:rsidR="0051160E" w:rsidRPr="0051160E" w:rsidRDefault="0051160E" w:rsidP="009B3B47">
            <w:pPr>
              <w:numPr>
                <w:ilvl w:val="0"/>
                <w:numId w:val="42"/>
              </w:numPr>
              <w:spacing w:after="200" w:line="259" w:lineRule="auto"/>
              <w:contextualSpacing/>
              <w:jc w:val="left"/>
              <w:rPr>
                <w:rFonts w:ascii="Times New Roman" w:eastAsia="Calibri" w:hAnsi="Times New Roman" w:cs="Times New Roman"/>
                <w:sz w:val="24"/>
              </w:rPr>
            </w:pPr>
            <w:r w:rsidRPr="0051160E">
              <w:rPr>
                <w:rFonts w:ascii="Times New Roman" w:eastAsia="Calibri" w:hAnsi="Times New Roman" w:cs="Times New Roman"/>
                <w:sz w:val="24"/>
              </w:rPr>
              <w:t>Revision for health monitoring and reporting system to improve and tract indicators related to maternal health.</w:t>
            </w:r>
          </w:p>
          <w:p w:rsidR="0051160E" w:rsidRPr="0051160E" w:rsidRDefault="0051160E" w:rsidP="009B3B47">
            <w:pPr>
              <w:numPr>
                <w:ilvl w:val="0"/>
                <w:numId w:val="42"/>
              </w:numPr>
              <w:spacing w:after="200" w:line="259" w:lineRule="auto"/>
              <w:contextualSpacing/>
              <w:jc w:val="left"/>
              <w:rPr>
                <w:rFonts w:ascii="Times New Roman" w:eastAsia="Calibri" w:hAnsi="Times New Roman" w:cs="Times New Roman"/>
                <w:sz w:val="24"/>
              </w:rPr>
            </w:pPr>
            <w:r w:rsidRPr="0051160E">
              <w:rPr>
                <w:rFonts w:ascii="Times New Roman" w:eastAsia="Calibri" w:hAnsi="Times New Roman" w:cs="Times New Roman"/>
                <w:sz w:val="24"/>
              </w:rPr>
              <w:t>Clear definition and uniform application of midwifery practice scope.</w:t>
            </w:r>
          </w:p>
        </w:tc>
      </w:tr>
    </w:tbl>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7D008D" w:rsidRDefault="007D008D" w:rsidP="005C7357">
      <w:pPr>
        <w:jc w:val="left"/>
        <w:rPr>
          <w:rFonts w:ascii="Times New Roman" w:hAnsi="Times New Roman" w:cs="Times New Roman"/>
          <w:sz w:val="24"/>
          <w:szCs w:val="24"/>
        </w:rPr>
      </w:pPr>
    </w:p>
    <w:p w:rsidR="00D0384B" w:rsidRDefault="00D0384B" w:rsidP="005C7357">
      <w:pPr>
        <w:jc w:val="left"/>
        <w:rPr>
          <w:rFonts w:ascii="Times New Roman" w:hAnsi="Times New Roman" w:cs="Times New Roman"/>
          <w:sz w:val="24"/>
          <w:szCs w:val="24"/>
        </w:rPr>
      </w:pPr>
    </w:p>
    <w:p w:rsidR="00D0384B" w:rsidRDefault="00D0384B"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7D008D" w:rsidRDefault="007D008D" w:rsidP="005C7357">
      <w:pPr>
        <w:jc w:val="left"/>
        <w:rPr>
          <w:rFonts w:ascii="Times New Roman" w:hAnsi="Times New Roman" w:cs="Times New Roman"/>
          <w:sz w:val="24"/>
          <w:szCs w:val="24"/>
        </w:rPr>
      </w:pPr>
    </w:p>
    <w:p w:rsidR="007D008D" w:rsidRDefault="007D008D"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Pr="00E92DB2" w:rsidRDefault="00E92DB2" w:rsidP="00E92DB2">
      <w:pPr>
        <w:pStyle w:val="Heading3"/>
        <w:rPr>
          <w:rFonts w:ascii="Times New Roman" w:hAnsi="Times New Roman" w:cs="Times New Roman"/>
          <w:b/>
          <w:color w:val="262626" w:themeColor="text1" w:themeTint="D9"/>
        </w:rPr>
      </w:pPr>
      <w:bookmarkStart w:id="25" w:name="_Toc479430815"/>
      <w:r>
        <w:rPr>
          <w:rFonts w:ascii="Times New Roman" w:hAnsi="Times New Roman" w:cs="Times New Roman"/>
          <w:b/>
          <w:color w:val="262626" w:themeColor="text1" w:themeTint="D9"/>
        </w:rPr>
        <w:t>Table:</w:t>
      </w:r>
      <w:r w:rsidRPr="00E92DB2">
        <w:rPr>
          <w:rFonts w:ascii="Times New Roman" w:hAnsi="Times New Roman" w:cs="Times New Roman"/>
          <w:b/>
          <w:color w:val="262626" w:themeColor="text1" w:themeTint="D9"/>
        </w:rPr>
        <w:t xml:space="preserve"> </w:t>
      </w:r>
      <w:r w:rsidR="00904776">
        <w:rPr>
          <w:rFonts w:ascii="Times New Roman" w:hAnsi="Times New Roman" w:cs="Times New Roman"/>
          <w:b/>
          <w:color w:val="262626" w:themeColor="text1" w:themeTint="D9"/>
        </w:rPr>
        <w:t>S</w:t>
      </w:r>
      <w:r w:rsidRPr="00E92DB2">
        <w:rPr>
          <w:rFonts w:ascii="Times New Roman" w:hAnsi="Times New Roman" w:cs="Times New Roman"/>
          <w:b/>
          <w:color w:val="262626" w:themeColor="text1" w:themeTint="D9"/>
        </w:rPr>
        <w:t>8.10</w:t>
      </w:r>
      <w:bookmarkEnd w:id="25"/>
    </w:p>
    <w:tbl>
      <w:tblPr>
        <w:tblpPr w:leftFromText="180" w:rightFromText="180" w:vertAnchor="page" w:horzAnchor="margin" w:tblpXSpec="center" w:tblpY="2626"/>
        <w:tblW w:w="0" w:type="auto"/>
        <w:tblCellMar>
          <w:left w:w="10" w:type="dxa"/>
          <w:right w:w="10" w:type="dxa"/>
        </w:tblCellMar>
        <w:tblLook w:val="04A0" w:firstRow="1" w:lastRow="0" w:firstColumn="1" w:lastColumn="0" w:noHBand="0" w:noVBand="1"/>
      </w:tblPr>
      <w:tblGrid>
        <w:gridCol w:w="2848"/>
        <w:gridCol w:w="1769"/>
        <w:gridCol w:w="2548"/>
        <w:gridCol w:w="1986"/>
      </w:tblGrid>
      <w:tr w:rsidR="0051160E"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b/>
                <w:sz w:val="24"/>
                <w:szCs w:val="24"/>
              </w:rPr>
            </w:pPr>
            <w:r w:rsidRPr="007D008D">
              <w:rPr>
                <w:rFonts w:ascii="Times New Roman" w:hAnsi="Times New Roman" w:cs="Times New Roman"/>
                <w:b/>
                <w:sz w:val="24"/>
                <w:szCs w:val="24"/>
              </w:rPr>
              <w:t>Name of Journal</w:t>
            </w:r>
          </w:p>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rPr>
              <w:t>Health research Policy and systems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b/>
                <w:sz w:val="24"/>
                <w:szCs w:val="24"/>
              </w:rPr>
            </w:pPr>
            <w:r w:rsidRPr="007D008D">
              <w:rPr>
                <w:rFonts w:ascii="Times New Roman" w:hAnsi="Times New Roman" w:cs="Times New Roman"/>
                <w:b/>
                <w:sz w:val="24"/>
                <w:szCs w:val="24"/>
              </w:rPr>
              <w:t>Date of review</w:t>
            </w:r>
          </w:p>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rPr>
              <w:t>2</w:t>
            </w:r>
            <w:r w:rsidRPr="007D008D">
              <w:rPr>
                <w:rFonts w:ascii="Times New Roman" w:hAnsi="Times New Roman" w:cs="Times New Roman"/>
                <w:sz w:val="24"/>
                <w:szCs w:val="24"/>
                <w:vertAlign w:val="superscript"/>
              </w:rPr>
              <w:t>nd</w:t>
            </w:r>
            <w:r w:rsidRPr="007D008D">
              <w:rPr>
                <w:rFonts w:ascii="Times New Roman" w:hAnsi="Times New Roman" w:cs="Times New Roman"/>
                <w:sz w:val="24"/>
                <w:szCs w:val="24"/>
              </w:rPr>
              <w:t xml:space="preserve"> June, 2013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b/>
                <w:sz w:val="24"/>
                <w:szCs w:val="24"/>
              </w:rPr>
            </w:pPr>
            <w:r w:rsidRPr="007D008D">
              <w:rPr>
                <w:rFonts w:ascii="Times New Roman" w:hAnsi="Times New Roman" w:cs="Times New Roman"/>
                <w:b/>
                <w:sz w:val="24"/>
                <w:szCs w:val="24"/>
              </w:rPr>
              <w:t>Year of Publication</w:t>
            </w:r>
          </w:p>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b/>
                <w:sz w:val="24"/>
                <w:szCs w:val="24"/>
              </w:rPr>
              <w:t xml:space="preserve">              2013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b/>
                <w:sz w:val="24"/>
                <w:szCs w:val="24"/>
              </w:rPr>
            </w:pPr>
            <w:r w:rsidRPr="007D008D">
              <w:rPr>
                <w:rFonts w:ascii="Times New Roman" w:hAnsi="Times New Roman" w:cs="Times New Roman"/>
                <w:b/>
                <w:sz w:val="24"/>
                <w:szCs w:val="24"/>
              </w:rPr>
              <w:t>Unique form ID:</w:t>
            </w:r>
          </w:p>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rPr>
              <w:t>SR-010</w:t>
            </w:r>
          </w:p>
        </w:tc>
      </w:tr>
      <w:tr w:rsidR="0051160E"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proofErr w:type="spellStart"/>
            <w:r w:rsidRPr="007D008D">
              <w:rPr>
                <w:rFonts w:ascii="Times New Roman" w:hAnsi="Times New Roman" w:cs="Times New Roman"/>
                <w:b/>
                <w:sz w:val="24"/>
                <w:szCs w:val="24"/>
              </w:rPr>
              <w:t>Titleof</w:t>
            </w:r>
            <w:proofErr w:type="spellEnd"/>
            <w:r w:rsidRPr="007D008D">
              <w:rPr>
                <w:rFonts w:ascii="Times New Roman" w:hAnsi="Times New Roman" w:cs="Times New Roman"/>
                <w:b/>
                <w:sz w:val="24"/>
                <w:szCs w:val="24"/>
              </w:rPr>
              <w:t xml:space="preserve"> publication</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rPr>
              <w:t>Shaping legal abortion provision in Ghana: Using policy theory to understand provider-related obstacles to policy implementation</w:t>
            </w:r>
          </w:p>
        </w:tc>
      </w:tr>
      <w:tr w:rsidR="0051160E" w:rsidRPr="007D008D" w:rsidTr="0051160E">
        <w:trPr>
          <w:trHeight w:val="628"/>
        </w:trPr>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b/>
                <w:sz w:val="24"/>
                <w:szCs w:val="24"/>
              </w:rPr>
              <w:lastRenderedPageBreak/>
              <w:t>Author(s)</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rPr>
              <w:t xml:space="preserve">Patience </w:t>
            </w:r>
            <w:proofErr w:type="spellStart"/>
            <w:r w:rsidRPr="007D008D">
              <w:rPr>
                <w:rFonts w:ascii="Times New Roman" w:hAnsi="Times New Roman" w:cs="Times New Roman"/>
                <w:sz w:val="24"/>
                <w:szCs w:val="24"/>
              </w:rPr>
              <w:t>Aniteye</w:t>
            </w:r>
            <w:proofErr w:type="spellEnd"/>
            <w:r w:rsidRPr="007D008D">
              <w:rPr>
                <w:rFonts w:ascii="Times New Roman" w:hAnsi="Times New Roman" w:cs="Times New Roman"/>
                <w:sz w:val="24"/>
                <w:szCs w:val="24"/>
              </w:rPr>
              <w:t xml:space="preserve"> and Susannah H Mayhew</w:t>
            </w:r>
          </w:p>
        </w:tc>
      </w:tr>
      <w:tr w:rsidR="0051160E" w:rsidRPr="007D008D" w:rsidTr="0051160E">
        <w:trPr>
          <w:trHeight w:val="835"/>
        </w:trPr>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b/>
                <w:sz w:val="24"/>
                <w:szCs w:val="24"/>
              </w:rPr>
              <w:t>Study setting</w:t>
            </w:r>
          </w:p>
        </w:tc>
        <w:tc>
          <w:tcPr>
            <w:tcW w:w="0" w:type="auto"/>
            <w:gridSpan w:val="3"/>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u w:val="single"/>
              </w:rPr>
              <w:t>Country:</w:t>
            </w:r>
            <w:r w:rsidRPr="007D008D">
              <w:rPr>
                <w:rFonts w:ascii="Times New Roman" w:hAnsi="Times New Roman" w:cs="Times New Roman"/>
                <w:sz w:val="24"/>
                <w:szCs w:val="24"/>
              </w:rPr>
              <w:t xml:space="preserve">    Ghana</w:t>
            </w:r>
          </w:p>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u w:val="single"/>
              </w:rPr>
              <w:t>Rural/Urban</w:t>
            </w:r>
            <w:r w:rsidRPr="007D008D">
              <w:rPr>
                <w:rFonts w:ascii="Times New Roman" w:hAnsi="Times New Roman" w:cs="Times New Roman"/>
                <w:sz w:val="24"/>
                <w:szCs w:val="24"/>
              </w:rPr>
              <w:t>: Urban</w:t>
            </w:r>
          </w:p>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u w:val="single"/>
              </w:rPr>
              <w:t xml:space="preserve">Facility/community based: </w:t>
            </w:r>
            <w:r w:rsidRPr="007D008D">
              <w:rPr>
                <w:rFonts w:ascii="Times New Roman" w:hAnsi="Times New Roman" w:cs="Times New Roman"/>
                <w:sz w:val="24"/>
                <w:szCs w:val="24"/>
              </w:rPr>
              <w:t>In general</w:t>
            </w:r>
          </w:p>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u w:val="single"/>
              </w:rPr>
              <w:t>Public/Private facility</w:t>
            </w:r>
            <w:r w:rsidRPr="007D008D">
              <w:rPr>
                <w:rFonts w:ascii="Times New Roman" w:hAnsi="Times New Roman" w:cs="Times New Roman"/>
                <w:sz w:val="24"/>
                <w:szCs w:val="24"/>
              </w:rPr>
              <w:t>: n/a</w:t>
            </w:r>
          </w:p>
          <w:p w:rsidR="0051160E" w:rsidRPr="007D008D" w:rsidRDefault="0051160E" w:rsidP="0051160E">
            <w:pPr>
              <w:jc w:val="left"/>
              <w:rPr>
                <w:rFonts w:ascii="Times New Roman" w:hAnsi="Times New Roman" w:cs="Times New Roman"/>
                <w:sz w:val="24"/>
                <w:szCs w:val="24"/>
              </w:rPr>
            </w:pPr>
          </w:p>
        </w:tc>
      </w:tr>
      <w:tr w:rsidR="0051160E"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b/>
                <w:sz w:val="24"/>
                <w:szCs w:val="24"/>
              </w:rPr>
              <w:t>Study Design</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rPr>
              <w:t>Qualitative Study</w:t>
            </w:r>
          </w:p>
        </w:tc>
      </w:tr>
      <w:tr w:rsidR="0051160E"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b/>
                <w:sz w:val="24"/>
                <w:szCs w:val="24"/>
              </w:rPr>
              <w:t>Data collection Methodology and tool</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rPr>
              <w:t>Qualitative , using In depth interview and document analysis</w:t>
            </w:r>
          </w:p>
        </w:tc>
      </w:tr>
      <w:tr w:rsidR="0051160E"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b/>
                <w:sz w:val="24"/>
                <w:szCs w:val="24"/>
              </w:rPr>
            </w:pPr>
            <w:r w:rsidRPr="007D008D">
              <w:rPr>
                <w:rFonts w:ascii="Times New Roman" w:hAnsi="Times New Roman" w:cs="Times New Roman"/>
                <w:b/>
                <w:sz w:val="24"/>
                <w:szCs w:val="24"/>
              </w:rPr>
              <w:t>Targeted Audience</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rPr>
              <w:t>Managers, Obstetrician, Gynecologist, pharmacists and midwives</w:t>
            </w:r>
          </w:p>
        </w:tc>
      </w:tr>
      <w:tr w:rsidR="0051160E"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b/>
                <w:sz w:val="24"/>
                <w:szCs w:val="24"/>
              </w:rPr>
            </w:pPr>
            <w:r w:rsidRPr="007D008D">
              <w:rPr>
                <w:rFonts w:ascii="Times New Roman" w:hAnsi="Times New Roman" w:cs="Times New Roman"/>
                <w:b/>
                <w:sz w:val="24"/>
                <w:szCs w:val="24"/>
              </w:rPr>
              <w:t>Variable/ domain of interest</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rPr>
              <w:t>Providers attitudes and values in shaping safe abortion service delivery</w:t>
            </w:r>
          </w:p>
        </w:tc>
      </w:tr>
      <w:tr w:rsidR="0051160E"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b/>
                <w:sz w:val="24"/>
                <w:szCs w:val="24"/>
              </w:rPr>
              <w:t>What implementation gaps or barriers were identified?</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p>
          <w:p w:rsidR="0051160E" w:rsidRPr="007D008D" w:rsidRDefault="0051160E" w:rsidP="0051160E">
            <w:pPr>
              <w:numPr>
                <w:ilvl w:val="0"/>
                <w:numId w:val="9"/>
              </w:numPr>
              <w:jc w:val="left"/>
              <w:rPr>
                <w:rFonts w:ascii="Times New Roman" w:hAnsi="Times New Roman" w:cs="Times New Roman"/>
                <w:sz w:val="24"/>
                <w:szCs w:val="24"/>
              </w:rPr>
            </w:pPr>
            <w:r w:rsidRPr="007D008D">
              <w:rPr>
                <w:rFonts w:ascii="Times New Roman" w:hAnsi="Times New Roman" w:cs="Times New Roman"/>
                <w:sz w:val="24"/>
                <w:szCs w:val="24"/>
              </w:rPr>
              <w:t>Doubt about standard and protocols for abortion care.</w:t>
            </w:r>
          </w:p>
          <w:p w:rsidR="0051160E" w:rsidRPr="007D008D" w:rsidRDefault="0051160E" w:rsidP="0051160E">
            <w:pPr>
              <w:numPr>
                <w:ilvl w:val="0"/>
                <w:numId w:val="9"/>
              </w:numPr>
              <w:jc w:val="left"/>
              <w:rPr>
                <w:rFonts w:ascii="Times New Roman" w:hAnsi="Times New Roman" w:cs="Times New Roman"/>
                <w:sz w:val="24"/>
                <w:szCs w:val="24"/>
              </w:rPr>
            </w:pPr>
            <w:r w:rsidRPr="007D008D">
              <w:rPr>
                <w:rFonts w:ascii="Times New Roman" w:hAnsi="Times New Roman" w:cs="Times New Roman"/>
                <w:sz w:val="24"/>
                <w:szCs w:val="24"/>
              </w:rPr>
              <w:t>Perceived lack of administrative support.</w:t>
            </w:r>
          </w:p>
          <w:p w:rsidR="0051160E" w:rsidRPr="007D008D" w:rsidRDefault="0051160E" w:rsidP="0051160E">
            <w:pPr>
              <w:numPr>
                <w:ilvl w:val="0"/>
                <w:numId w:val="9"/>
              </w:numPr>
              <w:jc w:val="left"/>
              <w:rPr>
                <w:rFonts w:ascii="Times New Roman" w:hAnsi="Times New Roman" w:cs="Times New Roman"/>
                <w:sz w:val="24"/>
                <w:szCs w:val="24"/>
              </w:rPr>
            </w:pPr>
            <w:r w:rsidRPr="007D008D">
              <w:rPr>
                <w:rFonts w:ascii="Times New Roman" w:hAnsi="Times New Roman" w:cs="Times New Roman"/>
                <w:sz w:val="24"/>
                <w:szCs w:val="24"/>
              </w:rPr>
              <w:t>Judgmental attitudes because of personal, social and structural reasons</w:t>
            </w:r>
          </w:p>
        </w:tc>
      </w:tr>
      <w:tr w:rsidR="0051160E"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b/>
                <w:sz w:val="24"/>
                <w:szCs w:val="24"/>
              </w:rPr>
              <w:t>What are the advantages mentioned of implementing misoprostol for PPH or PAC?</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rPr>
              <w:t>Misoprostol is safer alternative to clinical abortion could spread favorable attitudes.</w:t>
            </w:r>
          </w:p>
        </w:tc>
      </w:tr>
      <w:tr w:rsidR="0051160E"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b/>
                <w:sz w:val="24"/>
                <w:szCs w:val="24"/>
              </w:rPr>
              <w:t>What is/ are the of limitation/s of this study</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9B3B47">
            <w:pPr>
              <w:numPr>
                <w:ilvl w:val="0"/>
                <w:numId w:val="41"/>
              </w:numPr>
              <w:jc w:val="left"/>
              <w:rPr>
                <w:rFonts w:ascii="Times New Roman" w:hAnsi="Times New Roman" w:cs="Times New Roman"/>
                <w:sz w:val="24"/>
                <w:szCs w:val="24"/>
              </w:rPr>
            </w:pPr>
            <w:r w:rsidRPr="007D008D">
              <w:rPr>
                <w:rFonts w:ascii="Times New Roman" w:hAnsi="Times New Roman" w:cs="Times New Roman"/>
                <w:sz w:val="24"/>
                <w:szCs w:val="24"/>
              </w:rPr>
              <w:t>Limited access to such information or data.</w:t>
            </w:r>
          </w:p>
          <w:p w:rsidR="0051160E" w:rsidRPr="007D008D" w:rsidRDefault="0051160E" w:rsidP="009B3B47">
            <w:pPr>
              <w:numPr>
                <w:ilvl w:val="0"/>
                <w:numId w:val="41"/>
              </w:numPr>
              <w:jc w:val="left"/>
              <w:rPr>
                <w:rFonts w:ascii="Times New Roman" w:hAnsi="Times New Roman" w:cs="Times New Roman"/>
                <w:sz w:val="24"/>
                <w:szCs w:val="24"/>
              </w:rPr>
            </w:pPr>
            <w:r w:rsidRPr="007D008D">
              <w:rPr>
                <w:rFonts w:ascii="Times New Roman" w:hAnsi="Times New Roman" w:cs="Times New Roman"/>
                <w:sz w:val="24"/>
                <w:szCs w:val="24"/>
              </w:rPr>
              <w:t>Little information of representatives in stake holder group particularly MOH involvement.</w:t>
            </w:r>
          </w:p>
          <w:p w:rsidR="0051160E" w:rsidRPr="007D008D" w:rsidRDefault="0051160E" w:rsidP="009B3B47">
            <w:pPr>
              <w:numPr>
                <w:ilvl w:val="0"/>
                <w:numId w:val="41"/>
              </w:numPr>
              <w:jc w:val="left"/>
              <w:rPr>
                <w:rFonts w:ascii="Times New Roman" w:hAnsi="Times New Roman" w:cs="Times New Roman"/>
                <w:sz w:val="24"/>
                <w:szCs w:val="24"/>
              </w:rPr>
            </w:pPr>
            <w:r w:rsidRPr="007D008D">
              <w:rPr>
                <w:rFonts w:ascii="Times New Roman" w:hAnsi="Times New Roman" w:cs="Times New Roman"/>
                <w:sz w:val="24"/>
                <w:szCs w:val="24"/>
              </w:rPr>
              <w:t>Many countries use different terms for same process or activity, certain nuances have been lost.</w:t>
            </w:r>
          </w:p>
        </w:tc>
      </w:tr>
      <w:tr w:rsidR="0051160E"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b/>
                <w:bCs/>
                <w:sz w:val="24"/>
                <w:szCs w:val="24"/>
              </w:rPr>
            </w:pPr>
            <w:r w:rsidRPr="007D008D">
              <w:rPr>
                <w:rFonts w:ascii="Times New Roman" w:hAnsi="Times New Roman" w:cs="Times New Roman"/>
                <w:b/>
                <w:sz w:val="24"/>
                <w:szCs w:val="24"/>
              </w:rPr>
              <w:t>If this study is being excluded give reason?</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rPr>
              <w:t>Not excluded.</w:t>
            </w:r>
          </w:p>
        </w:tc>
      </w:tr>
      <w:tr w:rsidR="0051160E"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b/>
                <w:sz w:val="24"/>
                <w:szCs w:val="24"/>
              </w:rPr>
              <w:t>Conclusion</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rPr>
              <w:t>There is need to ensure proper implementation of policies and publically framing abortion as health issue rather than moral one This study has established that theory –</w:t>
            </w:r>
            <w:proofErr w:type="spellStart"/>
            <w:r w:rsidRPr="007D008D">
              <w:rPr>
                <w:rFonts w:ascii="Times New Roman" w:hAnsi="Times New Roman" w:cs="Times New Roman"/>
                <w:sz w:val="24"/>
                <w:szCs w:val="24"/>
              </w:rPr>
              <w:t>Lipsky’s</w:t>
            </w:r>
            <w:proofErr w:type="spellEnd"/>
            <w:r w:rsidRPr="007D008D">
              <w:rPr>
                <w:rFonts w:ascii="Times New Roman" w:hAnsi="Times New Roman" w:cs="Times New Roman"/>
                <w:sz w:val="24"/>
                <w:szCs w:val="24"/>
              </w:rPr>
              <w:t xml:space="preserve"> street level bureaucrats- works well in lower and middle income countries settings to recognize a complex range of influences that providers faced and explain their use of preference and development of coping mechanism that shape their practice of safe abortion service provision.</w:t>
            </w:r>
          </w:p>
        </w:tc>
      </w:tr>
      <w:tr w:rsidR="0051160E"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b/>
                <w:sz w:val="24"/>
                <w:szCs w:val="24"/>
              </w:rPr>
              <w:t>Recommendations/ Policy Implications</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9B3B47">
            <w:pPr>
              <w:numPr>
                <w:ilvl w:val="0"/>
                <w:numId w:val="43"/>
              </w:numPr>
              <w:jc w:val="left"/>
              <w:rPr>
                <w:rFonts w:ascii="Times New Roman" w:hAnsi="Times New Roman" w:cs="Times New Roman"/>
                <w:sz w:val="24"/>
                <w:szCs w:val="24"/>
              </w:rPr>
            </w:pPr>
            <w:r w:rsidRPr="007D008D">
              <w:rPr>
                <w:rFonts w:ascii="Times New Roman" w:hAnsi="Times New Roman" w:cs="Times New Roman"/>
                <w:sz w:val="24"/>
                <w:szCs w:val="24"/>
              </w:rPr>
              <w:t>Utility of value clarification workshops had potential to transform the attitudes of service providers related to abortion.</w:t>
            </w:r>
          </w:p>
          <w:p w:rsidR="0051160E" w:rsidRPr="007D008D" w:rsidRDefault="0051160E" w:rsidP="009B3B47">
            <w:pPr>
              <w:numPr>
                <w:ilvl w:val="0"/>
                <w:numId w:val="43"/>
              </w:numPr>
              <w:jc w:val="left"/>
              <w:rPr>
                <w:rFonts w:ascii="Times New Roman" w:hAnsi="Times New Roman" w:cs="Times New Roman"/>
                <w:sz w:val="24"/>
                <w:szCs w:val="24"/>
              </w:rPr>
            </w:pPr>
            <w:r w:rsidRPr="007D008D">
              <w:rPr>
                <w:rFonts w:ascii="Times New Roman" w:hAnsi="Times New Roman" w:cs="Times New Roman"/>
                <w:sz w:val="24"/>
                <w:szCs w:val="24"/>
              </w:rPr>
              <w:t>Value-clarification exercise needs to be incorporated into service education program.</w:t>
            </w:r>
          </w:p>
          <w:p w:rsidR="0051160E" w:rsidRPr="007D008D" w:rsidRDefault="0051160E" w:rsidP="009B3B47">
            <w:pPr>
              <w:numPr>
                <w:ilvl w:val="0"/>
                <w:numId w:val="43"/>
              </w:numPr>
              <w:jc w:val="left"/>
              <w:rPr>
                <w:rFonts w:ascii="Times New Roman" w:hAnsi="Times New Roman" w:cs="Times New Roman"/>
                <w:sz w:val="24"/>
                <w:szCs w:val="24"/>
              </w:rPr>
            </w:pPr>
            <w:r w:rsidRPr="007D008D">
              <w:rPr>
                <w:rFonts w:ascii="Times New Roman" w:hAnsi="Times New Roman" w:cs="Times New Roman"/>
                <w:sz w:val="24"/>
                <w:szCs w:val="24"/>
              </w:rPr>
              <w:lastRenderedPageBreak/>
              <w:t>Require strong advocacy efforts towards safe abortion.</w:t>
            </w:r>
          </w:p>
          <w:p w:rsidR="0051160E" w:rsidRPr="007D008D" w:rsidRDefault="0051160E" w:rsidP="009B3B47">
            <w:pPr>
              <w:numPr>
                <w:ilvl w:val="0"/>
                <w:numId w:val="43"/>
              </w:numPr>
              <w:jc w:val="left"/>
              <w:rPr>
                <w:rFonts w:ascii="Times New Roman" w:hAnsi="Times New Roman" w:cs="Times New Roman"/>
                <w:sz w:val="24"/>
                <w:szCs w:val="24"/>
              </w:rPr>
            </w:pPr>
            <w:r w:rsidRPr="007D008D">
              <w:rPr>
                <w:rFonts w:ascii="Times New Roman" w:hAnsi="Times New Roman" w:cs="Times New Roman"/>
                <w:sz w:val="24"/>
                <w:szCs w:val="24"/>
              </w:rPr>
              <w:t>Proper implementation of Ministry of health policies on safe abortion services.</w:t>
            </w:r>
          </w:p>
          <w:p w:rsidR="0051160E" w:rsidRPr="007D008D" w:rsidRDefault="0051160E" w:rsidP="009B3B47">
            <w:pPr>
              <w:numPr>
                <w:ilvl w:val="0"/>
                <w:numId w:val="43"/>
              </w:numPr>
              <w:jc w:val="left"/>
              <w:rPr>
                <w:rFonts w:ascii="Times New Roman" w:hAnsi="Times New Roman" w:cs="Times New Roman"/>
                <w:sz w:val="24"/>
                <w:szCs w:val="24"/>
              </w:rPr>
            </w:pPr>
            <w:r w:rsidRPr="007D008D">
              <w:rPr>
                <w:rFonts w:ascii="Times New Roman" w:hAnsi="Times New Roman" w:cs="Times New Roman"/>
                <w:sz w:val="24"/>
                <w:szCs w:val="24"/>
              </w:rPr>
              <w:t>Regular supervision, mentoring and support of practicing and student midwives and other providers is essential along with performance appraisal.</w:t>
            </w:r>
          </w:p>
        </w:tc>
      </w:tr>
    </w:tbl>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Pr="00E92DB2" w:rsidRDefault="00E92DB2" w:rsidP="00E92DB2">
      <w:pPr>
        <w:pStyle w:val="Heading3"/>
        <w:rPr>
          <w:rFonts w:ascii="Times New Roman" w:hAnsi="Times New Roman" w:cs="Times New Roman"/>
          <w:b/>
          <w:color w:val="262626" w:themeColor="text1" w:themeTint="D9"/>
        </w:rPr>
      </w:pPr>
      <w:bookmarkStart w:id="26" w:name="_Toc479430816"/>
      <w:r w:rsidRPr="00E92DB2">
        <w:rPr>
          <w:rFonts w:ascii="Times New Roman" w:hAnsi="Times New Roman" w:cs="Times New Roman"/>
          <w:b/>
          <w:color w:val="262626" w:themeColor="text1" w:themeTint="D9"/>
        </w:rPr>
        <w:t xml:space="preserve">Table </w:t>
      </w:r>
      <w:r w:rsidR="00904776">
        <w:rPr>
          <w:rFonts w:ascii="Times New Roman" w:hAnsi="Times New Roman" w:cs="Times New Roman"/>
          <w:b/>
          <w:color w:val="262626" w:themeColor="text1" w:themeTint="D9"/>
        </w:rPr>
        <w:t>S</w:t>
      </w:r>
      <w:r w:rsidRPr="00E92DB2">
        <w:rPr>
          <w:rFonts w:ascii="Times New Roman" w:hAnsi="Times New Roman" w:cs="Times New Roman"/>
          <w:b/>
          <w:color w:val="262626" w:themeColor="text1" w:themeTint="D9"/>
        </w:rPr>
        <w:t>8:11</w:t>
      </w:r>
      <w:bookmarkEnd w:id="26"/>
    </w:p>
    <w:tbl>
      <w:tblPr>
        <w:tblpPr w:leftFromText="180" w:rightFromText="180" w:vertAnchor="page" w:horzAnchor="margin" w:tblpXSpec="center" w:tblpY="3046"/>
        <w:tblW w:w="10800" w:type="dxa"/>
        <w:tblCellMar>
          <w:left w:w="10" w:type="dxa"/>
          <w:right w:w="10" w:type="dxa"/>
        </w:tblCellMar>
        <w:tblLook w:val="04A0" w:firstRow="1" w:lastRow="0" w:firstColumn="1" w:lastColumn="0" w:noHBand="0" w:noVBand="1"/>
      </w:tblPr>
      <w:tblGrid>
        <w:gridCol w:w="4008"/>
        <w:gridCol w:w="1919"/>
        <w:gridCol w:w="2704"/>
        <w:gridCol w:w="2169"/>
      </w:tblGrid>
      <w:tr w:rsidR="0051160E" w:rsidRPr="007D008D" w:rsidTr="0051160E">
        <w:trPr>
          <w:trHeight w:val="1240"/>
        </w:trPr>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b/>
                <w:sz w:val="24"/>
                <w:szCs w:val="24"/>
              </w:rPr>
            </w:pPr>
            <w:r w:rsidRPr="007D008D">
              <w:rPr>
                <w:rFonts w:ascii="Times New Roman" w:hAnsi="Times New Roman" w:cs="Times New Roman"/>
                <w:b/>
                <w:sz w:val="24"/>
                <w:szCs w:val="24"/>
              </w:rPr>
              <w:t>Name of Journal</w:t>
            </w:r>
          </w:p>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rPr>
              <w:t>Lancet Global health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b/>
                <w:sz w:val="24"/>
                <w:szCs w:val="24"/>
              </w:rPr>
            </w:pPr>
            <w:r w:rsidRPr="007D008D">
              <w:rPr>
                <w:rFonts w:ascii="Times New Roman" w:hAnsi="Times New Roman" w:cs="Times New Roman"/>
                <w:b/>
                <w:sz w:val="24"/>
                <w:szCs w:val="24"/>
              </w:rPr>
              <w:t>Date of review</w:t>
            </w:r>
          </w:p>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b/>
                <w:sz w:val="24"/>
                <w:szCs w:val="24"/>
              </w:rPr>
            </w:pPr>
            <w:r w:rsidRPr="007D008D">
              <w:rPr>
                <w:rFonts w:ascii="Times New Roman" w:hAnsi="Times New Roman" w:cs="Times New Roman"/>
                <w:b/>
                <w:sz w:val="24"/>
                <w:szCs w:val="24"/>
              </w:rPr>
              <w:t>Year of Publication</w:t>
            </w:r>
          </w:p>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rPr>
              <w:t>May, 06, 2014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b/>
                <w:sz w:val="24"/>
                <w:szCs w:val="24"/>
              </w:rPr>
            </w:pPr>
            <w:r w:rsidRPr="007D008D">
              <w:rPr>
                <w:rFonts w:ascii="Times New Roman" w:hAnsi="Times New Roman" w:cs="Times New Roman"/>
                <w:b/>
                <w:sz w:val="24"/>
                <w:szCs w:val="24"/>
              </w:rPr>
              <w:t>Unique form ID:</w:t>
            </w:r>
          </w:p>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rPr>
              <w:t>SR-011</w:t>
            </w:r>
          </w:p>
        </w:tc>
      </w:tr>
      <w:tr w:rsidR="0051160E"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b/>
                <w:sz w:val="24"/>
                <w:szCs w:val="24"/>
              </w:rPr>
              <w:lastRenderedPageBreak/>
              <w:t>Title of publication</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rPr>
              <w:t xml:space="preserve">Global causes of </w:t>
            </w:r>
            <w:r w:rsidR="00A95656">
              <w:rPr>
                <w:rFonts w:ascii="Times New Roman" w:hAnsi="Times New Roman" w:cs="Times New Roman"/>
                <w:sz w:val="24"/>
                <w:szCs w:val="24"/>
              </w:rPr>
              <w:t xml:space="preserve">maternal death: a WHO </w:t>
            </w:r>
            <w:r w:rsidRPr="007D008D">
              <w:rPr>
                <w:rFonts w:ascii="Times New Roman" w:hAnsi="Times New Roman" w:cs="Times New Roman"/>
                <w:sz w:val="24"/>
                <w:szCs w:val="24"/>
              </w:rPr>
              <w:t xml:space="preserve"> analysis</w:t>
            </w:r>
          </w:p>
        </w:tc>
      </w:tr>
      <w:tr w:rsidR="0051160E" w:rsidRPr="007D008D" w:rsidTr="0051160E">
        <w:trPr>
          <w:trHeight w:val="628"/>
        </w:trPr>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b/>
                <w:sz w:val="24"/>
                <w:szCs w:val="24"/>
              </w:rPr>
              <w:t>Author(s)</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proofErr w:type="spellStart"/>
            <w:r w:rsidRPr="007D008D">
              <w:rPr>
                <w:rFonts w:ascii="Times New Roman" w:hAnsi="Times New Roman" w:cs="Times New Roman"/>
                <w:sz w:val="24"/>
                <w:szCs w:val="24"/>
              </w:rPr>
              <w:t>Lale</w:t>
            </w:r>
            <w:proofErr w:type="spellEnd"/>
            <w:r w:rsidRPr="007D008D">
              <w:rPr>
                <w:rFonts w:ascii="Times New Roman" w:hAnsi="Times New Roman" w:cs="Times New Roman"/>
                <w:sz w:val="24"/>
                <w:szCs w:val="24"/>
              </w:rPr>
              <w:t xml:space="preserve"> Say, Doris </w:t>
            </w:r>
            <w:proofErr w:type="spellStart"/>
            <w:r w:rsidRPr="007D008D">
              <w:rPr>
                <w:rFonts w:ascii="Times New Roman" w:hAnsi="Times New Roman" w:cs="Times New Roman"/>
                <w:sz w:val="24"/>
                <w:szCs w:val="24"/>
              </w:rPr>
              <w:t>chou</w:t>
            </w:r>
            <w:proofErr w:type="spellEnd"/>
            <w:r w:rsidRPr="007D008D">
              <w:rPr>
                <w:rFonts w:ascii="Times New Roman" w:hAnsi="Times New Roman" w:cs="Times New Roman"/>
                <w:sz w:val="24"/>
                <w:szCs w:val="24"/>
              </w:rPr>
              <w:t xml:space="preserve">, Alison </w:t>
            </w:r>
            <w:proofErr w:type="spellStart"/>
            <w:r w:rsidRPr="007D008D">
              <w:rPr>
                <w:rFonts w:ascii="Times New Roman" w:hAnsi="Times New Roman" w:cs="Times New Roman"/>
                <w:sz w:val="24"/>
                <w:szCs w:val="24"/>
              </w:rPr>
              <w:t>Germmill</w:t>
            </w:r>
            <w:proofErr w:type="spellEnd"/>
            <w:r w:rsidRPr="007D008D">
              <w:rPr>
                <w:rFonts w:ascii="Times New Roman" w:hAnsi="Times New Roman" w:cs="Times New Roman"/>
                <w:sz w:val="24"/>
                <w:szCs w:val="24"/>
              </w:rPr>
              <w:t xml:space="preserve">, </w:t>
            </w:r>
            <w:proofErr w:type="spellStart"/>
            <w:r w:rsidRPr="007D008D">
              <w:rPr>
                <w:rFonts w:ascii="Times New Roman" w:hAnsi="Times New Roman" w:cs="Times New Roman"/>
                <w:sz w:val="24"/>
                <w:szCs w:val="24"/>
              </w:rPr>
              <w:t>Oge</w:t>
            </w:r>
            <w:proofErr w:type="spellEnd"/>
            <w:r w:rsidRPr="007D008D">
              <w:rPr>
                <w:rFonts w:ascii="Times New Roman" w:hAnsi="Times New Roman" w:cs="Times New Roman"/>
                <w:sz w:val="24"/>
                <w:szCs w:val="24"/>
              </w:rPr>
              <w:t xml:space="preserve"> </w:t>
            </w:r>
            <w:proofErr w:type="spellStart"/>
            <w:r w:rsidRPr="007D008D">
              <w:rPr>
                <w:rFonts w:ascii="Times New Roman" w:hAnsi="Times New Roman" w:cs="Times New Roman"/>
                <w:sz w:val="24"/>
                <w:szCs w:val="24"/>
              </w:rPr>
              <w:t>Tuncalp</w:t>
            </w:r>
            <w:proofErr w:type="spellEnd"/>
            <w:r w:rsidRPr="007D008D">
              <w:rPr>
                <w:rFonts w:ascii="Times New Roman" w:hAnsi="Times New Roman" w:cs="Times New Roman"/>
                <w:sz w:val="24"/>
                <w:szCs w:val="24"/>
              </w:rPr>
              <w:t>, Ann-</w:t>
            </w:r>
            <w:proofErr w:type="spellStart"/>
            <w:r w:rsidRPr="007D008D">
              <w:rPr>
                <w:rFonts w:ascii="Times New Roman" w:hAnsi="Times New Roman" w:cs="Times New Roman"/>
                <w:sz w:val="24"/>
                <w:szCs w:val="24"/>
              </w:rPr>
              <w:t>beth</w:t>
            </w:r>
            <w:proofErr w:type="spellEnd"/>
            <w:r w:rsidRPr="007D008D">
              <w:rPr>
                <w:rFonts w:ascii="Times New Roman" w:hAnsi="Times New Roman" w:cs="Times New Roman"/>
                <w:sz w:val="24"/>
                <w:szCs w:val="24"/>
              </w:rPr>
              <w:t xml:space="preserve"> Moller, Jane Daniels, A </w:t>
            </w:r>
            <w:proofErr w:type="spellStart"/>
            <w:r w:rsidRPr="007D008D">
              <w:rPr>
                <w:rFonts w:ascii="Times New Roman" w:hAnsi="Times New Roman" w:cs="Times New Roman"/>
                <w:sz w:val="24"/>
                <w:szCs w:val="24"/>
              </w:rPr>
              <w:t>Metin</w:t>
            </w:r>
            <w:proofErr w:type="spellEnd"/>
            <w:r w:rsidRPr="007D008D">
              <w:rPr>
                <w:rFonts w:ascii="Times New Roman" w:hAnsi="Times New Roman" w:cs="Times New Roman"/>
                <w:sz w:val="24"/>
                <w:szCs w:val="24"/>
              </w:rPr>
              <w:t xml:space="preserve"> </w:t>
            </w:r>
            <w:proofErr w:type="spellStart"/>
            <w:r w:rsidRPr="007D008D">
              <w:rPr>
                <w:rFonts w:ascii="Times New Roman" w:hAnsi="Times New Roman" w:cs="Times New Roman"/>
                <w:sz w:val="24"/>
                <w:szCs w:val="24"/>
              </w:rPr>
              <w:t>Gulmezoglu</w:t>
            </w:r>
            <w:proofErr w:type="spellEnd"/>
            <w:r w:rsidRPr="007D008D">
              <w:rPr>
                <w:rFonts w:ascii="Times New Roman" w:hAnsi="Times New Roman" w:cs="Times New Roman"/>
                <w:sz w:val="24"/>
                <w:szCs w:val="24"/>
              </w:rPr>
              <w:t xml:space="preserve">, Marleen </w:t>
            </w:r>
            <w:proofErr w:type="spellStart"/>
            <w:r w:rsidRPr="007D008D">
              <w:rPr>
                <w:rFonts w:ascii="Times New Roman" w:hAnsi="Times New Roman" w:cs="Times New Roman"/>
                <w:sz w:val="24"/>
                <w:szCs w:val="24"/>
              </w:rPr>
              <w:t>Tennerman</w:t>
            </w:r>
            <w:proofErr w:type="spellEnd"/>
            <w:r w:rsidRPr="007D008D">
              <w:rPr>
                <w:rFonts w:ascii="Times New Roman" w:hAnsi="Times New Roman" w:cs="Times New Roman"/>
                <w:sz w:val="24"/>
                <w:szCs w:val="24"/>
              </w:rPr>
              <w:t xml:space="preserve">, </w:t>
            </w:r>
            <w:proofErr w:type="spellStart"/>
            <w:r w:rsidRPr="007D008D">
              <w:rPr>
                <w:rFonts w:ascii="Times New Roman" w:hAnsi="Times New Roman" w:cs="Times New Roman"/>
                <w:sz w:val="24"/>
                <w:szCs w:val="24"/>
              </w:rPr>
              <w:t>Leotine</w:t>
            </w:r>
            <w:proofErr w:type="spellEnd"/>
            <w:r w:rsidRPr="007D008D">
              <w:rPr>
                <w:rFonts w:ascii="Times New Roman" w:hAnsi="Times New Roman" w:cs="Times New Roman"/>
                <w:sz w:val="24"/>
                <w:szCs w:val="24"/>
              </w:rPr>
              <w:t xml:space="preserve"> </w:t>
            </w:r>
            <w:proofErr w:type="spellStart"/>
            <w:r w:rsidRPr="007D008D">
              <w:rPr>
                <w:rFonts w:ascii="Times New Roman" w:hAnsi="Times New Roman" w:cs="Times New Roman"/>
                <w:sz w:val="24"/>
                <w:szCs w:val="24"/>
              </w:rPr>
              <w:t>Alkema</w:t>
            </w:r>
            <w:proofErr w:type="spellEnd"/>
            <w:r w:rsidRPr="007D008D">
              <w:rPr>
                <w:rFonts w:ascii="Times New Roman" w:hAnsi="Times New Roman" w:cs="Times New Roman"/>
                <w:sz w:val="24"/>
                <w:szCs w:val="24"/>
              </w:rPr>
              <w:t>.</w:t>
            </w:r>
          </w:p>
        </w:tc>
      </w:tr>
      <w:tr w:rsidR="0051160E" w:rsidRPr="007D008D" w:rsidTr="0051160E">
        <w:trPr>
          <w:trHeight w:val="835"/>
        </w:trPr>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b/>
                <w:sz w:val="24"/>
                <w:szCs w:val="24"/>
              </w:rPr>
              <w:t>Study settings</w:t>
            </w:r>
          </w:p>
        </w:tc>
        <w:tc>
          <w:tcPr>
            <w:tcW w:w="0" w:type="auto"/>
            <w:gridSpan w:val="3"/>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u w:val="single"/>
              </w:rPr>
              <w:t>Country:</w:t>
            </w:r>
            <w:r w:rsidRPr="007D008D">
              <w:rPr>
                <w:rFonts w:ascii="Times New Roman" w:hAnsi="Times New Roman" w:cs="Times New Roman"/>
                <w:sz w:val="24"/>
                <w:szCs w:val="24"/>
              </w:rPr>
              <w:t xml:space="preserve">    Globally  </w:t>
            </w:r>
          </w:p>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u w:val="single"/>
              </w:rPr>
              <w:t>Rural/Urban</w:t>
            </w:r>
            <w:r w:rsidRPr="007D008D">
              <w:rPr>
                <w:rFonts w:ascii="Times New Roman" w:hAnsi="Times New Roman" w:cs="Times New Roman"/>
                <w:sz w:val="24"/>
                <w:szCs w:val="24"/>
              </w:rPr>
              <w:t>: both</w:t>
            </w:r>
          </w:p>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u w:val="single"/>
              </w:rPr>
              <w:t>Health facility/ community based</w:t>
            </w:r>
            <w:r w:rsidRPr="007D008D">
              <w:rPr>
                <w:rFonts w:ascii="Times New Roman" w:hAnsi="Times New Roman" w:cs="Times New Roman"/>
                <w:sz w:val="24"/>
                <w:szCs w:val="24"/>
              </w:rPr>
              <w:t>: In general</w:t>
            </w:r>
          </w:p>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u w:val="single"/>
              </w:rPr>
              <w:t>Public/Private facility</w:t>
            </w:r>
            <w:r w:rsidRPr="007D008D">
              <w:rPr>
                <w:rFonts w:ascii="Times New Roman" w:hAnsi="Times New Roman" w:cs="Times New Roman"/>
                <w:sz w:val="24"/>
                <w:szCs w:val="24"/>
              </w:rPr>
              <w:t>: both</w:t>
            </w:r>
          </w:p>
        </w:tc>
      </w:tr>
      <w:tr w:rsidR="0051160E"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b/>
                <w:sz w:val="24"/>
                <w:szCs w:val="24"/>
              </w:rPr>
              <w:t>Study Design</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A95656" w:rsidP="0051160E">
            <w:pPr>
              <w:jc w:val="left"/>
              <w:rPr>
                <w:rFonts w:ascii="Times New Roman" w:hAnsi="Times New Roman" w:cs="Times New Roman"/>
                <w:sz w:val="24"/>
                <w:szCs w:val="24"/>
              </w:rPr>
            </w:pPr>
            <w:r>
              <w:rPr>
                <w:rFonts w:ascii="Times New Roman" w:hAnsi="Times New Roman" w:cs="Times New Roman"/>
                <w:sz w:val="24"/>
                <w:szCs w:val="24"/>
              </w:rPr>
              <w:t>Situational analysis</w:t>
            </w:r>
          </w:p>
        </w:tc>
      </w:tr>
      <w:tr w:rsidR="0051160E"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b/>
                <w:sz w:val="24"/>
                <w:szCs w:val="24"/>
              </w:rPr>
              <w:t>Data collection Methodology and tool</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rPr>
              <w:t>government reports and vital registration data</w:t>
            </w:r>
          </w:p>
        </w:tc>
      </w:tr>
      <w:tr w:rsidR="0051160E"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b/>
                <w:sz w:val="24"/>
                <w:szCs w:val="24"/>
              </w:rPr>
            </w:pPr>
            <w:r w:rsidRPr="007D008D">
              <w:rPr>
                <w:rFonts w:ascii="Times New Roman" w:hAnsi="Times New Roman" w:cs="Times New Roman"/>
                <w:b/>
                <w:sz w:val="24"/>
                <w:szCs w:val="24"/>
              </w:rPr>
              <w:t>Targeted Audience</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rPr>
              <w:t>Mothers with pregnancy or termination of pregnancy within 42 days of delivery.</w:t>
            </w:r>
          </w:p>
        </w:tc>
      </w:tr>
      <w:tr w:rsidR="0051160E"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b/>
                <w:sz w:val="24"/>
                <w:szCs w:val="24"/>
              </w:rPr>
            </w:pPr>
            <w:r w:rsidRPr="007D008D">
              <w:rPr>
                <w:rFonts w:ascii="Times New Roman" w:hAnsi="Times New Roman" w:cs="Times New Roman"/>
                <w:b/>
                <w:sz w:val="24"/>
                <w:szCs w:val="24"/>
              </w:rPr>
              <w:t>Variable/ domain of interest</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rPr>
              <w:t>To identify global causes of maternal deaths</w:t>
            </w:r>
          </w:p>
        </w:tc>
      </w:tr>
      <w:tr w:rsidR="0051160E"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b/>
                <w:sz w:val="24"/>
                <w:szCs w:val="24"/>
              </w:rPr>
            </w:pPr>
            <w:r w:rsidRPr="007D008D">
              <w:rPr>
                <w:rFonts w:ascii="Times New Roman" w:hAnsi="Times New Roman" w:cs="Times New Roman"/>
                <w:b/>
                <w:sz w:val="24"/>
                <w:szCs w:val="24"/>
              </w:rPr>
              <w:t>What are the advantages mentioned of implementing misoprostol for PPH or PAC?</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rPr>
              <w:t>Not mentioned</w:t>
            </w:r>
          </w:p>
        </w:tc>
      </w:tr>
      <w:tr w:rsidR="0051160E"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b/>
                <w:sz w:val="24"/>
                <w:szCs w:val="24"/>
              </w:rPr>
              <w:t>What implementation gaps or barriers were identified?</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rPr>
              <w:t>Barriers or gaps specific to misoprostol implementation were not identified</w:t>
            </w:r>
          </w:p>
        </w:tc>
      </w:tr>
      <w:tr w:rsidR="0051160E"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b/>
                <w:sz w:val="24"/>
                <w:szCs w:val="24"/>
              </w:rPr>
              <w:t>What is/ are the of limitation/s of this study</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9B3B47">
            <w:pPr>
              <w:numPr>
                <w:ilvl w:val="0"/>
                <w:numId w:val="44"/>
              </w:numPr>
              <w:jc w:val="left"/>
              <w:rPr>
                <w:rFonts w:ascii="Times New Roman" w:hAnsi="Times New Roman" w:cs="Times New Roman"/>
                <w:sz w:val="24"/>
                <w:szCs w:val="24"/>
              </w:rPr>
            </w:pPr>
            <w:r w:rsidRPr="007D008D">
              <w:rPr>
                <w:rFonts w:ascii="Times New Roman" w:hAnsi="Times New Roman" w:cs="Times New Roman"/>
                <w:sz w:val="24"/>
                <w:szCs w:val="24"/>
              </w:rPr>
              <w:t>Limitation of data set and the method used in the study not allowing for generation of worldwide causes of maternal mortality.</w:t>
            </w:r>
          </w:p>
          <w:p w:rsidR="0051160E" w:rsidRPr="007D008D" w:rsidRDefault="0051160E" w:rsidP="009B3B47">
            <w:pPr>
              <w:numPr>
                <w:ilvl w:val="0"/>
                <w:numId w:val="44"/>
              </w:numPr>
              <w:jc w:val="left"/>
              <w:rPr>
                <w:rFonts w:ascii="Times New Roman" w:hAnsi="Times New Roman" w:cs="Times New Roman"/>
                <w:sz w:val="24"/>
                <w:szCs w:val="24"/>
              </w:rPr>
            </w:pPr>
            <w:r w:rsidRPr="007D008D">
              <w:rPr>
                <w:rFonts w:ascii="Times New Roman" w:hAnsi="Times New Roman" w:cs="Times New Roman"/>
                <w:sz w:val="24"/>
                <w:szCs w:val="24"/>
              </w:rPr>
              <w:t>Results of the analysis were constrained by the accuracy of data included.</w:t>
            </w:r>
          </w:p>
          <w:p w:rsidR="0051160E" w:rsidRPr="007D008D" w:rsidRDefault="0051160E" w:rsidP="009B3B47">
            <w:pPr>
              <w:numPr>
                <w:ilvl w:val="0"/>
                <w:numId w:val="44"/>
              </w:numPr>
              <w:jc w:val="left"/>
              <w:rPr>
                <w:rFonts w:ascii="Times New Roman" w:hAnsi="Times New Roman" w:cs="Times New Roman"/>
                <w:sz w:val="24"/>
                <w:szCs w:val="24"/>
              </w:rPr>
            </w:pPr>
            <w:r w:rsidRPr="007D008D">
              <w:rPr>
                <w:rFonts w:ascii="Times New Roman" w:hAnsi="Times New Roman" w:cs="Times New Roman"/>
                <w:sz w:val="24"/>
                <w:szCs w:val="24"/>
              </w:rPr>
              <w:t>Misclassification within maternal death certification leads to misinterpretation of cause of death coding rules.</w:t>
            </w:r>
          </w:p>
        </w:tc>
      </w:tr>
      <w:tr w:rsidR="0051160E"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b/>
                <w:bCs/>
                <w:sz w:val="24"/>
                <w:szCs w:val="24"/>
              </w:rPr>
            </w:pPr>
            <w:r w:rsidRPr="007D008D">
              <w:rPr>
                <w:rFonts w:ascii="Times New Roman" w:hAnsi="Times New Roman" w:cs="Times New Roman"/>
                <w:b/>
                <w:sz w:val="24"/>
                <w:szCs w:val="24"/>
              </w:rPr>
              <w:t>If this study is being excluded give reason?</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rPr>
              <w:t xml:space="preserve"> Excluded; because no implementation gaps particular to misoprostol or </w:t>
            </w:r>
            <w:proofErr w:type="spellStart"/>
            <w:r w:rsidRPr="007D008D">
              <w:rPr>
                <w:rFonts w:ascii="Times New Roman" w:hAnsi="Times New Roman" w:cs="Times New Roman"/>
                <w:sz w:val="24"/>
                <w:szCs w:val="24"/>
              </w:rPr>
              <w:t>uterotonics</w:t>
            </w:r>
            <w:proofErr w:type="spellEnd"/>
            <w:r w:rsidRPr="007D008D">
              <w:rPr>
                <w:rFonts w:ascii="Times New Roman" w:hAnsi="Times New Roman" w:cs="Times New Roman"/>
                <w:sz w:val="24"/>
                <w:szCs w:val="24"/>
              </w:rPr>
              <w:t xml:space="preserve"> were identified in this study. </w:t>
            </w:r>
          </w:p>
        </w:tc>
      </w:tr>
      <w:tr w:rsidR="0051160E"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b/>
                <w:sz w:val="24"/>
                <w:szCs w:val="24"/>
              </w:rPr>
              <w:t>Conclusion</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rPr>
              <w:t>Accurate and routine information regarding causes of maternal deaths is crucial in implementing interventions and tracking and interpretations of gaps in coverage</w:t>
            </w:r>
          </w:p>
        </w:tc>
      </w:tr>
      <w:tr w:rsidR="0051160E" w:rsidRPr="007D008D" w:rsidTr="0051160E">
        <w:tc>
          <w:tcPr>
            <w:tcW w:w="0" w:type="auto"/>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b/>
                <w:sz w:val="24"/>
                <w:szCs w:val="24"/>
              </w:rPr>
              <w:t>Recommendations /policy implications</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51160E" w:rsidRPr="007D008D" w:rsidRDefault="0051160E" w:rsidP="0051160E">
            <w:pPr>
              <w:jc w:val="left"/>
              <w:rPr>
                <w:rFonts w:ascii="Times New Roman" w:hAnsi="Times New Roman" w:cs="Times New Roman"/>
                <w:sz w:val="24"/>
                <w:szCs w:val="24"/>
              </w:rPr>
            </w:pPr>
            <w:r w:rsidRPr="007D008D">
              <w:rPr>
                <w:rFonts w:ascii="Times New Roman" w:hAnsi="Times New Roman" w:cs="Times New Roman"/>
                <w:sz w:val="24"/>
                <w:szCs w:val="24"/>
              </w:rPr>
              <w:t>Accelerated action is needed to improve data acquisition and quality, especially relating to correct attribution of cause of death information</w:t>
            </w:r>
          </w:p>
        </w:tc>
      </w:tr>
    </w:tbl>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Pr="00E92DB2" w:rsidRDefault="00E92DB2" w:rsidP="00E92DB2">
      <w:pPr>
        <w:pStyle w:val="Heading3"/>
        <w:rPr>
          <w:rFonts w:ascii="Times New Roman" w:hAnsi="Times New Roman" w:cs="Times New Roman"/>
          <w:b/>
          <w:color w:val="262626" w:themeColor="text1" w:themeTint="D9"/>
        </w:rPr>
      </w:pPr>
      <w:bookmarkStart w:id="27" w:name="_Toc479430817"/>
      <w:r w:rsidRPr="00E92DB2">
        <w:rPr>
          <w:rFonts w:ascii="Times New Roman" w:hAnsi="Times New Roman" w:cs="Times New Roman"/>
          <w:b/>
          <w:color w:val="262626" w:themeColor="text1" w:themeTint="D9"/>
        </w:rPr>
        <w:t xml:space="preserve">Table: </w:t>
      </w:r>
      <w:r w:rsidR="00904776">
        <w:rPr>
          <w:rFonts w:ascii="Times New Roman" w:hAnsi="Times New Roman" w:cs="Times New Roman"/>
          <w:b/>
          <w:color w:val="262626" w:themeColor="text1" w:themeTint="D9"/>
        </w:rPr>
        <w:t>S</w:t>
      </w:r>
      <w:r w:rsidRPr="00E92DB2">
        <w:rPr>
          <w:rFonts w:ascii="Times New Roman" w:hAnsi="Times New Roman" w:cs="Times New Roman"/>
          <w:b/>
          <w:color w:val="262626" w:themeColor="text1" w:themeTint="D9"/>
        </w:rPr>
        <w:t>8.12</w:t>
      </w:r>
      <w:bookmarkEnd w:id="27"/>
    </w:p>
    <w:p w:rsidR="001C6F34" w:rsidRPr="00E92DB2" w:rsidRDefault="001C6F34" w:rsidP="00E92DB2">
      <w:pPr>
        <w:pStyle w:val="Heading3"/>
        <w:rPr>
          <w:rFonts w:ascii="Times New Roman" w:hAnsi="Times New Roman" w:cs="Times New Roman"/>
          <w:b/>
          <w:color w:val="262626" w:themeColor="text1" w:themeTint="D9"/>
        </w:rPr>
      </w:pPr>
    </w:p>
    <w:p w:rsidR="001C6F34" w:rsidRDefault="001C6F34" w:rsidP="005C7357">
      <w:pPr>
        <w:jc w:val="left"/>
        <w:rPr>
          <w:rFonts w:ascii="Times New Roman" w:hAnsi="Times New Roman" w:cs="Times New Roman"/>
          <w:sz w:val="24"/>
          <w:szCs w:val="24"/>
        </w:rPr>
      </w:pPr>
    </w:p>
    <w:tbl>
      <w:tblPr>
        <w:tblpPr w:leftFromText="180" w:rightFromText="180" w:vertAnchor="page" w:horzAnchor="margin" w:tblpXSpec="center" w:tblpY="3113"/>
        <w:tblW w:w="10800" w:type="dxa"/>
        <w:tblCellMar>
          <w:left w:w="10" w:type="dxa"/>
          <w:right w:w="10" w:type="dxa"/>
        </w:tblCellMar>
        <w:tblLook w:val="04A0" w:firstRow="1" w:lastRow="0" w:firstColumn="1" w:lastColumn="0" w:noHBand="0" w:noVBand="1"/>
      </w:tblPr>
      <w:tblGrid>
        <w:gridCol w:w="4040"/>
        <w:gridCol w:w="1518"/>
        <w:gridCol w:w="2397"/>
        <w:gridCol w:w="2845"/>
      </w:tblGrid>
      <w:tr w:rsidR="0091346C" w:rsidRPr="007D008D" w:rsidTr="00D0384B">
        <w:trPr>
          <w:trHeight w:val="1240"/>
        </w:trPr>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7D008D" w:rsidRDefault="0091346C" w:rsidP="00D0384B">
            <w:pPr>
              <w:spacing w:after="160"/>
              <w:jc w:val="center"/>
              <w:rPr>
                <w:rFonts w:ascii="Times New Roman" w:hAnsi="Times New Roman" w:cs="Times New Roman"/>
                <w:b/>
              </w:rPr>
            </w:pPr>
            <w:r w:rsidRPr="007D008D">
              <w:rPr>
                <w:rFonts w:ascii="Times New Roman" w:hAnsi="Times New Roman" w:cs="Times New Roman"/>
                <w:b/>
              </w:rPr>
              <w:t>Name of Journal</w:t>
            </w:r>
          </w:p>
          <w:p w:rsidR="0091346C" w:rsidRPr="007D008D" w:rsidRDefault="0091346C" w:rsidP="00D0384B">
            <w:pPr>
              <w:spacing w:after="160"/>
              <w:jc w:val="center"/>
              <w:rPr>
                <w:rFonts w:ascii="Times New Roman" w:hAnsi="Times New Roman" w:cs="Times New Roman"/>
              </w:rPr>
            </w:pPr>
            <w:r w:rsidRPr="007D008D">
              <w:rPr>
                <w:rFonts w:ascii="Times New Roman" w:hAnsi="Times New Roman" w:cs="Times New Roman"/>
              </w:rPr>
              <w:t>Journal of Midwifery &amp; Women’s Health</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7D008D" w:rsidRDefault="0091346C" w:rsidP="00D0384B">
            <w:pPr>
              <w:spacing w:after="160"/>
              <w:jc w:val="center"/>
              <w:rPr>
                <w:rFonts w:ascii="Times New Roman" w:hAnsi="Times New Roman" w:cs="Times New Roman"/>
                <w:b/>
              </w:rPr>
            </w:pPr>
            <w:r w:rsidRPr="007D008D">
              <w:rPr>
                <w:rFonts w:ascii="Times New Roman" w:hAnsi="Times New Roman" w:cs="Times New Roman"/>
                <w:b/>
              </w:rPr>
              <w:t>Date of review</w:t>
            </w:r>
          </w:p>
          <w:p w:rsidR="0091346C" w:rsidRPr="007D008D" w:rsidRDefault="0091346C" w:rsidP="00D0384B">
            <w:pPr>
              <w:spacing w:after="160"/>
              <w:jc w:val="center"/>
              <w:rPr>
                <w:rFonts w:ascii="Times New Roman" w:hAnsi="Times New Roman" w:cs="Times New Roman"/>
              </w:rPr>
            </w:pPr>
            <w:r w:rsidRPr="007D008D">
              <w:rPr>
                <w:rFonts w:ascii="Times New Roman" w:hAnsi="Times New Roman" w:cs="Times New Roman"/>
              </w:rPr>
              <w:t>-</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7D008D" w:rsidRDefault="0091346C" w:rsidP="00D0384B">
            <w:pPr>
              <w:spacing w:after="160"/>
              <w:jc w:val="center"/>
              <w:rPr>
                <w:rFonts w:ascii="Times New Roman" w:hAnsi="Times New Roman" w:cs="Times New Roman"/>
                <w:b/>
              </w:rPr>
            </w:pPr>
            <w:r w:rsidRPr="007D008D">
              <w:rPr>
                <w:rFonts w:ascii="Times New Roman" w:hAnsi="Times New Roman" w:cs="Times New Roman"/>
                <w:b/>
              </w:rPr>
              <w:t>Year of Publication</w:t>
            </w:r>
          </w:p>
          <w:p w:rsidR="0091346C" w:rsidRPr="007D008D" w:rsidRDefault="0091346C" w:rsidP="00D0384B">
            <w:pPr>
              <w:spacing w:after="160"/>
              <w:jc w:val="center"/>
              <w:rPr>
                <w:rFonts w:ascii="Times New Roman" w:hAnsi="Times New Roman" w:cs="Times New Roman"/>
              </w:rPr>
            </w:pPr>
            <w:r w:rsidRPr="007D008D">
              <w:rPr>
                <w:rFonts w:ascii="Times New Roman" w:hAnsi="Times New Roman" w:cs="Times New Roman"/>
              </w:rPr>
              <w:t>April, 2016</w:t>
            </w:r>
          </w:p>
        </w:tc>
        <w:tc>
          <w:tcPr>
            <w:tcW w:w="2845"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7D008D" w:rsidRDefault="0091346C" w:rsidP="00D0384B">
            <w:pPr>
              <w:spacing w:after="160"/>
              <w:jc w:val="center"/>
              <w:rPr>
                <w:rFonts w:ascii="Times New Roman" w:hAnsi="Times New Roman" w:cs="Times New Roman"/>
                <w:b/>
              </w:rPr>
            </w:pPr>
            <w:r w:rsidRPr="007D008D">
              <w:rPr>
                <w:rFonts w:ascii="Times New Roman" w:hAnsi="Times New Roman" w:cs="Times New Roman"/>
                <w:b/>
              </w:rPr>
              <w:t>Unique form ID:</w:t>
            </w:r>
          </w:p>
          <w:p w:rsidR="0091346C" w:rsidRPr="007D008D" w:rsidRDefault="0091346C" w:rsidP="00D0384B">
            <w:pPr>
              <w:spacing w:after="160"/>
              <w:jc w:val="center"/>
              <w:rPr>
                <w:rFonts w:ascii="Times New Roman" w:hAnsi="Times New Roman" w:cs="Times New Roman"/>
              </w:rPr>
            </w:pPr>
            <w:r w:rsidRPr="007D008D">
              <w:rPr>
                <w:rFonts w:ascii="Times New Roman" w:hAnsi="Times New Roman" w:cs="Times New Roman"/>
              </w:rPr>
              <w:t>SR-012</w:t>
            </w:r>
          </w:p>
        </w:tc>
      </w:tr>
      <w:tr w:rsidR="0091346C" w:rsidRPr="007D008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7D008D" w:rsidRDefault="0091346C" w:rsidP="00D0384B">
            <w:pPr>
              <w:spacing w:after="160"/>
              <w:rPr>
                <w:rFonts w:ascii="Times New Roman" w:hAnsi="Times New Roman" w:cs="Times New Roman"/>
              </w:rPr>
            </w:pPr>
            <w:r w:rsidRPr="007D008D">
              <w:rPr>
                <w:rFonts w:ascii="Times New Roman" w:hAnsi="Times New Roman" w:cs="Times New Roman"/>
                <w:b/>
              </w:rPr>
              <w:lastRenderedPageBreak/>
              <w:t>Title of publication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7D008D" w:rsidRDefault="0091346C" w:rsidP="00D0384B">
            <w:pPr>
              <w:spacing w:after="160"/>
              <w:rPr>
                <w:rFonts w:ascii="Times New Roman" w:hAnsi="Times New Roman" w:cs="Times New Roman"/>
              </w:rPr>
            </w:pPr>
            <w:r w:rsidRPr="007D008D">
              <w:rPr>
                <w:rFonts w:ascii="Arial" w:hAnsi="Arial" w:cs="Arial"/>
                <w:color w:val="222222"/>
                <w:sz w:val="20"/>
                <w:szCs w:val="20"/>
              </w:rPr>
              <w:t>Misoprostol for Prevention of Postpartum Hemorrhage at Home Birth in Afghanistan: Program Expansion Experience</w:t>
            </w:r>
          </w:p>
        </w:tc>
      </w:tr>
      <w:tr w:rsidR="0091346C" w:rsidRPr="007D008D" w:rsidTr="00D0384B">
        <w:trPr>
          <w:trHeight w:val="628"/>
        </w:trPr>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7D008D" w:rsidRDefault="0091346C" w:rsidP="00D0384B">
            <w:pPr>
              <w:spacing w:after="160"/>
              <w:rPr>
                <w:rFonts w:ascii="Times New Roman" w:hAnsi="Times New Roman" w:cs="Times New Roman"/>
              </w:rPr>
            </w:pPr>
            <w:r w:rsidRPr="007D008D">
              <w:rPr>
                <w:rFonts w:ascii="Times New Roman" w:hAnsi="Times New Roman" w:cs="Times New Roman"/>
                <w:b/>
              </w:rPr>
              <w:t>Author(s)</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7D008D" w:rsidRDefault="0091346C" w:rsidP="00D0384B">
            <w:pPr>
              <w:spacing w:line="360" w:lineRule="auto"/>
              <w:jc w:val="left"/>
              <w:rPr>
                <w:rFonts w:ascii="Arial" w:hAnsi="Arial" w:cs="Arial"/>
                <w:color w:val="222222"/>
                <w:sz w:val="20"/>
                <w:szCs w:val="20"/>
              </w:rPr>
            </w:pPr>
            <w:r w:rsidRPr="007D008D">
              <w:rPr>
                <w:rFonts w:ascii="Arial" w:hAnsi="Arial" w:cs="Arial"/>
                <w:color w:val="222222"/>
                <w:sz w:val="20"/>
                <w:szCs w:val="20"/>
              </w:rPr>
              <w:t xml:space="preserve">Jaime </w:t>
            </w:r>
            <w:proofErr w:type="spellStart"/>
            <w:r w:rsidRPr="007D008D">
              <w:rPr>
                <w:rFonts w:ascii="Arial" w:hAnsi="Arial" w:cs="Arial"/>
                <w:color w:val="222222"/>
                <w:sz w:val="20"/>
                <w:szCs w:val="20"/>
              </w:rPr>
              <w:t>Haver</w:t>
            </w:r>
            <w:proofErr w:type="spellEnd"/>
            <w:r w:rsidRPr="007D008D">
              <w:rPr>
                <w:rFonts w:ascii="Arial" w:hAnsi="Arial" w:cs="Arial"/>
                <w:color w:val="222222"/>
                <w:sz w:val="20"/>
                <w:szCs w:val="20"/>
              </w:rPr>
              <w:t xml:space="preserve">, </w:t>
            </w:r>
            <w:proofErr w:type="spellStart"/>
            <w:r w:rsidRPr="007D008D">
              <w:rPr>
                <w:rFonts w:ascii="Arial" w:hAnsi="Arial" w:cs="Arial"/>
                <w:color w:val="222222"/>
                <w:sz w:val="20"/>
                <w:szCs w:val="20"/>
              </w:rPr>
              <w:t>Nasruthullah</w:t>
            </w:r>
            <w:proofErr w:type="spellEnd"/>
            <w:r w:rsidRPr="007D008D">
              <w:rPr>
                <w:rFonts w:ascii="Arial" w:hAnsi="Arial" w:cs="Arial"/>
                <w:color w:val="222222"/>
                <w:sz w:val="20"/>
                <w:szCs w:val="20"/>
              </w:rPr>
              <w:t xml:space="preserve">  Ansari, </w:t>
            </w:r>
            <w:proofErr w:type="spellStart"/>
            <w:r w:rsidRPr="007D008D">
              <w:rPr>
                <w:rFonts w:ascii="Arial" w:hAnsi="Arial" w:cs="Arial"/>
                <w:color w:val="222222"/>
                <w:sz w:val="20"/>
                <w:szCs w:val="20"/>
              </w:rPr>
              <w:t>Partamin</w:t>
            </w:r>
            <w:proofErr w:type="spellEnd"/>
            <w:r w:rsidRPr="007D008D">
              <w:rPr>
                <w:rFonts w:ascii="Arial" w:hAnsi="Arial" w:cs="Arial"/>
                <w:color w:val="222222"/>
                <w:sz w:val="20"/>
                <w:szCs w:val="20"/>
              </w:rPr>
              <w:t xml:space="preserve"> </w:t>
            </w:r>
            <w:proofErr w:type="spellStart"/>
            <w:r w:rsidRPr="007D008D">
              <w:rPr>
                <w:rFonts w:ascii="Arial" w:hAnsi="Arial" w:cs="Arial"/>
                <w:color w:val="222222"/>
                <w:sz w:val="20"/>
                <w:szCs w:val="20"/>
              </w:rPr>
              <w:t>Zainullah</w:t>
            </w:r>
            <w:proofErr w:type="spellEnd"/>
            <w:r w:rsidRPr="007D008D">
              <w:rPr>
                <w:rFonts w:ascii="Arial" w:hAnsi="Arial" w:cs="Arial"/>
                <w:color w:val="222222"/>
                <w:sz w:val="20"/>
                <w:szCs w:val="20"/>
              </w:rPr>
              <w:t>, Young-</w:t>
            </w:r>
            <w:proofErr w:type="spellStart"/>
            <w:r w:rsidRPr="007D008D">
              <w:rPr>
                <w:rFonts w:ascii="Arial" w:hAnsi="Arial" w:cs="Arial"/>
                <w:color w:val="222222"/>
                <w:sz w:val="20"/>
                <w:szCs w:val="20"/>
              </w:rPr>
              <w:t>Mi</w:t>
            </w:r>
            <w:proofErr w:type="spellEnd"/>
            <w:r w:rsidRPr="007D008D">
              <w:rPr>
                <w:rFonts w:ascii="Arial" w:hAnsi="Arial" w:cs="Arial"/>
                <w:color w:val="222222"/>
                <w:sz w:val="20"/>
                <w:szCs w:val="20"/>
              </w:rPr>
              <w:t xml:space="preserve">  Kim,</w:t>
            </w:r>
          </w:p>
          <w:p w:rsidR="0091346C" w:rsidRPr="007D008D" w:rsidRDefault="0091346C" w:rsidP="00D0384B">
            <w:pPr>
              <w:spacing w:line="360" w:lineRule="auto"/>
              <w:jc w:val="left"/>
              <w:rPr>
                <w:rFonts w:ascii="Arial" w:hAnsi="Arial" w:cs="Arial"/>
                <w:color w:val="222222"/>
                <w:sz w:val="20"/>
                <w:szCs w:val="20"/>
              </w:rPr>
            </w:pPr>
            <w:r w:rsidRPr="007D008D">
              <w:rPr>
                <w:rFonts w:ascii="Arial" w:hAnsi="Arial" w:cs="Arial"/>
                <w:color w:val="222222"/>
                <w:sz w:val="20"/>
                <w:szCs w:val="20"/>
              </w:rPr>
              <w:t xml:space="preserve">Hannah </w:t>
            </w:r>
            <w:proofErr w:type="spellStart"/>
            <w:r w:rsidRPr="007D008D">
              <w:rPr>
                <w:rFonts w:ascii="Arial" w:hAnsi="Arial" w:cs="Arial"/>
                <w:color w:val="222222"/>
                <w:sz w:val="20"/>
                <w:szCs w:val="20"/>
              </w:rPr>
              <w:t>Tappies</w:t>
            </w:r>
            <w:proofErr w:type="spellEnd"/>
          </w:p>
        </w:tc>
      </w:tr>
      <w:tr w:rsidR="0091346C" w:rsidRPr="007D008D" w:rsidTr="00D0384B">
        <w:trPr>
          <w:trHeight w:val="835"/>
        </w:trPr>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7D008D" w:rsidRDefault="0091346C" w:rsidP="00D0384B">
            <w:pPr>
              <w:spacing w:after="160"/>
              <w:rPr>
                <w:rFonts w:ascii="Times New Roman" w:hAnsi="Times New Roman" w:cs="Times New Roman"/>
              </w:rPr>
            </w:pPr>
            <w:r w:rsidRPr="007D008D">
              <w:rPr>
                <w:rFonts w:ascii="Times New Roman" w:hAnsi="Times New Roman" w:cs="Times New Roman"/>
                <w:b/>
              </w:rPr>
              <w:t>Study settings</w:t>
            </w:r>
          </w:p>
        </w:tc>
        <w:tc>
          <w:tcPr>
            <w:tcW w:w="6760" w:type="dxa"/>
            <w:gridSpan w:val="3"/>
            <w:shd w:val="clear" w:color="auto" w:fill="auto"/>
            <w:tcMar>
              <w:left w:w="62" w:type="dxa"/>
              <w:right w:w="62" w:type="dxa"/>
            </w:tcMar>
            <w:vAlign w:val="center"/>
          </w:tcPr>
          <w:p w:rsidR="0091346C" w:rsidRPr="007D008D" w:rsidRDefault="0091346C" w:rsidP="00D0384B">
            <w:pPr>
              <w:spacing w:after="160"/>
              <w:rPr>
                <w:rFonts w:ascii="Times New Roman" w:hAnsi="Times New Roman" w:cs="Times New Roman"/>
              </w:rPr>
            </w:pPr>
            <w:r w:rsidRPr="007D008D">
              <w:rPr>
                <w:rFonts w:ascii="Times New Roman" w:hAnsi="Times New Roman" w:cs="Times New Roman"/>
                <w:u w:val="single"/>
              </w:rPr>
              <w:t>Country:</w:t>
            </w:r>
            <w:r w:rsidRPr="007D008D">
              <w:rPr>
                <w:rFonts w:ascii="Times New Roman" w:hAnsi="Times New Roman" w:cs="Times New Roman"/>
              </w:rPr>
              <w:t xml:space="preserve">      Afghanistan</w:t>
            </w:r>
          </w:p>
          <w:p w:rsidR="0091346C" w:rsidRPr="007D008D" w:rsidRDefault="0091346C" w:rsidP="00D0384B">
            <w:pPr>
              <w:spacing w:after="160"/>
              <w:rPr>
                <w:rFonts w:ascii="Times New Roman" w:hAnsi="Times New Roman" w:cs="Times New Roman"/>
              </w:rPr>
            </w:pPr>
            <w:r w:rsidRPr="007D008D">
              <w:rPr>
                <w:rFonts w:ascii="Times New Roman" w:hAnsi="Times New Roman" w:cs="Times New Roman"/>
                <w:u w:val="single"/>
              </w:rPr>
              <w:t>Rural/Urban</w:t>
            </w:r>
            <w:r w:rsidRPr="007D008D">
              <w:rPr>
                <w:rFonts w:ascii="Times New Roman" w:hAnsi="Times New Roman" w:cs="Times New Roman"/>
              </w:rPr>
              <w:t>: both</w:t>
            </w:r>
          </w:p>
          <w:p w:rsidR="0091346C" w:rsidRPr="007D008D" w:rsidRDefault="0091346C" w:rsidP="00D0384B">
            <w:pPr>
              <w:spacing w:after="160"/>
              <w:rPr>
                <w:rFonts w:ascii="Times New Roman" w:hAnsi="Times New Roman" w:cs="Times New Roman"/>
              </w:rPr>
            </w:pPr>
            <w:r w:rsidRPr="007D008D">
              <w:rPr>
                <w:rFonts w:ascii="Times New Roman" w:hAnsi="Times New Roman" w:cs="Times New Roman"/>
                <w:u w:val="single"/>
              </w:rPr>
              <w:t>Health facility/ community based</w:t>
            </w:r>
            <w:r w:rsidRPr="007D008D">
              <w:rPr>
                <w:rFonts w:ascii="Times New Roman" w:hAnsi="Times New Roman" w:cs="Times New Roman"/>
              </w:rPr>
              <w:t>: community based</w:t>
            </w:r>
          </w:p>
          <w:p w:rsidR="0091346C" w:rsidRPr="007D008D" w:rsidRDefault="0091346C" w:rsidP="00D0384B">
            <w:pPr>
              <w:spacing w:after="160"/>
              <w:rPr>
                <w:rFonts w:ascii="Times New Roman" w:hAnsi="Times New Roman" w:cs="Times New Roman"/>
              </w:rPr>
            </w:pPr>
            <w:r w:rsidRPr="007D008D">
              <w:rPr>
                <w:rFonts w:ascii="Times New Roman" w:hAnsi="Times New Roman" w:cs="Times New Roman"/>
                <w:u w:val="single"/>
              </w:rPr>
              <w:t>Public/Private facility</w:t>
            </w:r>
            <w:r w:rsidRPr="007D008D">
              <w:rPr>
                <w:rFonts w:ascii="Times New Roman" w:hAnsi="Times New Roman" w:cs="Times New Roman"/>
              </w:rPr>
              <w:t>: -</w:t>
            </w:r>
          </w:p>
        </w:tc>
      </w:tr>
      <w:tr w:rsidR="0091346C" w:rsidRPr="007D008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7D008D" w:rsidRDefault="0091346C" w:rsidP="00D0384B">
            <w:pPr>
              <w:spacing w:after="160"/>
              <w:rPr>
                <w:rFonts w:ascii="Times New Roman" w:hAnsi="Times New Roman" w:cs="Times New Roman"/>
              </w:rPr>
            </w:pPr>
            <w:r w:rsidRPr="007D008D">
              <w:rPr>
                <w:rFonts w:ascii="Times New Roman" w:hAnsi="Times New Roman" w:cs="Times New Roman"/>
                <w:b/>
              </w:rPr>
              <w:t>Study Design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7D008D" w:rsidRDefault="0091346C" w:rsidP="00D0384B">
            <w:pPr>
              <w:spacing w:after="160"/>
              <w:rPr>
                <w:rFonts w:ascii="Times New Roman" w:hAnsi="Times New Roman" w:cs="Times New Roman"/>
              </w:rPr>
            </w:pPr>
            <w:r w:rsidRPr="007D008D">
              <w:rPr>
                <w:rFonts w:ascii="Times New Roman" w:hAnsi="Times New Roman" w:cs="Times New Roman"/>
              </w:rPr>
              <w:t>Before and after design without control group</w:t>
            </w:r>
          </w:p>
        </w:tc>
      </w:tr>
      <w:tr w:rsidR="0091346C" w:rsidRPr="007D008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7D008D" w:rsidRDefault="0091346C" w:rsidP="00D0384B">
            <w:pPr>
              <w:spacing w:after="160"/>
              <w:rPr>
                <w:rFonts w:ascii="Times New Roman" w:hAnsi="Times New Roman" w:cs="Times New Roman"/>
              </w:rPr>
            </w:pPr>
            <w:r w:rsidRPr="007D008D">
              <w:rPr>
                <w:rFonts w:ascii="Times New Roman" w:hAnsi="Times New Roman" w:cs="Times New Roman"/>
                <w:b/>
              </w:rPr>
              <w:t>Data collection Methodology and tool</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7D008D" w:rsidRDefault="0091346C" w:rsidP="00D0384B">
            <w:pPr>
              <w:spacing w:after="160"/>
              <w:rPr>
                <w:rFonts w:ascii="Times New Roman" w:hAnsi="Times New Roman" w:cs="Times New Roman"/>
              </w:rPr>
            </w:pPr>
            <w:r w:rsidRPr="007D008D">
              <w:rPr>
                <w:rFonts w:ascii="Times New Roman" w:hAnsi="Times New Roman" w:cs="Times New Roman"/>
              </w:rPr>
              <w:t>Baseline and End-line surveys, verbal autopsy questionnaire</w:t>
            </w:r>
          </w:p>
        </w:tc>
      </w:tr>
      <w:tr w:rsidR="0091346C" w:rsidRPr="007D008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7D008D" w:rsidRDefault="0091346C" w:rsidP="00D0384B">
            <w:pPr>
              <w:spacing w:after="160"/>
              <w:rPr>
                <w:rFonts w:ascii="Times New Roman" w:hAnsi="Times New Roman" w:cs="Times New Roman"/>
                <w:b/>
              </w:rPr>
            </w:pPr>
            <w:r w:rsidRPr="007D008D">
              <w:rPr>
                <w:rFonts w:ascii="Times New Roman" w:hAnsi="Times New Roman" w:cs="Times New Roman"/>
                <w:b/>
              </w:rPr>
              <w:t>Targeted Audience</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7D008D" w:rsidRDefault="0091346C" w:rsidP="00D0384B">
            <w:pPr>
              <w:spacing w:after="160"/>
              <w:rPr>
                <w:rFonts w:ascii="Times New Roman" w:hAnsi="Times New Roman" w:cs="Times New Roman"/>
              </w:rPr>
            </w:pPr>
            <w:r w:rsidRPr="007D008D">
              <w:rPr>
                <w:rFonts w:ascii="Times New Roman" w:hAnsi="Times New Roman" w:cs="Times New Roman"/>
              </w:rPr>
              <w:t>Pregnant women or post-partum women</w:t>
            </w:r>
          </w:p>
        </w:tc>
      </w:tr>
      <w:tr w:rsidR="0091346C" w:rsidRPr="007D008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7D008D" w:rsidRDefault="0091346C" w:rsidP="00D0384B">
            <w:pPr>
              <w:spacing w:after="160"/>
              <w:rPr>
                <w:rFonts w:ascii="Times New Roman" w:hAnsi="Times New Roman" w:cs="Times New Roman"/>
                <w:b/>
              </w:rPr>
            </w:pPr>
            <w:r w:rsidRPr="007D008D">
              <w:rPr>
                <w:rFonts w:ascii="Times New Roman" w:hAnsi="Times New Roman" w:cs="Times New Roman"/>
                <w:b/>
              </w:rPr>
              <w:t>Variable/ domain of interest</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7D008D" w:rsidRDefault="0091346C" w:rsidP="00D0384B">
            <w:pPr>
              <w:spacing w:after="160"/>
              <w:rPr>
                <w:rFonts w:ascii="Times New Roman" w:hAnsi="Times New Roman" w:cs="Times New Roman"/>
              </w:rPr>
            </w:pPr>
            <w:r w:rsidRPr="007D008D">
              <w:rPr>
                <w:rFonts w:ascii="Times New Roman" w:hAnsi="Times New Roman" w:cs="Times New Roman"/>
              </w:rPr>
              <w:t>Misoprostol implementation program expansion experience in term of household services, Community sensitization, health facility intra-partum services</w:t>
            </w:r>
          </w:p>
        </w:tc>
      </w:tr>
      <w:tr w:rsidR="0091346C" w:rsidRPr="007D008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7D008D" w:rsidRDefault="0091346C" w:rsidP="00D0384B">
            <w:pPr>
              <w:spacing w:after="160"/>
              <w:rPr>
                <w:rFonts w:ascii="Times New Roman" w:hAnsi="Times New Roman" w:cs="Times New Roman"/>
              </w:rPr>
            </w:pPr>
            <w:r w:rsidRPr="007D008D">
              <w:rPr>
                <w:rFonts w:ascii="Times New Roman" w:hAnsi="Times New Roman" w:cs="Times New Roman"/>
                <w:b/>
              </w:rPr>
              <w:t>What implementation gaps or barriers were identified?</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7D008D" w:rsidRDefault="0091346C" w:rsidP="00D0384B">
            <w:pPr>
              <w:numPr>
                <w:ilvl w:val="0"/>
                <w:numId w:val="10"/>
              </w:numPr>
              <w:spacing w:after="160" w:line="259" w:lineRule="auto"/>
              <w:contextualSpacing/>
              <w:jc w:val="left"/>
              <w:rPr>
                <w:rFonts w:ascii="Times New Roman" w:hAnsi="Times New Roman" w:cs="Times New Roman"/>
              </w:rPr>
            </w:pPr>
            <w:r w:rsidRPr="007D008D">
              <w:rPr>
                <w:rFonts w:ascii="Times New Roman" w:hAnsi="Times New Roman" w:cs="Times New Roman"/>
              </w:rPr>
              <w:t>Lack of integration of advance distribution of misoprostol with Basic package of health services.</w:t>
            </w:r>
          </w:p>
          <w:p w:rsidR="0091346C" w:rsidRPr="007D008D" w:rsidRDefault="0091346C" w:rsidP="00D0384B">
            <w:pPr>
              <w:numPr>
                <w:ilvl w:val="0"/>
                <w:numId w:val="10"/>
              </w:numPr>
              <w:spacing w:after="160" w:line="259" w:lineRule="auto"/>
              <w:contextualSpacing/>
              <w:jc w:val="left"/>
              <w:rPr>
                <w:rFonts w:ascii="Times New Roman" w:hAnsi="Times New Roman" w:cs="Times New Roman"/>
              </w:rPr>
            </w:pPr>
            <w:r w:rsidRPr="007D008D">
              <w:rPr>
                <w:rFonts w:ascii="Times New Roman" w:hAnsi="Times New Roman" w:cs="Times New Roman"/>
              </w:rPr>
              <w:t>Scarcity of CHW’s or alternative cadre to reach women without access to existing health services.</w:t>
            </w:r>
          </w:p>
          <w:p w:rsidR="0091346C" w:rsidRPr="007D008D" w:rsidRDefault="0091346C" w:rsidP="00D0384B">
            <w:pPr>
              <w:numPr>
                <w:ilvl w:val="0"/>
                <w:numId w:val="10"/>
              </w:numPr>
              <w:spacing w:after="160" w:line="259" w:lineRule="auto"/>
              <w:contextualSpacing/>
              <w:jc w:val="left"/>
              <w:rPr>
                <w:rFonts w:ascii="Times New Roman" w:hAnsi="Times New Roman" w:cs="Times New Roman"/>
              </w:rPr>
            </w:pPr>
            <w:r w:rsidRPr="007D008D">
              <w:rPr>
                <w:rFonts w:ascii="Times New Roman" w:hAnsi="Times New Roman" w:cs="Times New Roman"/>
              </w:rPr>
              <w:t>Disparities in service utilization between rural and urban</w:t>
            </w:r>
          </w:p>
        </w:tc>
      </w:tr>
      <w:tr w:rsidR="0091346C" w:rsidRPr="007D008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7D008D" w:rsidRDefault="0091346C" w:rsidP="00D0384B">
            <w:pPr>
              <w:spacing w:after="160"/>
              <w:rPr>
                <w:rFonts w:ascii="Times New Roman" w:hAnsi="Times New Roman" w:cs="Times New Roman"/>
                <w:b/>
              </w:rPr>
            </w:pPr>
            <w:r w:rsidRPr="007D008D">
              <w:rPr>
                <w:rFonts w:ascii="Times New Roman" w:hAnsi="Times New Roman" w:cs="Times New Roman"/>
                <w:b/>
              </w:rPr>
              <w:t>What are the advantages mentioned of implementing misoprostol for PPH or PAC?</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7D008D" w:rsidRDefault="0091346C" w:rsidP="00D0384B">
            <w:pPr>
              <w:numPr>
                <w:ilvl w:val="0"/>
                <w:numId w:val="45"/>
              </w:numPr>
              <w:spacing w:after="160" w:line="259" w:lineRule="auto"/>
              <w:contextualSpacing/>
              <w:jc w:val="left"/>
              <w:rPr>
                <w:rFonts w:ascii="Times New Roman" w:hAnsi="Times New Roman" w:cs="Times New Roman"/>
              </w:rPr>
            </w:pPr>
            <w:r w:rsidRPr="007D008D">
              <w:rPr>
                <w:rFonts w:ascii="Times New Roman" w:hAnsi="Times New Roman" w:cs="Times New Roman"/>
              </w:rPr>
              <w:t>It helps to address coverage gaps for non-institutional births.</w:t>
            </w:r>
          </w:p>
          <w:p w:rsidR="0091346C" w:rsidRPr="007D008D" w:rsidRDefault="0091346C" w:rsidP="00D0384B">
            <w:pPr>
              <w:numPr>
                <w:ilvl w:val="0"/>
                <w:numId w:val="45"/>
              </w:numPr>
              <w:spacing w:after="160" w:line="259" w:lineRule="auto"/>
              <w:contextualSpacing/>
              <w:jc w:val="left"/>
              <w:rPr>
                <w:rFonts w:ascii="Times New Roman" w:hAnsi="Times New Roman" w:cs="Times New Roman"/>
              </w:rPr>
            </w:pPr>
            <w:r w:rsidRPr="007D008D">
              <w:rPr>
                <w:rFonts w:ascii="Times New Roman" w:hAnsi="Times New Roman" w:cs="Times New Roman"/>
              </w:rPr>
              <w:t>Can be administered by less skilled health personnel</w:t>
            </w:r>
          </w:p>
          <w:p w:rsidR="0091346C" w:rsidRPr="007D008D" w:rsidRDefault="0091346C" w:rsidP="00D0384B">
            <w:pPr>
              <w:numPr>
                <w:ilvl w:val="0"/>
                <w:numId w:val="45"/>
              </w:numPr>
              <w:spacing w:after="160" w:line="259" w:lineRule="auto"/>
              <w:contextualSpacing/>
              <w:jc w:val="left"/>
              <w:rPr>
                <w:rFonts w:ascii="Times New Roman" w:hAnsi="Times New Roman" w:cs="Times New Roman"/>
              </w:rPr>
            </w:pPr>
            <w:r w:rsidRPr="007D008D">
              <w:rPr>
                <w:rFonts w:ascii="Times New Roman" w:hAnsi="Times New Roman" w:cs="Times New Roman"/>
              </w:rPr>
              <w:t>High efficacy for PPH prevention</w:t>
            </w:r>
          </w:p>
          <w:p w:rsidR="0091346C" w:rsidRPr="007D008D" w:rsidRDefault="0091346C" w:rsidP="00D0384B">
            <w:pPr>
              <w:spacing w:after="160"/>
              <w:rPr>
                <w:rFonts w:ascii="Times New Roman" w:hAnsi="Times New Roman" w:cs="Times New Roman"/>
              </w:rPr>
            </w:pPr>
          </w:p>
        </w:tc>
      </w:tr>
      <w:tr w:rsidR="0091346C" w:rsidRPr="007D008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7D008D" w:rsidRDefault="0091346C" w:rsidP="00D0384B">
            <w:pPr>
              <w:spacing w:after="160"/>
              <w:rPr>
                <w:rFonts w:ascii="Times New Roman" w:hAnsi="Times New Roman" w:cs="Times New Roman"/>
              </w:rPr>
            </w:pPr>
            <w:r w:rsidRPr="007D008D">
              <w:rPr>
                <w:rFonts w:ascii="Times New Roman" w:hAnsi="Times New Roman" w:cs="Times New Roman"/>
                <w:b/>
              </w:rPr>
              <w:t>What is/ are the of limitation/s of this study</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7D008D" w:rsidRDefault="0091346C" w:rsidP="00D0384B">
            <w:pPr>
              <w:numPr>
                <w:ilvl w:val="0"/>
                <w:numId w:val="46"/>
              </w:numPr>
              <w:spacing w:after="160" w:line="259" w:lineRule="auto"/>
              <w:contextualSpacing/>
              <w:jc w:val="left"/>
              <w:rPr>
                <w:rFonts w:ascii="Times New Roman" w:hAnsi="Times New Roman" w:cs="Times New Roman"/>
              </w:rPr>
            </w:pPr>
            <w:r w:rsidRPr="007D008D">
              <w:rPr>
                <w:rFonts w:ascii="Times New Roman" w:hAnsi="Times New Roman" w:cs="Times New Roman"/>
              </w:rPr>
              <w:t>Lack of generalizability, since the implementation districts were selected purposively.</w:t>
            </w:r>
          </w:p>
          <w:p w:rsidR="0091346C" w:rsidRPr="007D008D" w:rsidRDefault="0091346C" w:rsidP="00D0384B">
            <w:pPr>
              <w:numPr>
                <w:ilvl w:val="0"/>
                <w:numId w:val="46"/>
              </w:numPr>
              <w:spacing w:after="160" w:line="259" w:lineRule="auto"/>
              <w:contextualSpacing/>
              <w:jc w:val="left"/>
              <w:rPr>
                <w:rFonts w:ascii="Times New Roman" w:hAnsi="Times New Roman" w:cs="Times New Roman"/>
              </w:rPr>
            </w:pPr>
            <w:r w:rsidRPr="007D008D">
              <w:rPr>
                <w:rFonts w:ascii="Times New Roman" w:hAnsi="Times New Roman" w:cs="Times New Roman"/>
              </w:rPr>
              <w:t>Study findings are based on women’s recollection of their births, which may be subject to recall bias.</w:t>
            </w:r>
          </w:p>
        </w:tc>
      </w:tr>
      <w:tr w:rsidR="0091346C" w:rsidRPr="007D008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7D008D" w:rsidRDefault="0091346C" w:rsidP="00D0384B">
            <w:pPr>
              <w:spacing w:after="160"/>
              <w:rPr>
                <w:rFonts w:ascii="Times New Roman" w:hAnsi="Times New Roman" w:cs="Times New Roman"/>
                <w:b/>
                <w:bCs/>
              </w:rPr>
            </w:pPr>
            <w:r w:rsidRPr="007D008D">
              <w:rPr>
                <w:rFonts w:ascii="Times New Roman" w:hAnsi="Times New Roman" w:cs="Times New Roman"/>
                <w:b/>
              </w:rPr>
              <w:t>If this study is being excluded give reason?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7D008D" w:rsidRDefault="0091346C" w:rsidP="00D0384B">
            <w:pPr>
              <w:spacing w:after="160"/>
              <w:rPr>
                <w:rFonts w:ascii="Times New Roman" w:hAnsi="Times New Roman" w:cs="Times New Roman"/>
              </w:rPr>
            </w:pPr>
            <w:r w:rsidRPr="007D008D">
              <w:rPr>
                <w:rFonts w:ascii="Times New Roman" w:hAnsi="Times New Roman" w:cs="Times New Roman"/>
              </w:rPr>
              <w:t>  Not Excluded</w:t>
            </w:r>
          </w:p>
        </w:tc>
      </w:tr>
      <w:tr w:rsidR="0091346C" w:rsidRPr="007D008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7D008D" w:rsidRDefault="0091346C" w:rsidP="00D0384B">
            <w:pPr>
              <w:spacing w:after="160"/>
              <w:rPr>
                <w:rFonts w:ascii="Times New Roman" w:hAnsi="Times New Roman" w:cs="Times New Roman"/>
              </w:rPr>
            </w:pPr>
            <w:r w:rsidRPr="007D008D">
              <w:rPr>
                <w:rFonts w:ascii="Times New Roman" w:hAnsi="Times New Roman" w:cs="Times New Roman"/>
                <w:b/>
              </w:rPr>
              <w:t>Conclusion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7D008D" w:rsidRDefault="0091346C" w:rsidP="00D0384B">
            <w:pPr>
              <w:spacing w:after="160"/>
              <w:rPr>
                <w:rFonts w:ascii="Times New Roman" w:hAnsi="Times New Roman" w:cs="Times New Roman"/>
              </w:rPr>
            </w:pPr>
            <w:r w:rsidRPr="007D008D">
              <w:rPr>
                <w:rFonts w:ascii="Times New Roman" w:hAnsi="Times New Roman" w:cs="Times New Roman"/>
              </w:rPr>
              <w:t xml:space="preserve">Development and implementation of National strategy for counselling on PPH prevention and expansion of advance distribution of misoprostol for self-administration in home births will lead to increased used of </w:t>
            </w:r>
            <w:proofErr w:type="spellStart"/>
            <w:r w:rsidRPr="007D008D">
              <w:rPr>
                <w:rFonts w:ascii="Times New Roman" w:hAnsi="Times New Roman" w:cs="Times New Roman"/>
              </w:rPr>
              <w:t>utertonics</w:t>
            </w:r>
            <w:proofErr w:type="spellEnd"/>
            <w:r w:rsidRPr="007D008D">
              <w:rPr>
                <w:rFonts w:ascii="Times New Roman" w:hAnsi="Times New Roman" w:cs="Times New Roman"/>
              </w:rPr>
              <w:t xml:space="preserve"> both in facilities and home-based and decrease in maternal mortality ratio in Afghanistan</w:t>
            </w:r>
          </w:p>
        </w:tc>
      </w:tr>
      <w:tr w:rsidR="0091346C" w:rsidRPr="007D008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7D008D" w:rsidRDefault="0091346C" w:rsidP="00D0384B">
            <w:pPr>
              <w:spacing w:after="160"/>
              <w:jc w:val="left"/>
              <w:rPr>
                <w:rFonts w:ascii="Times New Roman" w:hAnsi="Times New Roman" w:cs="Times New Roman"/>
              </w:rPr>
            </w:pPr>
            <w:r w:rsidRPr="007D008D">
              <w:rPr>
                <w:rFonts w:ascii="Times New Roman" w:hAnsi="Times New Roman" w:cs="Times New Roman"/>
                <w:b/>
              </w:rPr>
              <w:t>Recommendations/ policy implications</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7D008D" w:rsidRDefault="0091346C" w:rsidP="00D0384B">
            <w:pPr>
              <w:numPr>
                <w:ilvl w:val="0"/>
                <w:numId w:val="47"/>
              </w:numPr>
              <w:spacing w:after="160" w:line="259" w:lineRule="auto"/>
              <w:contextualSpacing/>
              <w:jc w:val="left"/>
              <w:rPr>
                <w:rFonts w:ascii="Times New Roman" w:hAnsi="Times New Roman" w:cs="Times New Roman"/>
              </w:rPr>
            </w:pPr>
            <w:r w:rsidRPr="007D008D">
              <w:rPr>
                <w:rFonts w:ascii="Times New Roman" w:hAnsi="Times New Roman" w:cs="Times New Roman"/>
              </w:rPr>
              <w:t>Provide enabling environment for further expansion.</w:t>
            </w:r>
          </w:p>
          <w:p w:rsidR="0091346C" w:rsidRPr="007D008D" w:rsidRDefault="0091346C" w:rsidP="00D0384B">
            <w:pPr>
              <w:numPr>
                <w:ilvl w:val="0"/>
                <w:numId w:val="47"/>
              </w:numPr>
              <w:spacing w:after="160" w:line="259" w:lineRule="auto"/>
              <w:contextualSpacing/>
              <w:jc w:val="left"/>
              <w:rPr>
                <w:rFonts w:ascii="Times New Roman" w:hAnsi="Times New Roman" w:cs="Times New Roman"/>
              </w:rPr>
            </w:pPr>
            <w:r w:rsidRPr="007D008D">
              <w:rPr>
                <w:rFonts w:ascii="Times New Roman" w:hAnsi="Times New Roman" w:cs="Times New Roman"/>
              </w:rPr>
              <w:t xml:space="preserve">Advance distribution of misoprostol </w:t>
            </w:r>
            <w:proofErr w:type="gramStart"/>
            <w:r w:rsidRPr="007D008D">
              <w:rPr>
                <w:rFonts w:ascii="Times New Roman" w:hAnsi="Times New Roman" w:cs="Times New Roman"/>
              </w:rPr>
              <w:t>be</w:t>
            </w:r>
            <w:proofErr w:type="gramEnd"/>
            <w:r w:rsidRPr="007D008D">
              <w:rPr>
                <w:rFonts w:ascii="Times New Roman" w:hAnsi="Times New Roman" w:cs="Times New Roman"/>
              </w:rPr>
              <w:t xml:space="preserve"> integrated with basic Package of health services, with close monitoring to identify any concerns with CHW workload.</w:t>
            </w:r>
          </w:p>
          <w:p w:rsidR="0091346C" w:rsidRPr="007D008D" w:rsidRDefault="0091346C" w:rsidP="00D0384B">
            <w:pPr>
              <w:numPr>
                <w:ilvl w:val="0"/>
                <w:numId w:val="47"/>
              </w:numPr>
              <w:spacing w:after="160" w:line="259" w:lineRule="auto"/>
              <w:contextualSpacing/>
              <w:jc w:val="left"/>
              <w:rPr>
                <w:rFonts w:ascii="Times New Roman" w:hAnsi="Times New Roman" w:cs="Times New Roman"/>
              </w:rPr>
            </w:pPr>
            <w:r w:rsidRPr="007D008D">
              <w:rPr>
                <w:rFonts w:ascii="Times New Roman" w:hAnsi="Times New Roman" w:cs="Times New Roman"/>
              </w:rPr>
              <w:t>Train additional number of CHWs as an alternative strategy to reach women without access to existing health services</w:t>
            </w:r>
          </w:p>
        </w:tc>
      </w:tr>
    </w:tbl>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F975D9" w:rsidRDefault="00F975D9" w:rsidP="005C7357">
      <w:pPr>
        <w:jc w:val="left"/>
        <w:rPr>
          <w:rFonts w:ascii="Times New Roman" w:hAnsi="Times New Roman" w:cs="Times New Roman"/>
          <w:sz w:val="24"/>
          <w:szCs w:val="24"/>
        </w:rPr>
        <w:sectPr w:rsidR="00F975D9" w:rsidSect="00613364">
          <w:type w:val="continuous"/>
          <w:pgSz w:w="11907" w:h="16839" w:code="9"/>
          <w:pgMar w:top="1440" w:right="1440" w:bottom="1440" w:left="1440" w:header="720" w:footer="720" w:gutter="0"/>
          <w:cols w:space="720"/>
          <w:docGrid w:linePitch="360"/>
        </w:sectPr>
      </w:pPr>
    </w:p>
    <w:p w:rsidR="001C6F34" w:rsidRDefault="001C6F34" w:rsidP="005C7357">
      <w:pPr>
        <w:jc w:val="left"/>
        <w:rPr>
          <w:rFonts w:ascii="Times New Roman" w:hAnsi="Times New Roman" w:cs="Times New Roman"/>
          <w:sz w:val="24"/>
          <w:szCs w:val="24"/>
        </w:rPr>
      </w:pPr>
    </w:p>
    <w:p w:rsidR="00F975D9" w:rsidRDefault="00F975D9" w:rsidP="005C7357">
      <w:pPr>
        <w:jc w:val="left"/>
        <w:rPr>
          <w:rFonts w:ascii="Times New Roman" w:hAnsi="Times New Roman" w:cs="Times New Roman"/>
          <w:sz w:val="24"/>
          <w:szCs w:val="24"/>
        </w:rPr>
        <w:sectPr w:rsidR="00F975D9" w:rsidSect="00613364">
          <w:type w:val="continuous"/>
          <w:pgSz w:w="11907" w:h="16839" w:code="9"/>
          <w:pgMar w:top="1440" w:right="1440" w:bottom="1440" w:left="1440" w:header="720" w:footer="720" w:gutter="0"/>
          <w:cols w:space="720"/>
          <w:docGrid w:linePitch="360"/>
        </w:sect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Pr="00E92DB2" w:rsidRDefault="00E92DB2" w:rsidP="00E92DB2">
      <w:pPr>
        <w:pStyle w:val="Heading3"/>
        <w:rPr>
          <w:rFonts w:ascii="Times New Roman" w:hAnsi="Times New Roman" w:cs="Times New Roman"/>
          <w:b/>
          <w:color w:val="262626" w:themeColor="text1" w:themeTint="D9"/>
        </w:rPr>
      </w:pPr>
      <w:bookmarkStart w:id="28" w:name="_Toc479430818"/>
      <w:r w:rsidRPr="00E92DB2">
        <w:rPr>
          <w:rFonts w:ascii="Times New Roman" w:hAnsi="Times New Roman" w:cs="Times New Roman"/>
          <w:b/>
          <w:color w:val="262626" w:themeColor="text1" w:themeTint="D9"/>
        </w:rPr>
        <w:t xml:space="preserve">Table </w:t>
      </w:r>
      <w:r w:rsidR="00904776">
        <w:rPr>
          <w:rFonts w:ascii="Times New Roman" w:hAnsi="Times New Roman" w:cs="Times New Roman"/>
          <w:b/>
          <w:color w:val="262626" w:themeColor="text1" w:themeTint="D9"/>
        </w:rPr>
        <w:t>S</w:t>
      </w:r>
      <w:r w:rsidRPr="00E92DB2">
        <w:rPr>
          <w:rFonts w:ascii="Times New Roman" w:hAnsi="Times New Roman" w:cs="Times New Roman"/>
          <w:b/>
          <w:color w:val="262626" w:themeColor="text1" w:themeTint="D9"/>
        </w:rPr>
        <w:t>8.13</w:t>
      </w:r>
      <w:bookmarkEnd w:id="28"/>
    </w:p>
    <w:tbl>
      <w:tblPr>
        <w:tblpPr w:leftFromText="180" w:rightFromText="180" w:vertAnchor="page" w:horzAnchor="margin" w:tblpXSpec="center" w:tblpY="3046"/>
        <w:tblW w:w="10800" w:type="dxa"/>
        <w:tblCellMar>
          <w:left w:w="10" w:type="dxa"/>
          <w:right w:w="10" w:type="dxa"/>
        </w:tblCellMar>
        <w:tblLook w:val="04A0" w:firstRow="1" w:lastRow="0" w:firstColumn="1" w:lastColumn="0" w:noHBand="0" w:noVBand="1"/>
      </w:tblPr>
      <w:tblGrid>
        <w:gridCol w:w="4040"/>
        <w:gridCol w:w="1518"/>
        <w:gridCol w:w="2397"/>
        <w:gridCol w:w="2845"/>
      </w:tblGrid>
      <w:tr w:rsidR="0091346C" w:rsidRPr="00967DD7" w:rsidTr="00D0384B">
        <w:trPr>
          <w:trHeight w:val="1240"/>
        </w:trPr>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jc w:val="center"/>
              <w:rPr>
                <w:rFonts w:ascii="Times New Roman" w:hAnsi="Times New Roman" w:cs="Times New Roman"/>
                <w:b/>
              </w:rPr>
            </w:pPr>
            <w:r w:rsidRPr="00967DD7">
              <w:rPr>
                <w:rFonts w:ascii="Times New Roman" w:hAnsi="Times New Roman" w:cs="Times New Roman"/>
                <w:b/>
              </w:rPr>
              <w:t>Name of Journal</w:t>
            </w:r>
          </w:p>
          <w:p w:rsidR="0091346C" w:rsidRPr="00967DD7" w:rsidRDefault="0091346C" w:rsidP="00D0384B">
            <w:pPr>
              <w:spacing w:after="160"/>
              <w:jc w:val="center"/>
              <w:rPr>
                <w:rFonts w:ascii="Times New Roman" w:hAnsi="Times New Roman" w:cs="Times New Roman"/>
              </w:rPr>
            </w:pPr>
            <w:r w:rsidRPr="00967DD7">
              <w:rPr>
                <w:rFonts w:ascii="Times New Roman" w:hAnsi="Times New Roman" w:cs="Times New Roman"/>
                <w:iCs/>
                <w:color w:val="222222"/>
                <w:sz w:val="24"/>
                <w:szCs w:val="20"/>
              </w:rPr>
              <w:t>The Lancet Global Health</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jc w:val="center"/>
              <w:rPr>
                <w:rFonts w:ascii="Times New Roman" w:hAnsi="Times New Roman" w:cs="Times New Roman"/>
                <w:b/>
              </w:rPr>
            </w:pPr>
            <w:r w:rsidRPr="00967DD7">
              <w:rPr>
                <w:rFonts w:ascii="Times New Roman" w:hAnsi="Times New Roman" w:cs="Times New Roman"/>
                <w:b/>
              </w:rPr>
              <w:t>Date of review</w:t>
            </w:r>
          </w:p>
          <w:p w:rsidR="0091346C" w:rsidRPr="00967DD7" w:rsidRDefault="0091346C" w:rsidP="00D0384B">
            <w:pPr>
              <w:spacing w:after="160"/>
              <w:jc w:val="center"/>
              <w:rPr>
                <w:rFonts w:ascii="Times New Roman" w:hAnsi="Times New Roman" w:cs="Times New Roman"/>
              </w:rPr>
            </w:pPr>
            <w:r w:rsidRPr="00967DD7">
              <w:rPr>
                <w:rFonts w:ascii="Times New Roman" w:hAnsi="Times New Roman" w:cs="Times New Roman"/>
              </w:rPr>
              <w:t>-</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jc w:val="center"/>
              <w:rPr>
                <w:rFonts w:ascii="Times New Roman" w:hAnsi="Times New Roman" w:cs="Times New Roman"/>
                <w:b/>
              </w:rPr>
            </w:pPr>
            <w:r w:rsidRPr="00967DD7">
              <w:rPr>
                <w:rFonts w:ascii="Times New Roman" w:hAnsi="Times New Roman" w:cs="Times New Roman"/>
                <w:b/>
              </w:rPr>
              <w:t>Year of Publication</w:t>
            </w:r>
          </w:p>
          <w:p w:rsidR="0091346C" w:rsidRPr="00967DD7" w:rsidRDefault="0091346C" w:rsidP="00D0384B">
            <w:pPr>
              <w:spacing w:after="160"/>
              <w:jc w:val="center"/>
              <w:rPr>
                <w:rFonts w:ascii="Times New Roman" w:hAnsi="Times New Roman" w:cs="Times New Roman"/>
              </w:rPr>
            </w:pPr>
            <w:r w:rsidRPr="00967DD7">
              <w:rPr>
                <w:rFonts w:ascii="Times New Roman" w:hAnsi="Times New Roman" w:cs="Times New Roman"/>
              </w:rPr>
              <w:t>April, 2016</w:t>
            </w:r>
          </w:p>
        </w:tc>
        <w:tc>
          <w:tcPr>
            <w:tcW w:w="2845"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jc w:val="center"/>
              <w:rPr>
                <w:rFonts w:ascii="Times New Roman" w:hAnsi="Times New Roman" w:cs="Times New Roman"/>
                <w:b/>
              </w:rPr>
            </w:pPr>
            <w:r w:rsidRPr="00967DD7">
              <w:rPr>
                <w:rFonts w:ascii="Times New Roman" w:hAnsi="Times New Roman" w:cs="Times New Roman"/>
                <w:b/>
              </w:rPr>
              <w:t>Unique form ID:</w:t>
            </w:r>
          </w:p>
          <w:p w:rsidR="0091346C" w:rsidRPr="00967DD7" w:rsidRDefault="0091346C" w:rsidP="00D0384B">
            <w:pPr>
              <w:spacing w:after="160"/>
              <w:jc w:val="center"/>
              <w:rPr>
                <w:rFonts w:ascii="Times New Roman" w:hAnsi="Times New Roman" w:cs="Times New Roman"/>
              </w:rPr>
            </w:pPr>
            <w:r w:rsidRPr="00967DD7">
              <w:rPr>
                <w:rFonts w:ascii="Times New Roman" w:hAnsi="Times New Roman" w:cs="Times New Roman"/>
              </w:rPr>
              <w:t>SR-013</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b/>
              </w:rPr>
              <w:lastRenderedPageBreak/>
              <w:t>Title</w:t>
            </w:r>
            <w:r w:rsidRPr="00967DD7">
              <w:rPr>
                <w:rFonts w:ascii="Times New Roman" w:hAnsi="Times New Roman" w:cs="Times New Roman"/>
              </w:rPr>
              <w:t xml:space="preserve"> </w:t>
            </w:r>
            <w:r w:rsidRPr="00967DD7">
              <w:rPr>
                <w:rFonts w:ascii="Times New Roman" w:hAnsi="Times New Roman" w:cs="Times New Roman"/>
                <w:b/>
              </w:rPr>
              <w:t>of publication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line="259" w:lineRule="auto"/>
              <w:contextualSpacing/>
              <w:jc w:val="left"/>
              <w:rPr>
                <w:rFonts w:ascii="Times New Roman" w:hAnsi="Times New Roman" w:cs="Times New Roman"/>
                <w:color w:val="222222"/>
                <w:sz w:val="24"/>
                <w:szCs w:val="20"/>
              </w:rPr>
            </w:pPr>
            <w:r w:rsidRPr="00967DD7">
              <w:rPr>
                <w:rFonts w:ascii="Times New Roman" w:hAnsi="Times New Roman" w:cs="Times New Roman"/>
                <w:color w:val="222222"/>
                <w:sz w:val="24"/>
                <w:szCs w:val="20"/>
              </w:rPr>
              <w:t>The UN Commission on Life Saving Commodities 3 years on: global progress update and results of a multi-country assessment.</w:t>
            </w:r>
          </w:p>
          <w:p w:rsidR="0091346C" w:rsidRPr="00967DD7" w:rsidRDefault="0091346C" w:rsidP="00D0384B">
            <w:pPr>
              <w:spacing w:after="160" w:line="259" w:lineRule="auto"/>
              <w:contextualSpacing/>
              <w:jc w:val="left"/>
              <w:rPr>
                <w:rFonts w:ascii="Times New Roman" w:hAnsi="Times New Roman" w:cs="Times New Roman"/>
                <w:color w:val="303030"/>
                <w:sz w:val="24"/>
                <w:szCs w:val="20"/>
                <w:shd w:val="clear" w:color="auto" w:fill="FFFFFF"/>
              </w:rPr>
            </w:pPr>
          </w:p>
        </w:tc>
      </w:tr>
      <w:tr w:rsidR="0091346C" w:rsidRPr="00967DD7" w:rsidTr="00D0384B">
        <w:trPr>
          <w:trHeight w:val="628"/>
        </w:trPr>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b/>
              </w:rPr>
              <w:t>Author(s)</w:t>
            </w:r>
            <w:r w:rsidRPr="00967DD7">
              <w:rPr>
                <w:rFonts w:ascii="Times New Roman" w:hAnsi="Times New Roman" w:cs="Times New Roman"/>
              </w:rPr>
              <w:t xml:space="preserve"> </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sz w:val="24"/>
              </w:rPr>
            </w:pPr>
            <w:r w:rsidRPr="00967DD7">
              <w:rPr>
                <w:rFonts w:ascii="Times New Roman" w:hAnsi="Times New Roman" w:cs="Times New Roman"/>
                <w:color w:val="222222"/>
                <w:sz w:val="24"/>
                <w:szCs w:val="20"/>
              </w:rPr>
              <w:t xml:space="preserve">Paul M </w:t>
            </w:r>
            <w:proofErr w:type="spellStart"/>
            <w:r w:rsidRPr="00967DD7">
              <w:rPr>
                <w:rFonts w:ascii="Times New Roman" w:hAnsi="Times New Roman" w:cs="Times New Roman"/>
                <w:color w:val="222222"/>
                <w:sz w:val="24"/>
                <w:szCs w:val="20"/>
              </w:rPr>
              <w:t>Pronyk</w:t>
            </w:r>
            <w:proofErr w:type="spellEnd"/>
            <w:r w:rsidRPr="00967DD7">
              <w:rPr>
                <w:rFonts w:ascii="Times New Roman" w:hAnsi="Times New Roman" w:cs="Times New Roman"/>
                <w:color w:val="222222"/>
                <w:sz w:val="24"/>
                <w:szCs w:val="20"/>
              </w:rPr>
              <w:t xml:space="preserve">, Bennett </w:t>
            </w:r>
            <w:proofErr w:type="spellStart"/>
            <w:r w:rsidRPr="00967DD7">
              <w:rPr>
                <w:rFonts w:ascii="Times New Roman" w:hAnsi="Times New Roman" w:cs="Times New Roman"/>
                <w:color w:val="222222"/>
                <w:sz w:val="24"/>
                <w:szCs w:val="20"/>
              </w:rPr>
              <w:t>Nemser</w:t>
            </w:r>
            <w:proofErr w:type="spellEnd"/>
            <w:r w:rsidRPr="00967DD7">
              <w:rPr>
                <w:rFonts w:ascii="Times New Roman" w:hAnsi="Times New Roman" w:cs="Times New Roman"/>
                <w:color w:val="222222"/>
                <w:sz w:val="24"/>
                <w:szCs w:val="20"/>
              </w:rPr>
              <w:t xml:space="preserve">, </w:t>
            </w:r>
            <w:proofErr w:type="spellStart"/>
            <w:r w:rsidRPr="00967DD7">
              <w:rPr>
                <w:rFonts w:ascii="Times New Roman" w:hAnsi="Times New Roman" w:cs="Times New Roman"/>
                <w:color w:val="222222"/>
                <w:sz w:val="24"/>
                <w:szCs w:val="20"/>
              </w:rPr>
              <w:t>Blerta</w:t>
            </w:r>
            <w:proofErr w:type="spellEnd"/>
            <w:r w:rsidRPr="00967DD7">
              <w:rPr>
                <w:rFonts w:ascii="Times New Roman" w:hAnsi="Times New Roman" w:cs="Times New Roman"/>
                <w:color w:val="222222"/>
                <w:sz w:val="24"/>
                <w:szCs w:val="20"/>
              </w:rPr>
              <w:t xml:space="preserve"> </w:t>
            </w:r>
            <w:proofErr w:type="spellStart"/>
            <w:r w:rsidRPr="00967DD7">
              <w:rPr>
                <w:rFonts w:ascii="Times New Roman" w:hAnsi="Times New Roman" w:cs="Times New Roman"/>
                <w:color w:val="222222"/>
                <w:sz w:val="24"/>
                <w:szCs w:val="20"/>
              </w:rPr>
              <w:t>Maliqi</w:t>
            </w:r>
            <w:proofErr w:type="spellEnd"/>
            <w:r w:rsidRPr="00967DD7">
              <w:rPr>
                <w:rFonts w:ascii="Times New Roman" w:hAnsi="Times New Roman" w:cs="Times New Roman"/>
                <w:color w:val="222222"/>
                <w:sz w:val="24"/>
                <w:szCs w:val="20"/>
              </w:rPr>
              <w:t xml:space="preserve">, Nara </w:t>
            </w:r>
            <w:proofErr w:type="spellStart"/>
            <w:r w:rsidRPr="00967DD7">
              <w:rPr>
                <w:rFonts w:ascii="Times New Roman" w:hAnsi="Times New Roman" w:cs="Times New Roman"/>
                <w:color w:val="222222"/>
                <w:sz w:val="24"/>
                <w:szCs w:val="20"/>
              </w:rPr>
              <w:t>Springstubb</w:t>
            </w:r>
            <w:proofErr w:type="spellEnd"/>
            <w:r w:rsidRPr="00967DD7">
              <w:rPr>
                <w:rFonts w:ascii="Times New Roman" w:hAnsi="Times New Roman" w:cs="Times New Roman"/>
                <w:color w:val="222222"/>
                <w:sz w:val="24"/>
                <w:szCs w:val="20"/>
              </w:rPr>
              <w:t xml:space="preserve">, Diana Sera, </w:t>
            </w:r>
            <w:proofErr w:type="spellStart"/>
            <w:r w:rsidRPr="00967DD7">
              <w:rPr>
                <w:rFonts w:ascii="Times New Roman" w:hAnsi="Times New Roman" w:cs="Times New Roman"/>
                <w:color w:val="222222"/>
                <w:sz w:val="24"/>
                <w:szCs w:val="20"/>
              </w:rPr>
              <w:t>Rouslan</w:t>
            </w:r>
            <w:proofErr w:type="spellEnd"/>
            <w:r w:rsidRPr="00967DD7">
              <w:rPr>
                <w:rFonts w:ascii="Times New Roman" w:hAnsi="Times New Roman" w:cs="Times New Roman"/>
                <w:color w:val="222222"/>
                <w:sz w:val="24"/>
                <w:szCs w:val="20"/>
              </w:rPr>
              <w:t xml:space="preserve"> </w:t>
            </w:r>
            <w:proofErr w:type="spellStart"/>
            <w:r w:rsidRPr="00967DD7">
              <w:rPr>
                <w:rFonts w:ascii="Times New Roman" w:hAnsi="Times New Roman" w:cs="Times New Roman"/>
                <w:color w:val="222222"/>
                <w:sz w:val="24"/>
                <w:szCs w:val="20"/>
              </w:rPr>
              <w:t>Karimov</w:t>
            </w:r>
            <w:proofErr w:type="spellEnd"/>
            <w:r w:rsidRPr="00967DD7">
              <w:rPr>
                <w:rFonts w:ascii="Times New Roman" w:hAnsi="Times New Roman" w:cs="Times New Roman"/>
                <w:color w:val="222222"/>
                <w:sz w:val="24"/>
                <w:szCs w:val="20"/>
              </w:rPr>
              <w:t>.</w:t>
            </w:r>
          </w:p>
        </w:tc>
      </w:tr>
      <w:tr w:rsidR="0091346C" w:rsidRPr="00967DD7" w:rsidTr="00D0384B">
        <w:trPr>
          <w:trHeight w:val="835"/>
        </w:trPr>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b/>
              </w:rPr>
              <w:t>Study settings</w:t>
            </w:r>
          </w:p>
        </w:tc>
        <w:tc>
          <w:tcPr>
            <w:tcW w:w="6760" w:type="dxa"/>
            <w:gridSpan w:val="3"/>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u w:val="single"/>
              </w:rPr>
              <w:t>Country:</w:t>
            </w:r>
            <w:r w:rsidRPr="00967DD7">
              <w:rPr>
                <w:rFonts w:ascii="Times New Roman" w:hAnsi="Times New Roman" w:cs="Times New Roman"/>
              </w:rPr>
              <w:t xml:space="preserve">      12 sub- Saharan African countries (that were off-tract to achieve MDG 4&amp; 5) it includes Republic of Congo, </w:t>
            </w:r>
            <w:proofErr w:type="spellStart"/>
            <w:r w:rsidRPr="00967DD7">
              <w:rPr>
                <w:rFonts w:ascii="Times New Roman" w:hAnsi="Times New Roman" w:cs="Times New Roman"/>
              </w:rPr>
              <w:t>Ethopia</w:t>
            </w:r>
            <w:proofErr w:type="spellEnd"/>
            <w:r w:rsidRPr="00967DD7">
              <w:rPr>
                <w:rFonts w:ascii="Times New Roman" w:hAnsi="Times New Roman" w:cs="Times New Roman"/>
              </w:rPr>
              <w:t>, Malawi, Nigeria, Senegal, Sierra Leone, Uganda, Tanzania, Cameroon, Mali, Zambia and Kenya.</w:t>
            </w:r>
          </w:p>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u w:val="single"/>
              </w:rPr>
              <w:t>Rural/Urban</w:t>
            </w:r>
            <w:r w:rsidRPr="00967DD7">
              <w:rPr>
                <w:rFonts w:ascii="Times New Roman" w:hAnsi="Times New Roman" w:cs="Times New Roman"/>
              </w:rPr>
              <w:t>: Both</w:t>
            </w:r>
          </w:p>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u w:val="single"/>
              </w:rPr>
              <w:t>Health facility/ community based</w:t>
            </w:r>
            <w:r w:rsidRPr="00967DD7">
              <w:rPr>
                <w:rFonts w:ascii="Times New Roman" w:hAnsi="Times New Roman" w:cs="Times New Roman"/>
              </w:rPr>
              <w:t>: National/Policy level</w:t>
            </w:r>
          </w:p>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u w:val="single"/>
              </w:rPr>
              <w:t>Public/Private facility</w:t>
            </w:r>
            <w:r w:rsidRPr="00967DD7">
              <w:rPr>
                <w:rFonts w:ascii="Times New Roman" w:hAnsi="Times New Roman" w:cs="Times New Roman"/>
              </w:rPr>
              <w:t>: both</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b/>
              </w:rPr>
              <w:t>Study Design</w:t>
            </w:r>
            <w:r w:rsidRPr="00967DD7">
              <w:rPr>
                <w:rFonts w:ascii="Times New Roman" w:hAnsi="Times New Roman" w:cs="Times New Roman"/>
              </w:rPr>
              <w:t xml:space="preserve"> </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rPr>
              <w:t>Situation</w:t>
            </w:r>
            <w:r w:rsidR="00C72F4B">
              <w:rPr>
                <w:rFonts w:ascii="Times New Roman" w:hAnsi="Times New Roman" w:cs="Times New Roman"/>
              </w:rPr>
              <w:t>al</w:t>
            </w:r>
            <w:r w:rsidRPr="00967DD7">
              <w:rPr>
                <w:rFonts w:ascii="Times New Roman" w:hAnsi="Times New Roman" w:cs="Times New Roman"/>
              </w:rPr>
              <w:t xml:space="preserve"> Analysis</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b/>
              </w:rPr>
              <w:t>Data collection Methodology and tool</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rPr>
              <w:t>Review of key documents and reference data, interview with key stakeholders</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b/>
              </w:rPr>
            </w:pPr>
            <w:r w:rsidRPr="00967DD7">
              <w:rPr>
                <w:rFonts w:ascii="Times New Roman" w:hAnsi="Times New Roman" w:cs="Times New Roman"/>
                <w:b/>
              </w:rPr>
              <w:t>Targeted Audience</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rPr>
              <w:t>Nil</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b/>
              </w:rPr>
            </w:pPr>
            <w:r w:rsidRPr="00967DD7">
              <w:rPr>
                <w:rFonts w:ascii="Times New Roman" w:hAnsi="Times New Roman" w:cs="Times New Roman"/>
                <w:b/>
              </w:rPr>
              <w:t>Variable/ domain of interest</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numPr>
                <w:ilvl w:val="0"/>
                <w:numId w:val="48"/>
              </w:numPr>
              <w:spacing w:after="160" w:line="259" w:lineRule="auto"/>
              <w:contextualSpacing/>
              <w:jc w:val="left"/>
              <w:rPr>
                <w:rFonts w:ascii="Times New Roman" w:hAnsi="Times New Roman" w:cs="Times New Roman"/>
              </w:rPr>
            </w:pPr>
            <w:r w:rsidRPr="00967DD7">
              <w:rPr>
                <w:rFonts w:ascii="Times New Roman" w:hAnsi="Times New Roman" w:cs="Times New Roman"/>
              </w:rPr>
              <w:t>Reproductive, neonatal, maternal and Child (RMNCH) Situation analysis.</w:t>
            </w:r>
          </w:p>
          <w:p w:rsidR="0091346C" w:rsidRPr="00967DD7" w:rsidRDefault="0091346C" w:rsidP="00D0384B">
            <w:pPr>
              <w:numPr>
                <w:ilvl w:val="0"/>
                <w:numId w:val="48"/>
              </w:numPr>
              <w:spacing w:after="160" w:line="259" w:lineRule="auto"/>
              <w:contextualSpacing/>
              <w:jc w:val="left"/>
              <w:rPr>
                <w:rFonts w:ascii="Times New Roman" w:hAnsi="Times New Roman" w:cs="Times New Roman"/>
              </w:rPr>
            </w:pPr>
            <w:r w:rsidRPr="00967DD7">
              <w:rPr>
                <w:rFonts w:ascii="Times New Roman" w:hAnsi="Times New Roman" w:cs="Times New Roman"/>
              </w:rPr>
              <w:t>Progress against global milestone.</w:t>
            </w:r>
          </w:p>
          <w:p w:rsidR="0091346C" w:rsidRPr="00967DD7" w:rsidRDefault="0091346C" w:rsidP="00D0384B">
            <w:pPr>
              <w:numPr>
                <w:ilvl w:val="0"/>
                <w:numId w:val="48"/>
              </w:numPr>
              <w:spacing w:after="160" w:line="259" w:lineRule="auto"/>
              <w:contextualSpacing/>
              <w:jc w:val="left"/>
              <w:rPr>
                <w:rFonts w:ascii="Times New Roman" w:hAnsi="Times New Roman" w:cs="Times New Roman"/>
              </w:rPr>
            </w:pPr>
            <w:r w:rsidRPr="00967DD7">
              <w:rPr>
                <w:rFonts w:ascii="Times New Roman" w:hAnsi="Times New Roman" w:cs="Times New Roman"/>
              </w:rPr>
              <w:t>RMNCH engagement process</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b/>
              </w:rPr>
            </w:pPr>
            <w:r w:rsidRPr="00967DD7">
              <w:rPr>
                <w:rFonts w:ascii="Times New Roman" w:hAnsi="Times New Roman" w:cs="Times New Roman"/>
                <w:b/>
              </w:rPr>
              <w:t>What implementation gaps or barriers were identified?</w:t>
            </w:r>
            <w:r w:rsidRPr="00967DD7">
              <w:rPr>
                <w:rFonts w:ascii="Times New Roman" w:hAnsi="Times New Roman" w:cs="Times New Roman"/>
                <w:b/>
              </w:rPr>
              <w:tab/>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numPr>
                <w:ilvl w:val="0"/>
                <w:numId w:val="11"/>
              </w:numPr>
              <w:spacing w:after="160" w:line="259" w:lineRule="auto"/>
              <w:contextualSpacing/>
              <w:jc w:val="left"/>
              <w:rPr>
                <w:rFonts w:ascii="Times New Roman" w:hAnsi="Times New Roman" w:cs="Times New Roman"/>
              </w:rPr>
            </w:pPr>
            <w:r w:rsidRPr="00967DD7">
              <w:rPr>
                <w:rFonts w:ascii="Times New Roman" w:hAnsi="Times New Roman" w:cs="Times New Roman"/>
              </w:rPr>
              <w:t>Commodity security strategies were often poorly developed.</w:t>
            </w:r>
          </w:p>
          <w:p w:rsidR="0091346C" w:rsidRPr="00967DD7" w:rsidRDefault="0091346C" w:rsidP="00D0384B">
            <w:pPr>
              <w:numPr>
                <w:ilvl w:val="0"/>
                <w:numId w:val="11"/>
              </w:numPr>
              <w:spacing w:after="160" w:line="259" w:lineRule="auto"/>
              <w:contextualSpacing/>
              <w:jc w:val="left"/>
              <w:rPr>
                <w:rFonts w:ascii="Times New Roman" w:hAnsi="Times New Roman" w:cs="Times New Roman"/>
              </w:rPr>
            </w:pPr>
            <w:r w:rsidRPr="00967DD7">
              <w:rPr>
                <w:rFonts w:ascii="Times New Roman" w:hAnsi="Times New Roman" w:cs="Times New Roman"/>
              </w:rPr>
              <w:t>Capacity to monitor the quality and safety of medicines is scarce.</w:t>
            </w:r>
          </w:p>
          <w:p w:rsidR="0091346C" w:rsidRPr="00967DD7" w:rsidRDefault="0091346C" w:rsidP="00D0384B">
            <w:pPr>
              <w:numPr>
                <w:ilvl w:val="0"/>
                <w:numId w:val="11"/>
              </w:numPr>
              <w:spacing w:after="160" w:line="259" w:lineRule="auto"/>
              <w:contextualSpacing/>
              <w:jc w:val="left"/>
              <w:rPr>
                <w:rFonts w:ascii="Times New Roman" w:hAnsi="Times New Roman" w:cs="Times New Roman"/>
              </w:rPr>
            </w:pPr>
            <w:r>
              <w:rPr>
                <w:rFonts w:ascii="Times New Roman" w:hAnsi="Times New Roman" w:cs="Times New Roman"/>
              </w:rPr>
              <w:t>Gap in monitoring the</w:t>
            </w:r>
            <w:r w:rsidRPr="00967DD7">
              <w:rPr>
                <w:rFonts w:ascii="Times New Roman" w:hAnsi="Times New Roman" w:cs="Times New Roman"/>
              </w:rPr>
              <w:t xml:space="preserve"> distribution of commodities from national warehouse to service delivery </w:t>
            </w:r>
            <w:r>
              <w:rPr>
                <w:rFonts w:ascii="Times New Roman" w:hAnsi="Times New Roman" w:cs="Times New Roman"/>
              </w:rPr>
              <w:t xml:space="preserve">site </w:t>
            </w:r>
            <w:r w:rsidRPr="00967DD7">
              <w:rPr>
                <w:rFonts w:ascii="Times New Roman" w:hAnsi="Times New Roman" w:cs="Times New Roman"/>
              </w:rPr>
              <w:t>remain a barrier.</w:t>
            </w:r>
          </w:p>
          <w:p w:rsidR="0091346C" w:rsidRPr="00967DD7" w:rsidRDefault="0091346C" w:rsidP="00D0384B">
            <w:pPr>
              <w:numPr>
                <w:ilvl w:val="0"/>
                <w:numId w:val="11"/>
              </w:numPr>
              <w:spacing w:after="160" w:line="259" w:lineRule="auto"/>
              <w:contextualSpacing/>
              <w:jc w:val="left"/>
              <w:rPr>
                <w:rFonts w:ascii="Times New Roman" w:hAnsi="Times New Roman" w:cs="Times New Roman"/>
              </w:rPr>
            </w:pPr>
            <w:r w:rsidRPr="00967DD7">
              <w:rPr>
                <w:rFonts w:ascii="Times New Roman" w:hAnsi="Times New Roman" w:cs="Times New Roman"/>
              </w:rPr>
              <w:t>Fragmented supply chains.</w:t>
            </w:r>
          </w:p>
          <w:p w:rsidR="0091346C" w:rsidRPr="00967DD7" w:rsidRDefault="0091346C" w:rsidP="00D0384B">
            <w:pPr>
              <w:spacing w:after="160"/>
              <w:ind w:left="1080"/>
              <w:contextualSpacing/>
              <w:rPr>
                <w:rFonts w:ascii="Times New Roman" w:hAnsi="Times New Roman" w:cs="Times New Roman"/>
              </w:rPr>
            </w:pP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b/>
              </w:rPr>
            </w:pPr>
            <w:r w:rsidRPr="00967DD7">
              <w:rPr>
                <w:rFonts w:ascii="Times New Roman" w:hAnsi="Times New Roman" w:cs="Times New Roman"/>
                <w:b/>
              </w:rPr>
              <w:t>What are the advantages mentioned of implementing misoprostol for PPH or PAC?</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rPr>
              <w:t>Not mentioned</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b/>
              </w:rPr>
              <w:t>What is/ are the of limitation/s of this study</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rPr>
              <w:t>Not mentioned</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b/>
                <w:bCs/>
              </w:rPr>
            </w:pPr>
            <w:r w:rsidRPr="00967DD7">
              <w:rPr>
                <w:rFonts w:ascii="Times New Roman" w:hAnsi="Times New Roman" w:cs="Times New Roman"/>
                <w:b/>
              </w:rPr>
              <w:t>If this study is being excluded give reason?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rPr>
              <w:t>Although this analysis has a focused on 13 lifesaving commodities; misoprostol is one of them, this situation analysis has also identified gaps and barriers, due to these reason this study is not excluded.</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b/>
              </w:rPr>
              <w:t>Conclusion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rPr>
              <w:t xml:space="preserve">Robust and sustained technical support should be made available to strengthen RMNCH investment cases, ease country access to the latest evidence and best practice materials, enhance regional learning to support implementation of nationally defined health priorities. </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b/>
              </w:rPr>
              <w:t>Recommendations /policy implications</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numPr>
                <w:ilvl w:val="0"/>
                <w:numId w:val="49"/>
              </w:numPr>
              <w:spacing w:after="160" w:line="259" w:lineRule="auto"/>
              <w:contextualSpacing/>
              <w:jc w:val="left"/>
              <w:rPr>
                <w:rFonts w:ascii="Times New Roman" w:hAnsi="Times New Roman" w:cs="Times New Roman"/>
              </w:rPr>
            </w:pPr>
            <w:r w:rsidRPr="00967DD7">
              <w:rPr>
                <w:rFonts w:ascii="Times New Roman" w:hAnsi="Times New Roman" w:cs="Times New Roman"/>
              </w:rPr>
              <w:t xml:space="preserve">Establishing fast tract system to accelerate product </w:t>
            </w:r>
            <w:r w:rsidRPr="00967DD7">
              <w:rPr>
                <w:rFonts w:ascii="Times New Roman" w:hAnsi="Times New Roman" w:cs="Times New Roman"/>
              </w:rPr>
              <w:lastRenderedPageBreak/>
              <w:t>registration.</w:t>
            </w:r>
          </w:p>
          <w:p w:rsidR="0091346C" w:rsidRPr="00967DD7" w:rsidRDefault="0091346C" w:rsidP="00D0384B">
            <w:pPr>
              <w:numPr>
                <w:ilvl w:val="0"/>
                <w:numId w:val="49"/>
              </w:numPr>
              <w:spacing w:after="160" w:line="259" w:lineRule="auto"/>
              <w:contextualSpacing/>
              <w:jc w:val="left"/>
              <w:rPr>
                <w:rFonts w:ascii="Times New Roman" w:hAnsi="Times New Roman" w:cs="Times New Roman"/>
              </w:rPr>
            </w:pPr>
            <w:r w:rsidRPr="00967DD7">
              <w:rPr>
                <w:rFonts w:ascii="Times New Roman" w:hAnsi="Times New Roman" w:cs="Times New Roman"/>
              </w:rPr>
              <w:t>Generating means and materials to support advocacy, demand generation and health worker training.</w:t>
            </w:r>
          </w:p>
          <w:p w:rsidR="0091346C" w:rsidRPr="00967DD7" w:rsidRDefault="0091346C" w:rsidP="00D0384B">
            <w:pPr>
              <w:numPr>
                <w:ilvl w:val="0"/>
                <w:numId w:val="49"/>
              </w:numPr>
              <w:spacing w:after="160" w:line="259" w:lineRule="auto"/>
              <w:contextualSpacing/>
              <w:jc w:val="left"/>
              <w:rPr>
                <w:rFonts w:ascii="Times New Roman" w:hAnsi="Times New Roman" w:cs="Times New Roman"/>
              </w:rPr>
            </w:pPr>
            <w:r w:rsidRPr="00967DD7">
              <w:rPr>
                <w:rFonts w:ascii="Times New Roman" w:hAnsi="Times New Roman" w:cs="Times New Roman"/>
              </w:rPr>
              <w:t>Use of standard metrics to track commodity flow</w:t>
            </w:r>
          </w:p>
          <w:p w:rsidR="0091346C" w:rsidRPr="00967DD7" w:rsidRDefault="0091346C" w:rsidP="00D0384B">
            <w:pPr>
              <w:numPr>
                <w:ilvl w:val="0"/>
                <w:numId w:val="49"/>
              </w:numPr>
              <w:spacing w:after="160" w:line="259" w:lineRule="auto"/>
              <w:contextualSpacing/>
              <w:jc w:val="left"/>
              <w:rPr>
                <w:rFonts w:ascii="Times New Roman" w:hAnsi="Times New Roman" w:cs="Times New Roman"/>
              </w:rPr>
            </w:pPr>
            <w:r w:rsidRPr="00967DD7">
              <w:rPr>
                <w:rFonts w:ascii="Times New Roman" w:hAnsi="Times New Roman" w:cs="Times New Roman"/>
              </w:rPr>
              <w:t>Establishment of financing mechanisms to underwrite timely domestic commodity procurement.</w:t>
            </w:r>
          </w:p>
          <w:p w:rsidR="0091346C" w:rsidRPr="00967DD7" w:rsidRDefault="0091346C" w:rsidP="00D0384B">
            <w:pPr>
              <w:numPr>
                <w:ilvl w:val="0"/>
                <w:numId w:val="49"/>
              </w:numPr>
              <w:spacing w:after="160" w:line="259" w:lineRule="auto"/>
              <w:contextualSpacing/>
              <w:jc w:val="left"/>
              <w:rPr>
                <w:rFonts w:ascii="Times New Roman" w:hAnsi="Times New Roman" w:cs="Times New Roman"/>
              </w:rPr>
            </w:pPr>
            <w:r w:rsidRPr="00967DD7">
              <w:rPr>
                <w:rFonts w:ascii="Times New Roman" w:hAnsi="Times New Roman" w:cs="Times New Roman"/>
              </w:rPr>
              <w:t>Efforts to improve regulatory efficiency through establishing product standards, harmonization of guidelines, and support for joint inspection.</w:t>
            </w:r>
          </w:p>
          <w:p w:rsidR="0091346C" w:rsidRPr="00967DD7" w:rsidRDefault="0091346C" w:rsidP="00D0384B">
            <w:pPr>
              <w:numPr>
                <w:ilvl w:val="0"/>
                <w:numId w:val="49"/>
              </w:numPr>
              <w:spacing w:after="160" w:line="259" w:lineRule="auto"/>
              <w:contextualSpacing/>
              <w:jc w:val="left"/>
              <w:rPr>
                <w:rFonts w:ascii="Times New Roman" w:hAnsi="Times New Roman" w:cs="Times New Roman"/>
              </w:rPr>
            </w:pPr>
            <w:r w:rsidRPr="00967DD7">
              <w:rPr>
                <w:rFonts w:ascii="Times New Roman" w:hAnsi="Times New Roman" w:cs="Times New Roman"/>
              </w:rPr>
              <w:t xml:space="preserve">Enhance post market surveillance and strengthen </w:t>
            </w:r>
            <w:proofErr w:type="spellStart"/>
            <w:r w:rsidRPr="00967DD7">
              <w:rPr>
                <w:rFonts w:ascii="Times New Roman" w:hAnsi="Times New Roman" w:cs="Times New Roman"/>
              </w:rPr>
              <w:t>pharmaco</w:t>
            </w:r>
            <w:proofErr w:type="spellEnd"/>
            <w:r w:rsidRPr="00967DD7">
              <w:rPr>
                <w:rFonts w:ascii="Times New Roman" w:hAnsi="Times New Roman" w:cs="Times New Roman"/>
              </w:rPr>
              <w:t>-vigilance.</w:t>
            </w:r>
          </w:p>
        </w:tc>
      </w:tr>
    </w:tbl>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F975D9" w:rsidRDefault="00F975D9" w:rsidP="005C7357">
      <w:pPr>
        <w:jc w:val="left"/>
        <w:rPr>
          <w:rFonts w:ascii="Times New Roman" w:hAnsi="Times New Roman" w:cs="Times New Roman"/>
          <w:sz w:val="24"/>
          <w:szCs w:val="24"/>
        </w:rPr>
        <w:sectPr w:rsidR="00F975D9" w:rsidSect="00613364">
          <w:type w:val="continuous"/>
          <w:pgSz w:w="11907" w:h="16839" w:code="9"/>
          <w:pgMar w:top="1440" w:right="1440" w:bottom="1440" w:left="1440" w:header="720" w:footer="720" w:gutter="0"/>
          <w:cols w:space="720"/>
          <w:docGrid w:linePitch="360"/>
        </w:sectPr>
      </w:pPr>
    </w:p>
    <w:p w:rsidR="001C6F34" w:rsidRDefault="001C6F34" w:rsidP="005C7357">
      <w:pPr>
        <w:jc w:val="left"/>
        <w:rPr>
          <w:rFonts w:ascii="Times New Roman" w:hAnsi="Times New Roman" w:cs="Times New Roman"/>
          <w:sz w:val="24"/>
          <w:szCs w:val="24"/>
        </w:rPr>
      </w:pPr>
    </w:p>
    <w:p w:rsidR="00F975D9" w:rsidRDefault="00F975D9" w:rsidP="005C7357">
      <w:pPr>
        <w:jc w:val="left"/>
        <w:rPr>
          <w:rFonts w:ascii="Times New Roman" w:hAnsi="Times New Roman" w:cs="Times New Roman"/>
          <w:sz w:val="24"/>
          <w:szCs w:val="24"/>
        </w:rPr>
        <w:sectPr w:rsidR="00F975D9" w:rsidSect="00613364">
          <w:type w:val="continuous"/>
          <w:pgSz w:w="11907" w:h="16839" w:code="9"/>
          <w:pgMar w:top="1440" w:right="1440" w:bottom="1440" w:left="1440" w:header="720" w:footer="720" w:gutter="0"/>
          <w:cols w:space="720"/>
          <w:docGrid w:linePitch="360"/>
        </w:sectPr>
      </w:pPr>
    </w:p>
    <w:p w:rsidR="001C6F34" w:rsidRDefault="001C6F34" w:rsidP="005C7357">
      <w:pPr>
        <w:jc w:val="left"/>
        <w:rPr>
          <w:rFonts w:ascii="Times New Roman" w:hAnsi="Times New Roman" w:cs="Times New Roman"/>
          <w:sz w:val="24"/>
          <w:szCs w:val="24"/>
        </w:rPr>
      </w:pPr>
    </w:p>
    <w:p w:rsidR="008948E4" w:rsidRDefault="008948E4" w:rsidP="005C7357">
      <w:pPr>
        <w:jc w:val="left"/>
        <w:rPr>
          <w:rFonts w:ascii="Times New Roman" w:hAnsi="Times New Roman" w:cs="Times New Roman"/>
          <w:sz w:val="24"/>
          <w:szCs w:val="24"/>
        </w:rPr>
      </w:pPr>
    </w:p>
    <w:p w:rsidR="008948E4" w:rsidRDefault="008948E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Pr="00E92DB2" w:rsidRDefault="00E92DB2" w:rsidP="00E92DB2">
      <w:pPr>
        <w:pStyle w:val="Heading3"/>
        <w:rPr>
          <w:rFonts w:ascii="Times New Roman" w:hAnsi="Times New Roman" w:cs="Times New Roman"/>
          <w:b/>
          <w:color w:val="262626" w:themeColor="text1" w:themeTint="D9"/>
        </w:rPr>
      </w:pPr>
      <w:bookmarkStart w:id="29" w:name="_Toc479430819"/>
      <w:r w:rsidRPr="00E92DB2">
        <w:rPr>
          <w:rFonts w:ascii="Times New Roman" w:hAnsi="Times New Roman" w:cs="Times New Roman"/>
          <w:b/>
          <w:color w:val="262626" w:themeColor="text1" w:themeTint="D9"/>
        </w:rPr>
        <w:t xml:space="preserve">Table </w:t>
      </w:r>
      <w:r w:rsidR="00904776">
        <w:rPr>
          <w:rFonts w:ascii="Times New Roman" w:hAnsi="Times New Roman" w:cs="Times New Roman"/>
          <w:b/>
          <w:color w:val="262626" w:themeColor="text1" w:themeTint="D9"/>
        </w:rPr>
        <w:t>S</w:t>
      </w:r>
      <w:r w:rsidRPr="00E92DB2">
        <w:rPr>
          <w:rFonts w:ascii="Times New Roman" w:hAnsi="Times New Roman" w:cs="Times New Roman"/>
          <w:b/>
          <w:color w:val="262626" w:themeColor="text1" w:themeTint="D9"/>
        </w:rPr>
        <w:t>8.14</w:t>
      </w:r>
      <w:bookmarkEnd w:id="29"/>
    </w:p>
    <w:tbl>
      <w:tblPr>
        <w:tblpPr w:leftFromText="180" w:rightFromText="180" w:vertAnchor="page" w:horzAnchor="margin" w:tblpXSpec="center" w:tblpY="3046"/>
        <w:tblW w:w="10800" w:type="dxa"/>
        <w:tblCellMar>
          <w:left w:w="10" w:type="dxa"/>
          <w:right w:w="10" w:type="dxa"/>
        </w:tblCellMar>
        <w:tblLook w:val="04A0" w:firstRow="1" w:lastRow="0" w:firstColumn="1" w:lastColumn="0" w:noHBand="0" w:noVBand="1"/>
      </w:tblPr>
      <w:tblGrid>
        <w:gridCol w:w="4040"/>
        <w:gridCol w:w="1518"/>
        <w:gridCol w:w="2397"/>
        <w:gridCol w:w="2845"/>
      </w:tblGrid>
      <w:tr w:rsidR="0091346C" w:rsidRPr="00967DD7" w:rsidTr="00D0384B">
        <w:trPr>
          <w:trHeight w:val="1240"/>
        </w:trPr>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Default="0091346C" w:rsidP="00D0384B">
            <w:pPr>
              <w:spacing w:after="160"/>
              <w:jc w:val="center"/>
              <w:rPr>
                <w:rFonts w:ascii="Times New Roman" w:hAnsi="Times New Roman" w:cs="Times New Roman"/>
                <w:b/>
              </w:rPr>
            </w:pPr>
            <w:r>
              <w:rPr>
                <w:rFonts w:ascii="Times New Roman" w:hAnsi="Times New Roman" w:cs="Times New Roman"/>
                <w:b/>
              </w:rPr>
              <w:t>Name of Journal:</w:t>
            </w:r>
          </w:p>
          <w:p w:rsidR="0091346C" w:rsidRPr="0097273C" w:rsidRDefault="0091346C" w:rsidP="00D0384B">
            <w:pPr>
              <w:spacing w:after="160"/>
              <w:jc w:val="center"/>
              <w:rPr>
                <w:rFonts w:ascii="Times New Roman" w:hAnsi="Times New Roman" w:cs="Times New Roman"/>
                <w:b/>
              </w:rPr>
            </w:pPr>
            <w:r>
              <w:rPr>
                <w:rFonts w:ascii="Times New Roman" w:hAnsi="Times New Roman" w:cs="Times New Roman"/>
                <w:b/>
              </w:rPr>
              <w:t>Nil</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jc w:val="center"/>
              <w:rPr>
                <w:rFonts w:ascii="Times New Roman" w:hAnsi="Times New Roman" w:cs="Times New Roman"/>
                <w:b/>
              </w:rPr>
            </w:pPr>
            <w:r w:rsidRPr="00967DD7">
              <w:rPr>
                <w:rFonts w:ascii="Times New Roman" w:hAnsi="Times New Roman" w:cs="Times New Roman"/>
                <w:b/>
              </w:rPr>
              <w:t>Date of review</w:t>
            </w:r>
          </w:p>
          <w:p w:rsidR="0091346C" w:rsidRPr="00967DD7" w:rsidRDefault="0091346C" w:rsidP="00D0384B">
            <w:pPr>
              <w:spacing w:after="160"/>
              <w:jc w:val="center"/>
              <w:rPr>
                <w:rFonts w:ascii="Times New Roman" w:hAnsi="Times New Roman" w:cs="Times New Roman"/>
              </w:rPr>
            </w:pPr>
            <w:r w:rsidRPr="00967DD7">
              <w:rPr>
                <w:rFonts w:ascii="Times New Roman" w:hAnsi="Times New Roman" w:cs="Times New Roman"/>
              </w:rPr>
              <w:t>-</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jc w:val="center"/>
              <w:rPr>
                <w:rFonts w:ascii="Times New Roman" w:hAnsi="Times New Roman" w:cs="Times New Roman"/>
                <w:b/>
              </w:rPr>
            </w:pPr>
            <w:r w:rsidRPr="00967DD7">
              <w:rPr>
                <w:rFonts w:ascii="Times New Roman" w:hAnsi="Times New Roman" w:cs="Times New Roman"/>
                <w:b/>
              </w:rPr>
              <w:t>Year of Publication</w:t>
            </w:r>
          </w:p>
          <w:p w:rsidR="0091346C" w:rsidRPr="00967DD7" w:rsidRDefault="0091346C" w:rsidP="00D0384B">
            <w:pPr>
              <w:spacing w:after="160"/>
              <w:jc w:val="center"/>
              <w:rPr>
                <w:rFonts w:ascii="Times New Roman" w:hAnsi="Times New Roman" w:cs="Times New Roman"/>
              </w:rPr>
            </w:pPr>
            <w:r>
              <w:rPr>
                <w:rFonts w:ascii="Times New Roman" w:hAnsi="Times New Roman" w:cs="Times New Roman"/>
              </w:rPr>
              <w:t>Report drafted on March, 2012</w:t>
            </w:r>
          </w:p>
        </w:tc>
        <w:tc>
          <w:tcPr>
            <w:tcW w:w="2845"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jc w:val="center"/>
              <w:rPr>
                <w:rFonts w:ascii="Times New Roman" w:hAnsi="Times New Roman" w:cs="Times New Roman"/>
                <w:b/>
              </w:rPr>
            </w:pPr>
            <w:r w:rsidRPr="00967DD7">
              <w:rPr>
                <w:rFonts w:ascii="Times New Roman" w:hAnsi="Times New Roman" w:cs="Times New Roman"/>
                <w:b/>
              </w:rPr>
              <w:t>Unique form ID:</w:t>
            </w:r>
          </w:p>
          <w:p w:rsidR="0091346C" w:rsidRPr="00967DD7" w:rsidRDefault="0091346C" w:rsidP="00D0384B">
            <w:pPr>
              <w:spacing w:after="160"/>
              <w:jc w:val="center"/>
              <w:rPr>
                <w:rFonts w:ascii="Times New Roman" w:hAnsi="Times New Roman" w:cs="Times New Roman"/>
              </w:rPr>
            </w:pPr>
            <w:r w:rsidRPr="00967DD7">
              <w:rPr>
                <w:rFonts w:ascii="Times New Roman" w:hAnsi="Times New Roman" w:cs="Times New Roman"/>
              </w:rPr>
              <w:t>SR-014</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b/>
              </w:rPr>
              <w:lastRenderedPageBreak/>
              <w:t>Title</w:t>
            </w:r>
            <w:r w:rsidRPr="00967DD7">
              <w:rPr>
                <w:rFonts w:ascii="Times New Roman" w:hAnsi="Times New Roman" w:cs="Times New Roman"/>
              </w:rPr>
              <w:t xml:space="preserve"> </w:t>
            </w:r>
            <w:r w:rsidRPr="00967DD7">
              <w:rPr>
                <w:rFonts w:ascii="Times New Roman" w:hAnsi="Times New Roman" w:cs="Times New Roman"/>
                <w:b/>
              </w:rPr>
              <w:t>of publication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line="360" w:lineRule="auto"/>
              <w:jc w:val="left"/>
              <w:rPr>
                <w:rFonts w:ascii="Times New Roman" w:hAnsi="Times New Roman" w:cs="Times New Roman"/>
              </w:rPr>
            </w:pPr>
            <w:r>
              <w:rPr>
                <w:rFonts w:ascii="Times New Roman" w:hAnsi="Times New Roman" w:cs="Times New Roman"/>
                <w:color w:val="222222"/>
                <w:szCs w:val="20"/>
              </w:rPr>
              <w:t>Prevention of Postpartum Hemorrhage in rural Ethiopia</w:t>
            </w:r>
          </w:p>
        </w:tc>
      </w:tr>
      <w:tr w:rsidR="0091346C" w:rsidRPr="00967DD7" w:rsidTr="00D0384B">
        <w:trPr>
          <w:trHeight w:val="628"/>
        </w:trPr>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b/>
              </w:rPr>
              <w:t>Author(s)</w:t>
            </w:r>
            <w:r w:rsidRPr="00967DD7">
              <w:rPr>
                <w:rFonts w:ascii="Times New Roman" w:hAnsi="Times New Roman" w:cs="Times New Roman"/>
              </w:rPr>
              <w:t xml:space="preserve"> </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Pr>
                <w:rFonts w:ascii="Times New Roman" w:hAnsi="Times New Roman" w:cs="Times New Roman"/>
              </w:rPr>
              <w:t>Ethiopian Health and Research Institute (EHNRI)</w:t>
            </w:r>
          </w:p>
        </w:tc>
      </w:tr>
      <w:tr w:rsidR="0091346C" w:rsidRPr="00967DD7" w:rsidTr="00D0384B">
        <w:trPr>
          <w:trHeight w:val="835"/>
        </w:trPr>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b/>
              </w:rPr>
              <w:t>Study settings</w:t>
            </w:r>
          </w:p>
        </w:tc>
        <w:tc>
          <w:tcPr>
            <w:tcW w:w="6760" w:type="dxa"/>
            <w:gridSpan w:val="3"/>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u w:val="single"/>
              </w:rPr>
              <w:t>Country:</w:t>
            </w:r>
            <w:r>
              <w:rPr>
                <w:rFonts w:ascii="Times New Roman" w:hAnsi="Times New Roman" w:cs="Times New Roman"/>
              </w:rPr>
              <w:t xml:space="preserve">   Ethiopia</w:t>
            </w:r>
            <w:r w:rsidRPr="00967DD7">
              <w:rPr>
                <w:rFonts w:ascii="Times New Roman" w:hAnsi="Times New Roman" w:cs="Times New Roman"/>
              </w:rPr>
              <w:t xml:space="preserve">   </w:t>
            </w:r>
          </w:p>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u w:val="single"/>
              </w:rPr>
              <w:t>Rural/Urban</w:t>
            </w:r>
            <w:r>
              <w:rPr>
                <w:rFonts w:ascii="Times New Roman" w:hAnsi="Times New Roman" w:cs="Times New Roman"/>
              </w:rPr>
              <w:t>: Rural</w:t>
            </w:r>
          </w:p>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u w:val="single"/>
              </w:rPr>
              <w:t>Health facility/ community based</w:t>
            </w:r>
            <w:r w:rsidRPr="00967DD7">
              <w:rPr>
                <w:rFonts w:ascii="Times New Roman" w:hAnsi="Times New Roman" w:cs="Times New Roman"/>
              </w:rPr>
              <w:t>: both</w:t>
            </w:r>
          </w:p>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u w:val="single"/>
              </w:rPr>
              <w:t>Public/Private facility</w:t>
            </w:r>
            <w:r>
              <w:rPr>
                <w:rFonts w:ascii="Times New Roman" w:hAnsi="Times New Roman" w:cs="Times New Roman"/>
              </w:rPr>
              <w:t>: both</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b/>
              </w:rPr>
              <w:t>Study Design</w:t>
            </w:r>
            <w:r w:rsidRPr="00967DD7">
              <w:rPr>
                <w:rFonts w:ascii="Times New Roman" w:hAnsi="Times New Roman" w:cs="Times New Roman"/>
              </w:rPr>
              <w:t xml:space="preserve"> </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Pr>
                <w:rFonts w:ascii="Times New Roman" w:hAnsi="Times New Roman" w:cs="Times New Roman"/>
              </w:rPr>
              <w:t xml:space="preserve">Situational Analysis </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b/>
              </w:rPr>
              <w:t>Data collection Methodology and tool</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Pr>
                <w:rFonts w:ascii="Times New Roman" w:hAnsi="Times New Roman" w:cs="Times New Roman"/>
              </w:rPr>
              <w:t>Document review, expert interviews</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b/>
              </w:rPr>
            </w:pPr>
            <w:r w:rsidRPr="00967DD7">
              <w:rPr>
                <w:rFonts w:ascii="Times New Roman" w:hAnsi="Times New Roman" w:cs="Times New Roman"/>
                <w:b/>
              </w:rPr>
              <w:t>Targeted Audience</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rPr>
              <w:t>n/a</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b/>
              </w:rPr>
            </w:pPr>
            <w:r w:rsidRPr="00967DD7">
              <w:rPr>
                <w:rFonts w:ascii="Times New Roman" w:hAnsi="Times New Roman" w:cs="Times New Roman"/>
                <w:b/>
              </w:rPr>
              <w:t>Variable/ domain of interest</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Pr>
                <w:rFonts w:ascii="Times New Roman" w:hAnsi="Times New Roman" w:cs="Times New Roman"/>
              </w:rPr>
              <w:t xml:space="preserve">Challenges due to lack of access to </w:t>
            </w:r>
            <w:proofErr w:type="spellStart"/>
            <w:r>
              <w:rPr>
                <w:rFonts w:ascii="Times New Roman" w:hAnsi="Times New Roman" w:cs="Times New Roman"/>
              </w:rPr>
              <w:t>uterotonics</w:t>
            </w:r>
            <w:proofErr w:type="spellEnd"/>
            <w:r>
              <w:rPr>
                <w:rFonts w:ascii="Times New Roman" w:hAnsi="Times New Roman" w:cs="Times New Roman"/>
              </w:rPr>
              <w:t xml:space="preserve"> to prevent PPH in rural Ethiopia.</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b/>
              </w:rPr>
            </w:pPr>
            <w:r w:rsidRPr="00967DD7">
              <w:rPr>
                <w:rFonts w:ascii="Times New Roman" w:hAnsi="Times New Roman" w:cs="Times New Roman"/>
                <w:b/>
              </w:rPr>
              <w:t>What implementation gaps or barriers were identified?</w:t>
            </w:r>
            <w:r w:rsidRPr="00967DD7">
              <w:rPr>
                <w:rFonts w:ascii="Times New Roman" w:hAnsi="Times New Roman" w:cs="Times New Roman"/>
                <w:b/>
              </w:rPr>
              <w:tab/>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7273C" w:rsidRDefault="0091346C" w:rsidP="00D0384B">
            <w:pPr>
              <w:numPr>
                <w:ilvl w:val="0"/>
                <w:numId w:val="12"/>
              </w:numPr>
              <w:spacing w:after="160" w:line="259" w:lineRule="auto"/>
              <w:contextualSpacing/>
              <w:jc w:val="left"/>
              <w:rPr>
                <w:rFonts w:ascii="Times New Roman" w:hAnsi="Times New Roman" w:cs="Times New Roman"/>
              </w:rPr>
            </w:pPr>
            <w:r>
              <w:rPr>
                <w:rFonts w:ascii="Times New Roman" w:hAnsi="Times New Roman" w:cs="Times New Roman"/>
              </w:rPr>
              <w:t>Fear of m</w:t>
            </w:r>
            <w:r w:rsidRPr="0097273C">
              <w:rPr>
                <w:rFonts w:ascii="Times New Roman" w:hAnsi="Times New Roman" w:cs="Times New Roman"/>
              </w:rPr>
              <w:t>isuse of misoprostol outside the intended purpose for labor induction.</w:t>
            </w:r>
          </w:p>
          <w:p w:rsidR="0091346C" w:rsidRPr="0097273C" w:rsidRDefault="0091346C" w:rsidP="00D0384B">
            <w:pPr>
              <w:numPr>
                <w:ilvl w:val="0"/>
                <w:numId w:val="12"/>
              </w:numPr>
              <w:spacing w:after="160" w:line="259" w:lineRule="auto"/>
              <w:contextualSpacing/>
              <w:jc w:val="left"/>
              <w:rPr>
                <w:rFonts w:ascii="Times New Roman" w:hAnsi="Times New Roman" w:cs="Times New Roman"/>
              </w:rPr>
            </w:pPr>
            <w:r w:rsidRPr="0097273C">
              <w:rPr>
                <w:rFonts w:ascii="Times New Roman" w:hAnsi="Times New Roman" w:cs="Times New Roman"/>
              </w:rPr>
              <w:t>Inadequate logistics due to poor road infrastructure, and poor setting for procurement in remote areas.</w:t>
            </w:r>
          </w:p>
          <w:p w:rsidR="0091346C" w:rsidRPr="0097273C" w:rsidRDefault="0091346C" w:rsidP="00D0384B">
            <w:pPr>
              <w:numPr>
                <w:ilvl w:val="0"/>
                <w:numId w:val="12"/>
              </w:numPr>
              <w:spacing w:after="160" w:line="259" w:lineRule="auto"/>
              <w:contextualSpacing/>
              <w:jc w:val="left"/>
              <w:rPr>
                <w:rFonts w:ascii="Times New Roman" w:hAnsi="Times New Roman" w:cs="Times New Roman"/>
              </w:rPr>
            </w:pPr>
            <w:r w:rsidRPr="0097273C">
              <w:rPr>
                <w:rFonts w:ascii="Times New Roman" w:hAnsi="Times New Roman" w:cs="Times New Roman"/>
              </w:rPr>
              <w:t>Financial constraints in term of training TBA’s, cost of drug.</w:t>
            </w:r>
          </w:p>
          <w:p w:rsidR="0091346C" w:rsidRPr="0097273C" w:rsidRDefault="0091346C" w:rsidP="00D0384B">
            <w:pPr>
              <w:numPr>
                <w:ilvl w:val="0"/>
                <w:numId w:val="12"/>
              </w:numPr>
              <w:spacing w:after="160" w:line="259" w:lineRule="auto"/>
              <w:contextualSpacing/>
              <w:jc w:val="left"/>
              <w:rPr>
                <w:rFonts w:ascii="Times New Roman" w:hAnsi="Times New Roman" w:cs="Times New Roman"/>
              </w:rPr>
            </w:pPr>
            <w:r w:rsidRPr="0097273C">
              <w:rPr>
                <w:rFonts w:ascii="Times New Roman" w:hAnsi="Times New Roman" w:cs="Times New Roman"/>
              </w:rPr>
              <w:t>Shortage of TBA’s</w:t>
            </w:r>
          </w:p>
          <w:p w:rsidR="0091346C" w:rsidRPr="0097273C" w:rsidRDefault="0091346C" w:rsidP="00D0384B">
            <w:pPr>
              <w:spacing w:after="160" w:line="259" w:lineRule="auto"/>
              <w:ind w:left="1080"/>
              <w:contextualSpacing/>
              <w:jc w:val="left"/>
              <w:rPr>
                <w:rFonts w:ascii="Times New Roman" w:hAnsi="Times New Roman" w:cs="Times New Roman"/>
              </w:rPr>
            </w:pPr>
            <w:r w:rsidRPr="0097273C">
              <w:rPr>
                <w:rFonts w:ascii="Times New Roman" w:hAnsi="Times New Roman" w:cs="Times New Roman"/>
              </w:rPr>
              <w:t xml:space="preserve"> </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b/>
              </w:rPr>
            </w:pPr>
            <w:r w:rsidRPr="00967DD7">
              <w:rPr>
                <w:rFonts w:ascii="Times New Roman" w:hAnsi="Times New Roman" w:cs="Times New Roman"/>
                <w:b/>
              </w:rPr>
              <w:t>What are the advantages mentioned of implementing misoprostol for PPH or PAC?</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numPr>
                <w:ilvl w:val="0"/>
                <w:numId w:val="50"/>
              </w:numPr>
              <w:spacing w:after="160" w:line="259" w:lineRule="auto"/>
              <w:contextualSpacing/>
              <w:jc w:val="left"/>
              <w:rPr>
                <w:rFonts w:ascii="Times New Roman" w:hAnsi="Times New Roman" w:cs="Times New Roman"/>
              </w:rPr>
            </w:pPr>
            <w:r w:rsidRPr="00967DD7">
              <w:rPr>
                <w:rFonts w:ascii="Times New Roman" w:hAnsi="Times New Roman" w:cs="Times New Roman"/>
              </w:rPr>
              <w:t>Cost effective</w:t>
            </w:r>
          </w:p>
          <w:p w:rsidR="0091346C" w:rsidRPr="00967DD7" w:rsidRDefault="0091346C" w:rsidP="00D0384B">
            <w:pPr>
              <w:numPr>
                <w:ilvl w:val="0"/>
                <w:numId w:val="50"/>
              </w:numPr>
              <w:spacing w:after="160" w:line="259" w:lineRule="auto"/>
              <w:contextualSpacing/>
              <w:jc w:val="left"/>
              <w:rPr>
                <w:rFonts w:ascii="Times New Roman" w:hAnsi="Times New Roman" w:cs="Times New Roman"/>
              </w:rPr>
            </w:pPr>
            <w:proofErr w:type="spellStart"/>
            <w:r w:rsidRPr="00967DD7">
              <w:rPr>
                <w:rFonts w:ascii="Times New Roman" w:hAnsi="Times New Roman" w:cs="Times New Roman"/>
              </w:rPr>
              <w:t>Thermo</w:t>
            </w:r>
            <w:proofErr w:type="spellEnd"/>
            <w:r w:rsidRPr="00967DD7">
              <w:rPr>
                <w:rFonts w:ascii="Times New Roman" w:hAnsi="Times New Roman" w:cs="Times New Roman"/>
              </w:rPr>
              <w:t xml:space="preserve"> stable, safe and high efficacy</w:t>
            </w:r>
          </w:p>
          <w:p w:rsidR="0091346C" w:rsidRPr="00967DD7" w:rsidRDefault="0091346C" w:rsidP="00D0384B">
            <w:pPr>
              <w:numPr>
                <w:ilvl w:val="0"/>
                <w:numId w:val="50"/>
              </w:numPr>
              <w:spacing w:after="160" w:line="259" w:lineRule="auto"/>
              <w:contextualSpacing/>
              <w:jc w:val="left"/>
              <w:rPr>
                <w:rFonts w:ascii="Times New Roman" w:hAnsi="Times New Roman" w:cs="Times New Roman"/>
              </w:rPr>
            </w:pPr>
            <w:r w:rsidRPr="00967DD7">
              <w:rPr>
                <w:rFonts w:ascii="Times New Roman" w:hAnsi="Times New Roman" w:cs="Times New Roman"/>
              </w:rPr>
              <w:t>Low-tech intervention</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b/>
              </w:rPr>
              <w:t>What is/ are the of limitation/s of this study</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numPr>
                <w:ilvl w:val="0"/>
                <w:numId w:val="51"/>
              </w:numPr>
              <w:spacing w:after="160" w:line="259" w:lineRule="auto"/>
              <w:contextualSpacing/>
              <w:jc w:val="left"/>
              <w:rPr>
                <w:rFonts w:ascii="Times New Roman" w:hAnsi="Times New Roman" w:cs="Times New Roman"/>
              </w:rPr>
            </w:pPr>
            <w:r w:rsidRPr="00967DD7">
              <w:rPr>
                <w:rFonts w:ascii="Times New Roman" w:hAnsi="Times New Roman" w:cs="Times New Roman"/>
              </w:rPr>
              <w:t>Religious, cultural and gender based disparities were not explored in depth.</w:t>
            </w:r>
          </w:p>
          <w:p w:rsidR="0091346C" w:rsidRPr="00967DD7" w:rsidRDefault="0091346C" w:rsidP="00D0384B">
            <w:pPr>
              <w:numPr>
                <w:ilvl w:val="0"/>
                <w:numId w:val="51"/>
              </w:numPr>
              <w:spacing w:after="160" w:line="259" w:lineRule="auto"/>
              <w:contextualSpacing/>
              <w:jc w:val="left"/>
              <w:rPr>
                <w:rFonts w:ascii="Times New Roman" w:hAnsi="Times New Roman" w:cs="Times New Roman"/>
              </w:rPr>
            </w:pPr>
            <w:r w:rsidRPr="00967DD7">
              <w:rPr>
                <w:rFonts w:ascii="Times New Roman" w:hAnsi="Times New Roman" w:cs="Times New Roman"/>
              </w:rPr>
              <w:t>Progression and expansion of analysis expanded far beyond the original scope of this investment.</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b/>
                <w:bCs/>
              </w:rPr>
            </w:pPr>
            <w:r w:rsidRPr="00967DD7">
              <w:rPr>
                <w:rFonts w:ascii="Times New Roman" w:hAnsi="Times New Roman" w:cs="Times New Roman"/>
                <w:b/>
              </w:rPr>
              <w:t>If this study is being excluded give reason?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rPr>
              <w:t> Not Excluded</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b/>
              </w:rPr>
              <w:t>Conclusion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Pr>
                <w:rFonts w:ascii="Times New Roman" w:hAnsi="Times New Roman" w:cs="Times New Roman"/>
              </w:rPr>
              <w:t>Misoprostol must be viewed as one strategy among many that can help to address some of the stubborn challenges faced by health system and facilities that still lack consistent shortage of trained providers and financial constraints. Preventing PPH in rural Ethiopia through distribution of misoprostol is the potential solution that may be more feasible to scale up rapidly. In contrast to improving access to skilled birth attendant at well-established facilities.</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b/>
              </w:rPr>
              <w:t>Recommendations /policy implications</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Default="0091346C" w:rsidP="00D0384B">
            <w:pPr>
              <w:numPr>
                <w:ilvl w:val="0"/>
                <w:numId w:val="52"/>
              </w:numPr>
              <w:spacing w:after="160" w:line="259" w:lineRule="auto"/>
              <w:contextualSpacing/>
              <w:jc w:val="left"/>
              <w:rPr>
                <w:rFonts w:ascii="Times New Roman" w:hAnsi="Times New Roman" w:cs="Times New Roman"/>
              </w:rPr>
            </w:pPr>
            <w:r>
              <w:rPr>
                <w:rFonts w:ascii="Times New Roman" w:hAnsi="Times New Roman" w:cs="Times New Roman"/>
              </w:rPr>
              <w:t>Strong political commitment from the government for MCH care</w:t>
            </w:r>
          </w:p>
          <w:p w:rsidR="0091346C" w:rsidRDefault="0091346C" w:rsidP="00D0384B">
            <w:pPr>
              <w:numPr>
                <w:ilvl w:val="0"/>
                <w:numId w:val="52"/>
              </w:numPr>
              <w:spacing w:after="160" w:line="259" w:lineRule="auto"/>
              <w:contextualSpacing/>
              <w:jc w:val="left"/>
              <w:rPr>
                <w:rFonts w:ascii="Times New Roman" w:hAnsi="Times New Roman" w:cs="Times New Roman"/>
              </w:rPr>
            </w:pPr>
            <w:r>
              <w:rPr>
                <w:rFonts w:ascii="Times New Roman" w:hAnsi="Times New Roman" w:cs="Times New Roman"/>
              </w:rPr>
              <w:t>Requires major funding opportunities and public-private sector collaboration globally.</w:t>
            </w:r>
          </w:p>
          <w:p w:rsidR="0091346C" w:rsidRDefault="0091346C" w:rsidP="00D0384B">
            <w:pPr>
              <w:numPr>
                <w:ilvl w:val="0"/>
                <w:numId w:val="52"/>
              </w:numPr>
              <w:spacing w:after="160" w:line="259" w:lineRule="auto"/>
              <w:contextualSpacing/>
              <w:jc w:val="left"/>
              <w:rPr>
                <w:rFonts w:ascii="Times New Roman" w:hAnsi="Times New Roman" w:cs="Times New Roman"/>
              </w:rPr>
            </w:pPr>
            <w:r>
              <w:rPr>
                <w:rFonts w:ascii="Times New Roman" w:hAnsi="Times New Roman" w:cs="Times New Roman"/>
              </w:rPr>
              <w:t>Develop clinical protocols for misoprostol use for PPH prevention and treatment.</w:t>
            </w:r>
          </w:p>
          <w:p w:rsidR="0091346C" w:rsidRDefault="0091346C" w:rsidP="00D0384B">
            <w:pPr>
              <w:numPr>
                <w:ilvl w:val="0"/>
                <w:numId w:val="52"/>
              </w:numPr>
              <w:spacing w:after="160" w:line="259" w:lineRule="auto"/>
              <w:contextualSpacing/>
              <w:jc w:val="left"/>
              <w:rPr>
                <w:rFonts w:ascii="Times New Roman" w:hAnsi="Times New Roman" w:cs="Times New Roman"/>
              </w:rPr>
            </w:pPr>
            <w:r>
              <w:rPr>
                <w:rFonts w:ascii="Times New Roman" w:hAnsi="Times New Roman" w:cs="Times New Roman"/>
              </w:rPr>
              <w:lastRenderedPageBreak/>
              <w:t>Resource mobilization through coordination of governmental and non-governmental organizations.</w:t>
            </w:r>
          </w:p>
          <w:p w:rsidR="0091346C" w:rsidRDefault="0091346C" w:rsidP="00D0384B">
            <w:pPr>
              <w:numPr>
                <w:ilvl w:val="0"/>
                <w:numId w:val="52"/>
              </w:numPr>
              <w:spacing w:after="160" w:line="259" w:lineRule="auto"/>
              <w:contextualSpacing/>
              <w:jc w:val="left"/>
              <w:rPr>
                <w:rFonts w:ascii="Times New Roman" w:hAnsi="Times New Roman" w:cs="Times New Roman"/>
              </w:rPr>
            </w:pPr>
            <w:r>
              <w:rPr>
                <w:rFonts w:ascii="Times New Roman" w:hAnsi="Times New Roman" w:cs="Times New Roman"/>
              </w:rPr>
              <w:t>Establishing rural community based health insurance system.</w:t>
            </w:r>
          </w:p>
          <w:p w:rsidR="0091346C" w:rsidRPr="00967DD7" w:rsidRDefault="0091346C" w:rsidP="00D0384B">
            <w:pPr>
              <w:numPr>
                <w:ilvl w:val="0"/>
                <w:numId w:val="52"/>
              </w:numPr>
              <w:spacing w:after="160" w:line="259" w:lineRule="auto"/>
              <w:contextualSpacing/>
              <w:jc w:val="left"/>
              <w:rPr>
                <w:rFonts w:ascii="Times New Roman" w:hAnsi="Times New Roman" w:cs="Times New Roman"/>
              </w:rPr>
            </w:pPr>
            <w:r>
              <w:rPr>
                <w:rFonts w:ascii="Times New Roman" w:hAnsi="Times New Roman" w:cs="Times New Roman"/>
              </w:rPr>
              <w:t>Trained and deploy more TBA;s based on local need</w:t>
            </w:r>
          </w:p>
        </w:tc>
      </w:tr>
    </w:tbl>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8948E4" w:rsidRDefault="008948E4" w:rsidP="005C7357">
      <w:pPr>
        <w:jc w:val="left"/>
        <w:rPr>
          <w:rFonts w:ascii="Times New Roman" w:hAnsi="Times New Roman" w:cs="Times New Roman"/>
          <w:sz w:val="24"/>
          <w:szCs w:val="24"/>
        </w:rPr>
      </w:pPr>
    </w:p>
    <w:p w:rsidR="008948E4" w:rsidRDefault="008948E4" w:rsidP="005C7357">
      <w:pPr>
        <w:jc w:val="left"/>
        <w:rPr>
          <w:rFonts w:ascii="Times New Roman" w:hAnsi="Times New Roman" w:cs="Times New Roman"/>
          <w:sz w:val="24"/>
          <w:szCs w:val="24"/>
        </w:rPr>
      </w:pPr>
    </w:p>
    <w:p w:rsidR="008948E4" w:rsidRDefault="008948E4" w:rsidP="005C7357">
      <w:pPr>
        <w:jc w:val="left"/>
        <w:rPr>
          <w:rFonts w:ascii="Times New Roman" w:hAnsi="Times New Roman" w:cs="Times New Roman"/>
          <w:sz w:val="24"/>
          <w:szCs w:val="24"/>
        </w:rPr>
      </w:pPr>
    </w:p>
    <w:p w:rsidR="008948E4" w:rsidRDefault="008948E4" w:rsidP="005C7357">
      <w:pPr>
        <w:jc w:val="left"/>
        <w:rPr>
          <w:rFonts w:ascii="Times New Roman" w:hAnsi="Times New Roman" w:cs="Times New Roman"/>
          <w:sz w:val="24"/>
          <w:szCs w:val="24"/>
        </w:rPr>
      </w:pPr>
    </w:p>
    <w:p w:rsidR="008948E4" w:rsidRDefault="008948E4" w:rsidP="005C7357">
      <w:pPr>
        <w:jc w:val="left"/>
        <w:rPr>
          <w:rFonts w:ascii="Times New Roman" w:hAnsi="Times New Roman" w:cs="Times New Roman"/>
          <w:sz w:val="24"/>
          <w:szCs w:val="24"/>
        </w:rPr>
      </w:pPr>
    </w:p>
    <w:p w:rsidR="008948E4" w:rsidRDefault="008948E4" w:rsidP="005C7357">
      <w:pPr>
        <w:jc w:val="left"/>
        <w:rPr>
          <w:rFonts w:ascii="Times New Roman" w:hAnsi="Times New Roman" w:cs="Times New Roman"/>
          <w:sz w:val="24"/>
          <w:szCs w:val="24"/>
        </w:rPr>
      </w:pPr>
    </w:p>
    <w:p w:rsidR="008948E4" w:rsidRDefault="008948E4" w:rsidP="005C7357">
      <w:pPr>
        <w:jc w:val="left"/>
        <w:rPr>
          <w:rFonts w:ascii="Times New Roman" w:hAnsi="Times New Roman" w:cs="Times New Roman"/>
          <w:sz w:val="24"/>
          <w:szCs w:val="24"/>
        </w:rPr>
      </w:pPr>
    </w:p>
    <w:p w:rsidR="008948E4" w:rsidRDefault="008948E4" w:rsidP="005C7357">
      <w:pPr>
        <w:jc w:val="left"/>
        <w:rPr>
          <w:rFonts w:ascii="Times New Roman" w:hAnsi="Times New Roman" w:cs="Times New Roman"/>
          <w:sz w:val="24"/>
          <w:szCs w:val="24"/>
        </w:rPr>
      </w:pPr>
    </w:p>
    <w:p w:rsidR="008948E4" w:rsidRDefault="008948E4" w:rsidP="005C7357">
      <w:pPr>
        <w:jc w:val="left"/>
        <w:rPr>
          <w:rFonts w:ascii="Times New Roman" w:hAnsi="Times New Roman" w:cs="Times New Roman"/>
          <w:sz w:val="24"/>
          <w:szCs w:val="24"/>
        </w:rPr>
      </w:pPr>
    </w:p>
    <w:p w:rsidR="008948E4" w:rsidRDefault="008948E4" w:rsidP="005C7357">
      <w:pPr>
        <w:jc w:val="left"/>
        <w:rPr>
          <w:rFonts w:ascii="Times New Roman" w:hAnsi="Times New Roman" w:cs="Times New Roman"/>
          <w:sz w:val="24"/>
          <w:szCs w:val="24"/>
        </w:rPr>
      </w:pPr>
    </w:p>
    <w:p w:rsidR="008948E4" w:rsidRDefault="008948E4" w:rsidP="005C7357">
      <w:pPr>
        <w:jc w:val="left"/>
        <w:rPr>
          <w:rFonts w:ascii="Times New Roman" w:hAnsi="Times New Roman" w:cs="Times New Roman"/>
          <w:sz w:val="24"/>
          <w:szCs w:val="24"/>
        </w:rPr>
      </w:pPr>
    </w:p>
    <w:p w:rsidR="008948E4" w:rsidRDefault="008948E4" w:rsidP="005C7357">
      <w:pPr>
        <w:jc w:val="left"/>
        <w:rPr>
          <w:rFonts w:ascii="Times New Roman" w:hAnsi="Times New Roman" w:cs="Times New Roman"/>
          <w:sz w:val="24"/>
          <w:szCs w:val="24"/>
        </w:rPr>
      </w:pPr>
    </w:p>
    <w:p w:rsidR="008948E4" w:rsidRDefault="008948E4" w:rsidP="005C7357">
      <w:pPr>
        <w:jc w:val="left"/>
        <w:rPr>
          <w:rFonts w:ascii="Times New Roman" w:hAnsi="Times New Roman" w:cs="Times New Roman"/>
          <w:sz w:val="24"/>
          <w:szCs w:val="24"/>
        </w:rPr>
      </w:pPr>
    </w:p>
    <w:p w:rsidR="008948E4" w:rsidRDefault="008948E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E92DB2" w:rsidRPr="00E92DB2" w:rsidRDefault="00E92DB2" w:rsidP="00E92DB2">
      <w:pPr>
        <w:pStyle w:val="Heading3"/>
        <w:rPr>
          <w:rFonts w:ascii="Times New Roman" w:hAnsi="Times New Roman" w:cs="Times New Roman"/>
          <w:b/>
          <w:color w:val="262626" w:themeColor="text1" w:themeTint="D9"/>
        </w:rPr>
      </w:pPr>
      <w:bookmarkStart w:id="30" w:name="_Toc479430820"/>
      <w:r w:rsidRPr="00E92DB2">
        <w:rPr>
          <w:rFonts w:ascii="Times New Roman" w:hAnsi="Times New Roman" w:cs="Times New Roman"/>
          <w:b/>
          <w:color w:val="262626" w:themeColor="text1" w:themeTint="D9"/>
        </w:rPr>
        <w:t xml:space="preserve">Table </w:t>
      </w:r>
      <w:r w:rsidR="00904776">
        <w:rPr>
          <w:rFonts w:ascii="Times New Roman" w:hAnsi="Times New Roman" w:cs="Times New Roman"/>
          <w:b/>
          <w:color w:val="262626" w:themeColor="text1" w:themeTint="D9"/>
        </w:rPr>
        <w:t>S</w:t>
      </w:r>
      <w:r w:rsidRPr="00E92DB2">
        <w:rPr>
          <w:rFonts w:ascii="Times New Roman" w:hAnsi="Times New Roman" w:cs="Times New Roman"/>
          <w:b/>
          <w:color w:val="262626" w:themeColor="text1" w:themeTint="D9"/>
        </w:rPr>
        <w:t>8.15</w:t>
      </w:r>
      <w:bookmarkEnd w:id="30"/>
    </w:p>
    <w:tbl>
      <w:tblPr>
        <w:tblpPr w:leftFromText="180" w:rightFromText="180" w:vertAnchor="page" w:horzAnchor="margin" w:tblpXSpec="center" w:tblpY="5656"/>
        <w:tblW w:w="10800" w:type="dxa"/>
        <w:tblCellMar>
          <w:left w:w="10" w:type="dxa"/>
          <w:right w:w="10" w:type="dxa"/>
        </w:tblCellMar>
        <w:tblLook w:val="04A0" w:firstRow="1" w:lastRow="0" w:firstColumn="1" w:lastColumn="0" w:noHBand="0" w:noVBand="1"/>
      </w:tblPr>
      <w:tblGrid>
        <w:gridCol w:w="4040"/>
        <w:gridCol w:w="1518"/>
        <w:gridCol w:w="2397"/>
        <w:gridCol w:w="2845"/>
      </w:tblGrid>
      <w:tr w:rsidR="0091346C" w:rsidRPr="00967DD7" w:rsidTr="00D0384B">
        <w:trPr>
          <w:trHeight w:val="1240"/>
        </w:trPr>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jc w:val="center"/>
              <w:rPr>
                <w:rFonts w:ascii="Times New Roman" w:hAnsi="Times New Roman" w:cs="Times New Roman"/>
                <w:b/>
              </w:rPr>
            </w:pPr>
            <w:r w:rsidRPr="00967DD7">
              <w:rPr>
                <w:rFonts w:ascii="Times New Roman" w:hAnsi="Times New Roman" w:cs="Times New Roman"/>
                <w:b/>
              </w:rPr>
              <w:t>Name of Journal</w:t>
            </w:r>
          </w:p>
          <w:p w:rsidR="0091346C" w:rsidRPr="00967DD7" w:rsidRDefault="0091346C" w:rsidP="00D0384B">
            <w:pPr>
              <w:spacing w:after="160"/>
              <w:jc w:val="center"/>
              <w:rPr>
                <w:rFonts w:ascii="Times New Roman" w:hAnsi="Times New Roman" w:cs="Times New Roman"/>
              </w:rPr>
            </w:pPr>
            <w:r w:rsidRPr="00967DD7">
              <w:rPr>
                <w:rFonts w:ascii="Times New Roman" w:hAnsi="Times New Roman" w:cs="Times New Roman"/>
              </w:rPr>
              <w:t>Journal of Clinical Epidemiology</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jc w:val="center"/>
              <w:rPr>
                <w:rFonts w:ascii="Times New Roman" w:hAnsi="Times New Roman" w:cs="Times New Roman"/>
                <w:b/>
              </w:rPr>
            </w:pPr>
            <w:r w:rsidRPr="00967DD7">
              <w:rPr>
                <w:rFonts w:ascii="Times New Roman" w:hAnsi="Times New Roman" w:cs="Times New Roman"/>
                <w:b/>
              </w:rPr>
              <w:t>Date of review</w:t>
            </w:r>
          </w:p>
          <w:p w:rsidR="0091346C" w:rsidRPr="00967DD7" w:rsidRDefault="0091346C" w:rsidP="00D0384B">
            <w:pPr>
              <w:spacing w:after="160"/>
              <w:jc w:val="center"/>
              <w:rPr>
                <w:rFonts w:ascii="Times New Roman" w:hAnsi="Times New Roman" w:cs="Times New Roman"/>
              </w:rPr>
            </w:pPr>
            <w:r w:rsidRPr="00967DD7">
              <w:rPr>
                <w:rFonts w:ascii="Times New Roman" w:hAnsi="Times New Roman" w:cs="Times New Roman"/>
              </w:rPr>
              <w:t>-</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jc w:val="center"/>
              <w:rPr>
                <w:rFonts w:ascii="Times New Roman" w:hAnsi="Times New Roman" w:cs="Times New Roman"/>
                <w:b/>
              </w:rPr>
            </w:pPr>
            <w:r w:rsidRPr="00967DD7">
              <w:rPr>
                <w:rFonts w:ascii="Times New Roman" w:hAnsi="Times New Roman" w:cs="Times New Roman"/>
                <w:b/>
              </w:rPr>
              <w:t>Year of Publication</w:t>
            </w:r>
          </w:p>
          <w:p w:rsidR="0091346C" w:rsidRPr="00967DD7" w:rsidRDefault="0091346C" w:rsidP="00D0384B">
            <w:pPr>
              <w:spacing w:after="160"/>
              <w:jc w:val="center"/>
              <w:rPr>
                <w:rFonts w:ascii="Times New Roman" w:hAnsi="Times New Roman" w:cs="Times New Roman"/>
              </w:rPr>
            </w:pPr>
            <w:r w:rsidRPr="00967DD7">
              <w:rPr>
                <w:rFonts w:ascii="Times New Roman" w:hAnsi="Times New Roman" w:cs="Times New Roman"/>
              </w:rPr>
              <w:t>02-02-2016</w:t>
            </w:r>
          </w:p>
        </w:tc>
        <w:tc>
          <w:tcPr>
            <w:tcW w:w="2845"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jc w:val="center"/>
              <w:rPr>
                <w:rFonts w:ascii="Times New Roman" w:hAnsi="Times New Roman" w:cs="Times New Roman"/>
                <w:b/>
              </w:rPr>
            </w:pPr>
            <w:r w:rsidRPr="00967DD7">
              <w:rPr>
                <w:rFonts w:ascii="Times New Roman" w:hAnsi="Times New Roman" w:cs="Times New Roman"/>
                <w:b/>
              </w:rPr>
              <w:t>Unique form ID:</w:t>
            </w:r>
          </w:p>
          <w:p w:rsidR="0091346C" w:rsidRPr="00967DD7" w:rsidRDefault="0091346C" w:rsidP="00D0384B">
            <w:pPr>
              <w:spacing w:after="160"/>
              <w:jc w:val="center"/>
              <w:rPr>
                <w:rFonts w:ascii="Times New Roman" w:hAnsi="Times New Roman" w:cs="Times New Roman"/>
              </w:rPr>
            </w:pPr>
            <w:r w:rsidRPr="00967DD7">
              <w:rPr>
                <w:rFonts w:ascii="Times New Roman" w:hAnsi="Times New Roman" w:cs="Times New Roman"/>
              </w:rPr>
              <w:t>SR-015</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b/>
              </w:rPr>
              <w:lastRenderedPageBreak/>
              <w:t>Title</w:t>
            </w:r>
            <w:r>
              <w:rPr>
                <w:rFonts w:ascii="Times New Roman" w:hAnsi="Times New Roman" w:cs="Times New Roman"/>
                <w:b/>
              </w:rPr>
              <w:t xml:space="preserve"> </w:t>
            </w:r>
            <w:r w:rsidRPr="00967DD7">
              <w:rPr>
                <w:rFonts w:ascii="Times New Roman" w:hAnsi="Times New Roman" w:cs="Times New Roman"/>
                <w:b/>
              </w:rPr>
              <w:t>of publication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color w:val="222222"/>
                <w:sz w:val="24"/>
                <w:szCs w:val="20"/>
              </w:rPr>
              <w:t>Low-and middle-income countries face many common barriers to implementation of maternal health evidence products.</w:t>
            </w:r>
          </w:p>
        </w:tc>
      </w:tr>
      <w:tr w:rsidR="0091346C" w:rsidRPr="00967DD7" w:rsidTr="00D0384B">
        <w:trPr>
          <w:trHeight w:val="628"/>
        </w:trPr>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b/>
              </w:rPr>
              <w:t>Author(s)</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rPr>
              <w:t xml:space="preserve">Lisa M. </w:t>
            </w:r>
            <w:proofErr w:type="spellStart"/>
            <w:r w:rsidRPr="00967DD7">
              <w:rPr>
                <w:rFonts w:ascii="Times New Roman" w:hAnsi="Times New Roman" w:cs="Times New Roman"/>
              </w:rPr>
              <w:t>Puchalski</w:t>
            </w:r>
            <w:proofErr w:type="spellEnd"/>
            <w:r w:rsidRPr="00967DD7">
              <w:rPr>
                <w:rFonts w:ascii="Times New Roman" w:hAnsi="Times New Roman" w:cs="Times New Roman"/>
              </w:rPr>
              <w:t xml:space="preserve"> Ritchie, Sobia Khan, Julia E. Moore, Caitlyn </w:t>
            </w:r>
            <w:proofErr w:type="spellStart"/>
            <w:r w:rsidRPr="00967DD7">
              <w:rPr>
                <w:rFonts w:ascii="Times New Roman" w:hAnsi="Times New Roman" w:cs="Times New Roman"/>
              </w:rPr>
              <w:t>Timmings</w:t>
            </w:r>
            <w:proofErr w:type="spellEnd"/>
            <w:r w:rsidRPr="00967DD7">
              <w:rPr>
                <w:rFonts w:ascii="Times New Roman" w:hAnsi="Times New Roman" w:cs="Times New Roman"/>
              </w:rPr>
              <w:t xml:space="preserve">, Monique van </w:t>
            </w:r>
            <w:proofErr w:type="spellStart"/>
            <w:r w:rsidRPr="00967DD7">
              <w:rPr>
                <w:rFonts w:ascii="Times New Roman" w:hAnsi="Times New Roman" w:cs="Times New Roman"/>
              </w:rPr>
              <w:t>Lettow</w:t>
            </w:r>
            <w:proofErr w:type="spellEnd"/>
            <w:r w:rsidRPr="00967DD7">
              <w:rPr>
                <w:rFonts w:ascii="Times New Roman" w:hAnsi="Times New Roman" w:cs="Times New Roman"/>
              </w:rPr>
              <w:t xml:space="preserve">, Joshua P. Vogel, Dina N. Khan, Godfrey </w:t>
            </w:r>
            <w:proofErr w:type="spellStart"/>
            <w:r w:rsidRPr="00967DD7">
              <w:rPr>
                <w:rFonts w:ascii="Times New Roman" w:hAnsi="Times New Roman" w:cs="Times New Roman"/>
              </w:rPr>
              <w:t>Mbaruku</w:t>
            </w:r>
            <w:proofErr w:type="spellEnd"/>
            <w:r w:rsidRPr="00967DD7">
              <w:rPr>
                <w:rFonts w:ascii="Times New Roman" w:hAnsi="Times New Roman" w:cs="Times New Roman"/>
              </w:rPr>
              <w:t xml:space="preserve">, </w:t>
            </w:r>
            <w:proofErr w:type="spellStart"/>
            <w:r w:rsidRPr="00967DD7">
              <w:rPr>
                <w:rFonts w:ascii="Times New Roman" w:hAnsi="Times New Roman" w:cs="Times New Roman"/>
              </w:rPr>
              <w:t>Mwiadhi</w:t>
            </w:r>
            <w:proofErr w:type="spellEnd"/>
            <w:r w:rsidRPr="00967DD7">
              <w:rPr>
                <w:rFonts w:ascii="Times New Roman" w:hAnsi="Times New Roman" w:cs="Times New Roman"/>
              </w:rPr>
              <w:t xml:space="preserve"> </w:t>
            </w:r>
            <w:proofErr w:type="spellStart"/>
            <w:r w:rsidRPr="00967DD7">
              <w:rPr>
                <w:rFonts w:ascii="Times New Roman" w:hAnsi="Times New Roman" w:cs="Times New Roman"/>
              </w:rPr>
              <w:t>Mrisho</w:t>
            </w:r>
            <w:proofErr w:type="spellEnd"/>
            <w:r w:rsidRPr="00967DD7">
              <w:rPr>
                <w:rFonts w:ascii="Times New Roman" w:hAnsi="Times New Roman" w:cs="Times New Roman"/>
              </w:rPr>
              <w:t xml:space="preserve">, </w:t>
            </w:r>
            <w:proofErr w:type="spellStart"/>
            <w:r w:rsidRPr="00967DD7">
              <w:rPr>
                <w:rFonts w:ascii="Times New Roman" w:hAnsi="Times New Roman" w:cs="Times New Roman"/>
              </w:rPr>
              <w:t>Kidza</w:t>
            </w:r>
            <w:proofErr w:type="spellEnd"/>
            <w:r w:rsidRPr="00967DD7">
              <w:rPr>
                <w:rFonts w:ascii="Times New Roman" w:hAnsi="Times New Roman" w:cs="Times New Roman"/>
              </w:rPr>
              <w:t xml:space="preserve"> </w:t>
            </w:r>
            <w:proofErr w:type="spellStart"/>
            <w:r w:rsidRPr="00967DD7">
              <w:rPr>
                <w:rFonts w:ascii="Times New Roman" w:hAnsi="Times New Roman" w:cs="Times New Roman"/>
              </w:rPr>
              <w:t>Mugerwa</w:t>
            </w:r>
            <w:proofErr w:type="spellEnd"/>
            <w:r w:rsidRPr="00967DD7">
              <w:rPr>
                <w:rFonts w:ascii="Times New Roman" w:hAnsi="Times New Roman" w:cs="Times New Roman"/>
              </w:rPr>
              <w:t xml:space="preserve">, Sami </w:t>
            </w:r>
            <w:proofErr w:type="spellStart"/>
            <w:r w:rsidRPr="00967DD7">
              <w:rPr>
                <w:rFonts w:ascii="Times New Roman" w:hAnsi="Times New Roman" w:cs="Times New Roman"/>
              </w:rPr>
              <w:t>Uka</w:t>
            </w:r>
            <w:proofErr w:type="spellEnd"/>
            <w:r w:rsidRPr="00967DD7">
              <w:rPr>
                <w:rFonts w:ascii="Times New Roman" w:hAnsi="Times New Roman" w:cs="Times New Roman"/>
              </w:rPr>
              <w:t xml:space="preserve">, A. </w:t>
            </w:r>
            <w:proofErr w:type="spellStart"/>
            <w:r w:rsidRPr="00967DD7">
              <w:rPr>
                <w:rFonts w:ascii="Times New Roman" w:hAnsi="Times New Roman" w:cs="Times New Roman"/>
              </w:rPr>
              <w:t>Metin</w:t>
            </w:r>
            <w:proofErr w:type="spellEnd"/>
            <w:r w:rsidRPr="00967DD7">
              <w:rPr>
                <w:rFonts w:ascii="Times New Roman" w:hAnsi="Times New Roman" w:cs="Times New Roman"/>
              </w:rPr>
              <w:t xml:space="preserve"> </w:t>
            </w:r>
            <w:proofErr w:type="spellStart"/>
            <w:r w:rsidRPr="00967DD7">
              <w:rPr>
                <w:rFonts w:ascii="Times New Roman" w:hAnsi="Times New Roman" w:cs="Times New Roman"/>
              </w:rPr>
              <w:t>Gulmezolgu</w:t>
            </w:r>
            <w:proofErr w:type="spellEnd"/>
            <w:r w:rsidRPr="00967DD7">
              <w:rPr>
                <w:rFonts w:ascii="Times New Roman" w:hAnsi="Times New Roman" w:cs="Times New Roman"/>
              </w:rPr>
              <w:t>, Sharon E. Stratus</w:t>
            </w:r>
          </w:p>
        </w:tc>
      </w:tr>
      <w:tr w:rsidR="0091346C" w:rsidRPr="00967DD7" w:rsidTr="00D0384B">
        <w:trPr>
          <w:trHeight w:val="835"/>
        </w:trPr>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b/>
              </w:rPr>
              <w:t>Study settings</w:t>
            </w:r>
          </w:p>
        </w:tc>
        <w:tc>
          <w:tcPr>
            <w:tcW w:w="6760" w:type="dxa"/>
            <w:gridSpan w:val="3"/>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u w:val="single"/>
              </w:rPr>
              <w:t>Country:</w:t>
            </w:r>
            <w:r w:rsidRPr="00967DD7">
              <w:rPr>
                <w:rFonts w:ascii="Times New Roman" w:hAnsi="Times New Roman" w:cs="Times New Roman"/>
              </w:rPr>
              <w:t xml:space="preserve">      Low middle income countries (LMIC’s)</w:t>
            </w:r>
          </w:p>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u w:val="single"/>
              </w:rPr>
              <w:t>Rural/Urban</w:t>
            </w:r>
            <w:r w:rsidRPr="00967DD7">
              <w:rPr>
                <w:rFonts w:ascii="Times New Roman" w:hAnsi="Times New Roman" w:cs="Times New Roman"/>
              </w:rPr>
              <w:t>: both</w:t>
            </w:r>
          </w:p>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u w:val="single"/>
              </w:rPr>
              <w:t>Health facility/ community based</w:t>
            </w:r>
            <w:r w:rsidRPr="00967DD7">
              <w:rPr>
                <w:rFonts w:ascii="Times New Roman" w:hAnsi="Times New Roman" w:cs="Times New Roman"/>
              </w:rPr>
              <w:t>: both</w:t>
            </w:r>
          </w:p>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u w:val="single"/>
              </w:rPr>
              <w:t>Public/Private facility</w:t>
            </w:r>
            <w:r w:rsidRPr="00967DD7">
              <w:rPr>
                <w:rFonts w:ascii="Times New Roman" w:hAnsi="Times New Roman" w:cs="Times New Roman"/>
              </w:rPr>
              <w:t>: both</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b/>
              </w:rPr>
              <w:t>Study Design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A95656" w:rsidP="00D0384B">
            <w:pPr>
              <w:spacing w:after="160"/>
              <w:rPr>
                <w:rFonts w:ascii="Times New Roman" w:hAnsi="Times New Roman" w:cs="Times New Roman"/>
              </w:rPr>
            </w:pPr>
            <w:r>
              <w:rPr>
                <w:rFonts w:ascii="Times New Roman" w:hAnsi="Times New Roman" w:cs="Times New Roman"/>
              </w:rPr>
              <w:t>Situational analysis</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b/>
              </w:rPr>
              <w:t>Data collection Methodology and tool</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rPr>
              <w:t>Meeting reports and articles describing projects undertaken in 5 LMIC’s from GREAT Network projects in Kosovo, Myanmar, Malawi Tanzania and Uganda</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b/>
              </w:rPr>
            </w:pPr>
            <w:r w:rsidRPr="00967DD7">
              <w:rPr>
                <w:rFonts w:ascii="Times New Roman" w:hAnsi="Times New Roman" w:cs="Times New Roman"/>
                <w:b/>
              </w:rPr>
              <w:t>Targeted Audience</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rPr>
              <w:t>n/a</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b/>
              </w:rPr>
            </w:pPr>
            <w:r w:rsidRPr="00967DD7">
              <w:rPr>
                <w:rFonts w:ascii="Times New Roman" w:hAnsi="Times New Roman" w:cs="Times New Roman"/>
                <w:b/>
              </w:rPr>
              <w:t>Variable/ domain of interest</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rPr>
              <w:t>Perceived barriers and facilitators to maternal health evidence implementations related to PPH (in Kosovo), Task shifting (</w:t>
            </w:r>
            <w:proofErr w:type="spellStart"/>
            <w:r w:rsidRPr="00967DD7">
              <w:rPr>
                <w:rFonts w:ascii="Times New Roman" w:hAnsi="Times New Roman" w:cs="Times New Roman"/>
              </w:rPr>
              <w:t>mayanmar</w:t>
            </w:r>
            <w:proofErr w:type="spellEnd"/>
            <w:r w:rsidRPr="00967DD7">
              <w:rPr>
                <w:rFonts w:ascii="Times New Roman" w:hAnsi="Times New Roman" w:cs="Times New Roman"/>
              </w:rPr>
              <w:t>), multiple guidelines (Uganda and Tanzania), TB Adherence (Malawi) Multiple guidelines at health system, health facility and community level</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b/>
              </w:rPr>
            </w:pPr>
            <w:r w:rsidRPr="00967DD7">
              <w:rPr>
                <w:rFonts w:ascii="Times New Roman" w:hAnsi="Times New Roman" w:cs="Times New Roman"/>
                <w:b/>
              </w:rPr>
              <w:t>What implementation gaps or barriers were identified?</w:t>
            </w:r>
            <w:r w:rsidRPr="00967DD7">
              <w:rPr>
                <w:rFonts w:ascii="Times New Roman" w:hAnsi="Times New Roman" w:cs="Times New Roman"/>
                <w:b/>
              </w:rPr>
              <w:tab/>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u w:val="single"/>
              </w:rPr>
            </w:pPr>
            <w:r w:rsidRPr="00967DD7">
              <w:rPr>
                <w:rFonts w:ascii="Times New Roman" w:hAnsi="Times New Roman" w:cs="Times New Roman"/>
                <w:u w:val="single"/>
              </w:rPr>
              <w:t>Barriers at Health System level (related to PPH):</w:t>
            </w:r>
          </w:p>
          <w:p w:rsidR="0091346C" w:rsidRPr="00967DD7" w:rsidRDefault="0091346C" w:rsidP="00D0384B">
            <w:pPr>
              <w:numPr>
                <w:ilvl w:val="0"/>
                <w:numId w:val="13"/>
              </w:numPr>
              <w:spacing w:after="160" w:line="259" w:lineRule="auto"/>
              <w:contextualSpacing/>
              <w:jc w:val="left"/>
              <w:rPr>
                <w:rFonts w:ascii="Times New Roman" w:hAnsi="Times New Roman" w:cs="Times New Roman"/>
              </w:rPr>
            </w:pPr>
            <w:r w:rsidRPr="00967DD7">
              <w:rPr>
                <w:rFonts w:ascii="Times New Roman" w:hAnsi="Times New Roman" w:cs="Times New Roman"/>
              </w:rPr>
              <w:t xml:space="preserve">Lack of supplies especially in small/ rural </w:t>
            </w:r>
            <w:proofErr w:type="spellStart"/>
            <w:r w:rsidRPr="00967DD7">
              <w:rPr>
                <w:rFonts w:ascii="Times New Roman" w:hAnsi="Times New Roman" w:cs="Times New Roman"/>
              </w:rPr>
              <w:t>centres</w:t>
            </w:r>
            <w:proofErr w:type="spellEnd"/>
            <w:r w:rsidRPr="00967DD7">
              <w:rPr>
                <w:rFonts w:ascii="Times New Roman" w:hAnsi="Times New Roman" w:cs="Times New Roman"/>
              </w:rPr>
              <w:t>.</w:t>
            </w:r>
          </w:p>
          <w:p w:rsidR="0091346C" w:rsidRPr="00967DD7" w:rsidRDefault="0091346C" w:rsidP="00D0384B">
            <w:pPr>
              <w:numPr>
                <w:ilvl w:val="0"/>
                <w:numId w:val="13"/>
              </w:numPr>
              <w:spacing w:after="160" w:line="259" w:lineRule="auto"/>
              <w:contextualSpacing/>
              <w:jc w:val="left"/>
              <w:rPr>
                <w:rFonts w:ascii="Times New Roman" w:hAnsi="Times New Roman" w:cs="Times New Roman"/>
              </w:rPr>
            </w:pPr>
            <w:r w:rsidRPr="00967DD7">
              <w:rPr>
                <w:rFonts w:ascii="Times New Roman" w:hAnsi="Times New Roman" w:cs="Times New Roman"/>
              </w:rPr>
              <w:t>Lack of ability to smoothly transfer patients/or coordinate care across health system levels.</w:t>
            </w:r>
          </w:p>
          <w:p w:rsidR="0091346C" w:rsidRPr="00967DD7" w:rsidRDefault="0091346C" w:rsidP="00D0384B">
            <w:pPr>
              <w:numPr>
                <w:ilvl w:val="0"/>
                <w:numId w:val="13"/>
              </w:numPr>
              <w:spacing w:after="160" w:line="259" w:lineRule="auto"/>
              <w:contextualSpacing/>
              <w:jc w:val="left"/>
              <w:rPr>
                <w:rFonts w:ascii="Times New Roman" w:hAnsi="Times New Roman" w:cs="Times New Roman"/>
              </w:rPr>
            </w:pPr>
            <w:r w:rsidRPr="00967DD7">
              <w:rPr>
                <w:rFonts w:ascii="Times New Roman" w:hAnsi="Times New Roman" w:cs="Times New Roman"/>
              </w:rPr>
              <w:t>Lack of ability to implement and monitor implementation and current practices.</w:t>
            </w:r>
          </w:p>
          <w:p w:rsidR="0091346C" w:rsidRPr="00967DD7" w:rsidRDefault="0091346C" w:rsidP="00D0384B">
            <w:pPr>
              <w:numPr>
                <w:ilvl w:val="0"/>
                <w:numId w:val="13"/>
              </w:numPr>
              <w:spacing w:after="160" w:line="259" w:lineRule="auto"/>
              <w:contextualSpacing/>
              <w:jc w:val="left"/>
              <w:rPr>
                <w:rFonts w:ascii="Times New Roman" w:hAnsi="Times New Roman" w:cs="Times New Roman"/>
              </w:rPr>
            </w:pPr>
            <w:r w:rsidRPr="00967DD7">
              <w:rPr>
                <w:rFonts w:ascii="Times New Roman" w:hAnsi="Times New Roman" w:cs="Times New Roman"/>
              </w:rPr>
              <w:t>Lack of mechanism to collect high quality data for monitoring and evaluation.</w:t>
            </w:r>
          </w:p>
          <w:p w:rsidR="0091346C" w:rsidRPr="00967DD7" w:rsidRDefault="0091346C" w:rsidP="00D0384B">
            <w:pPr>
              <w:numPr>
                <w:ilvl w:val="0"/>
                <w:numId w:val="13"/>
              </w:numPr>
              <w:spacing w:after="160" w:line="259" w:lineRule="auto"/>
              <w:contextualSpacing/>
              <w:jc w:val="left"/>
              <w:rPr>
                <w:rFonts w:ascii="Times New Roman" w:hAnsi="Times New Roman" w:cs="Times New Roman"/>
              </w:rPr>
            </w:pPr>
            <w:r w:rsidRPr="00967DD7">
              <w:rPr>
                <w:rFonts w:ascii="Times New Roman" w:hAnsi="Times New Roman" w:cs="Times New Roman"/>
              </w:rPr>
              <w:t>Lack of integration/collaboration of health care resources.</w:t>
            </w:r>
          </w:p>
          <w:p w:rsidR="0091346C" w:rsidRPr="00967DD7" w:rsidRDefault="0091346C" w:rsidP="00D0384B">
            <w:pPr>
              <w:numPr>
                <w:ilvl w:val="0"/>
                <w:numId w:val="13"/>
              </w:numPr>
              <w:spacing w:after="160" w:line="259" w:lineRule="auto"/>
              <w:contextualSpacing/>
              <w:jc w:val="left"/>
              <w:rPr>
                <w:rFonts w:ascii="Times New Roman" w:hAnsi="Times New Roman" w:cs="Times New Roman"/>
              </w:rPr>
            </w:pPr>
            <w:r w:rsidRPr="00967DD7">
              <w:rPr>
                <w:rFonts w:ascii="Times New Roman" w:hAnsi="Times New Roman" w:cs="Times New Roman"/>
              </w:rPr>
              <w:t>Lack of trust between clinicians and policy makers</w:t>
            </w:r>
          </w:p>
          <w:p w:rsidR="0091346C" w:rsidRPr="00967DD7" w:rsidRDefault="0091346C" w:rsidP="00D0384B">
            <w:pPr>
              <w:spacing w:after="160"/>
              <w:rPr>
                <w:rFonts w:ascii="Times New Roman" w:hAnsi="Times New Roman" w:cs="Times New Roman"/>
                <w:u w:val="single"/>
              </w:rPr>
            </w:pPr>
            <w:r w:rsidRPr="00967DD7">
              <w:rPr>
                <w:rFonts w:ascii="Times New Roman" w:hAnsi="Times New Roman" w:cs="Times New Roman"/>
                <w:u w:val="single"/>
              </w:rPr>
              <w:t>Barriers at Provider Level:</w:t>
            </w:r>
          </w:p>
          <w:p w:rsidR="0091346C" w:rsidRPr="00967DD7" w:rsidRDefault="0091346C" w:rsidP="00D0384B">
            <w:pPr>
              <w:numPr>
                <w:ilvl w:val="0"/>
                <w:numId w:val="13"/>
              </w:numPr>
              <w:spacing w:after="160" w:line="259" w:lineRule="auto"/>
              <w:contextualSpacing/>
              <w:jc w:val="left"/>
              <w:rPr>
                <w:rFonts w:ascii="Times New Roman" w:hAnsi="Times New Roman" w:cs="Times New Roman"/>
              </w:rPr>
            </w:pPr>
            <w:r w:rsidRPr="00967DD7">
              <w:rPr>
                <w:rFonts w:ascii="Times New Roman" w:hAnsi="Times New Roman" w:cs="Times New Roman"/>
              </w:rPr>
              <w:t>Lack of training capacity and time to attend training.</w:t>
            </w:r>
          </w:p>
          <w:p w:rsidR="0091346C" w:rsidRPr="00967DD7" w:rsidRDefault="0091346C" w:rsidP="00D0384B">
            <w:pPr>
              <w:numPr>
                <w:ilvl w:val="0"/>
                <w:numId w:val="13"/>
              </w:numPr>
              <w:spacing w:after="160" w:line="259" w:lineRule="auto"/>
              <w:contextualSpacing/>
              <w:jc w:val="left"/>
              <w:rPr>
                <w:rFonts w:ascii="Times New Roman" w:hAnsi="Times New Roman" w:cs="Times New Roman"/>
              </w:rPr>
            </w:pPr>
            <w:r w:rsidRPr="00967DD7">
              <w:rPr>
                <w:rFonts w:ascii="Times New Roman" w:hAnsi="Times New Roman" w:cs="Times New Roman"/>
              </w:rPr>
              <w:t>Lack of awareness of the guidelines/evidence.</w:t>
            </w:r>
          </w:p>
          <w:p w:rsidR="0091346C" w:rsidRPr="00967DD7" w:rsidRDefault="0091346C" w:rsidP="00D0384B">
            <w:pPr>
              <w:numPr>
                <w:ilvl w:val="0"/>
                <w:numId w:val="13"/>
              </w:numPr>
              <w:spacing w:after="160" w:line="259" w:lineRule="auto"/>
              <w:contextualSpacing/>
              <w:jc w:val="left"/>
              <w:rPr>
                <w:rFonts w:ascii="Times New Roman" w:hAnsi="Times New Roman" w:cs="Times New Roman"/>
                <w:u w:val="single"/>
              </w:rPr>
            </w:pPr>
            <w:r w:rsidRPr="00967DD7">
              <w:rPr>
                <w:rFonts w:ascii="Times New Roman" w:hAnsi="Times New Roman" w:cs="Times New Roman"/>
              </w:rPr>
              <w:t>Lack of communication/inter-professional collaboration</w:t>
            </w:r>
          </w:p>
          <w:p w:rsidR="0091346C" w:rsidRPr="00967DD7" w:rsidRDefault="0091346C" w:rsidP="00D0384B">
            <w:pPr>
              <w:spacing w:after="160"/>
              <w:ind w:left="720"/>
              <w:contextualSpacing/>
              <w:rPr>
                <w:rFonts w:ascii="Times New Roman" w:hAnsi="Times New Roman" w:cs="Times New Roman"/>
              </w:rPr>
            </w:pPr>
          </w:p>
          <w:p w:rsidR="0091346C" w:rsidRPr="00967DD7" w:rsidRDefault="0091346C" w:rsidP="00D0384B">
            <w:pPr>
              <w:spacing w:after="160"/>
              <w:rPr>
                <w:rFonts w:ascii="Times New Roman" w:hAnsi="Times New Roman" w:cs="Times New Roman"/>
                <w:u w:val="single"/>
              </w:rPr>
            </w:pPr>
            <w:r w:rsidRPr="00967DD7">
              <w:rPr>
                <w:rFonts w:ascii="Times New Roman" w:hAnsi="Times New Roman" w:cs="Times New Roman"/>
                <w:u w:val="single"/>
              </w:rPr>
              <w:t>Barriers at Community level:</w:t>
            </w:r>
          </w:p>
          <w:p w:rsidR="0091346C" w:rsidRPr="00967DD7" w:rsidRDefault="0091346C" w:rsidP="00D0384B">
            <w:pPr>
              <w:numPr>
                <w:ilvl w:val="0"/>
                <w:numId w:val="13"/>
              </w:numPr>
              <w:spacing w:after="160" w:line="259" w:lineRule="auto"/>
              <w:contextualSpacing/>
              <w:jc w:val="left"/>
              <w:rPr>
                <w:rFonts w:ascii="Times New Roman" w:hAnsi="Times New Roman" w:cs="Times New Roman"/>
                <w:u w:val="single"/>
              </w:rPr>
            </w:pPr>
            <w:r w:rsidRPr="00967DD7">
              <w:rPr>
                <w:rFonts w:ascii="Times New Roman" w:hAnsi="Times New Roman" w:cs="Times New Roman"/>
              </w:rPr>
              <w:t>Cultural practices and lack of health seeking behavior.</w:t>
            </w:r>
          </w:p>
          <w:p w:rsidR="0091346C" w:rsidRPr="00967DD7" w:rsidRDefault="0091346C" w:rsidP="00D0384B">
            <w:pPr>
              <w:numPr>
                <w:ilvl w:val="0"/>
                <w:numId w:val="13"/>
              </w:numPr>
              <w:spacing w:after="160" w:line="259" w:lineRule="auto"/>
              <w:contextualSpacing/>
              <w:jc w:val="left"/>
              <w:rPr>
                <w:rFonts w:ascii="Times New Roman" w:hAnsi="Times New Roman" w:cs="Times New Roman"/>
              </w:rPr>
            </w:pPr>
            <w:r w:rsidRPr="00967DD7">
              <w:rPr>
                <w:rFonts w:ascii="Times New Roman" w:hAnsi="Times New Roman" w:cs="Times New Roman"/>
              </w:rPr>
              <w:t>Ethnic and cultural differences.</w:t>
            </w:r>
          </w:p>
          <w:p w:rsidR="0091346C" w:rsidRPr="00967DD7" w:rsidRDefault="0091346C" w:rsidP="00D0384B">
            <w:pPr>
              <w:numPr>
                <w:ilvl w:val="0"/>
                <w:numId w:val="13"/>
              </w:numPr>
              <w:spacing w:after="160" w:line="259" w:lineRule="auto"/>
              <w:contextualSpacing/>
              <w:jc w:val="left"/>
              <w:rPr>
                <w:rFonts w:ascii="Times New Roman" w:hAnsi="Times New Roman" w:cs="Times New Roman"/>
              </w:rPr>
            </w:pPr>
            <w:r w:rsidRPr="00967DD7">
              <w:rPr>
                <w:rFonts w:ascii="Times New Roman" w:hAnsi="Times New Roman" w:cs="Times New Roman"/>
              </w:rPr>
              <w:t>Patients’ lack of trust of lower-cadre health workers</w:t>
            </w:r>
          </w:p>
          <w:p w:rsidR="0091346C" w:rsidRPr="00967DD7" w:rsidRDefault="0091346C" w:rsidP="00D0384B">
            <w:pPr>
              <w:spacing w:after="160"/>
              <w:ind w:left="720"/>
              <w:contextualSpacing/>
              <w:rPr>
                <w:rFonts w:ascii="Times New Roman" w:hAnsi="Times New Roman" w:cs="Times New Roman"/>
                <w:u w:val="single"/>
              </w:rPr>
            </w:pP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b/>
              </w:rPr>
            </w:pPr>
            <w:r w:rsidRPr="00967DD7">
              <w:rPr>
                <w:rFonts w:ascii="Times New Roman" w:hAnsi="Times New Roman" w:cs="Times New Roman"/>
                <w:b/>
              </w:rPr>
              <w:t xml:space="preserve">What are the advantages mentioned of </w:t>
            </w:r>
            <w:r w:rsidRPr="00967DD7">
              <w:rPr>
                <w:rFonts w:ascii="Times New Roman" w:hAnsi="Times New Roman" w:cs="Times New Roman"/>
                <w:b/>
              </w:rPr>
              <w:lastRenderedPageBreak/>
              <w:t>implementing misoprostol for PPH or PAC?</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Default="0091346C" w:rsidP="00D0384B">
            <w:pPr>
              <w:spacing w:after="160"/>
              <w:rPr>
                <w:rFonts w:ascii="Times New Roman" w:hAnsi="Times New Roman" w:cs="Times New Roman"/>
              </w:rPr>
            </w:pPr>
            <w:r w:rsidRPr="00967DD7">
              <w:rPr>
                <w:rFonts w:ascii="Times New Roman" w:hAnsi="Times New Roman" w:cs="Times New Roman"/>
              </w:rPr>
              <w:lastRenderedPageBreak/>
              <w:t>Not mentioned</w:t>
            </w:r>
          </w:p>
          <w:p w:rsidR="0091346C" w:rsidRDefault="0091346C" w:rsidP="00D0384B">
            <w:pPr>
              <w:spacing w:after="160"/>
              <w:rPr>
                <w:rFonts w:ascii="Times New Roman" w:hAnsi="Times New Roman" w:cs="Times New Roman"/>
              </w:rPr>
            </w:pPr>
          </w:p>
          <w:p w:rsidR="0091346C" w:rsidRPr="00967DD7" w:rsidRDefault="0091346C" w:rsidP="00D0384B">
            <w:pPr>
              <w:spacing w:after="160"/>
              <w:rPr>
                <w:rFonts w:ascii="Times New Roman" w:hAnsi="Times New Roman" w:cs="Times New Roman"/>
              </w:rPr>
            </w:pP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b/>
              </w:rPr>
              <w:lastRenderedPageBreak/>
              <w:t>What is/ are the of limitation/s of this study</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numPr>
                <w:ilvl w:val="0"/>
                <w:numId w:val="53"/>
              </w:numPr>
              <w:spacing w:after="160" w:line="259" w:lineRule="auto"/>
              <w:contextualSpacing/>
              <w:jc w:val="left"/>
              <w:rPr>
                <w:rFonts w:ascii="Times New Roman" w:hAnsi="Times New Roman" w:cs="Times New Roman"/>
              </w:rPr>
            </w:pPr>
            <w:r w:rsidRPr="00967DD7">
              <w:rPr>
                <w:rFonts w:ascii="Times New Roman" w:hAnsi="Times New Roman" w:cs="Times New Roman"/>
              </w:rPr>
              <w:t>Use of project meeting reports and articles as the unit of analysis may have failed to capture some barriers.</w:t>
            </w:r>
          </w:p>
          <w:p w:rsidR="0091346C" w:rsidRPr="00967DD7" w:rsidRDefault="0091346C" w:rsidP="00D0384B">
            <w:pPr>
              <w:numPr>
                <w:ilvl w:val="0"/>
                <w:numId w:val="53"/>
              </w:numPr>
              <w:spacing w:after="160" w:line="259" w:lineRule="auto"/>
              <w:contextualSpacing/>
              <w:jc w:val="left"/>
              <w:rPr>
                <w:rFonts w:ascii="Times New Roman" w:hAnsi="Times New Roman" w:cs="Times New Roman"/>
              </w:rPr>
            </w:pPr>
            <w:proofErr w:type="gramStart"/>
            <w:r w:rsidRPr="00967DD7">
              <w:rPr>
                <w:rFonts w:ascii="Times New Roman" w:hAnsi="Times New Roman" w:cs="Times New Roman"/>
              </w:rPr>
              <w:t>Assessment were</w:t>
            </w:r>
            <w:proofErr w:type="gramEnd"/>
            <w:r w:rsidRPr="00967DD7">
              <w:rPr>
                <w:rFonts w:ascii="Times New Roman" w:hAnsi="Times New Roman" w:cs="Times New Roman"/>
              </w:rPr>
              <w:t xml:space="preserve"> conducted at pre-implementation planning stage for all of the projects many of the barriers represent perceived rather than demonstrated challenges.</w:t>
            </w:r>
          </w:p>
          <w:p w:rsidR="0091346C" w:rsidRPr="00967DD7" w:rsidRDefault="0091346C" w:rsidP="00D0384B">
            <w:pPr>
              <w:spacing w:after="160"/>
              <w:ind w:left="720"/>
              <w:contextualSpacing/>
              <w:rPr>
                <w:rFonts w:ascii="Times New Roman" w:hAnsi="Times New Roman" w:cs="Times New Roman"/>
              </w:rPr>
            </w:pP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b/>
                <w:bCs/>
              </w:rPr>
            </w:pPr>
            <w:r w:rsidRPr="00967DD7">
              <w:rPr>
                <w:rFonts w:ascii="Times New Roman" w:hAnsi="Times New Roman" w:cs="Times New Roman"/>
                <w:b/>
              </w:rPr>
              <w:t>If this study is being excluded give reason?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rPr>
              <w:t>  Included</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b/>
              </w:rPr>
              <w:t>Conclusion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rPr>
              <w:t xml:space="preserve">These findings present a start point for developing a framework to guide assessment of barriers to and facilitators of evidence implementation in LMIC health systems. </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b/>
              </w:rPr>
              <w:t>Recommendations /policy implications</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numPr>
                <w:ilvl w:val="0"/>
                <w:numId w:val="54"/>
              </w:numPr>
              <w:spacing w:after="160" w:line="259" w:lineRule="auto"/>
              <w:contextualSpacing/>
              <w:jc w:val="left"/>
              <w:rPr>
                <w:rFonts w:ascii="Times New Roman" w:hAnsi="Times New Roman" w:cs="Times New Roman"/>
              </w:rPr>
            </w:pPr>
            <w:r w:rsidRPr="00967DD7">
              <w:rPr>
                <w:rFonts w:ascii="Times New Roman" w:hAnsi="Times New Roman" w:cs="Times New Roman"/>
              </w:rPr>
              <w:t>Attention should be given towards policy related barriers through direct engagement of policy makers and other stakeholders groups, is warranted in implementation planning.</w:t>
            </w:r>
          </w:p>
          <w:p w:rsidR="0091346C" w:rsidRPr="00967DD7" w:rsidRDefault="0091346C" w:rsidP="00D0384B">
            <w:pPr>
              <w:numPr>
                <w:ilvl w:val="0"/>
                <w:numId w:val="54"/>
              </w:numPr>
              <w:spacing w:after="160" w:line="259" w:lineRule="auto"/>
              <w:contextualSpacing/>
              <w:jc w:val="left"/>
              <w:rPr>
                <w:rFonts w:ascii="Times New Roman" w:hAnsi="Times New Roman" w:cs="Times New Roman"/>
              </w:rPr>
            </w:pPr>
            <w:r w:rsidRPr="00967DD7">
              <w:rPr>
                <w:rFonts w:ascii="Times New Roman" w:hAnsi="Times New Roman" w:cs="Times New Roman"/>
              </w:rPr>
              <w:t>Understanding the context of barriers as well as prioritization of barriers and implement context specific strategies.</w:t>
            </w:r>
          </w:p>
          <w:p w:rsidR="0091346C" w:rsidRPr="00967DD7" w:rsidRDefault="0091346C" w:rsidP="00D0384B">
            <w:pPr>
              <w:spacing w:after="160"/>
              <w:ind w:left="720"/>
              <w:contextualSpacing/>
              <w:rPr>
                <w:rFonts w:ascii="Times New Roman" w:hAnsi="Times New Roman" w:cs="Times New Roman"/>
              </w:rPr>
            </w:pPr>
          </w:p>
        </w:tc>
      </w:tr>
    </w:tbl>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Pr="0053021A" w:rsidRDefault="0053021A" w:rsidP="0053021A">
      <w:pPr>
        <w:pStyle w:val="Heading3"/>
        <w:rPr>
          <w:rFonts w:ascii="Times New Roman" w:hAnsi="Times New Roman" w:cs="Times New Roman"/>
          <w:b/>
          <w:color w:val="262626" w:themeColor="text1" w:themeTint="D9"/>
        </w:rPr>
      </w:pPr>
      <w:bookmarkStart w:id="31" w:name="_Toc479430821"/>
      <w:r w:rsidRPr="0053021A">
        <w:rPr>
          <w:rFonts w:ascii="Times New Roman" w:hAnsi="Times New Roman" w:cs="Times New Roman"/>
          <w:b/>
          <w:color w:val="262626" w:themeColor="text1" w:themeTint="D9"/>
        </w:rPr>
        <w:t xml:space="preserve">Table </w:t>
      </w:r>
      <w:r w:rsidR="00904776">
        <w:rPr>
          <w:rFonts w:ascii="Times New Roman" w:hAnsi="Times New Roman" w:cs="Times New Roman"/>
          <w:b/>
          <w:color w:val="262626" w:themeColor="text1" w:themeTint="D9"/>
        </w:rPr>
        <w:t>S</w:t>
      </w:r>
      <w:r w:rsidRPr="0053021A">
        <w:rPr>
          <w:rFonts w:ascii="Times New Roman" w:hAnsi="Times New Roman" w:cs="Times New Roman"/>
          <w:b/>
          <w:color w:val="262626" w:themeColor="text1" w:themeTint="D9"/>
        </w:rPr>
        <w:t>8.16</w:t>
      </w:r>
      <w:bookmarkEnd w:id="31"/>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tbl>
      <w:tblPr>
        <w:tblpPr w:leftFromText="180" w:rightFromText="180" w:vertAnchor="page" w:horzAnchor="margin" w:tblpXSpec="center" w:tblpY="3046"/>
        <w:tblW w:w="10800" w:type="dxa"/>
        <w:tblCellMar>
          <w:left w:w="10" w:type="dxa"/>
          <w:right w:w="10" w:type="dxa"/>
        </w:tblCellMar>
        <w:tblLook w:val="04A0" w:firstRow="1" w:lastRow="0" w:firstColumn="1" w:lastColumn="0" w:noHBand="0" w:noVBand="1"/>
      </w:tblPr>
      <w:tblGrid>
        <w:gridCol w:w="4040"/>
        <w:gridCol w:w="1518"/>
        <w:gridCol w:w="2397"/>
        <w:gridCol w:w="2845"/>
      </w:tblGrid>
      <w:tr w:rsidR="0091346C" w:rsidRPr="00967DD7" w:rsidTr="00D0384B">
        <w:trPr>
          <w:trHeight w:val="1240"/>
        </w:trPr>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jc w:val="center"/>
              <w:rPr>
                <w:rFonts w:ascii="Times New Roman" w:hAnsi="Times New Roman" w:cs="Times New Roman"/>
                <w:b/>
              </w:rPr>
            </w:pPr>
          </w:p>
          <w:p w:rsidR="0091346C" w:rsidRPr="00967DD7" w:rsidRDefault="0091346C" w:rsidP="00D0384B">
            <w:pPr>
              <w:spacing w:after="160"/>
              <w:jc w:val="center"/>
              <w:rPr>
                <w:rFonts w:ascii="Times New Roman" w:hAnsi="Times New Roman" w:cs="Times New Roman"/>
                <w:b/>
              </w:rPr>
            </w:pPr>
            <w:r w:rsidRPr="00967DD7">
              <w:rPr>
                <w:rFonts w:ascii="Times New Roman" w:hAnsi="Times New Roman" w:cs="Times New Roman"/>
                <w:b/>
              </w:rPr>
              <w:t>Name of Journal</w:t>
            </w:r>
          </w:p>
          <w:p w:rsidR="0091346C" w:rsidRPr="00967DD7" w:rsidRDefault="0091346C" w:rsidP="00D0384B">
            <w:pPr>
              <w:spacing w:after="160"/>
              <w:jc w:val="center"/>
              <w:rPr>
                <w:rFonts w:ascii="Times New Roman" w:hAnsi="Times New Roman" w:cs="Times New Roman"/>
                <w:b/>
              </w:rPr>
            </w:pPr>
            <w:r w:rsidRPr="00967DD7">
              <w:rPr>
                <w:rFonts w:ascii="Times New Roman" w:hAnsi="Times New Roman" w:cs="Times New Roman"/>
                <w:iCs/>
                <w:color w:val="222222"/>
                <w:sz w:val="24"/>
                <w:szCs w:val="24"/>
              </w:rPr>
              <w:t>Journal of Midwifery &amp; Women’s Health</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jc w:val="left"/>
              <w:rPr>
                <w:rFonts w:ascii="Times New Roman" w:hAnsi="Times New Roman" w:cs="Times New Roman"/>
                <w:b/>
              </w:rPr>
            </w:pPr>
            <w:r w:rsidRPr="00967DD7">
              <w:rPr>
                <w:rFonts w:ascii="Times New Roman" w:hAnsi="Times New Roman" w:cs="Times New Roman"/>
                <w:b/>
              </w:rPr>
              <w:t>Date of review</w:t>
            </w:r>
          </w:p>
          <w:p w:rsidR="0091346C" w:rsidRPr="00967DD7" w:rsidRDefault="0091346C" w:rsidP="00D0384B">
            <w:pPr>
              <w:spacing w:after="160"/>
              <w:jc w:val="left"/>
              <w:rPr>
                <w:rFonts w:ascii="Times New Roman" w:hAnsi="Times New Roman" w:cs="Times New Roman"/>
              </w:rPr>
            </w:pPr>
            <w:r w:rsidRPr="00967DD7">
              <w:rPr>
                <w:rFonts w:ascii="Times New Roman" w:hAnsi="Times New Roman" w:cs="Times New Roman"/>
              </w:rPr>
              <w:t xml:space="preserve">   Jan 2014</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jc w:val="center"/>
              <w:rPr>
                <w:rFonts w:ascii="Times New Roman" w:hAnsi="Times New Roman" w:cs="Times New Roman"/>
                <w:b/>
              </w:rPr>
            </w:pPr>
            <w:r w:rsidRPr="00967DD7">
              <w:rPr>
                <w:rFonts w:ascii="Times New Roman" w:hAnsi="Times New Roman" w:cs="Times New Roman"/>
                <w:b/>
              </w:rPr>
              <w:t>Year of Publication</w:t>
            </w:r>
          </w:p>
          <w:p w:rsidR="0091346C" w:rsidRPr="00967DD7" w:rsidRDefault="0091346C" w:rsidP="00D0384B">
            <w:pPr>
              <w:spacing w:after="160"/>
              <w:jc w:val="center"/>
              <w:rPr>
                <w:rFonts w:ascii="Times New Roman" w:hAnsi="Times New Roman" w:cs="Times New Roman"/>
              </w:rPr>
            </w:pPr>
            <w:r w:rsidRPr="00967DD7">
              <w:rPr>
                <w:rFonts w:ascii="Times New Roman" w:hAnsi="Times New Roman" w:cs="Times New Roman"/>
              </w:rPr>
              <w:t>Feb, 2014</w:t>
            </w:r>
          </w:p>
        </w:tc>
        <w:tc>
          <w:tcPr>
            <w:tcW w:w="2845"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jc w:val="center"/>
              <w:rPr>
                <w:rFonts w:ascii="Times New Roman" w:hAnsi="Times New Roman" w:cs="Times New Roman"/>
                <w:b/>
              </w:rPr>
            </w:pPr>
            <w:r w:rsidRPr="00967DD7">
              <w:rPr>
                <w:rFonts w:ascii="Times New Roman" w:hAnsi="Times New Roman" w:cs="Times New Roman"/>
                <w:b/>
              </w:rPr>
              <w:t>Unique form ID:</w:t>
            </w:r>
          </w:p>
          <w:p w:rsidR="0091346C" w:rsidRPr="00967DD7" w:rsidRDefault="0091346C" w:rsidP="00D0384B">
            <w:pPr>
              <w:spacing w:after="160"/>
              <w:jc w:val="center"/>
              <w:rPr>
                <w:rFonts w:ascii="Times New Roman" w:hAnsi="Times New Roman" w:cs="Times New Roman"/>
              </w:rPr>
            </w:pPr>
            <w:r w:rsidRPr="00967DD7">
              <w:rPr>
                <w:rFonts w:ascii="Times New Roman" w:hAnsi="Times New Roman" w:cs="Times New Roman"/>
              </w:rPr>
              <w:t>SR-016</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b/>
              </w:rPr>
              <w:lastRenderedPageBreak/>
              <w:t>Title</w:t>
            </w:r>
            <w:r>
              <w:rPr>
                <w:rFonts w:ascii="Times New Roman" w:hAnsi="Times New Roman" w:cs="Times New Roman"/>
                <w:b/>
              </w:rPr>
              <w:t xml:space="preserve"> </w:t>
            </w:r>
            <w:r w:rsidRPr="00967DD7">
              <w:rPr>
                <w:rFonts w:ascii="Times New Roman" w:hAnsi="Times New Roman" w:cs="Times New Roman"/>
                <w:b/>
              </w:rPr>
              <w:t>of publication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line="360" w:lineRule="auto"/>
              <w:contextualSpacing/>
              <w:rPr>
                <w:rFonts w:ascii="Times New Roman" w:hAnsi="Times New Roman" w:cs="Times New Roman"/>
              </w:rPr>
            </w:pPr>
            <w:r w:rsidRPr="00967DD7">
              <w:rPr>
                <w:rFonts w:ascii="Times New Roman" w:hAnsi="Times New Roman" w:cs="Times New Roman"/>
                <w:color w:val="222222"/>
                <w:sz w:val="24"/>
                <w:szCs w:val="24"/>
              </w:rPr>
              <w:t>Interpretation of National Policy Regarding Community</w:t>
            </w:r>
            <w:r w:rsidRPr="00967DD7">
              <w:rPr>
                <w:rFonts w:ascii="Cambria Math" w:hAnsi="Cambria Math" w:cs="Cambria Math"/>
                <w:color w:val="222222"/>
                <w:sz w:val="24"/>
                <w:szCs w:val="24"/>
              </w:rPr>
              <w:t>‐</w:t>
            </w:r>
            <w:r w:rsidRPr="00967DD7">
              <w:rPr>
                <w:rFonts w:ascii="Times New Roman" w:hAnsi="Times New Roman" w:cs="Times New Roman"/>
                <w:color w:val="222222"/>
                <w:sz w:val="24"/>
                <w:szCs w:val="24"/>
              </w:rPr>
              <w:t xml:space="preserve">Based Use of Misoprostol for Postpartum Hemorrhage Prevention in Ethiopia: A Tale of Two Regions. </w:t>
            </w:r>
          </w:p>
        </w:tc>
      </w:tr>
      <w:tr w:rsidR="0091346C" w:rsidRPr="00967DD7" w:rsidTr="00D0384B">
        <w:trPr>
          <w:trHeight w:val="628"/>
        </w:trPr>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b/>
              </w:rPr>
              <w:t>Author(s)</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rPr>
              <w:t xml:space="preserve">Sydney A. Spangler, </w:t>
            </w:r>
            <w:proofErr w:type="spellStart"/>
            <w:r w:rsidRPr="00967DD7">
              <w:rPr>
                <w:rFonts w:ascii="Times New Roman" w:hAnsi="Times New Roman" w:cs="Times New Roman"/>
              </w:rPr>
              <w:t>Abebe</w:t>
            </w:r>
            <w:proofErr w:type="spellEnd"/>
            <w:r w:rsidRPr="00967DD7">
              <w:rPr>
                <w:rFonts w:ascii="Times New Roman" w:hAnsi="Times New Roman" w:cs="Times New Roman"/>
              </w:rPr>
              <w:t xml:space="preserve"> </w:t>
            </w:r>
            <w:proofErr w:type="spellStart"/>
            <w:r w:rsidRPr="00967DD7">
              <w:rPr>
                <w:rFonts w:ascii="Times New Roman" w:hAnsi="Times New Roman" w:cs="Times New Roman"/>
              </w:rPr>
              <w:t>Gebramariam</w:t>
            </w:r>
            <w:proofErr w:type="spellEnd"/>
            <w:r w:rsidRPr="00967DD7">
              <w:rPr>
                <w:rFonts w:ascii="Times New Roman" w:hAnsi="Times New Roman" w:cs="Times New Roman"/>
              </w:rPr>
              <w:t xml:space="preserve"> </w:t>
            </w:r>
            <w:proofErr w:type="spellStart"/>
            <w:r w:rsidRPr="00967DD7">
              <w:rPr>
                <w:rFonts w:ascii="Times New Roman" w:hAnsi="Times New Roman" w:cs="Times New Roman"/>
              </w:rPr>
              <w:t>Gabezayehu</w:t>
            </w:r>
            <w:proofErr w:type="spellEnd"/>
            <w:r w:rsidRPr="00967DD7">
              <w:rPr>
                <w:rFonts w:ascii="Times New Roman" w:hAnsi="Times New Roman" w:cs="Times New Roman"/>
              </w:rPr>
              <w:t xml:space="preserve">, </w:t>
            </w:r>
            <w:proofErr w:type="spellStart"/>
            <w:r w:rsidRPr="00967DD7">
              <w:rPr>
                <w:rFonts w:ascii="Times New Roman" w:hAnsi="Times New Roman" w:cs="Times New Roman"/>
              </w:rPr>
              <w:t>Tewodros</w:t>
            </w:r>
            <w:proofErr w:type="spellEnd"/>
            <w:r w:rsidRPr="00967DD7">
              <w:rPr>
                <w:rFonts w:ascii="Times New Roman" w:hAnsi="Times New Roman" w:cs="Times New Roman"/>
              </w:rPr>
              <w:t xml:space="preserve"> </w:t>
            </w:r>
            <w:proofErr w:type="spellStart"/>
            <w:r w:rsidRPr="00967DD7">
              <w:rPr>
                <w:rFonts w:ascii="Times New Roman" w:hAnsi="Times New Roman" w:cs="Times New Roman"/>
              </w:rPr>
              <w:t>Getachew</w:t>
            </w:r>
            <w:proofErr w:type="spellEnd"/>
            <w:r w:rsidRPr="00967DD7">
              <w:rPr>
                <w:rFonts w:ascii="Times New Roman" w:hAnsi="Times New Roman" w:cs="Times New Roman"/>
              </w:rPr>
              <w:t xml:space="preserve"> and Lynn M. Sibley</w:t>
            </w:r>
          </w:p>
        </w:tc>
      </w:tr>
      <w:tr w:rsidR="0091346C" w:rsidRPr="00967DD7" w:rsidTr="00D0384B">
        <w:trPr>
          <w:trHeight w:val="835"/>
        </w:trPr>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b/>
              </w:rPr>
              <w:t>Study settings</w:t>
            </w:r>
          </w:p>
        </w:tc>
        <w:tc>
          <w:tcPr>
            <w:tcW w:w="6760" w:type="dxa"/>
            <w:gridSpan w:val="3"/>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u w:val="single"/>
              </w:rPr>
              <w:t>Country:</w:t>
            </w:r>
            <w:r w:rsidRPr="00967DD7">
              <w:rPr>
                <w:rFonts w:ascii="Times New Roman" w:hAnsi="Times New Roman" w:cs="Times New Roman"/>
              </w:rPr>
              <w:t xml:space="preserve">          </w:t>
            </w:r>
            <w:proofErr w:type="spellStart"/>
            <w:r w:rsidRPr="00967DD7">
              <w:rPr>
                <w:rFonts w:ascii="Times New Roman" w:hAnsi="Times New Roman" w:cs="Times New Roman"/>
              </w:rPr>
              <w:t>Ethopia</w:t>
            </w:r>
            <w:proofErr w:type="spellEnd"/>
            <w:r w:rsidRPr="00967DD7">
              <w:rPr>
                <w:rFonts w:ascii="Times New Roman" w:hAnsi="Times New Roman" w:cs="Times New Roman"/>
              </w:rPr>
              <w:t xml:space="preserve">                                               </w:t>
            </w:r>
          </w:p>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u w:val="single"/>
              </w:rPr>
              <w:t>Rural/Urban</w:t>
            </w:r>
            <w:r w:rsidRPr="00967DD7">
              <w:rPr>
                <w:rFonts w:ascii="Times New Roman" w:hAnsi="Times New Roman" w:cs="Times New Roman"/>
              </w:rPr>
              <w:t>: Rural</w:t>
            </w:r>
          </w:p>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u w:val="single"/>
              </w:rPr>
              <w:t>Health facility/ community based</w:t>
            </w:r>
            <w:r w:rsidRPr="00967DD7">
              <w:rPr>
                <w:rFonts w:ascii="Times New Roman" w:hAnsi="Times New Roman" w:cs="Times New Roman"/>
              </w:rPr>
              <w:t>: Community based</w:t>
            </w:r>
          </w:p>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u w:val="single"/>
              </w:rPr>
              <w:t>Public/Private facility</w:t>
            </w:r>
            <w:r w:rsidRPr="00967DD7">
              <w:rPr>
                <w:rFonts w:ascii="Times New Roman" w:hAnsi="Times New Roman" w:cs="Times New Roman"/>
              </w:rPr>
              <w:t>: Nil</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b/>
              </w:rPr>
              <w:t>Study Design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rPr>
              <w:t>Qualitative study</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b/>
              </w:rPr>
              <w:t>Data collection Methodology and tool</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rPr>
              <w:t>In-depth interview and survey</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b/>
              </w:rPr>
            </w:pPr>
            <w:r w:rsidRPr="00967DD7">
              <w:rPr>
                <w:rFonts w:ascii="Times New Roman" w:hAnsi="Times New Roman" w:cs="Times New Roman"/>
                <w:b/>
              </w:rPr>
              <w:t>Targeted Audience</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rPr>
              <w:t>Government officials</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b/>
              </w:rPr>
            </w:pPr>
            <w:r w:rsidRPr="00967DD7">
              <w:rPr>
                <w:rFonts w:ascii="Times New Roman" w:hAnsi="Times New Roman" w:cs="Times New Roman"/>
                <w:b/>
              </w:rPr>
              <w:t>Variable/ domain of interest</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rPr>
              <w:t>Policy context of community based use of misoprostol for prevention of PPH.</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b/>
              </w:rPr>
            </w:pPr>
            <w:r w:rsidRPr="00967DD7">
              <w:rPr>
                <w:rFonts w:ascii="Times New Roman" w:hAnsi="Times New Roman" w:cs="Times New Roman"/>
                <w:b/>
              </w:rPr>
              <w:t>What implementation gaps or barriers were identified?</w:t>
            </w:r>
            <w:r w:rsidRPr="00967DD7">
              <w:rPr>
                <w:rFonts w:ascii="Times New Roman" w:hAnsi="Times New Roman" w:cs="Times New Roman"/>
                <w:b/>
              </w:rPr>
              <w:tab/>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numPr>
                <w:ilvl w:val="0"/>
                <w:numId w:val="14"/>
              </w:numPr>
              <w:spacing w:after="160" w:line="259" w:lineRule="auto"/>
              <w:contextualSpacing/>
              <w:jc w:val="left"/>
              <w:rPr>
                <w:rFonts w:ascii="Times New Roman" w:hAnsi="Times New Roman" w:cs="Times New Roman"/>
              </w:rPr>
            </w:pPr>
            <w:r w:rsidRPr="00967DD7">
              <w:rPr>
                <w:rFonts w:ascii="Times New Roman" w:hAnsi="Times New Roman" w:cs="Times New Roman"/>
              </w:rPr>
              <w:t>No policy specifies whether community health development agents, TBA’s, or laypersons can handle and administer misoprostol.</w:t>
            </w:r>
          </w:p>
          <w:p w:rsidR="0091346C" w:rsidRPr="00967DD7" w:rsidRDefault="0091346C" w:rsidP="00D0384B">
            <w:pPr>
              <w:numPr>
                <w:ilvl w:val="0"/>
                <w:numId w:val="14"/>
              </w:numPr>
              <w:spacing w:after="160" w:line="259" w:lineRule="auto"/>
              <w:contextualSpacing/>
              <w:jc w:val="left"/>
              <w:rPr>
                <w:rFonts w:ascii="Times New Roman" w:hAnsi="Times New Roman" w:cs="Times New Roman"/>
              </w:rPr>
            </w:pPr>
            <w:r w:rsidRPr="00967DD7">
              <w:rPr>
                <w:rFonts w:ascii="Times New Roman" w:hAnsi="Times New Roman" w:cs="Times New Roman"/>
              </w:rPr>
              <w:t>Confusion regarding the existence of official policy for community based use of misoprostol to prevent PPH.</w:t>
            </w:r>
          </w:p>
          <w:p w:rsidR="0091346C" w:rsidRPr="00967DD7" w:rsidRDefault="0091346C" w:rsidP="00D0384B">
            <w:pPr>
              <w:numPr>
                <w:ilvl w:val="0"/>
                <w:numId w:val="14"/>
              </w:numPr>
              <w:spacing w:after="160" w:line="259" w:lineRule="auto"/>
              <w:contextualSpacing/>
              <w:jc w:val="left"/>
              <w:rPr>
                <w:rFonts w:ascii="Times New Roman" w:hAnsi="Times New Roman" w:cs="Times New Roman"/>
              </w:rPr>
            </w:pPr>
            <w:r w:rsidRPr="00967DD7">
              <w:rPr>
                <w:rFonts w:ascii="Times New Roman" w:hAnsi="Times New Roman" w:cs="Times New Roman"/>
              </w:rPr>
              <w:t>Systematic inconsistencies in drug supply, training and professional (or personal) commitment among lower-level officials and health workers.</w:t>
            </w:r>
          </w:p>
          <w:p w:rsidR="0091346C" w:rsidRPr="00967DD7" w:rsidRDefault="0091346C" w:rsidP="00D0384B">
            <w:pPr>
              <w:numPr>
                <w:ilvl w:val="0"/>
                <w:numId w:val="14"/>
              </w:numPr>
              <w:spacing w:after="160" w:line="259" w:lineRule="auto"/>
              <w:contextualSpacing/>
              <w:jc w:val="left"/>
              <w:rPr>
                <w:rFonts w:ascii="Times New Roman" w:hAnsi="Times New Roman" w:cs="Times New Roman"/>
              </w:rPr>
            </w:pPr>
            <w:r w:rsidRPr="00967DD7">
              <w:rPr>
                <w:rFonts w:ascii="Times New Roman" w:hAnsi="Times New Roman" w:cs="Times New Roman"/>
              </w:rPr>
              <w:t>Confusion about the existence of specific policy for PPH prevention was also apparent.</w:t>
            </w:r>
          </w:p>
          <w:p w:rsidR="0091346C" w:rsidRPr="00967DD7" w:rsidRDefault="0091346C" w:rsidP="00D0384B">
            <w:pPr>
              <w:numPr>
                <w:ilvl w:val="0"/>
                <w:numId w:val="14"/>
              </w:numPr>
              <w:spacing w:after="160" w:line="259" w:lineRule="auto"/>
              <w:contextualSpacing/>
              <w:jc w:val="left"/>
              <w:rPr>
                <w:rFonts w:ascii="Times New Roman" w:hAnsi="Times New Roman" w:cs="Times New Roman"/>
              </w:rPr>
            </w:pPr>
            <w:proofErr w:type="gramStart"/>
            <w:r w:rsidRPr="00967DD7">
              <w:rPr>
                <w:rFonts w:ascii="Times New Roman" w:hAnsi="Times New Roman" w:cs="Times New Roman"/>
              </w:rPr>
              <w:t>Fear or safety concerns includes</w:t>
            </w:r>
            <w:proofErr w:type="gramEnd"/>
            <w:r w:rsidRPr="00967DD7">
              <w:rPr>
                <w:rFonts w:ascii="Times New Roman" w:hAnsi="Times New Roman" w:cs="Times New Roman"/>
              </w:rPr>
              <w:t xml:space="preserve"> administration in the event of an undiagnosed twin (leading to fatal outcome), administration during </w:t>
            </w:r>
            <w:proofErr w:type="spellStart"/>
            <w:r w:rsidRPr="00967DD7">
              <w:rPr>
                <w:rFonts w:ascii="Times New Roman" w:hAnsi="Times New Roman" w:cs="Times New Roman"/>
              </w:rPr>
              <w:t>labour</w:t>
            </w:r>
            <w:proofErr w:type="spellEnd"/>
            <w:r w:rsidRPr="00967DD7">
              <w:rPr>
                <w:rFonts w:ascii="Times New Roman" w:hAnsi="Times New Roman" w:cs="Times New Roman"/>
              </w:rPr>
              <w:t xml:space="preserve"> (cause uterine rupture0, and use of unsafe abortion.</w:t>
            </w:r>
          </w:p>
          <w:p w:rsidR="0091346C" w:rsidRPr="00967DD7" w:rsidRDefault="0091346C" w:rsidP="00D0384B">
            <w:pPr>
              <w:numPr>
                <w:ilvl w:val="0"/>
                <w:numId w:val="14"/>
              </w:numPr>
              <w:spacing w:after="160" w:line="259" w:lineRule="auto"/>
              <w:contextualSpacing/>
              <w:jc w:val="left"/>
              <w:rPr>
                <w:rFonts w:ascii="Times New Roman" w:hAnsi="Times New Roman" w:cs="Times New Roman"/>
              </w:rPr>
            </w:pPr>
            <w:r w:rsidRPr="00967DD7">
              <w:rPr>
                <w:rFonts w:ascii="Times New Roman" w:hAnsi="Times New Roman" w:cs="Times New Roman"/>
              </w:rPr>
              <w:t>In response to advance distribution; fears concerning intra-partum administration, undiagnosed multiple gestation, unsafe abortion, medication sharing and possibility of its use after expiry.</w:t>
            </w:r>
          </w:p>
          <w:p w:rsidR="0091346C" w:rsidRPr="00967DD7" w:rsidRDefault="0091346C" w:rsidP="00D0384B">
            <w:pPr>
              <w:numPr>
                <w:ilvl w:val="0"/>
                <w:numId w:val="14"/>
              </w:numPr>
              <w:spacing w:after="160" w:line="259" w:lineRule="auto"/>
              <w:contextualSpacing/>
              <w:jc w:val="left"/>
              <w:rPr>
                <w:rFonts w:ascii="Times New Roman" w:hAnsi="Times New Roman" w:cs="Times New Roman"/>
              </w:rPr>
            </w:pPr>
            <w:r w:rsidRPr="00967DD7">
              <w:rPr>
                <w:rFonts w:ascii="Times New Roman" w:hAnsi="Times New Roman" w:cs="Times New Roman"/>
              </w:rPr>
              <w:t>It is believed that misoprostol will increase the home based delivery and limit the facility based delivery.</w:t>
            </w:r>
          </w:p>
          <w:p w:rsidR="0091346C" w:rsidRPr="00967DD7" w:rsidRDefault="0091346C" w:rsidP="00D0384B">
            <w:pPr>
              <w:numPr>
                <w:ilvl w:val="0"/>
                <w:numId w:val="14"/>
              </w:numPr>
              <w:spacing w:after="160" w:line="259" w:lineRule="auto"/>
              <w:contextualSpacing/>
              <w:jc w:val="left"/>
              <w:rPr>
                <w:rFonts w:ascii="Times New Roman" w:hAnsi="Times New Roman" w:cs="Times New Roman"/>
              </w:rPr>
            </w:pPr>
            <w:r w:rsidRPr="00967DD7">
              <w:rPr>
                <w:rFonts w:ascii="Times New Roman" w:hAnsi="Times New Roman" w:cs="Times New Roman"/>
              </w:rPr>
              <w:t>Lack of communication of policy that exist.</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b/>
              </w:rPr>
            </w:pPr>
            <w:r w:rsidRPr="00967DD7">
              <w:rPr>
                <w:rFonts w:ascii="Times New Roman" w:hAnsi="Times New Roman" w:cs="Times New Roman"/>
                <w:b/>
              </w:rPr>
              <w:t>What are the advantages mentioned of implementing misoprostol for PPH or PAC?</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numPr>
                <w:ilvl w:val="0"/>
                <w:numId w:val="56"/>
              </w:numPr>
              <w:spacing w:after="160" w:line="259" w:lineRule="auto"/>
              <w:contextualSpacing/>
              <w:jc w:val="left"/>
              <w:rPr>
                <w:rFonts w:ascii="Times New Roman" w:hAnsi="Times New Roman" w:cs="Times New Roman"/>
              </w:rPr>
            </w:pPr>
            <w:r w:rsidRPr="00967DD7">
              <w:rPr>
                <w:rFonts w:ascii="Times New Roman" w:hAnsi="Times New Roman" w:cs="Times New Roman"/>
              </w:rPr>
              <w:t>Heat stable</w:t>
            </w:r>
          </w:p>
          <w:p w:rsidR="0091346C" w:rsidRPr="00967DD7" w:rsidRDefault="0091346C" w:rsidP="00D0384B">
            <w:pPr>
              <w:numPr>
                <w:ilvl w:val="0"/>
                <w:numId w:val="56"/>
              </w:numPr>
              <w:spacing w:after="160" w:line="259" w:lineRule="auto"/>
              <w:contextualSpacing/>
              <w:jc w:val="left"/>
              <w:rPr>
                <w:rFonts w:ascii="Times New Roman" w:hAnsi="Times New Roman" w:cs="Times New Roman"/>
              </w:rPr>
            </w:pPr>
            <w:r w:rsidRPr="00967DD7">
              <w:rPr>
                <w:rFonts w:ascii="Times New Roman" w:hAnsi="Times New Roman" w:cs="Times New Roman"/>
              </w:rPr>
              <w:t>Doesn’t require injection.</w:t>
            </w:r>
          </w:p>
          <w:p w:rsidR="0091346C" w:rsidRPr="00967DD7" w:rsidRDefault="0091346C" w:rsidP="00D0384B">
            <w:pPr>
              <w:numPr>
                <w:ilvl w:val="0"/>
                <w:numId w:val="56"/>
              </w:numPr>
              <w:spacing w:after="160" w:line="259" w:lineRule="auto"/>
              <w:contextualSpacing/>
              <w:jc w:val="left"/>
              <w:rPr>
                <w:rFonts w:ascii="Times New Roman" w:hAnsi="Times New Roman" w:cs="Times New Roman"/>
              </w:rPr>
            </w:pPr>
            <w:r w:rsidRPr="00967DD7">
              <w:rPr>
                <w:rFonts w:ascii="Times New Roman" w:hAnsi="Times New Roman" w:cs="Times New Roman"/>
              </w:rPr>
              <w:t>Low administration and storage cost.</w:t>
            </w:r>
          </w:p>
          <w:p w:rsidR="0091346C" w:rsidRDefault="0091346C" w:rsidP="00D0384B">
            <w:pPr>
              <w:numPr>
                <w:ilvl w:val="0"/>
                <w:numId w:val="56"/>
              </w:numPr>
              <w:spacing w:after="160" w:line="259" w:lineRule="auto"/>
              <w:contextualSpacing/>
              <w:jc w:val="left"/>
              <w:rPr>
                <w:rFonts w:ascii="Times New Roman" w:hAnsi="Times New Roman" w:cs="Times New Roman"/>
              </w:rPr>
            </w:pPr>
            <w:r w:rsidRPr="00967DD7">
              <w:rPr>
                <w:rFonts w:ascii="Times New Roman" w:hAnsi="Times New Roman" w:cs="Times New Roman"/>
              </w:rPr>
              <w:t>Can be self-administered</w:t>
            </w:r>
          </w:p>
          <w:p w:rsidR="0091346C" w:rsidRDefault="0091346C" w:rsidP="00D0384B">
            <w:pPr>
              <w:spacing w:after="160" w:line="259" w:lineRule="auto"/>
              <w:contextualSpacing/>
              <w:jc w:val="left"/>
              <w:rPr>
                <w:rFonts w:ascii="Times New Roman" w:hAnsi="Times New Roman" w:cs="Times New Roman"/>
              </w:rPr>
            </w:pPr>
          </w:p>
          <w:p w:rsidR="0091346C" w:rsidRPr="00967DD7" w:rsidRDefault="0091346C" w:rsidP="00D0384B">
            <w:pPr>
              <w:spacing w:after="160" w:line="259" w:lineRule="auto"/>
              <w:contextualSpacing/>
              <w:jc w:val="left"/>
              <w:rPr>
                <w:rFonts w:ascii="Times New Roman" w:hAnsi="Times New Roman" w:cs="Times New Roman"/>
              </w:rPr>
            </w:pPr>
          </w:p>
          <w:p w:rsidR="0091346C" w:rsidRPr="00967DD7" w:rsidRDefault="0091346C" w:rsidP="00D0384B">
            <w:pPr>
              <w:spacing w:after="160"/>
              <w:ind w:left="1080"/>
              <w:contextualSpacing/>
              <w:rPr>
                <w:rFonts w:ascii="Times New Roman" w:hAnsi="Times New Roman" w:cs="Times New Roman"/>
              </w:rPr>
            </w:pP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b/>
              </w:rPr>
              <w:lastRenderedPageBreak/>
              <w:t>What is/ are the of limitation/s of this study</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numPr>
                <w:ilvl w:val="0"/>
                <w:numId w:val="55"/>
              </w:numPr>
              <w:spacing w:after="160" w:line="259" w:lineRule="auto"/>
              <w:contextualSpacing/>
              <w:jc w:val="left"/>
              <w:rPr>
                <w:rFonts w:ascii="Times New Roman" w:hAnsi="Times New Roman" w:cs="Times New Roman"/>
              </w:rPr>
            </w:pPr>
            <w:r w:rsidRPr="00967DD7">
              <w:rPr>
                <w:rFonts w:ascii="Times New Roman" w:hAnsi="Times New Roman" w:cs="Times New Roman"/>
              </w:rPr>
              <w:t>Potential response bias in in-depth interview.</w:t>
            </w:r>
          </w:p>
          <w:p w:rsidR="0091346C" w:rsidRPr="00967DD7" w:rsidRDefault="0091346C" w:rsidP="00D0384B">
            <w:pPr>
              <w:numPr>
                <w:ilvl w:val="0"/>
                <w:numId w:val="55"/>
              </w:numPr>
              <w:spacing w:after="160" w:line="259" w:lineRule="auto"/>
              <w:contextualSpacing/>
              <w:jc w:val="left"/>
              <w:rPr>
                <w:rFonts w:ascii="Times New Roman" w:hAnsi="Times New Roman" w:cs="Times New Roman"/>
              </w:rPr>
            </w:pPr>
            <w:r w:rsidRPr="00967DD7">
              <w:rPr>
                <w:rFonts w:ascii="Times New Roman" w:hAnsi="Times New Roman" w:cs="Times New Roman"/>
              </w:rPr>
              <w:t>Review of transcript by the interviewee to review for overly sensitive response</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b/>
                <w:bCs/>
              </w:rPr>
            </w:pPr>
            <w:r w:rsidRPr="00967DD7">
              <w:rPr>
                <w:rFonts w:ascii="Times New Roman" w:hAnsi="Times New Roman" w:cs="Times New Roman"/>
                <w:b/>
              </w:rPr>
              <w:t>If this study is being excluded give reason?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Default="0091346C" w:rsidP="00D0384B">
            <w:pPr>
              <w:spacing w:after="160"/>
              <w:rPr>
                <w:rFonts w:ascii="Times New Roman" w:hAnsi="Times New Roman" w:cs="Times New Roman"/>
              </w:rPr>
            </w:pPr>
            <w:r w:rsidRPr="00967DD7">
              <w:rPr>
                <w:rFonts w:ascii="Times New Roman" w:hAnsi="Times New Roman" w:cs="Times New Roman"/>
              </w:rPr>
              <w:t>  Not excluded</w:t>
            </w:r>
          </w:p>
          <w:p w:rsidR="0091346C" w:rsidRDefault="0091346C" w:rsidP="00D0384B">
            <w:pPr>
              <w:spacing w:after="160"/>
              <w:rPr>
                <w:rFonts w:ascii="Times New Roman" w:hAnsi="Times New Roman" w:cs="Times New Roman"/>
              </w:rPr>
            </w:pPr>
          </w:p>
          <w:p w:rsidR="0091346C" w:rsidRPr="00967DD7" w:rsidRDefault="0091346C" w:rsidP="00D0384B">
            <w:pPr>
              <w:spacing w:after="160"/>
              <w:rPr>
                <w:rFonts w:ascii="Times New Roman" w:hAnsi="Times New Roman" w:cs="Times New Roman"/>
              </w:rPr>
            </w:pP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b/>
              </w:rPr>
              <w:t>Conclusion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rPr>
              <w:t>Strategy that permits multiple channels of misoprostol distributions (</w:t>
            </w:r>
            <w:proofErr w:type="spellStart"/>
            <w:r w:rsidRPr="00967DD7">
              <w:rPr>
                <w:rFonts w:ascii="Times New Roman" w:hAnsi="Times New Roman" w:cs="Times New Roman"/>
              </w:rPr>
              <w:t>ie</w:t>
            </w:r>
            <w:proofErr w:type="spellEnd"/>
            <w:r w:rsidRPr="00967DD7">
              <w:rPr>
                <w:rFonts w:ascii="Times New Roman" w:hAnsi="Times New Roman" w:cs="Times New Roman"/>
              </w:rPr>
              <w:t>, trained community health workers or advance distribution with trained child bearing women and family caregivers) has great potential to increase coverage</w:t>
            </w:r>
          </w:p>
        </w:tc>
      </w:tr>
      <w:tr w:rsidR="0091346C"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spacing w:after="160"/>
              <w:rPr>
                <w:rFonts w:ascii="Times New Roman" w:hAnsi="Times New Roman" w:cs="Times New Roman"/>
              </w:rPr>
            </w:pPr>
            <w:r w:rsidRPr="00967DD7">
              <w:rPr>
                <w:rFonts w:ascii="Times New Roman" w:hAnsi="Times New Roman" w:cs="Times New Roman"/>
                <w:b/>
              </w:rPr>
              <w:t>Recommendations /policy implications</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67DD7" w:rsidRDefault="0091346C" w:rsidP="00D0384B">
            <w:pPr>
              <w:numPr>
                <w:ilvl w:val="0"/>
                <w:numId w:val="57"/>
              </w:numPr>
              <w:spacing w:after="160" w:line="259" w:lineRule="auto"/>
              <w:contextualSpacing/>
              <w:jc w:val="left"/>
              <w:rPr>
                <w:rFonts w:ascii="Times New Roman" w:hAnsi="Times New Roman" w:cs="Times New Roman"/>
              </w:rPr>
            </w:pPr>
            <w:r w:rsidRPr="00967DD7">
              <w:rPr>
                <w:rFonts w:ascii="Times New Roman" w:hAnsi="Times New Roman" w:cs="Times New Roman"/>
              </w:rPr>
              <w:t>Assist policy makers in context driven decision making for community based PPH prevention by providing a standardized means of employing existing evidence to evaluate how, where and under what circumstances it make sense to implement this intervention.</w:t>
            </w:r>
          </w:p>
        </w:tc>
      </w:tr>
    </w:tbl>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Pr="0053021A" w:rsidRDefault="0053021A" w:rsidP="0053021A">
      <w:pPr>
        <w:pStyle w:val="Heading3"/>
        <w:rPr>
          <w:rFonts w:ascii="Times New Roman" w:hAnsi="Times New Roman" w:cs="Times New Roman"/>
          <w:b/>
          <w:color w:val="262626" w:themeColor="text1" w:themeTint="D9"/>
        </w:rPr>
      </w:pPr>
      <w:bookmarkStart w:id="32" w:name="_Toc479430822"/>
      <w:r w:rsidRPr="0053021A">
        <w:rPr>
          <w:rFonts w:ascii="Times New Roman" w:hAnsi="Times New Roman" w:cs="Times New Roman"/>
          <w:b/>
          <w:color w:val="262626" w:themeColor="text1" w:themeTint="D9"/>
        </w:rPr>
        <w:t xml:space="preserve">Table </w:t>
      </w:r>
      <w:r w:rsidR="00904776">
        <w:rPr>
          <w:rFonts w:ascii="Times New Roman" w:hAnsi="Times New Roman" w:cs="Times New Roman"/>
          <w:b/>
          <w:color w:val="262626" w:themeColor="text1" w:themeTint="D9"/>
        </w:rPr>
        <w:t>S</w:t>
      </w:r>
      <w:r w:rsidRPr="0053021A">
        <w:rPr>
          <w:rFonts w:ascii="Times New Roman" w:hAnsi="Times New Roman" w:cs="Times New Roman"/>
          <w:b/>
          <w:color w:val="262626" w:themeColor="text1" w:themeTint="D9"/>
        </w:rPr>
        <w:t>8.17</w:t>
      </w:r>
      <w:bookmarkEnd w:id="32"/>
    </w:p>
    <w:p w:rsidR="00967DD7" w:rsidRPr="0053021A" w:rsidRDefault="00967DD7" w:rsidP="0053021A">
      <w:pPr>
        <w:pStyle w:val="Heading3"/>
        <w:rPr>
          <w:rFonts w:ascii="Times New Roman" w:hAnsi="Times New Roman" w:cs="Times New Roman"/>
          <w:b/>
          <w:color w:val="262626" w:themeColor="text1" w:themeTint="D9"/>
        </w:rPr>
      </w:pPr>
    </w:p>
    <w:tbl>
      <w:tblPr>
        <w:tblpPr w:leftFromText="180" w:rightFromText="180" w:horzAnchor="margin" w:tblpX="-658" w:tblpY="1305"/>
        <w:tblW w:w="10800" w:type="dxa"/>
        <w:tblCellMar>
          <w:left w:w="10" w:type="dxa"/>
          <w:right w:w="10" w:type="dxa"/>
        </w:tblCellMar>
        <w:tblLook w:val="04A0" w:firstRow="1" w:lastRow="0" w:firstColumn="1" w:lastColumn="0" w:noHBand="0" w:noVBand="1"/>
      </w:tblPr>
      <w:tblGrid>
        <w:gridCol w:w="2020"/>
        <w:gridCol w:w="2020"/>
        <w:gridCol w:w="3380"/>
        <w:gridCol w:w="3380"/>
      </w:tblGrid>
      <w:tr w:rsidR="0091346C" w:rsidRPr="0091346C" w:rsidTr="00D0384B">
        <w:tc>
          <w:tcPr>
            <w:tcW w:w="202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1346C" w:rsidRDefault="0091346C" w:rsidP="0091346C">
            <w:pPr>
              <w:spacing w:after="160"/>
              <w:jc w:val="center"/>
              <w:rPr>
                <w:rFonts w:ascii="Times New Roman" w:hAnsi="Times New Roman" w:cs="Times New Roman"/>
                <w:b/>
              </w:rPr>
            </w:pPr>
          </w:p>
          <w:p w:rsidR="0091346C" w:rsidRPr="0091346C" w:rsidRDefault="0091346C" w:rsidP="0091346C">
            <w:pPr>
              <w:spacing w:after="160"/>
              <w:jc w:val="center"/>
              <w:rPr>
                <w:rFonts w:ascii="Times New Roman" w:hAnsi="Times New Roman" w:cs="Times New Roman"/>
                <w:b/>
              </w:rPr>
            </w:pPr>
            <w:r w:rsidRPr="0091346C">
              <w:rPr>
                <w:rFonts w:ascii="Times New Roman" w:hAnsi="Times New Roman" w:cs="Times New Roman"/>
                <w:b/>
              </w:rPr>
              <w:t>Name of Journal</w:t>
            </w:r>
          </w:p>
          <w:p w:rsidR="0091346C" w:rsidRPr="0091346C" w:rsidRDefault="0091346C" w:rsidP="0091346C">
            <w:pPr>
              <w:spacing w:after="160"/>
              <w:rPr>
                <w:rFonts w:ascii="Times New Roman" w:hAnsi="Times New Roman" w:cs="Times New Roman"/>
              </w:rPr>
            </w:pPr>
            <w:r w:rsidRPr="0091346C">
              <w:rPr>
                <w:rFonts w:ascii="Times New Roman" w:hAnsi="Times New Roman" w:cs="Times New Roman"/>
              </w:rPr>
              <w:t>Conflict and Health</w:t>
            </w:r>
          </w:p>
          <w:p w:rsidR="0091346C" w:rsidRPr="0091346C" w:rsidRDefault="0091346C" w:rsidP="0091346C">
            <w:pPr>
              <w:spacing w:after="160"/>
              <w:rPr>
                <w:rFonts w:ascii="Times New Roman" w:hAnsi="Times New Roman" w:cs="Times New Roman"/>
              </w:rPr>
            </w:pPr>
          </w:p>
        </w:tc>
        <w:tc>
          <w:tcPr>
            <w:tcW w:w="20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1346C" w:rsidRPr="0091346C" w:rsidRDefault="0091346C" w:rsidP="0091346C">
            <w:pPr>
              <w:spacing w:after="160"/>
              <w:jc w:val="center"/>
              <w:rPr>
                <w:rFonts w:ascii="Times New Roman" w:hAnsi="Times New Roman" w:cs="Times New Roman"/>
                <w:b/>
              </w:rPr>
            </w:pPr>
            <w:r w:rsidRPr="0091346C">
              <w:rPr>
                <w:rFonts w:ascii="Times New Roman" w:hAnsi="Times New Roman" w:cs="Times New Roman"/>
                <w:b/>
              </w:rPr>
              <w:t>Date of review</w:t>
            </w:r>
          </w:p>
          <w:p w:rsidR="0091346C" w:rsidRPr="0091346C" w:rsidRDefault="0091346C" w:rsidP="0091346C">
            <w:pPr>
              <w:spacing w:after="160"/>
              <w:rPr>
                <w:rFonts w:ascii="Times New Roman" w:hAnsi="Times New Roman" w:cs="Times New Roman"/>
              </w:rPr>
            </w:pP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1346C" w:rsidRDefault="0091346C" w:rsidP="0091346C">
            <w:pPr>
              <w:spacing w:after="160"/>
              <w:jc w:val="center"/>
              <w:rPr>
                <w:rFonts w:ascii="Times New Roman" w:hAnsi="Times New Roman" w:cs="Times New Roman"/>
                <w:b/>
              </w:rPr>
            </w:pPr>
            <w:r w:rsidRPr="0091346C">
              <w:rPr>
                <w:rFonts w:ascii="Times New Roman" w:hAnsi="Times New Roman" w:cs="Times New Roman"/>
                <w:b/>
              </w:rPr>
              <w:t>Year of Publication</w:t>
            </w:r>
          </w:p>
          <w:p w:rsidR="0091346C" w:rsidRPr="0091346C" w:rsidRDefault="0091346C" w:rsidP="0091346C">
            <w:pPr>
              <w:spacing w:after="160"/>
              <w:rPr>
                <w:rFonts w:ascii="Times New Roman" w:hAnsi="Times New Roman" w:cs="Times New Roman"/>
              </w:rPr>
            </w:pPr>
            <w:r w:rsidRPr="0091346C">
              <w:rPr>
                <w:rFonts w:ascii="Times New Roman" w:hAnsi="Times New Roman" w:cs="Times New Roman"/>
              </w:rPr>
              <w:t xml:space="preserve">              2 February 2015</w:t>
            </w:r>
          </w:p>
        </w:tc>
        <w:tc>
          <w:tcPr>
            <w:tcW w:w="33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1346C" w:rsidRPr="0091346C" w:rsidRDefault="0091346C" w:rsidP="0091346C">
            <w:pPr>
              <w:spacing w:after="160"/>
              <w:jc w:val="center"/>
              <w:rPr>
                <w:rFonts w:ascii="Times New Roman" w:hAnsi="Times New Roman" w:cs="Times New Roman"/>
                <w:b/>
              </w:rPr>
            </w:pPr>
            <w:r w:rsidRPr="0091346C">
              <w:rPr>
                <w:rFonts w:ascii="Times New Roman" w:hAnsi="Times New Roman" w:cs="Times New Roman"/>
                <w:b/>
              </w:rPr>
              <w:t>Unique form ID:</w:t>
            </w:r>
          </w:p>
          <w:p w:rsidR="0091346C" w:rsidRPr="0091346C" w:rsidRDefault="0091346C" w:rsidP="0091346C">
            <w:pPr>
              <w:spacing w:after="160"/>
              <w:rPr>
                <w:rFonts w:ascii="Times New Roman" w:hAnsi="Times New Roman" w:cs="Times New Roman"/>
              </w:rPr>
            </w:pPr>
            <w:r w:rsidRPr="0091346C">
              <w:rPr>
                <w:rFonts w:ascii="Times New Roman" w:hAnsi="Times New Roman" w:cs="Times New Roman"/>
              </w:rPr>
              <w:t xml:space="preserve">                     SR-017</w:t>
            </w:r>
          </w:p>
        </w:tc>
      </w:tr>
      <w:tr w:rsidR="0091346C" w:rsidRPr="0091346C" w:rsidTr="00D0384B">
        <w:trPr>
          <w:trHeight w:val="628"/>
        </w:trPr>
        <w:tc>
          <w:tcPr>
            <w:tcW w:w="4040" w:type="dxa"/>
            <w:gridSpan w:val="2"/>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1346C" w:rsidRDefault="0091346C" w:rsidP="0091346C">
            <w:pPr>
              <w:spacing w:after="160"/>
              <w:rPr>
                <w:rFonts w:ascii="Times New Roman" w:hAnsi="Times New Roman" w:cs="Times New Roman"/>
              </w:rPr>
            </w:pPr>
            <w:r w:rsidRPr="0091346C">
              <w:rPr>
                <w:rFonts w:ascii="Times New Roman" w:hAnsi="Times New Roman" w:cs="Times New Roman"/>
                <w:b/>
              </w:rPr>
              <w:t>Title of publication</w:t>
            </w:r>
          </w:p>
        </w:tc>
        <w:tc>
          <w:tcPr>
            <w:tcW w:w="6760" w:type="dxa"/>
            <w:gridSpan w:val="2"/>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1346C" w:rsidRDefault="0091346C" w:rsidP="0091346C">
            <w:pPr>
              <w:spacing w:after="160"/>
              <w:rPr>
                <w:rFonts w:ascii="Times New Roman" w:hAnsi="Times New Roman" w:cs="Times New Roman"/>
              </w:rPr>
            </w:pPr>
            <w:r w:rsidRPr="0091346C">
              <w:rPr>
                <w:rFonts w:ascii="Times New Roman" w:hAnsi="Times New Roman" w:cs="Times New Roman"/>
              </w:rPr>
              <w:t xml:space="preserve">Progress and gaps in reproductive health services in three humanitarian </w:t>
            </w:r>
            <w:r w:rsidRPr="0091346C">
              <w:rPr>
                <w:rFonts w:ascii="Times New Roman" w:hAnsi="Times New Roman" w:cs="Times New Roman"/>
              </w:rPr>
              <w:lastRenderedPageBreak/>
              <w:t>settings: mixed-methods case studies</w:t>
            </w:r>
          </w:p>
        </w:tc>
      </w:tr>
      <w:tr w:rsidR="0091346C" w:rsidRPr="0091346C" w:rsidTr="00D0384B">
        <w:trPr>
          <w:trHeight w:val="628"/>
        </w:trPr>
        <w:tc>
          <w:tcPr>
            <w:tcW w:w="4040" w:type="dxa"/>
            <w:gridSpan w:val="2"/>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1346C" w:rsidRDefault="0091346C" w:rsidP="0091346C">
            <w:pPr>
              <w:spacing w:after="160"/>
              <w:rPr>
                <w:rFonts w:ascii="Times New Roman" w:hAnsi="Times New Roman" w:cs="Times New Roman"/>
              </w:rPr>
            </w:pPr>
            <w:r w:rsidRPr="0091346C">
              <w:rPr>
                <w:rFonts w:ascii="Times New Roman" w:hAnsi="Times New Roman" w:cs="Times New Roman"/>
                <w:b/>
              </w:rPr>
              <w:lastRenderedPageBreak/>
              <w:t>Author(s)</w:t>
            </w:r>
          </w:p>
        </w:tc>
        <w:tc>
          <w:tcPr>
            <w:tcW w:w="6760" w:type="dxa"/>
            <w:gridSpan w:val="2"/>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1346C" w:rsidRDefault="0091346C" w:rsidP="0091346C">
            <w:pPr>
              <w:spacing w:after="160"/>
              <w:rPr>
                <w:rFonts w:ascii="Times New Roman" w:hAnsi="Times New Roman" w:cs="Times New Roman"/>
              </w:rPr>
            </w:pPr>
            <w:r w:rsidRPr="0091346C">
              <w:rPr>
                <w:rFonts w:ascii="Times New Roman" w:hAnsi="Times New Roman" w:cs="Times New Roman"/>
              </w:rPr>
              <w:t>Sara E Casey, Sarah K Chynoweth, Nadine Cornier, Meghan C Gallagher, Erin E Wheeler</w:t>
            </w:r>
          </w:p>
        </w:tc>
      </w:tr>
      <w:tr w:rsidR="0091346C" w:rsidRPr="0091346C" w:rsidTr="00D0384B">
        <w:trPr>
          <w:trHeight w:val="835"/>
        </w:trPr>
        <w:tc>
          <w:tcPr>
            <w:tcW w:w="4040" w:type="dxa"/>
            <w:gridSpan w:val="2"/>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1346C" w:rsidRDefault="0091346C" w:rsidP="0091346C">
            <w:pPr>
              <w:spacing w:after="160"/>
              <w:rPr>
                <w:rFonts w:ascii="Times New Roman" w:hAnsi="Times New Roman" w:cs="Times New Roman"/>
              </w:rPr>
            </w:pPr>
            <w:r w:rsidRPr="0091346C">
              <w:rPr>
                <w:rFonts w:ascii="Times New Roman" w:hAnsi="Times New Roman" w:cs="Times New Roman"/>
                <w:b/>
              </w:rPr>
              <w:t>Study settings</w:t>
            </w:r>
          </w:p>
        </w:tc>
        <w:tc>
          <w:tcPr>
            <w:tcW w:w="6760" w:type="dxa"/>
            <w:gridSpan w:val="2"/>
            <w:shd w:val="clear" w:color="auto" w:fill="auto"/>
            <w:tcMar>
              <w:left w:w="62" w:type="dxa"/>
              <w:right w:w="62" w:type="dxa"/>
            </w:tcMar>
            <w:vAlign w:val="center"/>
          </w:tcPr>
          <w:p w:rsidR="0091346C" w:rsidRPr="0091346C" w:rsidRDefault="0091346C" w:rsidP="0091346C">
            <w:pPr>
              <w:spacing w:after="160"/>
              <w:rPr>
                <w:rFonts w:ascii="Times New Roman" w:hAnsi="Times New Roman" w:cs="Times New Roman"/>
              </w:rPr>
            </w:pPr>
            <w:proofErr w:type="spellStart"/>
            <w:r w:rsidRPr="0091346C">
              <w:rPr>
                <w:rFonts w:ascii="Times New Roman" w:hAnsi="Times New Roman" w:cs="Times New Roman"/>
                <w:u w:val="single"/>
              </w:rPr>
              <w:t>Country:</w:t>
            </w:r>
            <w:r w:rsidRPr="0091346C">
              <w:rPr>
                <w:rFonts w:ascii="Times New Roman" w:hAnsi="Times New Roman" w:cs="Times New Roman"/>
              </w:rPr>
              <w:t>Sub</w:t>
            </w:r>
            <w:proofErr w:type="spellEnd"/>
            <w:r w:rsidRPr="0091346C">
              <w:rPr>
                <w:rFonts w:ascii="Times New Roman" w:hAnsi="Times New Roman" w:cs="Times New Roman"/>
              </w:rPr>
              <w:t xml:space="preserve"> Saharan African </w:t>
            </w:r>
            <w:proofErr w:type="spellStart"/>
            <w:r w:rsidRPr="0091346C">
              <w:rPr>
                <w:rFonts w:ascii="Times New Roman" w:hAnsi="Times New Roman" w:cs="Times New Roman"/>
              </w:rPr>
              <w:t>countryinclude</w:t>
            </w:r>
            <w:proofErr w:type="spellEnd"/>
            <w:r w:rsidRPr="0091346C">
              <w:rPr>
                <w:rFonts w:ascii="Times New Roman" w:hAnsi="Times New Roman" w:cs="Times New Roman"/>
              </w:rPr>
              <w:t xml:space="preserve"> Burkina Faso, Democratic republic of Congo (DRC) and </w:t>
            </w:r>
            <w:proofErr w:type="spellStart"/>
            <w:r w:rsidRPr="0091346C">
              <w:rPr>
                <w:rFonts w:ascii="Times New Roman" w:hAnsi="Times New Roman" w:cs="Times New Roman"/>
              </w:rPr>
              <w:t>Maban</w:t>
            </w:r>
            <w:proofErr w:type="spellEnd"/>
            <w:r w:rsidRPr="0091346C">
              <w:rPr>
                <w:rFonts w:ascii="Times New Roman" w:hAnsi="Times New Roman" w:cs="Times New Roman"/>
              </w:rPr>
              <w:t xml:space="preserve"> country of South Sudan</w:t>
            </w:r>
          </w:p>
          <w:p w:rsidR="0091346C" w:rsidRPr="0091346C" w:rsidRDefault="0091346C" w:rsidP="0091346C">
            <w:pPr>
              <w:spacing w:after="160"/>
              <w:rPr>
                <w:rFonts w:ascii="Times New Roman" w:hAnsi="Times New Roman" w:cs="Times New Roman"/>
              </w:rPr>
            </w:pPr>
            <w:r w:rsidRPr="0091346C">
              <w:rPr>
                <w:rFonts w:ascii="Times New Roman" w:hAnsi="Times New Roman" w:cs="Times New Roman"/>
                <w:u w:val="single"/>
              </w:rPr>
              <w:t>Rural/Urban</w:t>
            </w:r>
            <w:r w:rsidRPr="0091346C">
              <w:rPr>
                <w:rFonts w:ascii="Times New Roman" w:hAnsi="Times New Roman" w:cs="Times New Roman"/>
              </w:rPr>
              <w:t>: Humanitarian settings</w:t>
            </w:r>
          </w:p>
          <w:p w:rsidR="0091346C" w:rsidRPr="0091346C" w:rsidRDefault="0091346C" w:rsidP="0091346C">
            <w:pPr>
              <w:spacing w:after="160"/>
              <w:rPr>
                <w:rFonts w:ascii="Times New Roman" w:hAnsi="Times New Roman" w:cs="Times New Roman"/>
              </w:rPr>
            </w:pPr>
            <w:r w:rsidRPr="0091346C">
              <w:rPr>
                <w:rFonts w:ascii="Times New Roman" w:hAnsi="Times New Roman" w:cs="Times New Roman"/>
                <w:u w:val="single"/>
              </w:rPr>
              <w:t>Health facility/ community based</w:t>
            </w:r>
            <w:r w:rsidRPr="0091346C">
              <w:rPr>
                <w:rFonts w:ascii="Times New Roman" w:hAnsi="Times New Roman" w:cs="Times New Roman"/>
              </w:rPr>
              <w:t>: facility based</w:t>
            </w:r>
          </w:p>
          <w:p w:rsidR="0091346C" w:rsidRPr="0091346C" w:rsidRDefault="0091346C" w:rsidP="0091346C">
            <w:pPr>
              <w:spacing w:after="160"/>
              <w:rPr>
                <w:rFonts w:ascii="Times New Roman" w:hAnsi="Times New Roman" w:cs="Times New Roman"/>
              </w:rPr>
            </w:pPr>
            <w:r w:rsidRPr="0091346C">
              <w:rPr>
                <w:rFonts w:ascii="Times New Roman" w:hAnsi="Times New Roman" w:cs="Times New Roman"/>
                <w:u w:val="single"/>
              </w:rPr>
              <w:t>Public/Private facility</w:t>
            </w:r>
            <w:r w:rsidRPr="0091346C">
              <w:rPr>
                <w:rFonts w:ascii="Times New Roman" w:hAnsi="Times New Roman" w:cs="Times New Roman"/>
              </w:rPr>
              <w:t>: both</w:t>
            </w:r>
          </w:p>
        </w:tc>
      </w:tr>
      <w:tr w:rsidR="0091346C" w:rsidRPr="0091346C" w:rsidTr="00D0384B">
        <w:tc>
          <w:tcPr>
            <w:tcW w:w="4040" w:type="dxa"/>
            <w:gridSpan w:val="2"/>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1346C" w:rsidRDefault="0091346C" w:rsidP="0091346C">
            <w:pPr>
              <w:spacing w:after="160"/>
              <w:rPr>
                <w:rFonts w:ascii="Times New Roman" w:hAnsi="Times New Roman" w:cs="Times New Roman"/>
              </w:rPr>
            </w:pPr>
            <w:r w:rsidRPr="0091346C">
              <w:rPr>
                <w:rFonts w:ascii="Times New Roman" w:hAnsi="Times New Roman" w:cs="Times New Roman"/>
                <w:b/>
              </w:rPr>
              <w:t>Study Design</w:t>
            </w:r>
          </w:p>
        </w:tc>
        <w:tc>
          <w:tcPr>
            <w:tcW w:w="6760" w:type="dxa"/>
            <w:gridSpan w:val="2"/>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1346C" w:rsidRDefault="0091346C" w:rsidP="0091346C">
            <w:pPr>
              <w:spacing w:after="160"/>
              <w:rPr>
                <w:rFonts w:ascii="Times New Roman" w:hAnsi="Times New Roman" w:cs="Times New Roman"/>
              </w:rPr>
            </w:pPr>
            <w:r w:rsidRPr="0091346C">
              <w:rPr>
                <w:rFonts w:ascii="Times New Roman" w:hAnsi="Times New Roman" w:cs="Times New Roman"/>
              </w:rPr>
              <w:t>cross-sectional, mixed methods case study</w:t>
            </w:r>
          </w:p>
        </w:tc>
      </w:tr>
      <w:tr w:rsidR="0091346C" w:rsidRPr="0091346C" w:rsidTr="00D0384B">
        <w:tc>
          <w:tcPr>
            <w:tcW w:w="4040" w:type="dxa"/>
            <w:gridSpan w:val="2"/>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1346C" w:rsidRDefault="0091346C" w:rsidP="0091346C">
            <w:pPr>
              <w:spacing w:after="160"/>
              <w:rPr>
                <w:rFonts w:ascii="Times New Roman" w:hAnsi="Times New Roman" w:cs="Times New Roman"/>
              </w:rPr>
            </w:pPr>
            <w:r w:rsidRPr="0091346C">
              <w:rPr>
                <w:rFonts w:ascii="Times New Roman" w:hAnsi="Times New Roman" w:cs="Times New Roman"/>
                <w:b/>
              </w:rPr>
              <w:t>Data collection Methodology and tool</w:t>
            </w:r>
          </w:p>
        </w:tc>
        <w:tc>
          <w:tcPr>
            <w:tcW w:w="6760" w:type="dxa"/>
            <w:gridSpan w:val="2"/>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1346C" w:rsidRDefault="0091346C" w:rsidP="0091346C">
            <w:pPr>
              <w:spacing w:after="160"/>
              <w:rPr>
                <w:rFonts w:ascii="Times New Roman" w:hAnsi="Times New Roman" w:cs="Times New Roman"/>
              </w:rPr>
            </w:pPr>
            <w:r w:rsidRPr="0091346C">
              <w:rPr>
                <w:rFonts w:ascii="Times New Roman" w:hAnsi="Times New Roman" w:cs="Times New Roman"/>
              </w:rPr>
              <w:t>Quantitatively: Facility assessment checklist, clinical register review, room by room inventory check</w:t>
            </w:r>
          </w:p>
          <w:p w:rsidR="0091346C" w:rsidRPr="0091346C" w:rsidRDefault="0091346C" w:rsidP="0091346C">
            <w:pPr>
              <w:spacing w:after="160"/>
              <w:rPr>
                <w:rFonts w:ascii="Times New Roman" w:hAnsi="Times New Roman" w:cs="Times New Roman"/>
              </w:rPr>
            </w:pPr>
            <w:r w:rsidRPr="0091346C">
              <w:rPr>
                <w:rFonts w:ascii="Times New Roman" w:hAnsi="Times New Roman" w:cs="Times New Roman"/>
              </w:rPr>
              <w:t>Qualitatively: Focus group discussions (FGD’s) with community members</w:t>
            </w:r>
          </w:p>
        </w:tc>
      </w:tr>
      <w:tr w:rsidR="0091346C" w:rsidRPr="0091346C" w:rsidTr="00D0384B">
        <w:tc>
          <w:tcPr>
            <w:tcW w:w="4040" w:type="dxa"/>
            <w:gridSpan w:val="2"/>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1346C" w:rsidRDefault="0091346C" w:rsidP="0091346C">
            <w:pPr>
              <w:spacing w:after="160"/>
              <w:rPr>
                <w:rFonts w:ascii="Times New Roman" w:hAnsi="Times New Roman" w:cs="Times New Roman"/>
                <w:b/>
              </w:rPr>
            </w:pPr>
            <w:r w:rsidRPr="0091346C">
              <w:rPr>
                <w:rFonts w:ascii="Times New Roman" w:hAnsi="Times New Roman" w:cs="Times New Roman"/>
                <w:b/>
              </w:rPr>
              <w:t>Targeted Audience</w:t>
            </w:r>
          </w:p>
        </w:tc>
        <w:tc>
          <w:tcPr>
            <w:tcW w:w="6760" w:type="dxa"/>
            <w:gridSpan w:val="2"/>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1346C" w:rsidRDefault="0091346C" w:rsidP="0091346C">
            <w:pPr>
              <w:spacing w:after="160"/>
              <w:rPr>
                <w:rFonts w:ascii="Times New Roman" w:hAnsi="Times New Roman" w:cs="Times New Roman"/>
              </w:rPr>
            </w:pPr>
            <w:r w:rsidRPr="0091346C">
              <w:rPr>
                <w:rFonts w:ascii="Times New Roman" w:hAnsi="Times New Roman" w:cs="Times New Roman"/>
              </w:rPr>
              <w:t>Married and un-married women internally displaced person (IDP’s) / refuges and members from host communities</w:t>
            </w:r>
          </w:p>
        </w:tc>
      </w:tr>
      <w:tr w:rsidR="0091346C" w:rsidRPr="0091346C" w:rsidTr="00D0384B">
        <w:tc>
          <w:tcPr>
            <w:tcW w:w="4040" w:type="dxa"/>
            <w:gridSpan w:val="2"/>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1346C" w:rsidRDefault="0091346C" w:rsidP="0091346C">
            <w:pPr>
              <w:spacing w:after="160"/>
              <w:rPr>
                <w:rFonts w:ascii="Times New Roman" w:hAnsi="Times New Roman" w:cs="Times New Roman"/>
                <w:b/>
              </w:rPr>
            </w:pPr>
            <w:r w:rsidRPr="0091346C">
              <w:rPr>
                <w:rFonts w:ascii="Times New Roman" w:hAnsi="Times New Roman" w:cs="Times New Roman"/>
                <w:b/>
              </w:rPr>
              <w:t>Variable/ domain of interest</w:t>
            </w:r>
          </w:p>
        </w:tc>
        <w:tc>
          <w:tcPr>
            <w:tcW w:w="6760" w:type="dxa"/>
            <w:gridSpan w:val="2"/>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1346C" w:rsidRDefault="0091346C" w:rsidP="0091346C">
            <w:pPr>
              <w:spacing w:after="160" w:line="259" w:lineRule="auto"/>
              <w:jc w:val="left"/>
              <w:rPr>
                <w:rFonts w:ascii="Times New Roman" w:hAnsi="Times New Roman" w:cs="Times New Roman"/>
              </w:rPr>
            </w:pPr>
            <w:r w:rsidRPr="0091346C">
              <w:rPr>
                <w:rFonts w:ascii="Times New Roman" w:hAnsi="Times New Roman" w:cs="Times New Roman"/>
              </w:rPr>
              <w:t>To document the availability, quality, and utilization of RH service provision in the three settings and to explore access barriers.</w:t>
            </w:r>
          </w:p>
        </w:tc>
      </w:tr>
      <w:tr w:rsidR="0091346C" w:rsidRPr="0091346C" w:rsidTr="00D0384B">
        <w:tc>
          <w:tcPr>
            <w:tcW w:w="4040" w:type="dxa"/>
            <w:gridSpan w:val="2"/>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1346C" w:rsidRDefault="0091346C" w:rsidP="0091346C">
            <w:pPr>
              <w:spacing w:after="160"/>
              <w:rPr>
                <w:rFonts w:ascii="Times New Roman" w:hAnsi="Times New Roman" w:cs="Times New Roman"/>
              </w:rPr>
            </w:pPr>
            <w:r w:rsidRPr="0091346C">
              <w:rPr>
                <w:rFonts w:ascii="Times New Roman" w:hAnsi="Times New Roman" w:cs="Times New Roman"/>
                <w:b/>
              </w:rPr>
              <w:t>What implementation gaps or barriers were identified?</w:t>
            </w:r>
          </w:p>
        </w:tc>
        <w:tc>
          <w:tcPr>
            <w:tcW w:w="6760" w:type="dxa"/>
            <w:gridSpan w:val="2"/>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1346C" w:rsidRDefault="0091346C" w:rsidP="0091346C">
            <w:pPr>
              <w:numPr>
                <w:ilvl w:val="0"/>
                <w:numId w:val="65"/>
              </w:numPr>
              <w:spacing w:after="160" w:line="259" w:lineRule="auto"/>
              <w:contextualSpacing/>
              <w:jc w:val="left"/>
              <w:rPr>
                <w:rFonts w:ascii="Times New Roman" w:hAnsi="Times New Roman" w:cs="Times New Roman"/>
              </w:rPr>
            </w:pPr>
            <w:r w:rsidRPr="0091346C">
              <w:rPr>
                <w:rFonts w:ascii="Times New Roman" w:hAnsi="Times New Roman" w:cs="Times New Roman"/>
              </w:rPr>
              <w:t>Dearth of trained staff in providing PAC service</w:t>
            </w:r>
          </w:p>
          <w:p w:rsidR="0091346C" w:rsidRPr="0091346C" w:rsidRDefault="0091346C" w:rsidP="0091346C">
            <w:pPr>
              <w:numPr>
                <w:ilvl w:val="0"/>
                <w:numId w:val="65"/>
              </w:numPr>
              <w:spacing w:after="160" w:line="259" w:lineRule="auto"/>
              <w:contextualSpacing/>
              <w:jc w:val="left"/>
              <w:rPr>
                <w:rFonts w:ascii="Times New Roman" w:hAnsi="Times New Roman" w:cs="Times New Roman"/>
              </w:rPr>
            </w:pPr>
            <w:r w:rsidRPr="0091346C">
              <w:rPr>
                <w:rFonts w:ascii="Times New Roman" w:hAnsi="Times New Roman" w:cs="Times New Roman"/>
              </w:rPr>
              <w:t>Manual vacuum aspiration is the most commonest mean for uterine evacuation in Burkina Faso and DRC</w:t>
            </w:r>
          </w:p>
          <w:p w:rsidR="0091346C" w:rsidRPr="0091346C" w:rsidRDefault="0091346C" w:rsidP="0091346C">
            <w:pPr>
              <w:numPr>
                <w:ilvl w:val="0"/>
                <w:numId w:val="65"/>
              </w:numPr>
              <w:spacing w:after="160" w:line="259" w:lineRule="auto"/>
              <w:contextualSpacing/>
              <w:jc w:val="left"/>
              <w:rPr>
                <w:rFonts w:ascii="Times New Roman" w:hAnsi="Times New Roman" w:cs="Times New Roman"/>
              </w:rPr>
            </w:pPr>
            <w:r w:rsidRPr="0091346C">
              <w:rPr>
                <w:rFonts w:ascii="Times New Roman" w:hAnsi="Times New Roman" w:cs="Times New Roman"/>
              </w:rPr>
              <w:t xml:space="preserve">FGDs from community revealed negative attitudes toward abortion, which they said conflicted with religious beliefs. </w:t>
            </w:r>
          </w:p>
          <w:p w:rsidR="0091346C" w:rsidRPr="0091346C" w:rsidRDefault="0091346C" w:rsidP="0091346C">
            <w:pPr>
              <w:numPr>
                <w:ilvl w:val="0"/>
                <w:numId w:val="65"/>
              </w:numPr>
              <w:spacing w:after="160" w:line="259" w:lineRule="auto"/>
              <w:contextualSpacing/>
              <w:jc w:val="left"/>
              <w:rPr>
                <w:rFonts w:ascii="Times New Roman" w:hAnsi="Times New Roman" w:cs="Times New Roman"/>
              </w:rPr>
            </w:pPr>
            <w:r w:rsidRPr="0091346C">
              <w:rPr>
                <w:rFonts w:ascii="Times New Roman" w:hAnsi="Times New Roman" w:cs="Times New Roman"/>
              </w:rPr>
              <w:t>Availability of PAC and a full package of FP services were limited in health centers.</w:t>
            </w:r>
          </w:p>
          <w:p w:rsidR="0091346C" w:rsidRPr="0091346C" w:rsidRDefault="0091346C" w:rsidP="0091346C">
            <w:pPr>
              <w:numPr>
                <w:ilvl w:val="0"/>
                <w:numId w:val="65"/>
              </w:numPr>
              <w:spacing w:after="160" w:line="259" w:lineRule="auto"/>
              <w:contextualSpacing/>
              <w:jc w:val="left"/>
              <w:rPr>
                <w:rFonts w:ascii="Times New Roman" w:hAnsi="Times New Roman" w:cs="Times New Roman"/>
              </w:rPr>
            </w:pPr>
            <w:r w:rsidRPr="0091346C">
              <w:rPr>
                <w:rFonts w:ascii="Times New Roman" w:hAnsi="Times New Roman" w:cs="Times New Roman"/>
              </w:rPr>
              <w:t>paucity of drugs as the primary barrier to providing adequate RH care</w:t>
            </w:r>
          </w:p>
          <w:p w:rsidR="0091346C" w:rsidRPr="0091346C" w:rsidRDefault="0091346C" w:rsidP="0091346C">
            <w:pPr>
              <w:numPr>
                <w:ilvl w:val="0"/>
                <w:numId w:val="65"/>
              </w:numPr>
              <w:spacing w:after="160" w:line="259" w:lineRule="auto"/>
              <w:contextualSpacing/>
              <w:jc w:val="left"/>
              <w:rPr>
                <w:rFonts w:ascii="Times New Roman" w:hAnsi="Times New Roman" w:cs="Times New Roman"/>
              </w:rPr>
            </w:pPr>
            <w:r w:rsidRPr="0091346C">
              <w:rPr>
                <w:rFonts w:ascii="Times New Roman" w:hAnsi="Times New Roman" w:cs="Times New Roman"/>
              </w:rPr>
              <w:t>lack of non-technical skills such as poor situation awareness, decision-making, and inter-personal skills including communication and teamwork</w:t>
            </w:r>
          </w:p>
        </w:tc>
      </w:tr>
      <w:tr w:rsidR="0091346C" w:rsidRPr="0091346C" w:rsidTr="00D0384B">
        <w:tc>
          <w:tcPr>
            <w:tcW w:w="4040" w:type="dxa"/>
            <w:gridSpan w:val="2"/>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1346C" w:rsidRDefault="0091346C" w:rsidP="0091346C">
            <w:pPr>
              <w:spacing w:after="160"/>
              <w:rPr>
                <w:rFonts w:ascii="Times New Roman" w:hAnsi="Times New Roman" w:cs="Times New Roman"/>
              </w:rPr>
            </w:pPr>
            <w:r w:rsidRPr="0091346C">
              <w:rPr>
                <w:rFonts w:ascii="Times New Roman" w:hAnsi="Times New Roman" w:cs="Times New Roman"/>
                <w:b/>
              </w:rPr>
              <w:t>What are the advantages mentioned of implementing misoprostol for PPH or PAC?</w:t>
            </w:r>
          </w:p>
        </w:tc>
        <w:tc>
          <w:tcPr>
            <w:tcW w:w="6760" w:type="dxa"/>
            <w:gridSpan w:val="2"/>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1346C" w:rsidRDefault="0091346C" w:rsidP="0091346C">
            <w:pPr>
              <w:spacing w:after="160" w:line="259" w:lineRule="auto"/>
              <w:ind w:left="420"/>
              <w:jc w:val="left"/>
              <w:rPr>
                <w:rFonts w:ascii="Times New Roman" w:hAnsi="Times New Roman" w:cs="Times New Roman"/>
              </w:rPr>
            </w:pPr>
            <w:r w:rsidRPr="0091346C">
              <w:rPr>
                <w:rFonts w:ascii="Times New Roman" w:hAnsi="Times New Roman" w:cs="Times New Roman"/>
              </w:rPr>
              <w:t>Not mentioned</w:t>
            </w:r>
          </w:p>
        </w:tc>
      </w:tr>
      <w:tr w:rsidR="0091346C" w:rsidRPr="0091346C" w:rsidTr="00D0384B">
        <w:tc>
          <w:tcPr>
            <w:tcW w:w="4040" w:type="dxa"/>
            <w:gridSpan w:val="2"/>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1346C" w:rsidRDefault="0091346C" w:rsidP="0091346C">
            <w:pPr>
              <w:spacing w:after="160"/>
              <w:rPr>
                <w:rFonts w:ascii="Times New Roman" w:hAnsi="Times New Roman" w:cs="Times New Roman"/>
              </w:rPr>
            </w:pPr>
            <w:r w:rsidRPr="0091346C">
              <w:rPr>
                <w:rFonts w:ascii="Times New Roman" w:hAnsi="Times New Roman" w:cs="Times New Roman"/>
                <w:b/>
              </w:rPr>
              <w:t>What is/ are the of limitation/s of this study</w:t>
            </w:r>
          </w:p>
        </w:tc>
        <w:tc>
          <w:tcPr>
            <w:tcW w:w="6760" w:type="dxa"/>
            <w:gridSpan w:val="2"/>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1346C" w:rsidRDefault="0091346C" w:rsidP="0091346C">
            <w:pPr>
              <w:numPr>
                <w:ilvl w:val="0"/>
                <w:numId w:val="63"/>
              </w:numPr>
              <w:spacing w:after="160" w:line="259" w:lineRule="auto"/>
              <w:contextualSpacing/>
              <w:jc w:val="left"/>
              <w:rPr>
                <w:rFonts w:ascii="Times New Roman" w:hAnsi="Times New Roman" w:cs="Times New Roman"/>
              </w:rPr>
            </w:pPr>
            <w:r w:rsidRPr="0091346C">
              <w:rPr>
                <w:rFonts w:ascii="Times New Roman" w:hAnsi="Times New Roman" w:cs="Times New Roman"/>
              </w:rPr>
              <w:t>Due to missing and poor quality service statistics, utilization could not be assessed</w:t>
            </w:r>
          </w:p>
          <w:p w:rsidR="0091346C" w:rsidRPr="0091346C" w:rsidRDefault="0091346C" w:rsidP="0091346C">
            <w:pPr>
              <w:numPr>
                <w:ilvl w:val="0"/>
                <w:numId w:val="63"/>
              </w:numPr>
              <w:spacing w:after="160" w:line="259" w:lineRule="auto"/>
              <w:contextualSpacing/>
              <w:jc w:val="left"/>
              <w:rPr>
                <w:rFonts w:ascii="Times New Roman" w:hAnsi="Times New Roman" w:cs="Times New Roman"/>
              </w:rPr>
            </w:pPr>
            <w:r w:rsidRPr="0091346C">
              <w:rPr>
                <w:rFonts w:ascii="Times New Roman" w:hAnsi="Times New Roman" w:cs="Times New Roman"/>
              </w:rPr>
              <w:t>Insecurity and physical obstacles, such as poor roads and rain, were significant barriers across settings and prevented visits to some health facilities</w:t>
            </w:r>
          </w:p>
          <w:p w:rsidR="0091346C" w:rsidRPr="0091346C" w:rsidRDefault="0091346C" w:rsidP="0091346C">
            <w:pPr>
              <w:numPr>
                <w:ilvl w:val="0"/>
                <w:numId w:val="63"/>
              </w:numPr>
              <w:spacing w:after="160" w:line="259" w:lineRule="auto"/>
              <w:contextualSpacing/>
              <w:jc w:val="left"/>
              <w:rPr>
                <w:rFonts w:ascii="Times New Roman" w:hAnsi="Times New Roman" w:cs="Times New Roman"/>
              </w:rPr>
            </w:pPr>
            <w:r w:rsidRPr="0091346C">
              <w:rPr>
                <w:rFonts w:ascii="Times New Roman" w:hAnsi="Times New Roman" w:cs="Times New Roman"/>
              </w:rPr>
              <w:t>Time pressures, high workloads, and coordination challenges among assessment team members resulted in missing data.</w:t>
            </w:r>
          </w:p>
          <w:p w:rsidR="0091346C" w:rsidRPr="0091346C" w:rsidRDefault="0091346C" w:rsidP="0091346C">
            <w:pPr>
              <w:numPr>
                <w:ilvl w:val="0"/>
                <w:numId w:val="63"/>
              </w:numPr>
              <w:spacing w:after="160" w:line="259" w:lineRule="auto"/>
              <w:contextualSpacing/>
              <w:jc w:val="left"/>
              <w:rPr>
                <w:rFonts w:ascii="Times New Roman" w:hAnsi="Times New Roman" w:cs="Times New Roman"/>
              </w:rPr>
            </w:pPr>
            <w:r w:rsidRPr="0091346C">
              <w:rPr>
                <w:rFonts w:ascii="Times New Roman" w:hAnsi="Times New Roman" w:cs="Times New Roman"/>
              </w:rPr>
              <w:t>Possibility of translation error</w:t>
            </w:r>
          </w:p>
        </w:tc>
      </w:tr>
      <w:tr w:rsidR="0091346C" w:rsidRPr="0091346C" w:rsidTr="00D0384B">
        <w:tc>
          <w:tcPr>
            <w:tcW w:w="4040" w:type="dxa"/>
            <w:gridSpan w:val="2"/>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1346C" w:rsidRDefault="0091346C" w:rsidP="0091346C">
            <w:pPr>
              <w:spacing w:after="160"/>
              <w:rPr>
                <w:rFonts w:ascii="Times New Roman" w:hAnsi="Times New Roman" w:cs="Times New Roman"/>
                <w:b/>
                <w:bCs/>
              </w:rPr>
            </w:pPr>
            <w:r w:rsidRPr="0091346C">
              <w:rPr>
                <w:rFonts w:ascii="Times New Roman" w:hAnsi="Times New Roman" w:cs="Times New Roman"/>
                <w:b/>
              </w:rPr>
              <w:t xml:space="preserve">If this study is being excluded give </w:t>
            </w:r>
            <w:r w:rsidRPr="0091346C">
              <w:rPr>
                <w:rFonts w:ascii="Times New Roman" w:hAnsi="Times New Roman" w:cs="Times New Roman"/>
                <w:b/>
              </w:rPr>
              <w:lastRenderedPageBreak/>
              <w:t>reason?</w:t>
            </w:r>
          </w:p>
        </w:tc>
        <w:tc>
          <w:tcPr>
            <w:tcW w:w="6760" w:type="dxa"/>
            <w:gridSpan w:val="2"/>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1346C" w:rsidRDefault="0091346C" w:rsidP="0091346C">
            <w:pPr>
              <w:spacing w:after="160"/>
              <w:rPr>
                <w:rFonts w:ascii="Times New Roman" w:hAnsi="Times New Roman" w:cs="Times New Roman"/>
              </w:rPr>
            </w:pPr>
            <w:r w:rsidRPr="0091346C">
              <w:rPr>
                <w:rFonts w:ascii="Times New Roman" w:hAnsi="Times New Roman" w:cs="Times New Roman"/>
              </w:rPr>
              <w:lastRenderedPageBreak/>
              <w:t>Not Excluded</w:t>
            </w:r>
          </w:p>
        </w:tc>
      </w:tr>
      <w:tr w:rsidR="0091346C" w:rsidRPr="0091346C" w:rsidTr="00D0384B">
        <w:tc>
          <w:tcPr>
            <w:tcW w:w="4040" w:type="dxa"/>
            <w:gridSpan w:val="2"/>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1346C" w:rsidRDefault="0091346C" w:rsidP="0091346C">
            <w:pPr>
              <w:spacing w:after="160"/>
              <w:rPr>
                <w:rFonts w:ascii="Times New Roman" w:hAnsi="Times New Roman" w:cs="Times New Roman"/>
              </w:rPr>
            </w:pPr>
            <w:r w:rsidRPr="0091346C">
              <w:rPr>
                <w:rFonts w:ascii="Times New Roman" w:hAnsi="Times New Roman" w:cs="Times New Roman"/>
                <w:b/>
              </w:rPr>
              <w:lastRenderedPageBreak/>
              <w:t>Conclusion</w:t>
            </w:r>
          </w:p>
        </w:tc>
        <w:tc>
          <w:tcPr>
            <w:tcW w:w="6760" w:type="dxa"/>
            <w:gridSpan w:val="2"/>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1346C" w:rsidRDefault="0091346C" w:rsidP="0091346C">
            <w:pPr>
              <w:spacing w:after="160"/>
              <w:rPr>
                <w:rFonts w:ascii="Times New Roman" w:hAnsi="Times New Roman" w:cs="Times New Roman"/>
              </w:rPr>
            </w:pPr>
            <w:r w:rsidRPr="0091346C">
              <w:rPr>
                <w:rFonts w:ascii="Times New Roman" w:hAnsi="Times New Roman" w:cs="Times New Roman"/>
              </w:rPr>
              <w:t xml:space="preserve">Many health facilities are providing some RH </w:t>
            </w:r>
            <w:proofErr w:type="gramStart"/>
            <w:r w:rsidRPr="0091346C">
              <w:rPr>
                <w:rFonts w:ascii="Times New Roman" w:hAnsi="Times New Roman" w:cs="Times New Roman"/>
              </w:rPr>
              <w:t>services,</w:t>
            </w:r>
            <w:proofErr w:type="gramEnd"/>
            <w:r w:rsidRPr="0091346C">
              <w:rPr>
                <w:rFonts w:ascii="Times New Roman" w:hAnsi="Times New Roman" w:cs="Times New Roman"/>
              </w:rPr>
              <w:t xml:space="preserve"> there remains an urgent need to address gaps in implementation—in particular safe abortion services—as well as the quality of care, utilization of RH services, and monitoring and evaluation. Minimum quality standards must be met to meet the health needs of affected populations. Yet, only expanding RH service availability is not sufficient. Gaps in management and knowledge, as well as the biases of some providers continue to impede the provision of RH services in humanitarian settings.</w:t>
            </w:r>
          </w:p>
        </w:tc>
      </w:tr>
      <w:tr w:rsidR="0091346C" w:rsidRPr="0091346C" w:rsidTr="00D0384B">
        <w:tc>
          <w:tcPr>
            <w:tcW w:w="4040" w:type="dxa"/>
            <w:gridSpan w:val="2"/>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1346C" w:rsidRDefault="0091346C" w:rsidP="0091346C">
            <w:pPr>
              <w:spacing w:after="160"/>
              <w:rPr>
                <w:rFonts w:ascii="Times New Roman" w:hAnsi="Times New Roman" w:cs="Times New Roman"/>
              </w:rPr>
            </w:pPr>
            <w:r w:rsidRPr="0091346C">
              <w:rPr>
                <w:rFonts w:ascii="Times New Roman" w:hAnsi="Times New Roman" w:cs="Times New Roman"/>
                <w:b/>
              </w:rPr>
              <w:t>Recommendations /Policy implications</w:t>
            </w:r>
          </w:p>
        </w:tc>
        <w:tc>
          <w:tcPr>
            <w:tcW w:w="6760" w:type="dxa"/>
            <w:gridSpan w:val="2"/>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91346C" w:rsidRPr="0091346C" w:rsidRDefault="0091346C" w:rsidP="0091346C">
            <w:pPr>
              <w:numPr>
                <w:ilvl w:val="0"/>
                <w:numId w:val="64"/>
              </w:numPr>
              <w:spacing w:after="160" w:line="259" w:lineRule="auto"/>
              <w:contextualSpacing/>
              <w:jc w:val="left"/>
              <w:rPr>
                <w:rFonts w:ascii="Times New Roman" w:hAnsi="Times New Roman" w:cs="Times New Roman"/>
              </w:rPr>
            </w:pPr>
            <w:r w:rsidRPr="0091346C">
              <w:rPr>
                <w:rFonts w:ascii="Times New Roman" w:hAnsi="Times New Roman" w:cs="Times New Roman"/>
              </w:rPr>
              <w:t xml:space="preserve"> Behavior change to increase use of RH services</w:t>
            </w:r>
          </w:p>
          <w:p w:rsidR="0091346C" w:rsidRPr="0091346C" w:rsidRDefault="0091346C" w:rsidP="0091346C">
            <w:pPr>
              <w:numPr>
                <w:ilvl w:val="0"/>
                <w:numId w:val="64"/>
              </w:numPr>
              <w:spacing w:after="160" w:line="259" w:lineRule="auto"/>
              <w:contextualSpacing/>
              <w:jc w:val="left"/>
              <w:rPr>
                <w:rFonts w:ascii="Times New Roman" w:hAnsi="Times New Roman" w:cs="Times New Roman"/>
              </w:rPr>
            </w:pPr>
            <w:r w:rsidRPr="0091346C">
              <w:rPr>
                <w:rFonts w:ascii="Times New Roman" w:hAnsi="Times New Roman" w:cs="Times New Roman"/>
              </w:rPr>
              <w:t>Clinical training should integrate social and cognitive skills that can increase patient safety and streamline service delivery.</w:t>
            </w:r>
          </w:p>
          <w:p w:rsidR="0091346C" w:rsidRPr="0091346C" w:rsidRDefault="0091346C" w:rsidP="0091346C">
            <w:pPr>
              <w:numPr>
                <w:ilvl w:val="0"/>
                <w:numId w:val="64"/>
              </w:numPr>
              <w:spacing w:after="160" w:line="259" w:lineRule="auto"/>
              <w:contextualSpacing/>
              <w:jc w:val="left"/>
              <w:rPr>
                <w:rFonts w:ascii="Times New Roman" w:hAnsi="Times New Roman" w:cs="Times New Roman"/>
              </w:rPr>
            </w:pPr>
            <w:r w:rsidRPr="0091346C">
              <w:rPr>
                <w:rFonts w:ascii="Times New Roman" w:hAnsi="Times New Roman" w:cs="Times New Roman"/>
              </w:rPr>
              <w:t xml:space="preserve"> Supportive supervision should be practiced to help providers improve and maintain these skills and address gaps in service provision</w:t>
            </w:r>
          </w:p>
          <w:p w:rsidR="0091346C" w:rsidRPr="0091346C" w:rsidRDefault="0091346C" w:rsidP="0091346C">
            <w:pPr>
              <w:numPr>
                <w:ilvl w:val="0"/>
                <w:numId w:val="64"/>
              </w:numPr>
              <w:spacing w:after="160" w:line="259" w:lineRule="auto"/>
              <w:contextualSpacing/>
              <w:jc w:val="left"/>
              <w:rPr>
                <w:rFonts w:ascii="Times New Roman" w:hAnsi="Times New Roman" w:cs="Times New Roman"/>
              </w:rPr>
            </w:pPr>
            <w:r w:rsidRPr="0091346C">
              <w:rPr>
                <w:rFonts w:ascii="Times New Roman" w:hAnsi="Times New Roman" w:cs="Times New Roman"/>
              </w:rPr>
              <w:t>community participation through awareness raising of services availability in primary health care is associated with increased utilization as well as improved health outcomes</w:t>
            </w:r>
          </w:p>
        </w:tc>
      </w:tr>
    </w:tbl>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191EDC" w:rsidRDefault="00191EDC" w:rsidP="005C7357">
      <w:pPr>
        <w:jc w:val="left"/>
        <w:rPr>
          <w:rFonts w:ascii="Times New Roman" w:hAnsi="Times New Roman" w:cs="Times New Roman"/>
          <w:sz w:val="24"/>
          <w:szCs w:val="24"/>
        </w:rPr>
      </w:pPr>
    </w:p>
    <w:p w:rsidR="00191EDC" w:rsidRDefault="00191EDC" w:rsidP="005C7357">
      <w:pPr>
        <w:jc w:val="left"/>
        <w:rPr>
          <w:rFonts w:ascii="Times New Roman" w:hAnsi="Times New Roman" w:cs="Times New Roman"/>
          <w:sz w:val="24"/>
          <w:szCs w:val="24"/>
        </w:rPr>
      </w:pPr>
    </w:p>
    <w:p w:rsidR="00191EDC" w:rsidRPr="0053021A" w:rsidRDefault="0053021A" w:rsidP="0053021A">
      <w:pPr>
        <w:pStyle w:val="Heading3"/>
        <w:rPr>
          <w:rFonts w:ascii="Times New Roman" w:hAnsi="Times New Roman" w:cs="Times New Roman"/>
          <w:b/>
          <w:color w:val="262626" w:themeColor="text1" w:themeTint="D9"/>
        </w:rPr>
      </w:pPr>
      <w:bookmarkStart w:id="33" w:name="_Toc479430823"/>
      <w:r w:rsidRPr="0053021A">
        <w:rPr>
          <w:rFonts w:ascii="Times New Roman" w:hAnsi="Times New Roman" w:cs="Times New Roman"/>
          <w:b/>
          <w:color w:val="262626" w:themeColor="text1" w:themeTint="D9"/>
        </w:rPr>
        <w:t xml:space="preserve">Table </w:t>
      </w:r>
      <w:r w:rsidR="00904776">
        <w:rPr>
          <w:rFonts w:ascii="Times New Roman" w:hAnsi="Times New Roman" w:cs="Times New Roman"/>
          <w:b/>
          <w:color w:val="262626" w:themeColor="text1" w:themeTint="D9"/>
        </w:rPr>
        <w:t>S</w:t>
      </w:r>
      <w:r w:rsidRPr="0053021A">
        <w:rPr>
          <w:rFonts w:ascii="Times New Roman" w:hAnsi="Times New Roman" w:cs="Times New Roman"/>
          <w:b/>
          <w:color w:val="262626" w:themeColor="text1" w:themeTint="D9"/>
        </w:rPr>
        <w:t>8.18</w:t>
      </w:r>
      <w:bookmarkEnd w:id="33"/>
    </w:p>
    <w:p w:rsidR="00191EDC" w:rsidRDefault="00191EDC" w:rsidP="005C7357">
      <w:pPr>
        <w:jc w:val="left"/>
        <w:rPr>
          <w:rFonts w:ascii="Times New Roman" w:hAnsi="Times New Roman" w:cs="Times New Roman"/>
          <w:sz w:val="24"/>
          <w:szCs w:val="24"/>
        </w:rPr>
      </w:pPr>
    </w:p>
    <w:tbl>
      <w:tblPr>
        <w:tblpPr w:leftFromText="180" w:rightFromText="180" w:vertAnchor="page" w:horzAnchor="margin" w:tblpXSpec="center" w:tblpY="3046"/>
        <w:tblW w:w="10800" w:type="dxa"/>
        <w:tblCellMar>
          <w:left w:w="10" w:type="dxa"/>
          <w:right w:w="10" w:type="dxa"/>
        </w:tblCellMar>
        <w:tblLook w:val="04A0" w:firstRow="1" w:lastRow="0" w:firstColumn="1" w:lastColumn="0" w:noHBand="0" w:noVBand="1"/>
      </w:tblPr>
      <w:tblGrid>
        <w:gridCol w:w="4040"/>
        <w:gridCol w:w="1518"/>
        <w:gridCol w:w="2397"/>
        <w:gridCol w:w="2845"/>
      </w:tblGrid>
      <w:tr w:rsidR="00D9135D" w:rsidRPr="00967DD7" w:rsidTr="00D0384B">
        <w:trPr>
          <w:trHeight w:val="1240"/>
        </w:trPr>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967DD7" w:rsidRDefault="00D9135D" w:rsidP="00D0384B">
            <w:pPr>
              <w:spacing w:after="160"/>
              <w:jc w:val="center"/>
              <w:rPr>
                <w:rFonts w:ascii="Times New Roman" w:hAnsi="Times New Roman" w:cs="Times New Roman"/>
                <w:b/>
              </w:rPr>
            </w:pPr>
            <w:r w:rsidRPr="00967DD7">
              <w:rPr>
                <w:rFonts w:ascii="Times New Roman" w:hAnsi="Times New Roman" w:cs="Times New Roman"/>
                <w:b/>
              </w:rPr>
              <w:t>Name of Journal</w:t>
            </w:r>
          </w:p>
          <w:p w:rsidR="00D9135D" w:rsidRPr="00967DD7" w:rsidRDefault="00D9135D" w:rsidP="00D0384B">
            <w:pPr>
              <w:spacing w:after="160"/>
              <w:jc w:val="center"/>
              <w:rPr>
                <w:rFonts w:ascii="Times New Roman" w:hAnsi="Times New Roman" w:cs="Times New Roman"/>
              </w:rPr>
            </w:pPr>
            <w:r>
              <w:rPr>
                <w:rFonts w:ascii="Times New Roman" w:hAnsi="Times New Roman" w:cs="Times New Roman"/>
              </w:rPr>
              <w:t>Project Report</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967DD7" w:rsidRDefault="00D9135D" w:rsidP="00D0384B">
            <w:pPr>
              <w:spacing w:after="160"/>
              <w:jc w:val="center"/>
              <w:rPr>
                <w:rFonts w:ascii="Times New Roman" w:hAnsi="Times New Roman" w:cs="Times New Roman"/>
                <w:b/>
              </w:rPr>
            </w:pPr>
            <w:r w:rsidRPr="00967DD7">
              <w:rPr>
                <w:rFonts w:ascii="Times New Roman" w:hAnsi="Times New Roman" w:cs="Times New Roman"/>
                <w:b/>
              </w:rPr>
              <w:t>Date of review</w:t>
            </w:r>
          </w:p>
          <w:p w:rsidR="00D9135D" w:rsidRPr="00967DD7" w:rsidRDefault="00D9135D" w:rsidP="00D0384B">
            <w:pPr>
              <w:spacing w:after="160"/>
              <w:jc w:val="center"/>
              <w:rPr>
                <w:rFonts w:ascii="Times New Roman" w:hAnsi="Times New Roman" w:cs="Times New Roman"/>
              </w:rPr>
            </w:pP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967DD7" w:rsidRDefault="00D9135D" w:rsidP="00D0384B">
            <w:pPr>
              <w:spacing w:after="160"/>
              <w:jc w:val="center"/>
              <w:rPr>
                <w:rFonts w:ascii="Times New Roman" w:hAnsi="Times New Roman" w:cs="Times New Roman"/>
                <w:b/>
              </w:rPr>
            </w:pPr>
            <w:r w:rsidRPr="00967DD7">
              <w:rPr>
                <w:rFonts w:ascii="Times New Roman" w:hAnsi="Times New Roman" w:cs="Times New Roman"/>
                <w:b/>
              </w:rPr>
              <w:t>Year of Publication</w:t>
            </w:r>
          </w:p>
          <w:p w:rsidR="00D9135D" w:rsidRPr="00967DD7" w:rsidRDefault="00D9135D" w:rsidP="00D0384B">
            <w:pPr>
              <w:spacing w:after="160"/>
              <w:jc w:val="center"/>
              <w:rPr>
                <w:rFonts w:ascii="Times New Roman" w:hAnsi="Times New Roman" w:cs="Times New Roman"/>
              </w:rPr>
            </w:pPr>
            <w:r>
              <w:rPr>
                <w:rFonts w:ascii="Times New Roman" w:hAnsi="Times New Roman" w:cs="Times New Roman"/>
              </w:rPr>
              <w:t>Nov, 2014</w:t>
            </w:r>
          </w:p>
        </w:tc>
        <w:tc>
          <w:tcPr>
            <w:tcW w:w="2845"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967DD7" w:rsidRDefault="00D9135D" w:rsidP="00D0384B">
            <w:pPr>
              <w:spacing w:after="160"/>
              <w:jc w:val="center"/>
              <w:rPr>
                <w:rFonts w:ascii="Times New Roman" w:hAnsi="Times New Roman" w:cs="Times New Roman"/>
                <w:b/>
              </w:rPr>
            </w:pPr>
            <w:r w:rsidRPr="00967DD7">
              <w:rPr>
                <w:rFonts w:ascii="Times New Roman" w:hAnsi="Times New Roman" w:cs="Times New Roman"/>
                <w:b/>
              </w:rPr>
              <w:t>Unique form ID:</w:t>
            </w:r>
          </w:p>
          <w:p w:rsidR="00D9135D" w:rsidRPr="00967DD7" w:rsidRDefault="00D9135D" w:rsidP="00D0384B">
            <w:pPr>
              <w:spacing w:after="160"/>
              <w:jc w:val="center"/>
              <w:rPr>
                <w:rFonts w:ascii="Times New Roman" w:hAnsi="Times New Roman" w:cs="Times New Roman"/>
              </w:rPr>
            </w:pPr>
            <w:r>
              <w:rPr>
                <w:rFonts w:ascii="Times New Roman" w:hAnsi="Times New Roman" w:cs="Times New Roman"/>
              </w:rPr>
              <w:t>SR-018</w:t>
            </w:r>
          </w:p>
        </w:tc>
      </w:tr>
      <w:tr w:rsidR="00D9135D"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967DD7" w:rsidRDefault="00D9135D" w:rsidP="00D0384B">
            <w:pPr>
              <w:spacing w:after="160"/>
              <w:rPr>
                <w:rFonts w:ascii="Times New Roman" w:hAnsi="Times New Roman" w:cs="Times New Roman"/>
              </w:rPr>
            </w:pPr>
            <w:proofErr w:type="spellStart"/>
            <w:r w:rsidRPr="00967DD7">
              <w:rPr>
                <w:rFonts w:ascii="Times New Roman" w:hAnsi="Times New Roman" w:cs="Times New Roman"/>
                <w:b/>
              </w:rPr>
              <w:t>Titleof</w:t>
            </w:r>
            <w:proofErr w:type="spellEnd"/>
            <w:r w:rsidRPr="00967DD7">
              <w:rPr>
                <w:rFonts w:ascii="Times New Roman" w:hAnsi="Times New Roman" w:cs="Times New Roman"/>
                <w:b/>
              </w:rPr>
              <w:t xml:space="preserve"> publication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967DD7" w:rsidRDefault="00D9135D" w:rsidP="00D0384B">
            <w:pPr>
              <w:spacing w:after="160"/>
              <w:rPr>
                <w:rFonts w:ascii="Times New Roman" w:hAnsi="Times New Roman" w:cs="Times New Roman"/>
              </w:rPr>
            </w:pPr>
            <w:r>
              <w:rPr>
                <w:rFonts w:ascii="Times New Roman" w:hAnsi="Times New Roman" w:cs="Times New Roman"/>
                <w:color w:val="303030"/>
                <w:sz w:val="24"/>
                <w:szCs w:val="20"/>
                <w:shd w:val="clear" w:color="auto" w:fill="FFFFFF"/>
              </w:rPr>
              <w:t xml:space="preserve">Understanding barriers and facilitators to implementation of Maternal health guidelines in Tanzania: A great network Research activity </w:t>
            </w:r>
          </w:p>
        </w:tc>
      </w:tr>
      <w:tr w:rsidR="00D9135D" w:rsidRPr="00967DD7" w:rsidTr="00D0384B">
        <w:trPr>
          <w:trHeight w:val="628"/>
        </w:trPr>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967DD7" w:rsidRDefault="00D9135D" w:rsidP="00D0384B">
            <w:pPr>
              <w:spacing w:after="160"/>
              <w:rPr>
                <w:rFonts w:ascii="Times New Roman" w:hAnsi="Times New Roman" w:cs="Times New Roman"/>
              </w:rPr>
            </w:pPr>
            <w:r w:rsidRPr="00967DD7">
              <w:rPr>
                <w:rFonts w:ascii="Times New Roman" w:hAnsi="Times New Roman" w:cs="Times New Roman"/>
                <w:b/>
              </w:rPr>
              <w:lastRenderedPageBreak/>
              <w:t>Author(s)</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967DD7" w:rsidRDefault="00D9135D" w:rsidP="00D0384B">
            <w:pPr>
              <w:spacing w:after="160"/>
              <w:rPr>
                <w:rFonts w:ascii="Times New Roman" w:hAnsi="Times New Roman" w:cs="Times New Roman"/>
              </w:rPr>
            </w:pPr>
            <w:r>
              <w:rPr>
                <w:rFonts w:ascii="Times New Roman" w:hAnsi="Times New Roman" w:cs="Times New Roman"/>
              </w:rPr>
              <w:t xml:space="preserve">Sobia Khan, Caitlyn </w:t>
            </w:r>
            <w:proofErr w:type="spellStart"/>
            <w:r>
              <w:rPr>
                <w:rFonts w:ascii="Times New Roman" w:hAnsi="Times New Roman" w:cs="Times New Roman"/>
              </w:rPr>
              <w:t>Timmings</w:t>
            </w:r>
            <w:proofErr w:type="spellEnd"/>
            <w:r>
              <w:rPr>
                <w:rFonts w:ascii="Times New Roman" w:hAnsi="Times New Roman" w:cs="Times New Roman"/>
              </w:rPr>
              <w:t>, Dr. Joshua Vogel</w:t>
            </w:r>
            <w:r w:rsidRPr="001139C3">
              <w:rPr>
                <w:rFonts w:ascii="Times New Roman" w:hAnsi="Times New Roman" w:cs="Times New Roman"/>
              </w:rPr>
              <w:t xml:space="preserve">, </w:t>
            </w:r>
            <w:proofErr w:type="spellStart"/>
            <w:r w:rsidRPr="001139C3">
              <w:rPr>
                <w:rFonts w:ascii="Times New Roman" w:hAnsi="Times New Roman" w:cs="Times New Roman"/>
              </w:rPr>
              <w:t>Shusmita</w:t>
            </w:r>
            <w:proofErr w:type="spellEnd"/>
            <w:r w:rsidRPr="001139C3">
              <w:rPr>
                <w:rFonts w:ascii="Times New Roman" w:hAnsi="Times New Roman" w:cs="Times New Roman"/>
              </w:rPr>
              <w:t xml:space="preserve"> Islam1, </w:t>
            </w:r>
            <w:r>
              <w:rPr>
                <w:rFonts w:ascii="Times New Roman" w:hAnsi="Times New Roman" w:cs="Times New Roman"/>
              </w:rPr>
              <w:t xml:space="preserve">Dr. Lisa </w:t>
            </w:r>
            <w:proofErr w:type="spellStart"/>
            <w:r>
              <w:rPr>
                <w:rFonts w:ascii="Times New Roman" w:hAnsi="Times New Roman" w:cs="Times New Roman"/>
              </w:rPr>
              <w:t>Puchalski</w:t>
            </w:r>
            <w:proofErr w:type="spellEnd"/>
            <w:r>
              <w:rPr>
                <w:rFonts w:ascii="Times New Roman" w:hAnsi="Times New Roman" w:cs="Times New Roman"/>
              </w:rPr>
              <w:t xml:space="preserve"> Ritchie, Dr. Dina Khan , Dr. Julia E. Moore, Dr. A. </w:t>
            </w:r>
            <w:proofErr w:type="spellStart"/>
            <w:r>
              <w:rPr>
                <w:rFonts w:ascii="Times New Roman" w:hAnsi="Times New Roman" w:cs="Times New Roman"/>
              </w:rPr>
              <w:t>Metin</w:t>
            </w:r>
            <w:proofErr w:type="spellEnd"/>
            <w:r>
              <w:rPr>
                <w:rFonts w:ascii="Times New Roman" w:hAnsi="Times New Roman" w:cs="Times New Roman"/>
              </w:rPr>
              <w:t xml:space="preserve"> </w:t>
            </w:r>
            <w:proofErr w:type="spellStart"/>
            <w:r>
              <w:rPr>
                <w:rFonts w:ascii="Times New Roman" w:hAnsi="Times New Roman" w:cs="Times New Roman"/>
              </w:rPr>
              <w:t>Gülmezoglu</w:t>
            </w:r>
            <w:proofErr w:type="spellEnd"/>
            <w:r>
              <w:rPr>
                <w:rFonts w:ascii="Times New Roman" w:hAnsi="Times New Roman" w:cs="Times New Roman"/>
              </w:rPr>
              <w:t xml:space="preserve">, Dr. Ahmad </w:t>
            </w:r>
            <w:proofErr w:type="spellStart"/>
            <w:r>
              <w:rPr>
                <w:rFonts w:ascii="Times New Roman" w:hAnsi="Times New Roman" w:cs="Times New Roman"/>
              </w:rPr>
              <w:t>Makuwani</w:t>
            </w:r>
            <w:proofErr w:type="spellEnd"/>
            <w:r>
              <w:rPr>
                <w:rFonts w:ascii="Times New Roman" w:hAnsi="Times New Roman" w:cs="Times New Roman"/>
              </w:rPr>
              <w:t xml:space="preserve"> , Dr. </w:t>
            </w:r>
            <w:proofErr w:type="spellStart"/>
            <w:r>
              <w:rPr>
                <w:rFonts w:ascii="Times New Roman" w:hAnsi="Times New Roman" w:cs="Times New Roman"/>
              </w:rPr>
              <w:t>Ama</w:t>
            </w:r>
            <w:proofErr w:type="spellEnd"/>
            <w:r>
              <w:rPr>
                <w:rFonts w:ascii="Times New Roman" w:hAnsi="Times New Roman" w:cs="Times New Roman"/>
              </w:rPr>
              <w:t xml:space="preserve"> </w:t>
            </w:r>
            <w:proofErr w:type="spellStart"/>
            <w:r>
              <w:rPr>
                <w:rFonts w:ascii="Times New Roman" w:hAnsi="Times New Roman" w:cs="Times New Roman"/>
              </w:rPr>
              <w:t>Kasalanga</w:t>
            </w:r>
            <w:proofErr w:type="spellEnd"/>
            <w:r>
              <w:rPr>
                <w:rFonts w:ascii="Times New Roman" w:hAnsi="Times New Roman" w:cs="Times New Roman"/>
              </w:rPr>
              <w:t xml:space="preserve"> , Dr. Godfrey </w:t>
            </w:r>
            <w:proofErr w:type="spellStart"/>
            <w:r>
              <w:rPr>
                <w:rFonts w:ascii="Times New Roman" w:hAnsi="Times New Roman" w:cs="Times New Roman"/>
              </w:rPr>
              <w:t>Mbaruku</w:t>
            </w:r>
            <w:proofErr w:type="spellEnd"/>
            <w:r>
              <w:rPr>
                <w:rFonts w:ascii="Times New Roman" w:hAnsi="Times New Roman" w:cs="Times New Roman"/>
              </w:rPr>
              <w:t xml:space="preserve">,  Dr. </w:t>
            </w:r>
            <w:proofErr w:type="spellStart"/>
            <w:r>
              <w:rPr>
                <w:rFonts w:ascii="Times New Roman" w:hAnsi="Times New Roman" w:cs="Times New Roman"/>
              </w:rPr>
              <w:t>Mwifadhi</w:t>
            </w:r>
            <w:proofErr w:type="spellEnd"/>
            <w:r>
              <w:rPr>
                <w:rFonts w:ascii="Times New Roman" w:hAnsi="Times New Roman" w:cs="Times New Roman"/>
              </w:rPr>
              <w:t xml:space="preserve"> </w:t>
            </w:r>
            <w:proofErr w:type="spellStart"/>
            <w:r>
              <w:rPr>
                <w:rFonts w:ascii="Times New Roman" w:hAnsi="Times New Roman" w:cs="Times New Roman"/>
              </w:rPr>
              <w:t>Mrisho</w:t>
            </w:r>
            <w:proofErr w:type="spellEnd"/>
            <w:r>
              <w:rPr>
                <w:rFonts w:ascii="Times New Roman" w:hAnsi="Times New Roman" w:cs="Times New Roman"/>
              </w:rPr>
              <w:t xml:space="preserve"> and </w:t>
            </w:r>
            <w:proofErr w:type="spellStart"/>
            <w:r>
              <w:rPr>
                <w:rFonts w:ascii="Times New Roman" w:hAnsi="Times New Roman" w:cs="Times New Roman"/>
              </w:rPr>
              <w:t>Dr.Sharon</w:t>
            </w:r>
            <w:proofErr w:type="spellEnd"/>
            <w:r>
              <w:rPr>
                <w:rFonts w:ascii="Times New Roman" w:hAnsi="Times New Roman" w:cs="Times New Roman"/>
              </w:rPr>
              <w:t xml:space="preserve"> E. Straus</w:t>
            </w:r>
          </w:p>
        </w:tc>
      </w:tr>
      <w:tr w:rsidR="00D9135D" w:rsidRPr="00967DD7" w:rsidTr="00D0384B">
        <w:trPr>
          <w:trHeight w:val="835"/>
        </w:trPr>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967DD7" w:rsidRDefault="00D9135D" w:rsidP="00D0384B">
            <w:pPr>
              <w:spacing w:after="160"/>
              <w:rPr>
                <w:rFonts w:ascii="Times New Roman" w:hAnsi="Times New Roman" w:cs="Times New Roman"/>
              </w:rPr>
            </w:pPr>
            <w:r w:rsidRPr="00967DD7">
              <w:rPr>
                <w:rFonts w:ascii="Times New Roman" w:hAnsi="Times New Roman" w:cs="Times New Roman"/>
                <w:b/>
              </w:rPr>
              <w:t>Study settings</w:t>
            </w:r>
          </w:p>
        </w:tc>
        <w:tc>
          <w:tcPr>
            <w:tcW w:w="6760" w:type="dxa"/>
            <w:gridSpan w:val="3"/>
            <w:shd w:val="clear" w:color="auto" w:fill="auto"/>
            <w:tcMar>
              <w:left w:w="62" w:type="dxa"/>
              <w:right w:w="62" w:type="dxa"/>
            </w:tcMar>
            <w:vAlign w:val="center"/>
          </w:tcPr>
          <w:p w:rsidR="00D9135D" w:rsidRPr="00967DD7" w:rsidRDefault="00D9135D" w:rsidP="00D0384B">
            <w:pPr>
              <w:spacing w:after="160"/>
              <w:rPr>
                <w:rFonts w:ascii="Times New Roman" w:hAnsi="Times New Roman" w:cs="Times New Roman"/>
              </w:rPr>
            </w:pPr>
            <w:r w:rsidRPr="00967DD7">
              <w:rPr>
                <w:rFonts w:ascii="Times New Roman" w:hAnsi="Times New Roman" w:cs="Times New Roman"/>
                <w:u w:val="single"/>
              </w:rPr>
              <w:t>Country:</w:t>
            </w:r>
            <w:r>
              <w:rPr>
                <w:rFonts w:ascii="Times New Roman" w:hAnsi="Times New Roman" w:cs="Times New Roman"/>
              </w:rPr>
              <w:t xml:space="preserve">    Tanzania</w:t>
            </w:r>
          </w:p>
          <w:p w:rsidR="00D9135D" w:rsidRPr="00967DD7" w:rsidRDefault="00D9135D" w:rsidP="00D0384B">
            <w:pPr>
              <w:spacing w:after="160"/>
              <w:rPr>
                <w:rFonts w:ascii="Times New Roman" w:hAnsi="Times New Roman" w:cs="Times New Roman"/>
              </w:rPr>
            </w:pPr>
            <w:r w:rsidRPr="00967DD7">
              <w:rPr>
                <w:rFonts w:ascii="Times New Roman" w:hAnsi="Times New Roman" w:cs="Times New Roman"/>
                <w:u w:val="single"/>
              </w:rPr>
              <w:t>Rural/Urban</w:t>
            </w:r>
            <w:r w:rsidRPr="00967DD7">
              <w:rPr>
                <w:rFonts w:ascii="Times New Roman" w:hAnsi="Times New Roman" w:cs="Times New Roman"/>
              </w:rPr>
              <w:t>: both</w:t>
            </w:r>
          </w:p>
          <w:p w:rsidR="00D9135D" w:rsidRPr="00967DD7" w:rsidRDefault="00D9135D" w:rsidP="00D0384B">
            <w:pPr>
              <w:spacing w:after="160"/>
              <w:rPr>
                <w:rFonts w:ascii="Times New Roman" w:hAnsi="Times New Roman" w:cs="Times New Roman"/>
              </w:rPr>
            </w:pPr>
            <w:r w:rsidRPr="00967DD7">
              <w:rPr>
                <w:rFonts w:ascii="Times New Roman" w:hAnsi="Times New Roman" w:cs="Times New Roman"/>
                <w:u w:val="single"/>
              </w:rPr>
              <w:t>Health facility/ community based</w:t>
            </w:r>
            <w:r>
              <w:rPr>
                <w:rFonts w:ascii="Times New Roman" w:hAnsi="Times New Roman" w:cs="Times New Roman"/>
              </w:rPr>
              <w:t>: Both</w:t>
            </w:r>
          </w:p>
          <w:p w:rsidR="00D9135D" w:rsidRPr="00967DD7" w:rsidRDefault="00D9135D" w:rsidP="00D0384B">
            <w:pPr>
              <w:spacing w:after="160"/>
              <w:rPr>
                <w:rFonts w:ascii="Times New Roman" w:hAnsi="Times New Roman" w:cs="Times New Roman"/>
              </w:rPr>
            </w:pPr>
            <w:r w:rsidRPr="00967DD7">
              <w:rPr>
                <w:rFonts w:ascii="Times New Roman" w:hAnsi="Times New Roman" w:cs="Times New Roman"/>
                <w:u w:val="single"/>
              </w:rPr>
              <w:t>Public/Private facility</w:t>
            </w:r>
            <w:r>
              <w:rPr>
                <w:rFonts w:ascii="Times New Roman" w:hAnsi="Times New Roman" w:cs="Times New Roman"/>
              </w:rPr>
              <w:t>: both</w:t>
            </w:r>
          </w:p>
        </w:tc>
      </w:tr>
      <w:tr w:rsidR="00D9135D"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967DD7" w:rsidRDefault="00D9135D" w:rsidP="00D0384B">
            <w:pPr>
              <w:spacing w:after="160"/>
              <w:rPr>
                <w:rFonts w:ascii="Times New Roman" w:hAnsi="Times New Roman" w:cs="Times New Roman"/>
              </w:rPr>
            </w:pPr>
            <w:r w:rsidRPr="00967DD7">
              <w:rPr>
                <w:rFonts w:ascii="Times New Roman" w:hAnsi="Times New Roman" w:cs="Times New Roman"/>
                <w:b/>
              </w:rPr>
              <w:t>Study Design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967DD7" w:rsidRDefault="00D9135D" w:rsidP="00D0384B">
            <w:pPr>
              <w:spacing w:after="160"/>
              <w:rPr>
                <w:rFonts w:ascii="Times New Roman" w:hAnsi="Times New Roman" w:cs="Times New Roman"/>
              </w:rPr>
            </w:pPr>
            <w:r>
              <w:rPr>
                <w:rFonts w:ascii="Times New Roman" w:hAnsi="Times New Roman" w:cs="Times New Roman"/>
              </w:rPr>
              <w:t>Mixed Method study design</w:t>
            </w:r>
          </w:p>
        </w:tc>
      </w:tr>
      <w:tr w:rsidR="00D9135D"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967DD7" w:rsidRDefault="00D9135D" w:rsidP="00D0384B">
            <w:pPr>
              <w:spacing w:after="160"/>
              <w:rPr>
                <w:rFonts w:ascii="Times New Roman" w:hAnsi="Times New Roman" w:cs="Times New Roman"/>
              </w:rPr>
            </w:pPr>
            <w:r w:rsidRPr="00967DD7">
              <w:rPr>
                <w:rFonts w:ascii="Times New Roman" w:hAnsi="Times New Roman" w:cs="Times New Roman"/>
                <w:b/>
              </w:rPr>
              <w:t>Data collection Methodology and tool</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967DD7" w:rsidRDefault="00D9135D" w:rsidP="00D0384B">
            <w:pPr>
              <w:spacing w:after="160"/>
              <w:rPr>
                <w:rFonts w:ascii="Times New Roman" w:hAnsi="Times New Roman" w:cs="Times New Roman"/>
              </w:rPr>
            </w:pPr>
            <w:r w:rsidRPr="001139C3">
              <w:rPr>
                <w:rFonts w:ascii="Times New Roman" w:hAnsi="Times New Roman" w:cs="Times New Roman"/>
              </w:rPr>
              <w:t>Primary data collection occurred during the in-country two-day workshop, this involved focus group discussions, ranking exercise and small and large group discussions</w:t>
            </w:r>
          </w:p>
        </w:tc>
      </w:tr>
      <w:tr w:rsidR="00D9135D"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967DD7" w:rsidRDefault="00D9135D" w:rsidP="00D0384B">
            <w:pPr>
              <w:spacing w:after="160"/>
              <w:rPr>
                <w:rFonts w:ascii="Times New Roman" w:hAnsi="Times New Roman" w:cs="Times New Roman"/>
                <w:b/>
              </w:rPr>
            </w:pPr>
            <w:r w:rsidRPr="00967DD7">
              <w:rPr>
                <w:rFonts w:ascii="Times New Roman" w:hAnsi="Times New Roman" w:cs="Times New Roman"/>
                <w:b/>
              </w:rPr>
              <w:t>Targeted Audience</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967DD7" w:rsidRDefault="00D9135D" w:rsidP="00D0384B">
            <w:pPr>
              <w:spacing w:after="160"/>
              <w:rPr>
                <w:rFonts w:ascii="Times New Roman" w:hAnsi="Times New Roman" w:cs="Times New Roman"/>
              </w:rPr>
            </w:pPr>
            <w:r w:rsidRPr="001139C3">
              <w:rPr>
                <w:rFonts w:ascii="Times New Roman" w:hAnsi="Times New Roman" w:cs="Times New Roman"/>
              </w:rPr>
              <w:t>Health care administrators, policymakers,</w:t>
            </w:r>
            <w:r>
              <w:rPr>
                <w:rFonts w:ascii="Times New Roman" w:hAnsi="Times New Roman" w:cs="Times New Roman"/>
              </w:rPr>
              <w:t xml:space="preserve"> non-governmental organization </w:t>
            </w:r>
            <w:r w:rsidRPr="001139C3">
              <w:rPr>
                <w:rFonts w:ascii="Times New Roman" w:hAnsi="Times New Roman" w:cs="Times New Roman"/>
              </w:rPr>
              <w:t>staff, representatives from professional associations, frontline health care providers (e.g., physicians, nurses, and midwives), and researchers/academics.</w:t>
            </w:r>
          </w:p>
        </w:tc>
      </w:tr>
      <w:tr w:rsidR="00D9135D"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967DD7" w:rsidRDefault="00D9135D" w:rsidP="00D0384B">
            <w:pPr>
              <w:spacing w:after="160"/>
              <w:rPr>
                <w:rFonts w:ascii="Times New Roman" w:hAnsi="Times New Roman" w:cs="Times New Roman"/>
                <w:b/>
              </w:rPr>
            </w:pPr>
            <w:r w:rsidRPr="00967DD7">
              <w:rPr>
                <w:rFonts w:ascii="Times New Roman" w:hAnsi="Times New Roman" w:cs="Times New Roman"/>
                <w:b/>
              </w:rPr>
              <w:t>Variable/ domain of interest</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967DD7" w:rsidRDefault="00D9135D" w:rsidP="00D0384B">
            <w:pPr>
              <w:spacing w:after="160"/>
              <w:rPr>
                <w:rFonts w:ascii="Times New Roman" w:hAnsi="Times New Roman" w:cs="Times New Roman"/>
              </w:rPr>
            </w:pPr>
            <w:r w:rsidRPr="001139C3">
              <w:rPr>
                <w:rFonts w:ascii="Times New Roman" w:hAnsi="Times New Roman" w:cs="Times New Roman"/>
              </w:rPr>
              <w:t>identifying barriers and facilitators to the implementation of the four priority guidelines in Tanzania</w:t>
            </w:r>
          </w:p>
        </w:tc>
      </w:tr>
      <w:tr w:rsidR="00D9135D"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967DD7" w:rsidRDefault="00D9135D" w:rsidP="00D0384B">
            <w:pPr>
              <w:spacing w:after="160"/>
              <w:rPr>
                <w:rFonts w:ascii="Times New Roman" w:hAnsi="Times New Roman" w:cs="Times New Roman"/>
                <w:b/>
              </w:rPr>
            </w:pPr>
            <w:r w:rsidRPr="00967DD7">
              <w:rPr>
                <w:rFonts w:ascii="Times New Roman" w:hAnsi="Times New Roman" w:cs="Times New Roman"/>
                <w:b/>
              </w:rPr>
              <w:t>What implementation gaps or barriers were identified?</w:t>
            </w:r>
            <w:r w:rsidRPr="00967DD7">
              <w:rPr>
                <w:rFonts w:ascii="Times New Roman" w:hAnsi="Times New Roman" w:cs="Times New Roman"/>
                <w:b/>
              </w:rPr>
              <w:tab/>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2C793C" w:rsidRDefault="00D9135D" w:rsidP="00D0384B">
            <w:pPr>
              <w:pStyle w:val="ListParagraph"/>
              <w:spacing w:after="160" w:line="240" w:lineRule="auto"/>
              <w:jc w:val="left"/>
              <w:rPr>
                <w:rFonts w:ascii="Times New Roman" w:hAnsi="Times New Roman" w:cs="Times New Roman"/>
                <w:i/>
                <w:sz w:val="24"/>
                <w:szCs w:val="24"/>
                <w:u w:val="single"/>
              </w:rPr>
            </w:pPr>
            <w:r w:rsidRPr="002C793C">
              <w:rPr>
                <w:rFonts w:ascii="Times New Roman" w:hAnsi="Times New Roman" w:cs="Times New Roman"/>
                <w:i/>
                <w:sz w:val="24"/>
                <w:szCs w:val="24"/>
                <w:u w:val="single"/>
              </w:rPr>
              <w:t>Barriers at Health system level</w:t>
            </w:r>
          </w:p>
          <w:p w:rsidR="00D9135D" w:rsidRDefault="00D9135D" w:rsidP="00D0384B">
            <w:pPr>
              <w:pStyle w:val="ListParagraph"/>
              <w:numPr>
                <w:ilvl w:val="0"/>
                <w:numId w:val="75"/>
              </w:numPr>
              <w:spacing w:after="160" w:line="240" w:lineRule="auto"/>
              <w:jc w:val="left"/>
              <w:rPr>
                <w:rFonts w:ascii="Times New Roman" w:hAnsi="Times New Roman" w:cs="Times New Roman"/>
                <w:sz w:val="24"/>
                <w:szCs w:val="24"/>
              </w:rPr>
            </w:pPr>
            <w:r w:rsidRPr="00F349CD">
              <w:rPr>
                <w:rFonts w:ascii="Times New Roman" w:hAnsi="Times New Roman" w:cs="Times New Roman"/>
                <w:sz w:val="24"/>
                <w:szCs w:val="24"/>
              </w:rPr>
              <w:t>Limited access to drugs and challenges in the drug distribution system were identified as barriers to the successful implementation</w:t>
            </w:r>
            <w:r w:rsidRPr="00A9278F">
              <w:rPr>
                <w:rFonts w:ascii="Times New Roman" w:hAnsi="Times New Roman" w:cs="Times New Roman"/>
                <w:sz w:val="24"/>
                <w:szCs w:val="24"/>
              </w:rPr>
              <w:t>.</w:t>
            </w:r>
          </w:p>
          <w:p w:rsidR="00D9135D" w:rsidRPr="00A9278F" w:rsidRDefault="00D9135D" w:rsidP="00D0384B">
            <w:pPr>
              <w:pStyle w:val="ListParagraph"/>
              <w:numPr>
                <w:ilvl w:val="0"/>
                <w:numId w:val="75"/>
              </w:numPr>
              <w:spacing w:after="160" w:line="240" w:lineRule="auto"/>
              <w:jc w:val="left"/>
              <w:rPr>
                <w:rFonts w:ascii="Times New Roman" w:hAnsi="Times New Roman" w:cs="Times New Roman"/>
                <w:sz w:val="24"/>
                <w:szCs w:val="24"/>
              </w:rPr>
            </w:pPr>
            <w:r w:rsidRPr="00F349CD">
              <w:rPr>
                <w:rFonts w:ascii="Times New Roman" w:hAnsi="Times New Roman" w:cs="Times New Roman"/>
                <w:sz w:val="24"/>
                <w:szCs w:val="24"/>
              </w:rPr>
              <w:t>A shortage of health care providers was described as a barrier experienced throughout the health care system in Tanzania</w:t>
            </w:r>
          </w:p>
          <w:p w:rsidR="00D9135D" w:rsidRDefault="00D9135D" w:rsidP="00D0384B">
            <w:pPr>
              <w:pStyle w:val="ListParagraph"/>
              <w:numPr>
                <w:ilvl w:val="0"/>
                <w:numId w:val="75"/>
              </w:numPr>
              <w:spacing w:after="160" w:line="240" w:lineRule="auto"/>
              <w:jc w:val="left"/>
              <w:rPr>
                <w:rFonts w:ascii="Times New Roman" w:hAnsi="Times New Roman" w:cs="Times New Roman"/>
                <w:sz w:val="24"/>
                <w:szCs w:val="24"/>
              </w:rPr>
            </w:pPr>
            <w:r w:rsidRPr="00A9278F">
              <w:rPr>
                <w:rFonts w:ascii="Times New Roman" w:hAnsi="Times New Roman" w:cs="Times New Roman"/>
                <w:sz w:val="24"/>
                <w:szCs w:val="24"/>
              </w:rPr>
              <w:t>Lack of ability to smoothly transfer patients/or coordinate care across health system levels.</w:t>
            </w:r>
          </w:p>
          <w:p w:rsidR="00D9135D" w:rsidRPr="00F542D6" w:rsidRDefault="00D9135D" w:rsidP="00D0384B">
            <w:pPr>
              <w:spacing w:after="160" w:line="240" w:lineRule="auto"/>
              <w:ind w:left="360"/>
              <w:jc w:val="left"/>
              <w:rPr>
                <w:rFonts w:ascii="Times New Roman" w:hAnsi="Times New Roman" w:cs="Times New Roman"/>
                <w:sz w:val="24"/>
                <w:szCs w:val="24"/>
              </w:rPr>
            </w:pPr>
          </w:p>
          <w:p w:rsidR="00D9135D" w:rsidRDefault="00D9135D" w:rsidP="00D0384B">
            <w:pPr>
              <w:spacing w:after="160" w:line="240" w:lineRule="auto"/>
              <w:jc w:val="left"/>
              <w:rPr>
                <w:rFonts w:ascii="Times New Roman" w:hAnsi="Times New Roman" w:cs="Times New Roman"/>
                <w:i/>
                <w:sz w:val="24"/>
                <w:szCs w:val="24"/>
                <w:u w:val="single"/>
              </w:rPr>
            </w:pPr>
            <w:r w:rsidRPr="002C793C">
              <w:rPr>
                <w:rFonts w:ascii="Times New Roman" w:hAnsi="Times New Roman" w:cs="Times New Roman"/>
                <w:i/>
                <w:sz w:val="24"/>
                <w:szCs w:val="24"/>
                <w:u w:val="single"/>
              </w:rPr>
              <w:t>Barriers at Provider Level:</w:t>
            </w:r>
          </w:p>
          <w:p w:rsidR="00D9135D" w:rsidRDefault="00D9135D" w:rsidP="00D0384B">
            <w:pPr>
              <w:pStyle w:val="ListParagraph"/>
              <w:numPr>
                <w:ilvl w:val="0"/>
                <w:numId w:val="77"/>
              </w:numPr>
              <w:spacing w:after="160" w:line="240" w:lineRule="auto"/>
              <w:jc w:val="left"/>
              <w:rPr>
                <w:rFonts w:ascii="Times New Roman" w:hAnsi="Times New Roman" w:cs="Times New Roman"/>
                <w:sz w:val="24"/>
                <w:szCs w:val="24"/>
              </w:rPr>
            </w:pPr>
            <w:r w:rsidRPr="002C793C">
              <w:rPr>
                <w:rFonts w:ascii="Times New Roman" w:hAnsi="Times New Roman" w:cs="Times New Roman"/>
                <w:sz w:val="24"/>
                <w:szCs w:val="24"/>
              </w:rPr>
              <w:t>fear that misoprostol can be misused for abortion:</w:t>
            </w:r>
          </w:p>
          <w:p w:rsidR="00D9135D" w:rsidRDefault="00D9135D" w:rsidP="00D0384B">
            <w:pPr>
              <w:pStyle w:val="ListParagraph"/>
              <w:numPr>
                <w:ilvl w:val="0"/>
                <w:numId w:val="77"/>
              </w:numPr>
              <w:spacing w:after="160" w:line="240" w:lineRule="auto"/>
              <w:jc w:val="left"/>
              <w:rPr>
                <w:rFonts w:ascii="Times New Roman" w:hAnsi="Times New Roman" w:cs="Times New Roman"/>
                <w:sz w:val="24"/>
                <w:szCs w:val="24"/>
              </w:rPr>
            </w:pPr>
            <w:r w:rsidRPr="0061762D">
              <w:rPr>
                <w:rFonts w:ascii="Times New Roman" w:hAnsi="Times New Roman" w:cs="Times New Roman"/>
                <w:sz w:val="24"/>
                <w:szCs w:val="24"/>
              </w:rPr>
              <w:t>inadequacies in the training curriculum may contribute to lack of compliance with guideline</w:t>
            </w:r>
          </w:p>
          <w:p w:rsidR="00D9135D" w:rsidRPr="00802093" w:rsidRDefault="00D9135D" w:rsidP="00D0384B">
            <w:pPr>
              <w:pStyle w:val="ListParagraph"/>
              <w:numPr>
                <w:ilvl w:val="0"/>
                <w:numId w:val="77"/>
              </w:numPr>
              <w:spacing w:after="160" w:line="240" w:lineRule="auto"/>
              <w:jc w:val="left"/>
              <w:rPr>
                <w:rFonts w:ascii="Times New Roman" w:hAnsi="Times New Roman" w:cs="Times New Roman"/>
                <w:sz w:val="24"/>
                <w:szCs w:val="24"/>
              </w:rPr>
            </w:pPr>
            <w:r w:rsidRPr="002C793C">
              <w:rPr>
                <w:rFonts w:ascii="Times New Roman" w:hAnsi="Times New Roman" w:cs="Times New Roman"/>
                <w:sz w:val="24"/>
                <w:szCs w:val="24"/>
              </w:rPr>
              <w:t>Lack of awareness of the existence of guidelines by health care workers</w:t>
            </w:r>
          </w:p>
          <w:p w:rsidR="00D9135D" w:rsidRPr="0058006D" w:rsidRDefault="00D9135D" w:rsidP="00D0384B">
            <w:pPr>
              <w:spacing w:after="160" w:line="240" w:lineRule="auto"/>
              <w:jc w:val="left"/>
              <w:rPr>
                <w:rFonts w:ascii="Times New Roman" w:hAnsi="Times New Roman" w:cs="Times New Roman"/>
                <w:sz w:val="24"/>
                <w:szCs w:val="24"/>
                <w:u w:val="single"/>
              </w:rPr>
            </w:pPr>
            <w:r w:rsidRPr="0058006D">
              <w:rPr>
                <w:rFonts w:ascii="Times New Roman" w:hAnsi="Times New Roman" w:cs="Times New Roman"/>
                <w:sz w:val="24"/>
                <w:szCs w:val="24"/>
                <w:u w:val="single"/>
              </w:rPr>
              <w:t>Barriers at Community level:</w:t>
            </w:r>
          </w:p>
          <w:p w:rsidR="00D9135D" w:rsidRPr="0061762D" w:rsidRDefault="00D9135D" w:rsidP="00D0384B">
            <w:pPr>
              <w:pStyle w:val="ListParagraph"/>
              <w:numPr>
                <w:ilvl w:val="0"/>
                <w:numId w:val="78"/>
              </w:numPr>
              <w:spacing w:after="160" w:line="240" w:lineRule="auto"/>
              <w:jc w:val="left"/>
              <w:rPr>
                <w:rFonts w:ascii="Times New Roman" w:hAnsi="Times New Roman" w:cs="Times New Roman"/>
                <w:sz w:val="24"/>
                <w:szCs w:val="24"/>
                <w:u w:val="single"/>
              </w:rPr>
            </w:pPr>
            <w:r w:rsidRPr="0061762D">
              <w:rPr>
                <w:rFonts w:ascii="Times New Roman" w:hAnsi="Times New Roman" w:cs="Times New Roman"/>
                <w:sz w:val="24"/>
                <w:szCs w:val="24"/>
              </w:rPr>
              <w:t xml:space="preserve">Limited health-seeking behavior </w:t>
            </w:r>
            <w:r>
              <w:rPr>
                <w:rFonts w:ascii="Times New Roman" w:hAnsi="Times New Roman" w:cs="Times New Roman"/>
                <w:sz w:val="24"/>
                <w:szCs w:val="24"/>
              </w:rPr>
              <w:t>and patient preference for care</w:t>
            </w:r>
          </w:p>
          <w:p w:rsidR="00D9135D" w:rsidRPr="0061762D" w:rsidRDefault="00D9135D" w:rsidP="00D0384B">
            <w:pPr>
              <w:pStyle w:val="ListParagraph"/>
              <w:spacing w:after="160" w:line="240" w:lineRule="auto"/>
              <w:jc w:val="left"/>
              <w:rPr>
                <w:rFonts w:ascii="Times New Roman" w:hAnsi="Times New Roman" w:cs="Times New Roman"/>
                <w:sz w:val="24"/>
                <w:szCs w:val="24"/>
                <w:u w:val="single"/>
              </w:rPr>
            </w:pPr>
          </w:p>
        </w:tc>
      </w:tr>
      <w:tr w:rsidR="00D9135D"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Default="00D9135D" w:rsidP="00D0384B">
            <w:pPr>
              <w:spacing w:after="160"/>
              <w:rPr>
                <w:rFonts w:ascii="Times New Roman" w:hAnsi="Times New Roman" w:cs="Times New Roman"/>
                <w:b/>
              </w:rPr>
            </w:pPr>
            <w:r w:rsidRPr="00967DD7">
              <w:rPr>
                <w:rFonts w:ascii="Times New Roman" w:hAnsi="Times New Roman" w:cs="Times New Roman"/>
                <w:b/>
              </w:rPr>
              <w:t xml:space="preserve">What are the advantages mentioned of implementing misoprostol for PPH or </w:t>
            </w:r>
            <w:r w:rsidRPr="00967DD7">
              <w:rPr>
                <w:rFonts w:ascii="Times New Roman" w:hAnsi="Times New Roman" w:cs="Times New Roman"/>
                <w:b/>
              </w:rPr>
              <w:lastRenderedPageBreak/>
              <w:t>PAC?</w:t>
            </w:r>
          </w:p>
          <w:p w:rsidR="00D9135D" w:rsidRPr="00967DD7" w:rsidRDefault="00D9135D" w:rsidP="00D0384B">
            <w:pPr>
              <w:spacing w:after="160"/>
              <w:rPr>
                <w:rFonts w:ascii="Times New Roman" w:hAnsi="Times New Roman" w:cs="Times New Roman"/>
                <w:b/>
              </w:rPr>
            </w:pP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967DD7" w:rsidRDefault="00D9135D" w:rsidP="00D0384B">
            <w:pPr>
              <w:spacing w:after="160"/>
              <w:rPr>
                <w:rFonts w:ascii="Times New Roman" w:hAnsi="Times New Roman" w:cs="Times New Roman"/>
              </w:rPr>
            </w:pPr>
            <w:r>
              <w:rPr>
                <w:rFonts w:ascii="Times New Roman" w:hAnsi="Times New Roman" w:cs="Times New Roman"/>
              </w:rPr>
              <w:lastRenderedPageBreak/>
              <w:t>Heat stable, easy to administered</w:t>
            </w:r>
          </w:p>
        </w:tc>
      </w:tr>
      <w:tr w:rsidR="00D9135D"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967DD7" w:rsidRDefault="00D9135D" w:rsidP="00D0384B">
            <w:pPr>
              <w:spacing w:after="160"/>
              <w:rPr>
                <w:rFonts w:ascii="Times New Roman" w:hAnsi="Times New Roman" w:cs="Times New Roman"/>
              </w:rPr>
            </w:pPr>
            <w:r w:rsidRPr="00967DD7">
              <w:rPr>
                <w:rFonts w:ascii="Times New Roman" w:hAnsi="Times New Roman" w:cs="Times New Roman"/>
                <w:b/>
              </w:rPr>
              <w:lastRenderedPageBreak/>
              <w:t>What is/ are the of limitation/s of this study</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Default="00D9135D" w:rsidP="00D0384B">
            <w:pPr>
              <w:pStyle w:val="ListParagraph"/>
              <w:numPr>
                <w:ilvl w:val="0"/>
                <w:numId w:val="79"/>
              </w:numPr>
              <w:spacing w:after="160"/>
              <w:rPr>
                <w:rFonts w:ascii="Times New Roman" w:hAnsi="Times New Roman" w:cs="Times New Roman"/>
              </w:rPr>
            </w:pPr>
            <w:r>
              <w:rPr>
                <w:rFonts w:ascii="Times New Roman" w:hAnsi="Times New Roman" w:cs="Times New Roman"/>
              </w:rPr>
              <w:t>D</w:t>
            </w:r>
            <w:r w:rsidRPr="00802093">
              <w:rPr>
                <w:rFonts w:ascii="Times New Roman" w:hAnsi="Times New Roman" w:cs="Times New Roman"/>
              </w:rPr>
              <w:t>ata were collected from a small sample of participants that may not be representative of the entire population working in the MNCH sector of Tanzania</w:t>
            </w:r>
            <w:r>
              <w:rPr>
                <w:rFonts w:ascii="Times New Roman" w:hAnsi="Times New Roman" w:cs="Times New Roman"/>
              </w:rPr>
              <w:t>.</w:t>
            </w:r>
          </w:p>
          <w:p w:rsidR="00D9135D" w:rsidRDefault="00D9135D" w:rsidP="00D0384B">
            <w:pPr>
              <w:pStyle w:val="ListParagraph"/>
              <w:numPr>
                <w:ilvl w:val="0"/>
                <w:numId w:val="79"/>
              </w:numPr>
              <w:spacing w:after="160"/>
              <w:rPr>
                <w:rFonts w:ascii="Times New Roman" w:hAnsi="Times New Roman" w:cs="Times New Roman"/>
              </w:rPr>
            </w:pPr>
            <w:r w:rsidRPr="00802093">
              <w:rPr>
                <w:rFonts w:ascii="Times New Roman" w:hAnsi="Times New Roman" w:cs="Times New Roman"/>
              </w:rPr>
              <w:t>no patients or community members were included in any of the data collection activities</w:t>
            </w:r>
          </w:p>
          <w:p w:rsidR="00D9135D" w:rsidRPr="00802093" w:rsidRDefault="00D9135D" w:rsidP="00D0384B">
            <w:pPr>
              <w:pStyle w:val="ListParagraph"/>
              <w:numPr>
                <w:ilvl w:val="0"/>
                <w:numId w:val="79"/>
              </w:numPr>
              <w:spacing w:after="160"/>
              <w:rPr>
                <w:rFonts w:ascii="Times New Roman" w:hAnsi="Times New Roman" w:cs="Times New Roman"/>
              </w:rPr>
            </w:pPr>
            <w:r w:rsidRPr="00802093">
              <w:rPr>
                <w:rFonts w:ascii="Times New Roman" w:hAnsi="Times New Roman" w:cs="Times New Roman"/>
              </w:rPr>
              <w:t>cultural barriers and local contextual factors may have prevented a more robust understanding of the data</w:t>
            </w:r>
          </w:p>
        </w:tc>
      </w:tr>
      <w:tr w:rsidR="00D9135D"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967DD7" w:rsidRDefault="00D9135D" w:rsidP="00D0384B">
            <w:pPr>
              <w:spacing w:after="160"/>
              <w:rPr>
                <w:rFonts w:ascii="Times New Roman" w:hAnsi="Times New Roman" w:cs="Times New Roman"/>
                <w:b/>
                <w:bCs/>
              </w:rPr>
            </w:pPr>
            <w:r w:rsidRPr="00967DD7">
              <w:rPr>
                <w:rFonts w:ascii="Times New Roman" w:hAnsi="Times New Roman" w:cs="Times New Roman"/>
                <w:b/>
              </w:rPr>
              <w:t>If this study is being excluded give reason?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967DD7" w:rsidRDefault="00D9135D" w:rsidP="00D0384B">
            <w:pPr>
              <w:spacing w:after="160"/>
              <w:rPr>
                <w:rFonts w:ascii="Times New Roman" w:hAnsi="Times New Roman" w:cs="Times New Roman"/>
              </w:rPr>
            </w:pPr>
            <w:r w:rsidRPr="00967DD7">
              <w:rPr>
                <w:rFonts w:ascii="Times New Roman" w:hAnsi="Times New Roman" w:cs="Times New Roman"/>
              </w:rPr>
              <w:t>  Not excluded</w:t>
            </w:r>
          </w:p>
        </w:tc>
      </w:tr>
      <w:tr w:rsidR="00D9135D"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967DD7" w:rsidRDefault="00D9135D" w:rsidP="00D0384B">
            <w:pPr>
              <w:spacing w:after="160"/>
              <w:rPr>
                <w:rFonts w:ascii="Times New Roman" w:hAnsi="Times New Roman" w:cs="Times New Roman"/>
              </w:rPr>
            </w:pPr>
            <w:r w:rsidRPr="00967DD7">
              <w:rPr>
                <w:rFonts w:ascii="Times New Roman" w:hAnsi="Times New Roman" w:cs="Times New Roman"/>
                <w:b/>
              </w:rPr>
              <w:t>Conclusion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967DD7" w:rsidRDefault="00D9135D" w:rsidP="00D0384B">
            <w:pPr>
              <w:spacing w:after="160"/>
              <w:rPr>
                <w:rFonts w:ascii="Times New Roman" w:hAnsi="Times New Roman" w:cs="Times New Roman"/>
              </w:rPr>
            </w:pPr>
            <w:r w:rsidRPr="00802093">
              <w:rPr>
                <w:rFonts w:ascii="Times New Roman" w:hAnsi="Times New Roman" w:cs="Times New Roman"/>
              </w:rPr>
              <w:t>The methods used to inform the implementation strategies discussed in this report and many of the barriers, facilitators, and resultant implementation strategi</w:t>
            </w:r>
            <w:r>
              <w:rPr>
                <w:rFonts w:ascii="Times New Roman" w:hAnsi="Times New Roman" w:cs="Times New Roman"/>
              </w:rPr>
              <w:t>es identified regarding</w:t>
            </w:r>
            <w:r w:rsidRPr="00802093">
              <w:rPr>
                <w:rFonts w:ascii="Times New Roman" w:hAnsi="Times New Roman" w:cs="Times New Roman"/>
              </w:rPr>
              <w:t xml:space="preserve"> WHO MNH guidelines are transferable to other priority areas and guidelines. Therefore, these findings can inform and be integrated into future barrier and facilitator assessments and guideline implementation planning initiatives in Tanzania.   </w:t>
            </w:r>
          </w:p>
        </w:tc>
      </w:tr>
      <w:tr w:rsidR="00D9135D" w:rsidRPr="00967DD7"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967DD7" w:rsidRDefault="00D9135D" w:rsidP="00D0384B">
            <w:pPr>
              <w:spacing w:after="160"/>
              <w:rPr>
                <w:rFonts w:ascii="Times New Roman" w:hAnsi="Times New Roman" w:cs="Times New Roman"/>
              </w:rPr>
            </w:pPr>
            <w:r w:rsidRPr="00967DD7">
              <w:rPr>
                <w:rFonts w:ascii="Times New Roman" w:hAnsi="Times New Roman" w:cs="Times New Roman"/>
                <w:b/>
              </w:rPr>
              <w:t>Recommendations /policy implications</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Default="00D9135D" w:rsidP="00D0384B">
            <w:pPr>
              <w:numPr>
                <w:ilvl w:val="0"/>
                <w:numId w:val="58"/>
              </w:numPr>
              <w:spacing w:after="160" w:line="259" w:lineRule="auto"/>
              <w:contextualSpacing/>
              <w:jc w:val="left"/>
              <w:rPr>
                <w:rFonts w:ascii="Times New Roman" w:hAnsi="Times New Roman" w:cs="Times New Roman"/>
              </w:rPr>
            </w:pPr>
            <w:r w:rsidRPr="00802093">
              <w:rPr>
                <w:rFonts w:ascii="Times New Roman" w:hAnsi="Times New Roman" w:cs="Times New Roman"/>
              </w:rPr>
              <w:t>Require that request and reporting of drugs is completed on time to minimize stock-outs.</w:t>
            </w:r>
          </w:p>
          <w:p w:rsidR="00D9135D" w:rsidRDefault="00D9135D" w:rsidP="00D0384B">
            <w:pPr>
              <w:numPr>
                <w:ilvl w:val="0"/>
                <w:numId w:val="58"/>
              </w:numPr>
              <w:spacing w:after="160" w:line="259" w:lineRule="auto"/>
              <w:contextualSpacing/>
              <w:jc w:val="left"/>
              <w:rPr>
                <w:rFonts w:ascii="Times New Roman" w:hAnsi="Times New Roman" w:cs="Times New Roman"/>
              </w:rPr>
            </w:pPr>
            <w:r w:rsidRPr="00802093">
              <w:rPr>
                <w:rFonts w:ascii="Times New Roman" w:hAnsi="Times New Roman" w:cs="Times New Roman"/>
              </w:rPr>
              <w:t>Re-distribute health care workers internally (within institutions) and externally (across institutions) to concentrate on maternal and newborn health services. To do this, all health care workers should be sufficiently trained to work in different clinical areas when required</w:t>
            </w:r>
            <w:r>
              <w:rPr>
                <w:rFonts w:ascii="Times New Roman" w:hAnsi="Times New Roman" w:cs="Times New Roman"/>
              </w:rPr>
              <w:t>.</w:t>
            </w:r>
          </w:p>
          <w:p w:rsidR="00D9135D" w:rsidRDefault="00D9135D" w:rsidP="00D0384B">
            <w:pPr>
              <w:numPr>
                <w:ilvl w:val="0"/>
                <w:numId w:val="58"/>
              </w:numPr>
              <w:spacing w:after="160" w:line="259" w:lineRule="auto"/>
              <w:contextualSpacing/>
              <w:jc w:val="left"/>
              <w:rPr>
                <w:rFonts w:ascii="Times New Roman" w:hAnsi="Times New Roman" w:cs="Times New Roman"/>
              </w:rPr>
            </w:pPr>
            <w:r w:rsidRPr="00802093">
              <w:rPr>
                <w:rFonts w:ascii="Times New Roman" w:hAnsi="Times New Roman" w:cs="Times New Roman"/>
              </w:rPr>
              <w:t>Promote linkage of services between facilities. Women can be linked to clinical postnatal care by medical officer</w:t>
            </w:r>
            <w:r>
              <w:rPr>
                <w:rFonts w:ascii="Times New Roman" w:hAnsi="Times New Roman" w:cs="Times New Roman"/>
              </w:rPr>
              <w:t>.</w:t>
            </w:r>
          </w:p>
          <w:p w:rsidR="00D9135D" w:rsidRDefault="00D9135D" w:rsidP="00D0384B">
            <w:pPr>
              <w:numPr>
                <w:ilvl w:val="0"/>
                <w:numId w:val="58"/>
              </w:numPr>
              <w:spacing w:after="160" w:line="259" w:lineRule="auto"/>
              <w:contextualSpacing/>
              <w:jc w:val="left"/>
              <w:rPr>
                <w:rFonts w:ascii="Times New Roman" w:hAnsi="Times New Roman" w:cs="Times New Roman"/>
              </w:rPr>
            </w:pPr>
            <w:r w:rsidRPr="00802093">
              <w:rPr>
                <w:rFonts w:ascii="Times New Roman" w:hAnsi="Times New Roman" w:cs="Times New Roman"/>
              </w:rPr>
              <w:t>Provide guideline-relevant training (see below) to nursing and midwives, and adapt policies to empower them to approach physicians when a woman’s health is at risk and to be part of the decision making process</w:t>
            </w:r>
            <w:r>
              <w:rPr>
                <w:rFonts w:ascii="Times New Roman" w:hAnsi="Times New Roman" w:cs="Times New Roman"/>
              </w:rPr>
              <w:t>.</w:t>
            </w:r>
          </w:p>
          <w:p w:rsidR="00D9135D" w:rsidRPr="00802093" w:rsidRDefault="00D9135D" w:rsidP="00D0384B">
            <w:pPr>
              <w:numPr>
                <w:ilvl w:val="0"/>
                <w:numId w:val="58"/>
              </w:numPr>
              <w:spacing w:after="160" w:line="259" w:lineRule="auto"/>
              <w:contextualSpacing/>
              <w:jc w:val="left"/>
              <w:rPr>
                <w:rFonts w:ascii="Times New Roman" w:hAnsi="Times New Roman" w:cs="Times New Roman"/>
              </w:rPr>
            </w:pPr>
            <w:r w:rsidRPr="00802093">
              <w:rPr>
                <w:rFonts w:ascii="Times New Roman" w:hAnsi="Times New Roman" w:cs="Times New Roman"/>
              </w:rPr>
              <w:t>Educate pregnant women on aspects o</w:t>
            </w:r>
            <w:r>
              <w:rPr>
                <w:rFonts w:ascii="Times New Roman" w:hAnsi="Times New Roman" w:cs="Times New Roman"/>
              </w:rPr>
              <w:t xml:space="preserve">f their care during </w:t>
            </w:r>
            <w:proofErr w:type="spellStart"/>
            <w:r>
              <w:rPr>
                <w:rFonts w:ascii="Times New Roman" w:hAnsi="Times New Roman" w:cs="Times New Roman"/>
              </w:rPr>
              <w:t>labour</w:t>
            </w:r>
            <w:proofErr w:type="spellEnd"/>
            <w:r w:rsidRPr="00802093">
              <w:rPr>
                <w:rFonts w:ascii="Times New Roman" w:hAnsi="Times New Roman" w:cs="Times New Roman"/>
              </w:rPr>
              <w:t xml:space="preserve"> to help increase patient </w:t>
            </w:r>
            <w:r>
              <w:rPr>
                <w:rFonts w:ascii="Times New Roman" w:hAnsi="Times New Roman" w:cs="Times New Roman"/>
              </w:rPr>
              <w:t xml:space="preserve">knowledge. </w:t>
            </w:r>
            <w:r w:rsidRPr="00802093">
              <w:rPr>
                <w:rFonts w:ascii="Times New Roman" w:hAnsi="Times New Roman" w:cs="Times New Roman"/>
              </w:rPr>
              <w:t>Use mass media to promote awareness of the benefits of the recommendations</w:t>
            </w:r>
          </w:p>
        </w:tc>
      </w:tr>
    </w:tbl>
    <w:p w:rsidR="00191EDC" w:rsidRDefault="00191EDC" w:rsidP="005C7357">
      <w:pPr>
        <w:jc w:val="left"/>
        <w:rPr>
          <w:rFonts w:ascii="Times New Roman" w:hAnsi="Times New Roman" w:cs="Times New Roman"/>
          <w:sz w:val="24"/>
          <w:szCs w:val="24"/>
        </w:rPr>
      </w:pPr>
    </w:p>
    <w:p w:rsidR="00191EDC" w:rsidRDefault="00191EDC" w:rsidP="005C7357">
      <w:pPr>
        <w:jc w:val="left"/>
        <w:rPr>
          <w:rFonts w:ascii="Times New Roman" w:hAnsi="Times New Roman" w:cs="Times New Roman"/>
          <w:sz w:val="24"/>
          <w:szCs w:val="24"/>
        </w:rPr>
      </w:pPr>
    </w:p>
    <w:p w:rsidR="00191EDC" w:rsidRPr="0053021A" w:rsidRDefault="0053021A" w:rsidP="0053021A">
      <w:pPr>
        <w:pStyle w:val="Heading3"/>
        <w:rPr>
          <w:rFonts w:ascii="Times New Roman" w:hAnsi="Times New Roman" w:cs="Times New Roman"/>
          <w:b/>
          <w:color w:val="262626" w:themeColor="text1" w:themeTint="D9"/>
        </w:rPr>
      </w:pPr>
      <w:bookmarkStart w:id="34" w:name="_Toc479430824"/>
      <w:r w:rsidRPr="0053021A">
        <w:rPr>
          <w:rFonts w:ascii="Times New Roman" w:hAnsi="Times New Roman" w:cs="Times New Roman"/>
          <w:b/>
          <w:color w:val="262626" w:themeColor="text1" w:themeTint="D9"/>
        </w:rPr>
        <w:t xml:space="preserve">Table </w:t>
      </w:r>
      <w:r w:rsidR="00904776">
        <w:rPr>
          <w:rFonts w:ascii="Times New Roman" w:hAnsi="Times New Roman" w:cs="Times New Roman"/>
          <w:b/>
          <w:color w:val="262626" w:themeColor="text1" w:themeTint="D9"/>
        </w:rPr>
        <w:t>S</w:t>
      </w:r>
      <w:r w:rsidRPr="0053021A">
        <w:rPr>
          <w:rFonts w:ascii="Times New Roman" w:hAnsi="Times New Roman" w:cs="Times New Roman"/>
          <w:b/>
          <w:color w:val="262626" w:themeColor="text1" w:themeTint="D9"/>
        </w:rPr>
        <w:t>8.19</w:t>
      </w:r>
      <w:bookmarkEnd w:id="34"/>
    </w:p>
    <w:p w:rsidR="00191EDC" w:rsidRDefault="00191EDC" w:rsidP="005C7357">
      <w:pPr>
        <w:jc w:val="left"/>
        <w:rPr>
          <w:rFonts w:ascii="Times New Roman" w:hAnsi="Times New Roman" w:cs="Times New Roman"/>
          <w:sz w:val="24"/>
          <w:szCs w:val="24"/>
        </w:rPr>
      </w:pPr>
    </w:p>
    <w:tbl>
      <w:tblPr>
        <w:tblpPr w:leftFromText="180" w:rightFromText="180" w:vertAnchor="page" w:horzAnchor="margin" w:tblpXSpec="center" w:tblpY="3046"/>
        <w:tblW w:w="10800" w:type="dxa"/>
        <w:tblCellMar>
          <w:left w:w="10" w:type="dxa"/>
          <w:right w:w="10" w:type="dxa"/>
        </w:tblCellMar>
        <w:tblLook w:val="04A0" w:firstRow="1" w:lastRow="0" w:firstColumn="1" w:lastColumn="0" w:noHBand="0" w:noVBand="1"/>
      </w:tblPr>
      <w:tblGrid>
        <w:gridCol w:w="4040"/>
        <w:gridCol w:w="1518"/>
        <w:gridCol w:w="2397"/>
        <w:gridCol w:w="2845"/>
      </w:tblGrid>
      <w:tr w:rsidR="00D9135D" w:rsidRPr="00D9135D" w:rsidTr="00D0384B">
        <w:trPr>
          <w:trHeight w:val="1240"/>
        </w:trPr>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jc w:val="center"/>
              <w:rPr>
                <w:rFonts w:ascii="Times New Roman" w:hAnsi="Times New Roman" w:cs="Times New Roman"/>
                <w:b/>
              </w:rPr>
            </w:pPr>
            <w:r w:rsidRPr="00D9135D">
              <w:rPr>
                <w:rFonts w:ascii="Times New Roman" w:hAnsi="Times New Roman" w:cs="Times New Roman"/>
                <w:b/>
              </w:rPr>
              <w:t>Name of Journal</w:t>
            </w:r>
          </w:p>
          <w:p w:rsidR="00D9135D" w:rsidRPr="00D9135D" w:rsidRDefault="00D9135D" w:rsidP="00D9135D">
            <w:pPr>
              <w:spacing w:after="160"/>
              <w:jc w:val="center"/>
              <w:rPr>
                <w:rFonts w:ascii="Times New Roman" w:hAnsi="Times New Roman" w:cs="Times New Roman"/>
              </w:rPr>
            </w:pPr>
            <w:r w:rsidRPr="00D9135D">
              <w:rPr>
                <w:rFonts w:ascii="Times New Roman" w:hAnsi="Times New Roman" w:cs="Times New Roman"/>
              </w:rPr>
              <w:t>African Journal of Reproductive Health</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jc w:val="center"/>
              <w:rPr>
                <w:rFonts w:ascii="Times New Roman" w:hAnsi="Times New Roman" w:cs="Times New Roman"/>
                <w:b/>
              </w:rPr>
            </w:pPr>
            <w:r w:rsidRPr="00D9135D">
              <w:rPr>
                <w:rFonts w:ascii="Times New Roman" w:hAnsi="Times New Roman" w:cs="Times New Roman"/>
                <w:b/>
              </w:rPr>
              <w:t>Date of review</w:t>
            </w:r>
          </w:p>
          <w:p w:rsidR="00D9135D" w:rsidRPr="00D9135D" w:rsidRDefault="00D9135D" w:rsidP="00D9135D">
            <w:pPr>
              <w:spacing w:after="160"/>
              <w:jc w:val="center"/>
              <w:rPr>
                <w:rFonts w:ascii="Times New Roman" w:hAnsi="Times New Roman" w:cs="Times New Roman"/>
              </w:rPr>
            </w:pP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jc w:val="center"/>
              <w:rPr>
                <w:rFonts w:ascii="Times New Roman" w:hAnsi="Times New Roman" w:cs="Times New Roman"/>
                <w:b/>
              </w:rPr>
            </w:pPr>
            <w:r w:rsidRPr="00D9135D">
              <w:rPr>
                <w:rFonts w:ascii="Times New Roman" w:hAnsi="Times New Roman" w:cs="Times New Roman"/>
                <w:b/>
              </w:rPr>
              <w:t>Year of Publication</w:t>
            </w:r>
          </w:p>
          <w:p w:rsidR="00D9135D" w:rsidRPr="00D9135D" w:rsidRDefault="00D9135D" w:rsidP="00D9135D">
            <w:pPr>
              <w:spacing w:after="160"/>
              <w:jc w:val="center"/>
              <w:rPr>
                <w:rFonts w:ascii="Times New Roman" w:hAnsi="Times New Roman" w:cs="Times New Roman"/>
              </w:rPr>
            </w:pPr>
            <w:r w:rsidRPr="00D9135D">
              <w:rPr>
                <w:rFonts w:ascii="Times New Roman" w:hAnsi="Times New Roman" w:cs="Times New Roman"/>
              </w:rPr>
              <w:t>Jun, 2014</w:t>
            </w:r>
          </w:p>
        </w:tc>
        <w:tc>
          <w:tcPr>
            <w:tcW w:w="2845"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jc w:val="center"/>
              <w:rPr>
                <w:rFonts w:ascii="Times New Roman" w:hAnsi="Times New Roman" w:cs="Times New Roman"/>
                <w:b/>
              </w:rPr>
            </w:pPr>
            <w:r w:rsidRPr="00D9135D">
              <w:rPr>
                <w:rFonts w:ascii="Times New Roman" w:hAnsi="Times New Roman" w:cs="Times New Roman"/>
                <w:b/>
              </w:rPr>
              <w:t>Unique form ID:</w:t>
            </w:r>
          </w:p>
          <w:p w:rsidR="00D9135D" w:rsidRPr="00D9135D" w:rsidRDefault="00D9135D" w:rsidP="00D9135D">
            <w:pPr>
              <w:spacing w:after="160"/>
              <w:jc w:val="center"/>
              <w:rPr>
                <w:rFonts w:ascii="Times New Roman" w:hAnsi="Times New Roman" w:cs="Times New Roman"/>
              </w:rPr>
            </w:pPr>
            <w:r w:rsidRPr="00D9135D">
              <w:rPr>
                <w:rFonts w:ascii="Times New Roman" w:hAnsi="Times New Roman" w:cs="Times New Roman"/>
              </w:rPr>
              <w:t>SR-019</w:t>
            </w:r>
          </w:p>
        </w:tc>
      </w:tr>
      <w:tr w:rsidR="00D9135D" w:rsidRPr="00D9135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b/>
              </w:rPr>
              <w:t>Title of publication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color w:val="303030"/>
                <w:sz w:val="24"/>
                <w:szCs w:val="20"/>
                <w:shd w:val="clear" w:color="auto" w:fill="FFFFFF"/>
              </w:rPr>
              <w:t xml:space="preserve">Community level distribution of misoprostol to prevent Postpartum hemorrhage at home births in Northern Nigeria </w:t>
            </w:r>
          </w:p>
        </w:tc>
      </w:tr>
      <w:tr w:rsidR="00D9135D" w:rsidRPr="00D9135D" w:rsidTr="00D0384B">
        <w:trPr>
          <w:trHeight w:val="628"/>
        </w:trPr>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b/>
              </w:rPr>
              <w:lastRenderedPageBreak/>
              <w:t>Author(s)</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rPr>
              <w:t xml:space="preserve">Clara </w:t>
            </w:r>
            <w:proofErr w:type="spellStart"/>
            <w:r w:rsidRPr="00D9135D">
              <w:rPr>
                <w:rFonts w:ascii="Times New Roman" w:hAnsi="Times New Roman" w:cs="Times New Roman"/>
              </w:rPr>
              <w:t>Ejembi</w:t>
            </w:r>
            <w:proofErr w:type="spellEnd"/>
            <w:r w:rsidRPr="00D9135D">
              <w:rPr>
                <w:rFonts w:ascii="Times New Roman" w:hAnsi="Times New Roman" w:cs="Times New Roman"/>
              </w:rPr>
              <w:t xml:space="preserve">, </w:t>
            </w:r>
            <w:proofErr w:type="spellStart"/>
            <w:r w:rsidRPr="00D9135D">
              <w:rPr>
                <w:rFonts w:ascii="Times New Roman" w:hAnsi="Times New Roman" w:cs="Times New Roman"/>
              </w:rPr>
              <w:t>Oladapo</w:t>
            </w:r>
            <w:proofErr w:type="spellEnd"/>
            <w:r w:rsidRPr="00D9135D">
              <w:rPr>
                <w:rFonts w:ascii="Times New Roman" w:hAnsi="Times New Roman" w:cs="Times New Roman"/>
              </w:rPr>
              <w:t xml:space="preserve"> </w:t>
            </w:r>
            <w:proofErr w:type="spellStart"/>
            <w:r w:rsidRPr="00D9135D">
              <w:rPr>
                <w:rFonts w:ascii="Times New Roman" w:hAnsi="Times New Roman" w:cs="Times New Roman"/>
              </w:rPr>
              <w:t>Shittu</w:t>
            </w:r>
            <w:proofErr w:type="spellEnd"/>
            <w:r w:rsidRPr="00D9135D">
              <w:rPr>
                <w:rFonts w:ascii="Times New Roman" w:hAnsi="Times New Roman" w:cs="Times New Roman"/>
              </w:rPr>
              <w:t xml:space="preserve">, Molly Moran, </w:t>
            </w:r>
            <w:proofErr w:type="spellStart"/>
            <w:r w:rsidRPr="00D9135D">
              <w:rPr>
                <w:rFonts w:ascii="Times New Roman" w:hAnsi="Times New Roman" w:cs="Times New Roman"/>
              </w:rPr>
              <w:t>Faraouk</w:t>
            </w:r>
            <w:proofErr w:type="spellEnd"/>
            <w:r w:rsidRPr="00D9135D">
              <w:rPr>
                <w:rFonts w:ascii="Times New Roman" w:hAnsi="Times New Roman" w:cs="Times New Roman"/>
              </w:rPr>
              <w:t xml:space="preserve"> </w:t>
            </w:r>
            <w:proofErr w:type="spellStart"/>
            <w:r w:rsidRPr="00D9135D">
              <w:rPr>
                <w:rFonts w:ascii="Times New Roman" w:hAnsi="Times New Roman" w:cs="Times New Roman"/>
              </w:rPr>
              <w:t>Adiri</w:t>
            </w:r>
            <w:proofErr w:type="spellEnd"/>
            <w:r w:rsidRPr="00D9135D">
              <w:rPr>
                <w:rFonts w:ascii="Times New Roman" w:hAnsi="Times New Roman" w:cs="Times New Roman"/>
              </w:rPr>
              <w:t xml:space="preserve">, </w:t>
            </w:r>
            <w:proofErr w:type="spellStart"/>
            <w:r w:rsidRPr="00D9135D">
              <w:rPr>
                <w:rFonts w:ascii="Times New Roman" w:hAnsi="Times New Roman" w:cs="Times New Roman"/>
              </w:rPr>
              <w:t>Olugbenga</w:t>
            </w:r>
            <w:proofErr w:type="spellEnd"/>
            <w:r w:rsidRPr="00D9135D">
              <w:rPr>
                <w:rFonts w:ascii="Times New Roman" w:hAnsi="Times New Roman" w:cs="Times New Roman"/>
              </w:rPr>
              <w:t xml:space="preserve"> </w:t>
            </w:r>
            <w:proofErr w:type="spellStart"/>
            <w:r w:rsidRPr="00D9135D">
              <w:rPr>
                <w:rFonts w:ascii="Times New Roman" w:hAnsi="Times New Roman" w:cs="Times New Roman"/>
              </w:rPr>
              <w:t>Oguntunde</w:t>
            </w:r>
            <w:proofErr w:type="spellEnd"/>
            <w:r w:rsidRPr="00D9135D">
              <w:rPr>
                <w:rFonts w:ascii="Times New Roman" w:hAnsi="Times New Roman" w:cs="Times New Roman"/>
              </w:rPr>
              <w:t xml:space="preserve">, </w:t>
            </w:r>
            <w:proofErr w:type="spellStart"/>
            <w:r w:rsidRPr="00D9135D">
              <w:rPr>
                <w:rFonts w:ascii="Times New Roman" w:hAnsi="Times New Roman" w:cs="Times New Roman"/>
              </w:rPr>
              <w:t>Babalafia</w:t>
            </w:r>
            <w:proofErr w:type="spellEnd"/>
            <w:r w:rsidRPr="00D9135D">
              <w:rPr>
                <w:rFonts w:ascii="Times New Roman" w:hAnsi="Times New Roman" w:cs="Times New Roman"/>
              </w:rPr>
              <w:t xml:space="preserve"> </w:t>
            </w:r>
            <w:proofErr w:type="spellStart"/>
            <w:r w:rsidRPr="00D9135D">
              <w:rPr>
                <w:rFonts w:ascii="Times New Roman" w:hAnsi="Times New Roman" w:cs="Times New Roman"/>
              </w:rPr>
              <w:t>Saadatu</w:t>
            </w:r>
            <w:proofErr w:type="spellEnd"/>
            <w:r w:rsidRPr="00D9135D">
              <w:rPr>
                <w:rFonts w:ascii="Times New Roman" w:hAnsi="Times New Roman" w:cs="Times New Roman"/>
              </w:rPr>
              <w:t xml:space="preserve">, Idris </w:t>
            </w:r>
            <w:proofErr w:type="spellStart"/>
            <w:r w:rsidRPr="00D9135D">
              <w:rPr>
                <w:rFonts w:ascii="Times New Roman" w:hAnsi="Times New Roman" w:cs="Times New Roman"/>
              </w:rPr>
              <w:t>Hadiza</w:t>
            </w:r>
            <w:proofErr w:type="spellEnd"/>
            <w:r w:rsidRPr="00D9135D">
              <w:rPr>
                <w:rFonts w:ascii="Times New Roman" w:hAnsi="Times New Roman" w:cs="Times New Roman"/>
              </w:rPr>
              <w:t xml:space="preserve">, </w:t>
            </w:r>
            <w:proofErr w:type="spellStart"/>
            <w:r w:rsidRPr="00D9135D">
              <w:rPr>
                <w:rFonts w:ascii="Times New Roman" w:hAnsi="Times New Roman" w:cs="Times New Roman"/>
              </w:rPr>
              <w:t>Larai</w:t>
            </w:r>
            <w:proofErr w:type="spellEnd"/>
            <w:r w:rsidRPr="00D9135D">
              <w:rPr>
                <w:rFonts w:ascii="Times New Roman" w:hAnsi="Times New Roman" w:cs="Times New Roman"/>
              </w:rPr>
              <w:t xml:space="preserve"> </w:t>
            </w:r>
            <w:proofErr w:type="spellStart"/>
            <w:r w:rsidRPr="00D9135D">
              <w:rPr>
                <w:rFonts w:ascii="Times New Roman" w:hAnsi="Times New Roman" w:cs="Times New Roman"/>
              </w:rPr>
              <w:t>Aku</w:t>
            </w:r>
            <w:proofErr w:type="spellEnd"/>
            <w:r w:rsidRPr="00D9135D">
              <w:rPr>
                <w:rFonts w:ascii="Times New Roman" w:hAnsi="Times New Roman" w:cs="Times New Roman"/>
              </w:rPr>
              <w:t xml:space="preserve">-Akai, Victor </w:t>
            </w:r>
            <w:proofErr w:type="spellStart"/>
            <w:r w:rsidRPr="00D9135D">
              <w:rPr>
                <w:rFonts w:ascii="Times New Roman" w:hAnsi="Times New Roman" w:cs="Times New Roman"/>
              </w:rPr>
              <w:t>Ajayi</w:t>
            </w:r>
            <w:proofErr w:type="spellEnd"/>
            <w:r w:rsidRPr="00D9135D">
              <w:rPr>
                <w:rFonts w:ascii="Times New Roman" w:hAnsi="Times New Roman" w:cs="Times New Roman"/>
              </w:rPr>
              <w:t xml:space="preserve">, Ndola </w:t>
            </w:r>
            <w:proofErr w:type="spellStart"/>
            <w:r w:rsidRPr="00D9135D">
              <w:rPr>
                <w:rFonts w:ascii="Times New Roman" w:hAnsi="Times New Roman" w:cs="Times New Roman"/>
              </w:rPr>
              <w:t>Prata</w:t>
            </w:r>
            <w:proofErr w:type="spellEnd"/>
          </w:p>
        </w:tc>
      </w:tr>
      <w:tr w:rsidR="00D9135D" w:rsidRPr="00D9135D" w:rsidTr="00D0384B">
        <w:trPr>
          <w:trHeight w:val="835"/>
        </w:trPr>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b/>
              </w:rPr>
              <w:t>Study settings</w:t>
            </w:r>
          </w:p>
        </w:tc>
        <w:tc>
          <w:tcPr>
            <w:tcW w:w="6760" w:type="dxa"/>
            <w:gridSpan w:val="3"/>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u w:val="single"/>
              </w:rPr>
              <w:t>Country:</w:t>
            </w:r>
            <w:r w:rsidRPr="00D9135D">
              <w:rPr>
                <w:rFonts w:ascii="Times New Roman" w:hAnsi="Times New Roman" w:cs="Times New Roman"/>
              </w:rPr>
              <w:t xml:space="preserve">    Northern Nigeria                                         </w:t>
            </w:r>
          </w:p>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u w:val="single"/>
              </w:rPr>
              <w:t>Rural/Urban</w:t>
            </w:r>
            <w:r w:rsidRPr="00D9135D">
              <w:rPr>
                <w:rFonts w:ascii="Times New Roman" w:hAnsi="Times New Roman" w:cs="Times New Roman"/>
              </w:rPr>
              <w:t>: Rural</w:t>
            </w:r>
          </w:p>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u w:val="single"/>
              </w:rPr>
              <w:t>Health facility/ community based</w:t>
            </w:r>
            <w:r w:rsidRPr="00D9135D">
              <w:rPr>
                <w:rFonts w:ascii="Times New Roman" w:hAnsi="Times New Roman" w:cs="Times New Roman"/>
              </w:rPr>
              <w:t>: community based</w:t>
            </w:r>
          </w:p>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u w:val="single"/>
              </w:rPr>
              <w:t>Public/Private facility</w:t>
            </w:r>
            <w:r w:rsidRPr="00D9135D">
              <w:rPr>
                <w:rFonts w:ascii="Times New Roman" w:hAnsi="Times New Roman" w:cs="Times New Roman"/>
              </w:rPr>
              <w:t>: Nil</w:t>
            </w:r>
          </w:p>
        </w:tc>
      </w:tr>
      <w:tr w:rsidR="00D9135D" w:rsidRPr="00D9135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b/>
              </w:rPr>
              <w:t>Study Design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rPr>
              <w:t>Before and after study design using community based participatory approached</w:t>
            </w:r>
          </w:p>
        </w:tc>
      </w:tr>
      <w:tr w:rsidR="00D9135D" w:rsidRPr="00D9135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b/>
              </w:rPr>
              <w:t>Data collection Methodology and tool</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rPr>
              <w:t xml:space="preserve"> community dialogues, interviewer administered questionnaire</w:t>
            </w:r>
          </w:p>
          <w:p w:rsidR="00D9135D" w:rsidRPr="00D9135D" w:rsidRDefault="00D9135D" w:rsidP="00D9135D">
            <w:pPr>
              <w:spacing w:after="160"/>
              <w:rPr>
                <w:rFonts w:ascii="Times New Roman" w:hAnsi="Times New Roman" w:cs="Times New Roman"/>
              </w:rPr>
            </w:pPr>
          </w:p>
        </w:tc>
      </w:tr>
      <w:tr w:rsidR="00D9135D" w:rsidRPr="00D9135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b/>
              </w:rPr>
            </w:pPr>
            <w:r w:rsidRPr="00D9135D">
              <w:rPr>
                <w:rFonts w:ascii="Times New Roman" w:hAnsi="Times New Roman" w:cs="Times New Roman"/>
                <w:b/>
              </w:rPr>
              <w:t>Targeted Audience</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rPr>
              <w:t>Health care administrators, policymakers, non-governmental organization staff, representatives from professional associations, frontline health care providers (e.g., physicians, nurses, and midwives), and researchers/academics.</w:t>
            </w:r>
          </w:p>
        </w:tc>
      </w:tr>
      <w:tr w:rsidR="00D9135D" w:rsidRPr="00D9135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b/>
              </w:rPr>
            </w:pPr>
            <w:r w:rsidRPr="00D9135D">
              <w:rPr>
                <w:rFonts w:ascii="Times New Roman" w:hAnsi="Times New Roman" w:cs="Times New Roman"/>
                <w:b/>
              </w:rPr>
              <w:t>Variable/ domain of interest</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proofErr w:type="spellStart"/>
            <w:r w:rsidRPr="00D9135D">
              <w:rPr>
                <w:rFonts w:ascii="Times New Roman" w:hAnsi="Times New Roman" w:cs="Times New Roman"/>
              </w:rPr>
              <w:t>Uterotonic</w:t>
            </w:r>
            <w:proofErr w:type="spellEnd"/>
            <w:r w:rsidRPr="00D9135D">
              <w:rPr>
                <w:rFonts w:ascii="Times New Roman" w:hAnsi="Times New Roman" w:cs="Times New Roman"/>
              </w:rPr>
              <w:t xml:space="preserve"> coverage at birth, feasibility of the intervention</w:t>
            </w:r>
          </w:p>
        </w:tc>
      </w:tr>
      <w:tr w:rsidR="00D9135D" w:rsidRPr="00D9135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b/>
              </w:rPr>
            </w:pPr>
            <w:r w:rsidRPr="00D9135D">
              <w:rPr>
                <w:rFonts w:ascii="Times New Roman" w:hAnsi="Times New Roman" w:cs="Times New Roman"/>
                <w:b/>
              </w:rPr>
              <w:t>What implementation gaps or barriers were identified?</w:t>
            </w:r>
            <w:r w:rsidRPr="00D9135D">
              <w:rPr>
                <w:rFonts w:ascii="Times New Roman" w:hAnsi="Times New Roman" w:cs="Times New Roman"/>
                <w:b/>
              </w:rPr>
              <w:tab/>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numPr>
                <w:ilvl w:val="0"/>
                <w:numId w:val="80"/>
              </w:numPr>
              <w:spacing w:after="160" w:line="240" w:lineRule="auto"/>
              <w:contextualSpacing/>
              <w:jc w:val="left"/>
              <w:rPr>
                <w:rFonts w:ascii="Times New Roman" w:hAnsi="Times New Roman" w:cs="Times New Roman"/>
                <w:sz w:val="24"/>
                <w:szCs w:val="24"/>
                <w:u w:val="single"/>
              </w:rPr>
            </w:pPr>
            <w:r w:rsidRPr="00D9135D">
              <w:rPr>
                <w:rFonts w:ascii="Times New Roman" w:hAnsi="Times New Roman" w:cs="Times New Roman"/>
                <w:sz w:val="24"/>
                <w:szCs w:val="24"/>
              </w:rPr>
              <w:t>Cultural and structural barrier limits coverage.</w:t>
            </w:r>
          </w:p>
        </w:tc>
      </w:tr>
      <w:tr w:rsidR="00D9135D" w:rsidRPr="00D9135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b/>
              </w:rPr>
            </w:pPr>
            <w:r w:rsidRPr="00D9135D">
              <w:rPr>
                <w:rFonts w:ascii="Times New Roman" w:hAnsi="Times New Roman" w:cs="Times New Roman"/>
                <w:b/>
              </w:rPr>
              <w:t>What are the advantages mentioned of implementing misoprostol for PPH or PAC?</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rPr>
              <w:t>Heat stable, easy to administered</w:t>
            </w:r>
          </w:p>
        </w:tc>
      </w:tr>
      <w:tr w:rsidR="00D9135D" w:rsidRPr="00D9135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b/>
              </w:rPr>
              <w:t>What is/ are the of limitation/s of this study</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rPr>
              <w:t>Not mentioned</w:t>
            </w:r>
          </w:p>
        </w:tc>
      </w:tr>
      <w:tr w:rsidR="00D9135D" w:rsidRPr="00D9135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b/>
                <w:bCs/>
              </w:rPr>
            </w:pPr>
            <w:r w:rsidRPr="00D9135D">
              <w:rPr>
                <w:rFonts w:ascii="Times New Roman" w:hAnsi="Times New Roman" w:cs="Times New Roman"/>
                <w:b/>
              </w:rPr>
              <w:t>If this study is being excluded give reason?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rPr>
              <w:t>  Not excluded</w:t>
            </w:r>
          </w:p>
        </w:tc>
      </w:tr>
      <w:tr w:rsidR="00D9135D" w:rsidRPr="00D9135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b/>
              </w:rPr>
              <w:t>Conclusion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rPr>
              <w:t xml:space="preserve">Introducing community drug keeper as an intervention that can provide life-saving </w:t>
            </w:r>
            <w:proofErr w:type="spellStart"/>
            <w:r w:rsidRPr="00D9135D">
              <w:rPr>
                <w:rFonts w:ascii="Times New Roman" w:hAnsi="Times New Roman" w:cs="Times New Roman"/>
              </w:rPr>
              <w:t>uterotonic</w:t>
            </w:r>
            <w:proofErr w:type="spellEnd"/>
            <w:r w:rsidRPr="00D9135D">
              <w:rPr>
                <w:rFonts w:ascii="Times New Roman" w:hAnsi="Times New Roman" w:cs="Times New Roman"/>
              </w:rPr>
              <w:t xml:space="preserve"> protection to women who deliver at home, thus increase the coverage. Key findings of this study can continue to inform policy makers in Nigeria and can be a part of evidence based on how to scale up this critical maternal health intervention throughout the country.</w:t>
            </w:r>
          </w:p>
        </w:tc>
      </w:tr>
      <w:tr w:rsidR="00D9135D" w:rsidRPr="00D9135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b/>
              </w:rPr>
              <w:t>Recommendations /policy implications</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numPr>
                <w:ilvl w:val="0"/>
                <w:numId w:val="81"/>
              </w:numPr>
              <w:spacing w:after="160" w:line="259" w:lineRule="auto"/>
              <w:contextualSpacing/>
              <w:jc w:val="left"/>
              <w:rPr>
                <w:rFonts w:ascii="Times New Roman" w:hAnsi="Times New Roman" w:cs="Times New Roman"/>
              </w:rPr>
            </w:pPr>
            <w:r w:rsidRPr="00D9135D">
              <w:rPr>
                <w:rFonts w:ascii="Times New Roman" w:hAnsi="Times New Roman" w:cs="Times New Roman"/>
              </w:rPr>
              <w:t>Need for a Policy change and future implementation of community level misoprostol distribution using the findings of this study to scale up this approach</w:t>
            </w:r>
          </w:p>
        </w:tc>
      </w:tr>
    </w:tbl>
    <w:p w:rsidR="00191EDC" w:rsidRDefault="00191EDC" w:rsidP="005C7357">
      <w:pPr>
        <w:jc w:val="left"/>
        <w:rPr>
          <w:rFonts w:ascii="Times New Roman" w:hAnsi="Times New Roman" w:cs="Times New Roman"/>
          <w:sz w:val="24"/>
          <w:szCs w:val="24"/>
        </w:rPr>
      </w:pPr>
    </w:p>
    <w:p w:rsidR="00191EDC" w:rsidRDefault="00191EDC" w:rsidP="005C7357">
      <w:pPr>
        <w:jc w:val="left"/>
        <w:rPr>
          <w:rFonts w:ascii="Times New Roman" w:hAnsi="Times New Roman" w:cs="Times New Roman"/>
          <w:sz w:val="24"/>
          <w:szCs w:val="24"/>
        </w:rPr>
      </w:pPr>
    </w:p>
    <w:p w:rsidR="00191EDC" w:rsidRDefault="00191EDC" w:rsidP="005C7357">
      <w:pPr>
        <w:jc w:val="left"/>
        <w:rPr>
          <w:rFonts w:ascii="Times New Roman" w:hAnsi="Times New Roman" w:cs="Times New Roman"/>
          <w:sz w:val="24"/>
          <w:szCs w:val="24"/>
        </w:rPr>
      </w:pPr>
    </w:p>
    <w:p w:rsidR="00191EDC" w:rsidRDefault="00191EDC" w:rsidP="005C7357">
      <w:pPr>
        <w:jc w:val="left"/>
        <w:rPr>
          <w:rFonts w:ascii="Times New Roman" w:hAnsi="Times New Roman" w:cs="Times New Roman"/>
          <w:sz w:val="24"/>
          <w:szCs w:val="24"/>
        </w:rPr>
      </w:pPr>
    </w:p>
    <w:p w:rsidR="00191EDC" w:rsidRDefault="00191EDC" w:rsidP="005C7357">
      <w:pPr>
        <w:jc w:val="left"/>
        <w:rPr>
          <w:rFonts w:ascii="Times New Roman" w:hAnsi="Times New Roman" w:cs="Times New Roman"/>
          <w:sz w:val="24"/>
          <w:szCs w:val="24"/>
        </w:rPr>
      </w:pPr>
    </w:p>
    <w:p w:rsidR="00191EDC" w:rsidRDefault="00191EDC" w:rsidP="005C7357">
      <w:pPr>
        <w:jc w:val="left"/>
        <w:rPr>
          <w:rFonts w:ascii="Times New Roman" w:hAnsi="Times New Roman" w:cs="Times New Roman"/>
          <w:sz w:val="24"/>
          <w:szCs w:val="24"/>
        </w:rPr>
      </w:pPr>
    </w:p>
    <w:p w:rsidR="00191EDC" w:rsidRDefault="00191EDC" w:rsidP="005C7357">
      <w:pPr>
        <w:jc w:val="left"/>
        <w:rPr>
          <w:rFonts w:ascii="Times New Roman" w:hAnsi="Times New Roman" w:cs="Times New Roman"/>
          <w:sz w:val="24"/>
          <w:szCs w:val="24"/>
        </w:rPr>
      </w:pPr>
    </w:p>
    <w:p w:rsidR="00191EDC" w:rsidRDefault="00191EDC"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Pr="0053021A" w:rsidRDefault="0053021A" w:rsidP="0053021A">
      <w:pPr>
        <w:pStyle w:val="Heading3"/>
        <w:rPr>
          <w:rFonts w:ascii="Times New Roman" w:hAnsi="Times New Roman" w:cs="Times New Roman"/>
          <w:b/>
          <w:color w:val="262626" w:themeColor="text1" w:themeTint="D9"/>
        </w:rPr>
      </w:pPr>
      <w:bookmarkStart w:id="35" w:name="_Toc479430825"/>
      <w:r w:rsidRPr="0053021A">
        <w:rPr>
          <w:rFonts w:ascii="Times New Roman" w:hAnsi="Times New Roman" w:cs="Times New Roman"/>
          <w:b/>
          <w:color w:val="262626" w:themeColor="text1" w:themeTint="D9"/>
        </w:rPr>
        <w:t xml:space="preserve">Table </w:t>
      </w:r>
      <w:r w:rsidR="00904776">
        <w:rPr>
          <w:rFonts w:ascii="Times New Roman" w:hAnsi="Times New Roman" w:cs="Times New Roman"/>
          <w:b/>
          <w:color w:val="262626" w:themeColor="text1" w:themeTint="D9"/>
        </w:rPr>
        <w:t>S</w:t>
      </w:r>
      <w:r w:rsidRPr="0053021A">
        <w:rPr>
          <w:rFonts w:ascii="Times New Roman" w:hAnsi="Times New Roman" w:cs="Times New Roman"/>
          <w:b/>
          <w:color w:val="262626" w:themeColor="text1" w:themeTint="D9"/>
        </w:rPr>
        <w:t>8.20</w:t>
      </w:r>
      <w:bookmarkEnd w:id="35"/>
    </w:p>
    <w:p w:rsidR="00967DD7" w:rsidRDefault="00967DD7" w:rsidP="005C7357">
      <w:pPr>
        <w:jc w:val="left"/>
        <w:rPr>
          <w:rFonts w:ascii="Times New Roman" w:hAnsi="Times New Roman" w:cs="Times New Roman"/>
          <w:sz w:val="24"/>
          <w:szCs w:val="24"/>
        </w:rPr>
      </w:pPr>
    </w:p>
    <w:tbl>
      <w:tblPr>
        <w:tblpPr w:leftFromText="180" w:rightFromText="180" w:vertAnchor="page" w:horzAnchor="margin" w:tblpXSpec="center" w:tblpY="3046"/>
        <w:tblW w:w="10800" w:type="dxa"/>
        <w:tblCellMar>
          <w:left w:w="10" w:type="dxa"/>
          <w:right w:w="10" w:type="dxa"/>
        </w:tblCellMar>
        <w:tblLook w:val="04A0" w:firstRow="1" w:lastRow="0" w:firstColumn="1" w:lastColumn="0" w:noHBand="0" w:noVBand="1"/>
      </w:tblPr>
      <w:tblGrid>
        <w:gridCol w:w="4040"/>
        <w:gridCol w:w="1518"/>
        <w:gridCol w:w="2397"/>
        <w:gridCol w:w="2845"/>
      </w:tblGrid>
      <w:tr w:rsidR="00D9135D" w:rsidRPr="00D9135D" w:rsidTr="00D0384B">
        <w:trPr>
          <w:trHeight w:val="1240"/>
        </w:trPr>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jc w:val="center"/>
              <w:rPr>
                <w:rFonts w:ascii="Times New Roman" w:hAnsi="Times New Roman" w:cs="Times New Roman"/>
                <w:b/>
              </w:rPr>
            </w:pPr>
            <w:r w:rsidRPr="00D9135D">
              <w:rPr>
                <w:rFonts w:ascii="Times New Roman" w:hAnsi="Times New Roman" w:cs="Times New Roman"/>
                <w:b/>
              </w:rPr>
              <w:t>Name of Journal</w:t>
            </w:r>
          </w:p>
          <w:p w:rsidR="00D9135D" w:rsidRPr="00D9135D" w:rsidRDefault="00D9135D" w:rsidP="00D9135D">
            <w:pPr>
              <w:spacing w:after="160"/>
              <w:jc w:val="center"/>
              <w:rPr>
                <w:rFonts w:ascii="Times New Roman" w:hAnsi="Times New Roman" w:cs="Times New Roman"/>
              </w:rPr>
            </w:pPr>
            <w:r w:rsidRPr="00D9135D">
              <w:rPr>
                <w:rFonts w:ascii="Times New Roman" w:hAnsi="Times New Roman" w:cs="Times New Roman"/>
              </w:rPr>
              <w:t>Bio Med Central</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jc w:val="center"/>
              <w:rPr>
                <w:rFonts w:ascii="Times New Roman" w:hAnsi="Times New Roman" w:cs="Times New Roman"/>
                <w:b/>
              </w:rPr>
            </w:pPr>
            <w:r w:rsidRPr="00D9135D">
              <w:rPr>
                <w:rFonts w:ascii="Times New Roman" w:hAnsi="Times New Roman" w:cs="Times New Roman"/>
                <w:b/>
              </w:rPr>
              <w:t>Date of review</w:t>
            </w:r>
          </w:p>
          <w:p w:rsidR="00D9135D" w:rsidRPr="00D9135D" w:rsidRDefault="00D9135D" w:rsidP="00D9135D">
            <w:pPr>
              <w:spacing w:after="160"/>
              <w:jc w:val="center"/>
              <w:rPr>
                <w:rFonts w:ascii="Times New Roman" w:hAnsi="Times New Roman" w:cs="Times New Roman"/>
              </w:rPr>
            </w:pP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jc w:val="center"/>
              <w:rPr>
                <w:rFonts w:ascii="Times New Roman" w:hAnsi="Times New Roman" w:cs="Times New Roman"/>
                <w:b/>
              </w:rPr>
            </w:pPr>
            <w:r w:rsidRPr="00D9135D">
              <w:rPr>
                <w:rFonts w:ascii="Times New Roman" w:hAnsi="Times New Roman" w:cs="Times New Roman"/>
                <w:b/>
              </w:rPr>
              <w:t>Year of Publication</w:t>
            </w:r>
          </w:p>
          <w:p w:rsidR="00D9135D" w:rsidRPr="00D9135D" w:rsidRDefault="00D9135D" w:rsidP="00D9135D">
            <w:pPr>
              <w:spacing w:after="160"/>
              <w:jc w:val="center"/>
              <w:rPr>
                <w:rFonts w:ascii="Times New Roman" w:hAnsi="Times New Roman" w:cs="Times New Roman"/>
              </w:rPr>
            </w:pPr>
            <w:r w:rsidRPr="00D9135D">
              <w:rPr>
                <w:rFonts w:ascii="Times New Roman" w:hAnsi="Times New Roman" w:cs="Times New Roman"/>
              </w:rPr>
              <w:t>2016</w:t>
            </w:r>
          </w:p>
        </w:tc>
        <w:tc>
          <w:tcPr>
            <w:tcW w:w="2845"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jc w:val="center"/>
              <w:rPr>
                <w:rFonts w:ascii="Times New Roman" w:hAnsi="Times New Roman" w:cs="Times New Roman"/>
                <w:b/>
              </w:rPr>
            </w:pPr>
            <w:r w:rsidRPr="00D9135D">
              <w:rPr>
                <w:rFonts w:ascii="Times New Roman" w:hAnsi="Times New Roman" w:cs="Times New Roman"/>
                <w:b/>
              </w:rPr>
              <w:t>Unique form ID:</w:t>
            </w:r>
          </w:p>
          <w:p w:rsidR="00D9135D" w:rsidRPr="00D9135D" w:rsidRDefault="00D9135D" w:rsidP="00D9135D">
            <w:pPr>
              <w:spacing w:after="160"/>
              <w:jc w:val="center"/>
              <w:rPr>
                <w:rFonts w:ascii="Times New Roman" w:hAnsi="Times New Roman" w:cs="Times New Roman"/>
              </w:rPr>
            </w:pPr>
            <w:r w:rsidRPr="00D9135D">
              <w:rPr>
                <w:rFonts w:ascii="Times New Roman" w:hAnsi="Times New Roman" w:cs="Times New Roman"/>
              </w:rPr>
              <w:t>SR-020</w:t>
            </w:r>
          </w:p>
        </w:tc>
      </w:tr>
      <w:tr w:rsidR="00D9135D" w:rsidRPr="00D9135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b/>
              </w:rPr>
              <w:lastRenderedPageBreak/>
              <w:t>Title of publication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rPr>
              <w:t>Navigating barriers: two-year follow up on recommendations to improve the use of maternal health guidelines in Kosovo</w:t>
            </w:r>
          </w:p>
        </w:tc>
      </w:tr>
      <w:tr w:rsidR="00D9135D" w:rsidRPr="00D9135D" w:rsidTr="00D0384B">
        <w:trPr>
          <w:trHeight w:val="628"/>
        </w:trPr>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b/>
              </w:rPr>
              <w:t>Author(s)</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rPr>
              <w:t xml:space="preserve">Julia E. Moore, Sami </w:t>
            </w:r>
            <w:proofErr w:type="spellStart"/>
            <w:r w:rsidRPr="00D9135D">
              <w:rPr>
                <w:rFonts w:ascii="Times New Roman" w:hAnsi="Times New Roman" w:cs="Times New Roman"/>
              </w:rPr>
              <w:t>Uka</w:t>
            </w:r>
            <w:proofErr w:type="spellEnd"/>
            <w:r w:rsidRPr="00D9135D">
              <w:rPr>
                <w:rFonts w:ascii="Times New Roman" w:hAnsi="Times New Roman" w:cs="Times New Roman"/>
              </w:rPr>
              <w:t xml:space="preserve">, Joshua P. Vogel, Caitlyn </w:t>
            </w:r>
            <w:proofErr w:type="spellStart"/>
            <w:r w:rsidRPr="00D9135D">
              <w:rPr>
                <w:rFonts w:ascii="Times New Roman" w:hAnsi="Times New Roman" w:cs="Times New Roman"/>
              </w:rPr>
              <w:t>Timmings</w:t>
            </w:r>
            <w:proofErr w:type="spellEnd"/>
            <w:r w:rsidRPr="00D9135D">
              <w:rPr>
                <w:rFonts w:ascii="Times New Roman" w:hAnsi="Times New Roman" w:cs="Times New Roman"/>
              </w:rPr>
              <w:t xml:space="preserve">, </w:t>
            </w:r>
            <w:proofErr w:type="spellStart"/>
            <w:r w:rsidRPr="00D9135D">
              <w:rPr>
                <w:rFonts w:ascii="Times New Roman" w:hAnsi="Times New Roman" w:cs="Times New Roman"/>
              </w:rPr>
              <w:t>Shusmita</w:t>
            </w:r>
            <w:proofErr w:type="spellEnd"/>
            <w:r w:rsidRPr="00D9135D">
              <w:rPr>
                <w:rFonts w:ascii="Times New Roman" w:hAnsi="Times New Roman" w:cs="Times New Roman"/>
              </w:rPr>
              <w:t xml:space="preserve"> Rashid, A. </w:t>
            </w:r>
            <w:proofErr w:type="spellStart"/>
            <w:r w:rsidRPr="00D9135D">
              <w:rPr>
                <w:rFonts w:ascii="Times New Roman" w:hAnsi="Times New Roman" w:cs="Times New Roman"/>
              </w:rPr>
              <w:t>Metin</w:t>
            </w:r>
            <w:proofErr w:type="spellEnd"/>
            <w:r w:rsidRPr="00D9135D">
              <w:rPr>
                <w:rFonts w:ascii="Times New Roman" w:hAnsi="Times New Roman" w:cs="Times New Roman"/>
              </w:rPr>
              <w:t xml:space="preserve"> </w:t>
            </w:r>
            <w:proofErr w:type="spellStart"/>
            <w:r w:rsidRPr="00D9135D">
              <w:rPr>
                <w:rFonts w:ascii="Times New Roman" w:hAnsi="Times New Roman" w:cs="Times New Roman"/>
              </w:rPr>
              <w:t>Gülmezoglu</w:t>
            </w:r>
            <w:proofErr w:type="spellEnd"/>
            <w:r w:rsidRPr="00D9135D">
              <w:rPr>
                <w:rFonts w:ascii="Times New Roman" w:hAnsi="Times New Roman" w:cs="Times New Roman"/>
              </w:rPr>
              <w:t xml:space="preserve"> and Sharon E. Straus</w:t>
            </w:r>
          </w:p>
        </w:tc>
      </w:tr>
      <w:tr w:rsidR="00D9135D" w:rsidRPr="00D9135D" w:rsidTr="00D0384B">
        <w:trPr>
          <w:trHeight w:val="835"/>
        </w:trPr>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b/>
              </w:rPr>
              <w:t>Study settings</w:t>
            </w:r>
          </w:p>
        </w:tc>
        <w:tc>
          <w:tcPr>
            <w:tcW w:w="6760" w:type="dxa"/>
            <w:gridSpan w:val="3"/>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u w:val="single"/>
              </w:rPr>
              <w:t>Country:</w:t>
            </w:r>
            <w:r w:rsidRPr="00D9135D">
              <w:rPr>
                <w:rFonts w:ascii="Times New Roman" w:hAnsi="Times New Roman" w:cs="Times New Roman"/>
              </w:rPr>
              <w:t xml:space="preserve">    Kosovo                                    </w:t>
            </w:r>
          </w:p>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u w:val="single"/>
              </w:rPr>
              <w:t>Rural/Urban</w:t>
            </w:r>
            <w:r w:rsidRPr="00D9135D">
              <w:rPr>
                <w:rFonts w:ascii="Times New Roman" w:hAnsi="Times New Roman" w:cs="Times New Roman"/>
              </w:rPr>
              <w:t>: both</w:t>
            </w:r>
          </w:p>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u w:val="single"/>
              </w:rPr>
              <w:t>Health facility/ community based</w:t>
            </w:r>
            <w:r w:rsidRPr="00D9135D">
              <w:rPr>
                <w:rFonts w:ascii="Times New Roman" w:hAnsi="Times New Roman" w:cs="Times New Roman"/>
              </w:rPr>
              <w:t>: Policy level</w:t>
            </w:r>
          </w:p>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u w:val="single"/>
              </w:rPr>
              <w:t>Public/Private facility</w:t>
            </w:r>
            <w:r w:rsidRPr="00D9135D">
              <w:rPr>
                <w:rFonts w:ascii="Times New Roman" w:hAnsi="Times New Roman" w:cs="Times New Roman"/>
              </w:rPr>
              <w:t>: both</w:t>
            </w:r>
          </w:p>
        </w:tc>
      </w:tr>
      <w:tr w:rsidR="00D9135D" w:rsidRPr="00D9135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b/>
              </w:rPr>
              <w:t>Study Design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rPr>
              <w:t>Realistic Evaluation approach, using qualitative approach</w:t>
            </w:r>
          </w:p>
        </w:tc>
      </w:tr>
      <w:tr w:rsidR="00D9135D" w:rsidRPr="00D9135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b/>
              </w:rPr>
              <w:t>Data collection Methodology and tool</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rPr>
              <w:t xml:space="preserve"> FGD’s, IDI’s.</w:t>
            </w:r>
          </w:p>
          <w:p w:rsidR="00D9135D" w:rsidRPr="00D9135D" w:rsidRDefault="00D9135D" w:rsidP="00D9135D">
            <w:pPr>
              <w:spacing w:after="160"/>
              <w:rPr>
                <w:rFonts w:ascii="Times New Roman" w:hAnsi="Times New Roman" w:cs="Times New Roman"/>
              </w:rPr>
            </w:pPr>
          </w:p>
        </w:tc>
      </w:tr>
      <w:tr w:rsidR="00D9135D" w:rsidRPr="00D9135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b/>
              </w:rPr>
            </w:pPr>
            <w:r w:rsidRPr="00D9135D">
              <w:rPr>
                <w:rFonts w:ascii="Times New Roman" w:hAnsi="Times New Roman" w:cs="Times New Roman"/>
                <w:b/>
              </w:rPr>
              <w:t>Targeted Audience</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rPr>
              <w:t>Local stakeholders (policy makers, researchers, academia, frontline health care providers, representative from professional associations and NGO’s representatives)</w:t>
            </w:r>
          </w:p>
        </w:tc>
      </w:tr>
      <w:tr w:rsidR="00D9135D" w:rsidRPr="00D9135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b/>
              </w:rPr>
            </w:pPr>
            <w:r w:rsidRPr="00D9135D">
              <w:rPr>
                <w:rFonts w:ascii="Times New Roman" w:hAnsi="Times New Roman" w:cs="Times New Roman"/>
                <w:b/>
              </w:rPr>
              <w:t>Variable/ domain of interest</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proofErr w:type="spellStart"/>
            <w:r w:rsidRPr="00D9135D">
              <w:rPr>
                <w:rFonts w:ascii="Times New Roman" w:hAnsi="Times New Roman" w:cs="Times New Roman"/>
              </w:rPr>
              <w:t>Uterotonic</w:t>
            </w:r>
            <w:proofErr w:type="spellEnd"/>
            <w:r w:rsidRPr="00D9135D">
              <w:rPr>
                <w:rFonts w:ascii="Times New Roman" w:hAnsi="Times New Roman" w:cs="Times New Roman"/>
              </w:rPr>
              <w:t xml:space="preserve"> coverage at birth, feasibility of the intervention</w:t>
            </w:r>
          </w:p>
        </w:tc>
      </w:tr>
      <w:tr w:rsidR="00D9135D" w:rsidRPr="00D9135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b/>
              </w:rPr>
            </w:pPr>
            <w:r w:rsidRPr="00D9135D">
              <w:rPr>
                <w:rFonts w:ascii="Times New Roman" w:hAnsi="Times New Roman" w:cs="Times New Roman"/>
                <w:b/>
              </w:rPr>
              <w:t>What implementation gaps or barriers were identified?</w:t>
            </w:r>
            <w:r w:rsidRPr="00D9135D">
              <w:rPr>
                <w:rFonts w:ascii="Times New Roman" w:hAnsi="Times New Roman" w:cs="Times New Roman"/>
                <w:b/>
              </w:rPr>
              <w:tab/>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numPr>
                <w:ilvl w:val="0"/>
                <w:numId w:val="82"/>
              </w:numPr>
              <w:spacing w:after="160" w:line="240" w:lineRule="auto"/>
              <w:contextualSpacing/>
              <w:jc w:val="left"/>
              <w:rPr>
                <w:rFonts w:ascii="Times New Roman" w:hAnsi="Times New Roman" w:cs="Times New Roman"/>
                <w:sz w:val="24"/>
                <w:szCs w:val="24"/>
                <w:u w:val="single"/>
              </w:rPr>
            </w:pPr>
            <w:r w:rsidRPr="00D9135D">
              <w:rPr>
                <w:rFonts w:ascii="Times New Roman" w:hAnsi="Times New Roman" w:cs="Times New Roman"/>
                <w:sz w:val="24"/>
                <w:szCs w:val="24"/>
              </w:rPr>
              <w:t xml:space="preserve">Lack of guidelines and protocols, </w:t>
            </w:r>
          </w:p>
          <w:p w:rsidR="00D9135D" w:rsidRPr="00D9135D" w:rsidRDefault="00D9135D" w:rsidP="00D9135D">
            <w:pPr>
              <w:numPr>
                <w:ilvl w:val="0"/>
                <w:numId w:val="82"/>
              </w:numPr>
              <w:spacing w:after="160" w:line="240" w:lineRule="auto"/>
              <w:contextualSpacing/>
              <w:jc w:val="left"/>
              <w:rPr>
                <w:rFonts w:ascii="Times New Roman" w:hAnsi="Times New Roman" w:cs="Times New Roman"/>
                <w:sz w:val="24"/>
                <w:szCs w:val="24"/>
                <w:u w:val="single"/>
              </w:rPr>
            </w:pPr>
            <w:r w:rsidRPr="00D9135D">
              <w:rPr>
                <w:rFonts w:ascii="Times New Roman" w:hAnsi="Times New Roman" w:cs="Times New Roman"/>
                <w:sz w:val="24"/>
                <w:szCs w:val="24"/>
              </w:rPr>
              <w:t>There is lack of awareness and clarity regarding difference between protocol and guidelines.</w:t>
            </w:r>
          </w:p>
          <w:p w:rsidR="00D9135D" w:rsidRPr="00D9135D" w:rsidRDefault="00D9135D" w:rsidP="00D9135D">
            <w:pPr>
              <w:numPr>
                <w:ilvl w:val="0"/>
                <w:numId w:val="82"/>
              </w:numPr>
              <w:spacing w:after="160" w:line="240" w:lineRule="auto"/>
              <w:contextualSpacing/>
              <w:jc w:val="left"/>
              <w:rPr>
                <w:rFonts w:ascii="Times New Roman" w:hAnsi="Times New Roman" w:cs="Times New Roman"/>
                <w:sz w:val="24"/>
                <w:szCs w:val="24"/>
                <w:u w:val="single"/>
              </w:rPr>
            </w:pPr>
            <w:r w:rsidRPr="00D9135D">
              <w:rPr>
                <w:rFonts w:ascii="Times New Roman" w:hAnsi="Times New Roman" w:cs="Times New Roman"/>
                <w:sz w:val="24"/>
                <w:szCs w:val="24"/>
              </w:rPr>
              <w:t>Lack of decision making power among stake-holders to reach a final decision.</w:t>
            </w:r>
          </w:p>
          <w:p w:rsidR="00D9135D" w:rsidRPr="00D9135D" w:rsidRDefault="00D9135D" w:rsidP="00D9135D">
            <w:pPr>
              <w:numPr>
                <w:ilvl w:val="0"/>
                <w:numId w:val="82"/>
              </w:numPr>
              <w:spacing w:after="160" w:line="240" w:lineRule="auto"/>
              <w:contextualSpacing/>
              <w:jc w:val="left"/>
              <w:rPr>
                <w:rFonts w:ascii="Times New Roman" w:hAnsi="Times New Roman" w:cs="Times New Roman"/>
                <w:sz w:val="24"/>
                <w:szCs w:val="24"/>
                <w:u w:val="single"/>
              </w:rPr>
            </w:pPr>
            <w:r w:rsidRPr="00D9135D">
              <w:rPr>
                <w:rFonts w:ascii="Times New Roman" w:hAnsi="Times New Roman" w:cs="Times New Roman"/>
                <w:sz w:val="24"/>
                <w:szCs w:val="24"/>
              </w:rPr>
              <w:t>Lack of motivation among providers due to lack of clarity and no monetary incentives.</w:t>
            </w:r>
          </w:p>
          <w:p w:rsidR="00D9135D" w:rsidRPr="00D9135D" w:rsidRDefault="00D9135D" w:rsidP="00D9135D">
            <w:pPr>
              <w:numPr>
                <w:ilvl w:val="0"/>
                <w:numId w:val="82"/>
              </w:numPr>
              <w:spacing w:after="160" w:line="240" w:lineRule="auto"/>
              <w:contextualSpacing/>
              <w:jc w:val="left"/>
              <w:rPr>
                <w:rFonts w:ascii="Times New Roman" w:hAnsi="Times New Roman" w:cs="Times New Roman"/>
                <w:sz w:val="24"/>
                <w:szCs w:val="24"/>
              </w:rPr>
            </w:pPr>
            <w:r w:rsidRPr="00D9135D">
              <w:rPr>
                <w:rFonts w:ascii="Times New Roman" w:hAnsi="Times New Roman" w:cs="Times New Roman"/>
                <w:sz w:val="24"/>
                <w:szCs w:val="24"/>
              </w:rPr>
              <w:t>lack of communication between key stakeholder groups</w:t>
            </w:r>
          </w:p>
          <w:p w:rsidR="00D9135D" w:rsidRPr="00D9135D" w:rsidRDefault="00D9135D" w:rsidP="00D9135D">
            <w:pPr>
              <w:spacing w:after="160" w:line="240" w:lineRule="auto"/>
              <w:ind w:left="720"/>
              <w:contextualSpacing/>
              <w:jc w:val="left"/>
              <w:rPr>
                <w:rFonts w:ascii="Times New Roman" w:hAnsi="Times New Roman" w:cs="Times New Roman"/>
                <w:sz w:val="24"/>
                <w:szCs w:val="24"/>
              </w:rPr>
            </w:pPr>
          </w:p>
        </w:tc>
      </w:tr>
      <w:tr w:rsidR="00D9135D" w:rsidRPr="00D9135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b/>
              </w:rPr>
            </w:pPr>
            <w:r w:rsidRPr="00D9135D">
              <w:rPr>
                <w:rFonts w:ascii="Times New Roman" w:hAnsi="Times New Roman" w:cs="Times New Roman"/>
                <w:b/>
              </w:rPr>
              <w:t>What are the advantages mentioned of implementing misoprostol for PPH or PAC?</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rPr>
              <w:t>Safety and efficiency</w:t>
            </w:r>
          </w:p>
        </w:tc>
      </w:tr>
      <w:tr w:rsidR="00D9135D" w:rsidRPr="00D9135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b/>
              </w:rPr>
              <w:t>What is/ are the of limitation/s of this study</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numPr>
                <w:ilvl w:val="0"/>
                <w:numId w:val="84"/>
              </w:numPr>
              <w:spacing w:after="160"/>
              <w:contextualSpacing/>
              <w:rPr>
                <w:rFonts w:ascii="Times New Roman" w:hAnsi="Times New Roman" w:cs="Times New Roman"/>
              </w:rPr>
            </w:pPr>
            <w:r w:rsidRPr="00D9135D">
              <w:rPr>
                <w:rFonts w:ascii="Times New Roman" w:hAnsi="Times New Roman" w:cs="Times New Roman"/>
              </w:rPr>
              <w:t>Time-limited grants, little research is done to evaluate the long-term activities and impacts of implementation efforts.</w:t>
            </w:r>
          </w:p>
          <w:p w:rsidR="00D9135D" w:rsidRPr="00D9135D" w:rsidRDefault="00D9135D" w:rsidP="00D9135D">
            <w:pPr>
              <w:numPr>
                <w:ilvl w:val="0"/>
                <w:numId w:val="84"/>
              </w:numPr>
              <w:spacing w:after="160"/>
              <w:contextualSpacing/>
              <w:rPr>
                <w:rFonts w:ascii="Times New Roman" w:hAnsi="Times New Roman" w:cs="Times New Roman"/>
              </w:rPr>
            </w:pPr>
            <w:r w:rsidRPr="00D9135D">
              <w:rPr>
                <w:rFonts w:ascii="Times New Roman" w:hAnsi="Times New Roman" w:cs="Times New Roman"/>
              </w:rPr>
              <w:t>Communication challenges between groups were identified as a major barrier in 2012 and continue to pose challenges.</w:t>
            </w:r>
          </w:p>
          <w:p w:rsidR="00D9135D" w:rsidRPr="00D9135D" w:rsidRDefault="00D9135D" w:rsidP="00D9135D">
            <w:pPr>
              <w:numPr>
                <w:ilvl w:val="0"/>
                <w:numId w:val="84"/>
              </w:numPr>
              <w:spacing w:after="160"/>
              <w:contextualSpacing/>
              <w:rPr>
                <w:rFonts w:ascii="Times New Roman" w:hAnsi="Times New Roman" w:cs="Times New Roman"/>
              </w:rPr>
            </w:pPr>
            <w:r w:rsidRPr="00D9135D">
              <w:rPr>
                <w:rFonts w:ascii="Times New Roman" w:hAnsi="Times New Roman" w:cs="Times New Roman"/>
              </w:rPr>
              <w:t>Finally, our understanding and interpretation of the data were limited by cultural barriers and local contextual factors</w:t>
            </w:r>
          </w:p>
        </w:tc>
      </w:tr>
      <w:tr w:rsidR="00D9135D" w:rsidRPr="00D9135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b/>
                <w:bCs/>
              </w:rPr>
            </w:pPr>
            <w:r w:rsidRPr="00D9135D">
              <w:rPr>
                <w:rFonts w:ascii="Times New Roman" w:hAnsi="Times New Roman" w:cs="Times New Roman"/>
                <w:b/>
              </w:rPr>
              <w:t>If this study is being excluded give reason?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rPr>
              <w:t>  Not excluded</w:t>
            </w:r>
          </w:p>
        </w:tc>
      </w:tr>
      <w:tr w:rsidR="00D9135D" w:rsidRPr="00D9135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b/>
              </w:rPr>
              <w:t>Conclusion</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rPr>
              <w:t xml:space="preserve">Using a realist evaluation approach, This study assessed activities and progress over a two-year period on the nine recommendations designed to support Kosovo in implementing the WHO guideline on the prevention and treatment of PPH. The evaluation findings provided rich insights into </w:t>
            </w:r>
            <w:r w:rsidRPr="00D9135D">
              <w:rPr>
                <w:rFonts w:ascii="Times New Roman" w:hAnsi="Times New Roman" w:cs="Times New Roman"/>
              </w:rPr>
              <w:lastRenderedPageBreak/>
              <w:t>the barriers and opportunities experienced to date.</w:t>
            </w:r>
          </w:p>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rPr>
              <w:t>Reporting on process evaluation findings, particularly in the context of implementation initiatives, is important for providing insight into realistic targets and results for changes in behavioral outcomes. It is beneficial to share these lessons learned throughout the implementation process for use in other settings. Next steps will involve evaluating how operationalizing the five recommendations has affected outcomes related to use of the WHO prevention and treatment of PPH guideline in Kosovo. Once data monitoring systems are established, future evaluations will examine the degree of WHO maternal health guideline implementation.</w:t>
            </w:r>
          </w:p>
        </w:tc>
      </w:tr>
      <w:tr w:rsidR="00D9135D" w:rsidRPr="00D9135D" w:rsidTr="00D0384B">
        <w:tc>
          <w:tcPr>
            <w:tcW w:w="4040" w:type="dxa"/>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spacing w:after="160"/>
              <w:rPr>
                <w:rFonts w:ascii="Times New Roman" w:hAnsi="Times New Roman" w:cs="Times New Roman"/>
              </w:rPr>
            </w:pPr>
            <w:r w:rsidRPr="00D9135D">
              <w:rPr>
                <w:rFonts w:ascii="Times New Roman" w:hAnsi="Times New Roman" w:cs="Times New Roman"/>
                <w:b/>
              </w:rPr>
              <w:lastRenderedPageBreak/>
              <w:t>Recommendations /policy implications</w:t>
            </w:r>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auto"/>
            <w:tcMar>
              <w:left w:w="62" w:type="dxa"/>
              <w:right w:w="62" w:type="dxa"/>
            </w:tcMar>
            <w:vAlign w:val="center"/>
          </w:tcPr>
          <w:p w:rsidR="00D9135D" w:rsidRPr="00D9135D" w:rsidRDefault="00D9135D" w:rsidP="00D9135D">
            <w:pPr>
              <w:numPr>
                <w:ilvl w:val="0"/>
                <w:numId w:val="83"/>
              </w:numPr>
              <w:spacing w:after="160" w:line="259" w:lineRule="auto"/>
              <w:contextualSpacing/>
              <w:jc w:val="left"/>
              <w:rPr>
                <w:rFonts w:ascii="Times New Roman" w:hAnsi="Times New Roman" w:cs="Times New Roman"/>
              </w:rPr>
            </w:pPr>
            <w:r w:rsidRPr="00D9135D">
              <w:rPr>
                <w:rFonts w:ascii="Times New Roman" w:hAnsi="Times New Roman" w:cs="Times New Roman"/>
              </w:rPr>
              <w:t>Establish a mechanism for continuous communication, collaboration, and experience-sharing between key stakeholder groups (e.g., maternal and child health forum); and</w:t>
            </w:r>
          </w:p>
          <w:p w:rsidR="00D9135D" w:rsidRPr="00D9135D" w:rsidRDefault="00D9135D" w:rsidP="00D9135D">
            <w:pPr>
              <w:numPr>
                <w:ilvl w:val="0"/>
                <w:numId w:val="83"/>
              </w:numPr>
              <w:spacing w:after="160" w:line="259" w:lineRule="auto"/>
              <w:contextualSpacing/>
              <w:jc w:val="left"/>
              <w:rPr>
                <w:rFonts w:ascii="Times New Roman" w:hAnsi="Times New Roman" w:cs="Times New Roman"/>
              </w:rPr>
            </w:pPr>
            <w:r w:rsidRPr="00D9135D">
              <w:rPr>
                <w:rFonts w:ascii="Times New Roman" w:hAnsi="Times New Roman" w:cs="Times New Roman"/>
              </w:rPr>
              <w:t xml:space="preserve"> Foster teamwork culture and collective responsibility rather than focusing on individualization and personalization; this shift could focus on building motivation and using incentivized strategies, rather than focusing on punishment.</w:t>
            </w:r>
          </w:p>
        </w:tc>
      </w:tr>
    </w:tbl>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1C6F34" w:rsidRDefault="001C6F34"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6113E7" w:rsidRDefault="006113E7" w:rsidP="005C7357">
      <w:pPr>
        <w:jc w:val="left"/>
        <w:rPr>
          <w:rFonts w:ascii="Times New Roman" w:hAnsi="Times New Roman" w:cs="Times New Roman"/>
          <w:sz w:val="24"/>
          <w:szCs w:val="24"/>
        </w:rPr>
      </w:pPr>
    </w:p>
    <w:p w:rsidR="006113E7" w:rsidRDefault="006113E7" w:rsidP="005C7357">
      <w:pPr>
        <w:jc w:val="left"/>
        <w:rPr>
          <w:rFonts w:ascii="Times New Roman" w:hAnsi="Times New Roman" w:cs="Times New Roman"/>
          <w:sz w:val="24"/>
          <w:szCs w:val="24"/>
        </w:rPr>
      </w:pPr>
    </w:p>
    <w:p w:rsidR="006113E7" w:rsidRDefault="006113E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97273C" w:rsidRDefault="0097273C" w:rsidP="005C7357">
      <w:pPr>
        <w:jc w:val="left"/>
        <w:rPr>
          <w:rFonts w:ascii="Times New Roman" w:hAnsi="Times New Roman" w:cs="Times New Roman"/>
          <w:sz w:val="24"/>
          <w:szCs w:val="24"/>
        </w:rPr>
      </w:pPr>
    </w:p>
    <w:p w:rsidR="0097273C" w:rsidRDefault="0097273C" w:rsidP="005C7357">
      <w:pPr>
        <w:jc w:val="left"/>
        <w:rPr>
          <w:rFonts w:ascii="Times New Roman" w:hAnsi="Times New Roman" w:cs="Times New Roman"/>
          <w:sz w:val="24"/>
          <w:szCs w:val="24"/>
        </w:rPr>
      </w:pPr>
    </w:p>
    <w:p w:rsidR="00967DD7" w:rsidRDefault="00967DD7" w:rsidP="005C7357">
      <w:pPr>
        <w:jc w:val="left"/>
        <w:rPr>
          <w:rFonts w:ascii="Times New Roman" w:hAnsi="Times New Roman" w:cs="Times New Roman"/>
          <w:sz w:val="24"/>
          <w:szCs w:val="24"/>
        </w:rPr>
      </w:pPr>
    </w:p>
    <w:p w:rsidR="008C360D" w:rsidRDefault="008C360D" w:rsidP="005C7357">
      <w:pPr>
        <w:jc w:val="left"/>
        <w:rPr>
          <w:rFonts w:ascii="Times New Roman" w:hAnsi="Times New Roman" w:cs="Times New Roman"/>
          <w:sz w:val="24"/>
          <w:szCs w:val="24"/>
        </w:rPr>
      </w:pPr>
    </w:p>
    <w:p w:rsidR="0051160E" w:rsidRDefault="0051160E" w:rsidP="005C7357">
      <w:pPr>
        <w:jc w:val="left"/>
        <w:rPr>
          <w:rFonts w:ascii="Times New Roman" w:hAnsi="Times New Roman" w:cs="Times New Roman"/>
          <w:sz w:val="24"/>
          <w:szCs w:val="24"/>
        </w:rPr>
      </w:pPr>
    </w:p>
    <w:p w:rsidR="005C4729" w:rsidRPr="00635666" w:rsidRDefault="0053021A" w:rsidP="00635666">
      <w:pPr>
        <w:pStyle w:val="Heading2"/>
        <w:rPr>
          <w:rFonts w:ascii="Times New Roman" w:hAnsi="Times New Roman" w:cs="Times New Roman"/>
          <w:b/>
          <w:color w:val="000000" w:themeColor="text1"/>
          <w:sz w:val="24"/>
        </w:rPr>
      </w:pPr>
      <w:bookmarkStart w:id="36" w:name="_Toc464039574"/>
      <w:bookmarkStart w:id="37" w:name="_Toc479430826"/>
      <w:r w:rsidRPr="0053021A">
        <w:rPr>
          <w:rFonts w:ascii="Times New Roman" w:eastAsiaTheme="minorHAnsi" w:hAnsi="Times New Roman" w:cs="Times New Roman"/>
          <w:b/>
          <w:color w:val="auto"/>
          <w:sz w:val="24"/>
          <w:szCs w:val="24"/>
        </w:rPr>
        <w:t xml:space="preserve">Table </w:t>
      </w:r>
      <w:r w:rsidR="00904776">
        <w:rPr>
          <w:rFonts w:ascii="Times New Roman" w:eastAsiaTheme="minorHAnsi" w:hAnsi="Times New Roman" w:cs="Times New Roman"/>
          <w:b/>
          <w:color w:val="auto"/>
          <w:sz w:val="24"/>
          <w:szCs w:val="24"/>
        </w:rPr>
        <w:t>S</w:t>
      </w:r>
      <w:r w:rsidRPr="0053021A">
        <w:rPr>
          <w:rFonts w:ascii="Times New Roman" w:eastAsiaTheme="minorHAnsi" w:hAnsi="Times New Roman" w:cs="Times New Roman"/>
          <w:b/>
          <w:color w:val="auto"/>
          <w:sz w:val="24"/>
          <w:szCs w:val="24"/>
        </w:rPr>
        <w:t>9:</w:t>
      </w:r>
      <w:r>
        <w:rPr>
          <w:rFonts w:ascii="Times New Roman" w:eastAsiaTheme="minorHAnsi" w:hAnsi="Times New Roman" w:cs="Times New Roman"/>
          <w:color w:val="auto"/>
          <w:sz w:val="24"/>
          <w:szCs w:val="24"/>
        </w:rPr>
        <w:t xml:space="preserve"> </w:t>
      </w:r>
      <w:r w:rsidR="005C4729" w:rsidRPr="00635666">
        <w:rPr>
          <w:rFonts w:ascii="Times New Roman" w:hAnsi="Times New Roman" w:cs="Times New Roman"/>
          <w:b/>
          <w:color w:val="000000" w:themeColor="text1"/>
          <w:sz w:val="24"/>
        </w:rPr>
        <w:t xml:space="preserve"> </w:t>
      </w:r>
      <w:r w:rsidR="00635666" w:rsidRPr="00635666">
        <w:rPr>
          <w:rFonts w:ascii="Times New Roman" w:hAnsi="Times New Roman" w:cs="Times New Roman"/>
          <w:b/>
          <w:color w:val="000000" w:themeColor="text1"/>
          <w:sz w:val="24"/>
        </w:rPr>
        <w:t>List of Excluded and Included Studies:</w:t>
      </w:r>
      <w:bookmarkEnd w:id="36"/>
      <w:bookmarkEnd w:id="37"/>
    </w:p>
    <w:p w:rsidR="00D9135D" w:rsidRDefault="00D9135D" w:rsidP="005C7357">
      <w:pPr>
        <w:jc w:val="left"/>
        <w:rPr>
          <w:rFonts w:ascii="Times New Roman" w:hAnsi="Times New Roman" w:cs="Times New Roman"/>
          <w:sz w:val="24"/>
          <w:szCs w:val="24"/>
        </w:rPr>
      </w:pPr>
    </w:p>
    <w:p w:rsidR="005C4729" w:rsidRDefault="005C4729" w:rsidP="005C7357">
      <w:pPr>
        <w:jc w:val="left"/>
        <w:rPr>
          <w:rFonts w:ascii="Times New Roman" w:hAnsi="Times New Roman" w:cs="Times New Roman"/>
          <w:sz w:val="24"/>
          <w:szCs w:val="24"/>
        </w:rPr>
      </w:pPr>
    </w:p>
    <w:tbl>
      <w:tblPr>
        <w:tblStyle w:val="TableGrid2"/>
        <w:tblW w:w="10840" w:type="dxa"/>
        <w:tblInd w:w="-635" w:type="dxa"/>
        <w:tblLook w:val="04A0" w:firstRow="1" w:lastRow="0" w:firstColumn="1" w:lastColumn="0" w:noHBand="0" w:noVBand="1"/>
      </w:tblPr>
      <w:tblGrid>
        <w:gridCol w:w="990"/>
        <w:gridCol w:w="3330"/>
        <w:gridCol w:w="2430"/>
        <w:gridCol w:w="1170"/>
        <w:gridCol w:w="2920"/>
      </w:tblGrid>
      <w:tr w:rsidR="00635666" w:rsidRPr="0076698E" w:rsidTr="00ED14EE">
        <w:trPr>
          <w:trHeight w:val="247"/>
        </w:trPr>
        <w:tc>
          <w:tcPr>
            <w:tcW w:w="990" w:type="dxa"/>
          </w:tcPr>
          <w:p w:rsidR="00635666" w:rsidRPr="0076698E" w:rsidRDefault="00635666" w:rsidP="00DD7AB7">
            <w:pPr>
              <w:spacing w:line="240" w:lineRule="auto"/>
              <w:contextualSpacing/>
              <w:jc w:val="left"/>
              <w:rPr>
                <w:rFonts w:ascii="Times New Roman" w:hAnsi="Times New Roman" w:cs="Times New Roman"/>
                <w:b/>
                <w:sz w:val="24"/>
                <w:szCs w:val="24"/>
              </w:rPr>
            </w:pPr>
            <w:r w:rsidRPr="0076698E">
              <w:rPr>
                <w:rFonts w:ascii="Times New Roman" w:hAnsi="Times New Roman" w:cs="Times New Roman"/>
                <w:b/>
                <w:sz w:val="24"/>
                <w:szCs w:val="24"/>
              </w:rPr>
              <w:t>Code. No</w:t>
            </w:r>
          </w:p>
        </w:tc>
        <w:tc>
          <w:tcPr>
            <w:tcW w:w="3330" w:type="dxa"/>
          </w:tcPr>
          <w:p w:rsidR="00635666" w:rsidRPr="0076698E" w:rsidRDefault="00635666" w:rsidP="00DD7AB7">
            <w:pPr>
              <w:spacing w:line="240" w:lineRule="auto"/>
              <w:contextualSpacing/>
              <w:jc w:val="left"/>
              <w:rPr>
                <w:rFonts w:ascii="Times New Roman" w:hAnsi="Times New Roman" w:cs="Times New Roman"/>
                <w:b/>
                <w:sz w:val="24"/>
                <w:szCs w:val="24"/>
              </w:rPr>
            </w:pPr>
            <w:r w:rsidRPr="0076698E">
              <w:rPr>
                <w:rFonts w:ascii="Times New Roman" w:hAnsi="Times New Roman" w:cs="Times New Roman"/>
                <w:b/>
                <w:sz w:val="24"/>
                <w:szCs w:val="24"/>
              </w:rPr>
              <w:t>Title of the Study</w:t>
            </w:r>
          </w:p>
        </w:tc>
        <w:tc>
          <w:tcPr>
            <w:tcW w:w="2430" w:type="dxa"/>
          </w:tcPr>
          <w:p w:rsidR="00635666" w:rsidRPr="0076698E" w:rsidRDefault="00635666" w:rsidP="00DD7AB7">
            <w:pPr>
              <w:spacing w:line="240" w:lineRule="auto"/>
              <w:contextualSpacing/>
              <w:jc w:val="left"/>
              <w:rPr>
                <w:rFonts w:ascii="Times New Roman" w:hAnsi="Times New Roman" w:cs="Times New Roman"/>
                <w:b/>
                <w:sz w:val="24"/>
                <w:szCs w:val="24"/>
              </w:rPr>
            </w:pPr>
            <w:r w:rsidRPr="0076698E">
              <w:rPr>
                <w:rFonts w:ascii="Times New Roman" w:hAnsi="Times New Roman" w:cs="Times New Roman"/>
                <w:b/>
                <w:sz w:val="24"/>
                <w:szCs w:val="24"/>
              </w:rPr>
              <w:t xml:space="preserve">Author/year </w:t>
            </w:r>
          </w:p>
        </w:tc>
        <w:tc>
          <w:tcPr>
            <w:tcW w:w="1170" w:type="dxa"/>
          </w:tcPr>
          <w:p w:rsidR="00635666" w:rsidRPr="0076698E" w:rsidRDefault="00635666" w:rsidP="00DD7AB7">
            <w:pPr>
              <w:spacing w:line="240" w:lineRule="auto"/>
              <w:contextualSpacing/>
              <w:jc w:val="left"/>
              <w:rPr>
                <w:rFonts w:ascii="Times New Roman" w:hAnsi="Times New Roman" w:cs="Times New Roman"/>
                <w:b/>
                <w:sz w:val="24"/>
                <w:szCs w:val="24"/>
              </w:rPr>
            </w:pPr>
            <w:r w:rsidRPr="0076698E">
              <w:rPr>
                <w:rFonts w:ascii="Times New Roman" w:hAnsi="Times New Roman" w:cs="Times New Roman"/>
                <w:b/>
                <w:sz w:val="24"/>
                <w:szCs w:val="24"/>
              </w:rPr>
              <w:t>Status</w:t>
            </w:r>
          </w:p>
        </w:tc>
        <w:tc>
          <w:tcPr>
            <w:tcW w:w="2920" w:type="dxa"/>
          </w:tcPr>
          <w:p w:rsidR="00635666" w:rsidRPr="0076698E" w:rsidRDefault="00635666" w:rsidP="00DD7AB7">
            <w:pPr>
              <w:spacing w:line="240" w:lineRule="auto"/>
              <w:contextualSpacing/>
              <w:jc w:val="left"/>
              <w:rPr>
                <w:rFonts w:ascii="Times New Roman" w:hAnsi="Times New Roman" w:cs="Times New Roman"/>
                <w:b/>
                <w:sz w:val="24"/>
                <w:szCs w:val="24"/>
              </w:rPr>
            </w:pPr>
            <w:r w:rsidRPr="0076698E">
              <w:rPr>
                <w:rFonts w:ascii="Times New Roman" w:hAnsi="Times New Roman" w:cs="Times New Roman"/>
                <w:b/>
                <w:sz w:val="24"/>
                <w:szCs w:val="24"/>
              </w:rPr>
              <w:t>Justification for inclusion or exclusion</w:t>
            </w:r>
          </w:p>
        </w:tc>
      </w:tr>
      <w:tr w:rsidR="00635666" w:rsidRPr="0076698E" w:rsidTr="00ED14EE">
        <w:trPr>
          <w:trHeight w:val="755"/>
        </w:trPr>
        <w:tc>
          <w:tcPr>
            <w:tcW w:w="990" w:type="dxa"/>
          </w:tcPr>
          <w:p w:rsidR="00635666" w:rsidRPr="0076698E" w:rsidRDefault="00635666" w:rsidP="00DD7AB7">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SR-001</w:t>
            </w:r>
          </w:p>
        </w:tc>
        <w:tc>
          <w:tcPr>
            <w:tcW w:w="3330" w:type="dxa"/>
          </w:tcPr>
          <w:p w:rsidR="00635666" w:rsidRPr="0076698E" w:rsidRDefault="00635666" w:rsidP="00DD7AB7">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 xml:space="preserve"> Implementation of misoprostol for post abortion care in Kenya and Uganda: a qualitative </w:t>
            </w:r>
            <w:r w:rsidRPr="0076698E">
              <w:rPr>
                <w:rFonts w:ascii="Times New Roman" w:hAnsi="Times New Roman" w:cs="Times New Roman"/>
                <w:sz w:val="24"/>
                <w:szCs w:val="24"/>
              </w:rPr>
              <w:lastRenderedPageBreak/>
              <w:t>evaluation.</w:t>
            </w:r>
          </w:p>
        </w:tc>
        <w:tc>
          <w:tcPr>
            <w:tcW w:w="2430" w:type="dxa"/>
          </w:tcPr>
          <w:p w:rsidR="00635666" w:rsidRPr="0076698E" w:rsidRDefault="00635666" w:rsidP="00DD7AB7">
            <w:pPr>
              <w:spacing w:line="240" w:lineRule="auto"/>
              <w:contextualSpacing/>
              <w:jc w:val="left"/>
              <w:rPr>
                <w:rFonts w:ascii="Times New Roman" w:hAnsi="Times New Roman" w:cs="Times New Roman"/>
                <w:sz w:val="24"/>
                <w:szCs w:val="24"/>
              </w:rPr>
            </w:pPr>
            <w:proofErr w:type="spellStart"/>
            <w:r w:rsidRPr="0076698E">
              <w:rPr>
                <w:rFonts w:ascii="Times New Roman" w:hAnsi="Times New Roman" w:cs="Times New Roman"/>
                <w:color w:val="303030"/>
                <w:sz w:val="24"/>
                <w:szCs w:val="24"/>
                <w:shd w:val="clear" w:color="auto" w:fill="FFFFFF"/>
              </w:rPr>
              <w:lastRenderedPageBreak/>
              <w:t>Osur</w:t>
            </w:r>
            <w:proofErr w:type="spellEnd"/>
            <w:r w:rsidRPr="0076698E">
              <w:rPr>
                <w:rFonts w:ascii="Times New Roman" w:hAnsi="Times New Roman" w:cs="Times New Roman"/>
                <w:color w:val="303030"/>
                <w:sz w:val="24"/>
                <w:szCs w:val="24"/>
                <w:shd w:val="clear" w:color="auto" w:fill="FFFFFF"/>
              </w:rPr>
              <w:t xml:space="preserve">, J., Baird, T. L., </w:t>
            </w:r>
            <w:proofErr w:type="spellStart"/>
            <w:r w:rsidRPr="0076698E">
              <w:rPr>
                <w:rFonts w:ascii="Times New Roman" w:hAnsi="Times New Roman" w:cs="Times New Roman"/>
                <w:color w:val="303030"/>
                <w:sz w:val="24"/>
                <w:szCs w:val="24"/>
                <w:shd w:val="clear" w:color="auto" w:fill="FFFFFF"/>
              </w:rPr>
              <w:t>Levandowski</w:t>
            </w:r>
            <w:proofErr w:type="spellEnd"/>
            <w:r w:rsidRPr="0076698E">
              <w:rPr>
                <w:rFonts w:ascii="Times New Roman" w:hAnsi="Times New Roman" w:cs="Times New Roman"/>
                <w:color w:val="303030"/>
                <w:sz w:val="24"/>
                <w:szCs w:val="24"/>
                <w:shd w:val="clear" w:color="auto" w:fill="FFFFFF"/>
              </w:rPr>
              <w:t xml:space="preserve">, B. A., Jackson, E., &amp; </w:t>
            </w:r>
            <w:proofErr w:type="spellStart"/>
            <w:r w:rsidRPr="0076698E">
              <w:rPr>
                <w:rFonts w:ascii="Times New Roman" w:hAnsi="Times New Roman" w:cs="Times New Roman"/>
                <w:color w:val="303030"/>
                <w:sz w:val="24"/>
                <w:szCs w:val="24"/>
                <w:shd w:val="clear" w:color="auto" w:fill="FFFFFF"/>
              </w:rPr>
              <w:lastRenderedPageBreak/>
              <w:t>Murokora</w:t>
            </w:r>
            <w:proofErr w:type="spellEnd"/>
            <w:r w:rsidRPr="0076698E">
              <w:rPr>
                <w:rFonts w:ascii="Times New Roman" w:hAnsi="Times New Roman" w:cs="Times New Roman"/>
                <w:color w:val="303030"/>
                <w:sz w:val="24"/>
                <w:szCs w:val="24"/>
                <w:shd w:val="clear" w:color="auto" w:fill="FFFFFF"/>
              </w:rPr>
              <w:t>, D. (2013).</w:t>
            </w:r>
          </w:p>
        </w:tc>
        <w:tc>
          <w:tcPr>
            <w:tcW w:w="1170" w:type="dxa"/>
          </w:tcPr>
          <w:p w:rsidR="00635666" w:rsidRPr="0076698E" w:rsidRDefault="00635666" w:rsidP="00DD7AB7">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lastRenderedPageBreak/>
              <w:t>Included</w:t>
            </w:r>
          </w:p>
        </w:tc>
        <w:tc>
          <w:tcPr>
            <w:tcW w:w="2920" w:type="dxa"/>
          </w:tcPr>
          <w:p w:rsidR="00635666" w:rsidRPr="0076698E" w:rsidRDefault="00635666" w:rsidP="00DD7AB7">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 xml:space="preserve">Implementation gaps specific to misoprostol were identified </w:t>
            </w:r>
          </w:p>
        </w:tc>
      </w:tr>
      <w:tr w:rsidR="00635666" w:rsidRPr="0076698E" w:rsidTr="00ED14EE">
        <w:trPr>
          <w:trHeight w:val="755"/>
        </w:trPr>
        <w:tc>
          <w:tcPr>
            <w:tcW w:w="990" w:type="dxa"/>
          </w:tcPr>
          <w:p w:rsidR="00635666" w:rsidRPr="0076698E" w:rsidRDefault="00635666" w:rsidP="00DD7AB7">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lastRenderedPageBreak/>
              <w:t>SR-002</w:t>
            </w:r>
          </w:p>
        </w:tc>
        <w:tc>
          <w:tcPr>
            <w:tcW w:w="3330" w:type="dxa"/>
          </w:tcPr>
          <w:p w:rsidR="00635666" w:rsidRPr="0076698E" w:rsidRDefault="00635666" w:rsidP="00DD7AB7">
            <w:pPr>
              <w:spacing w:line="240" w:lineRule="auto"/>
              <w:contextualSpacing/>
              <w:jc w:val="left"/>
              <w:rPr>
                <w:rFonts w:ascii="Times New Roman" w:hAnsi="Times New Roman" w:cs="Times New Roman"/>
                <w:sz w:val="24"/>
                <w:szCs w:val="24"/>
              </w:rPr>
            </w:pPr>
            <w:r w:rsidRPr="0076698E">
              <w:rPr>
                <w:rFonts w:ascii="Times New Roman" w:eastAsia="Times New Roman" w:hAnsi="Times New Roman" w:cs="Times New Roman"/>
                <w:sz w:val="24"/>
                <w:szCs w:val="24"/>
              </w:rPr>
              <w:t>Assessing post abortion care in health facilities in Afghanistan : a cross sectional study</w:t>
            </w:r>
          </w:p>
        </w:tc>
        <w:tc>
          <w:tcPr>
            <w:tcW w:w="2430" w:type="dxa"/>
          </w:tcPr>
          <w:p w:rsidR="00635666" w:rsidRPr="0076698E" w:rsidRDefault="00635666" w:rsidP="00DD7AB7">
            <w:pPr>
              <w:spacing w:line="240" w:lineRule="auto"/>
              <w:contextualSpacing/>
              <w:jc w:val="left"/>
              <w:rPr>
                <w:rFonts w:ascii="Times New Roman" w:hAnsi="Times New Roman" w:cs="Times New Roman"/>
                <w:sz w:val="24"/>
                <w:szCs w:val="24"/>
              </w:rPr>
            </w:pPr>
            <w:r w:rsidRPr="0076698E">
              <w:rPr>
                <w:rFonts w:ascii="Times New Roman" w:hAnsi="Times New Roman" w:cs="Times New Roman"/>
                <w:color w:val="303030"/>
                <w:sz w:val="24"/>
                <w:szCs w:val="24"/>
                <w:shd w:val="clear" w:color="auto" w:fill="FFFFFF"/>
              </w:rPr>
              <w:t xml:space="preserve">Ansari, N., </w:t>
            </w:r>
            <w:proofErr w:type="spellStart"/>
            <w:r w:rsidRPr="0076698E">
              <w:rPr>
                <w:rFonts w:ascii="Times New Roman" w:hAnsi="Times New Roman" w:cs="Times New Roman"/>
                <w:color w:val="303030"/>
                <w:sz w:val="24"/>
                <w:szCs w:val="24"/>
                <w:shd w:val="clear" w:color="auto" w:fill="FFFFFF"/>
              </w:rPr>
              <w:t>Zainullah</w:t>
            </w:r>
            <w:proofErr w:type="spellEnd"/>
            <w:r w:rsidRPr="0076698E">
              <w:rPr>
                <w:rFonts w:ascii="Times New Roman" w:hAnsi="Times New Roman" w:cs="Times New Roman"/>
                <w:color w:val="303030"/>
                <w:sz w:val="24"/>
                <w:szCs w:val="24"/>
                <w:shd w:val="clear" w:color="auto" w:fill="FFFFFF"/>
              </w:rPr>
              <w:t xml:space="preserve">, P., Kim, Y. M., </w:t>
            </w:r>
            <w:proofErr w:type="spellStart"/>
            <w:r w:rsidRPr="0076698E">
              <w:rPr>
                <w:rFonts w:ascii="Times New Roman" w:hAnsi="Times New Roman" w:cs="Times New Roman"/>
                <w:color w:val="303030"/>
                <w:sz w:val="24"/>
                <w:szCs w:val="24"/>
                <w:shd w:val="clear" w:color="auto" w:fill="FFFFFF"/>
              </w:rPr>
              <w:t>Tappis</w:t>
            </w:r>
            <w:proofErr w:type="spellEnd"/>
            <w:r w:rsidRPr="0076698E">
              <w:rPr>
                <w:rFonts w:ascii="Times New Roman" w:hAnsi="Times New Roman" w:cs="Times New Roman"/>
                <w:color w:val="303030"/>
                <w:sz w:val="24"/>
                <w:szCs w:val="24"/>
                <w:shd w:val="clear" w:color="auto" w:fill="FFFFFF"/>
              </w:rPr>
              <w:t xml:space="preserve">, H., </w:t>
            </w:r>
            <w:proofErr w:type="spellStart"/>
            <w:r w:rsidRPr="0076698E">
              <w:rPr>
                <w:rFonts w:ascii="Times New Roman" w:hAnsi="Times New Roman" w:cs="Times New Roman"/>
                <w:color w:val="303030"/>
                <w:sz w:val="24"/>
                <w:szCs w:val="24"/>
                <w:shd w:val="clear" w:color="auto" w:fill="FFFFFF"/>
              </w:rPr>
              <w:t>Kols</w:t>
            </w:r>
            <w:proofErr w:type="spellEnd"/>
            <w:r w:rsidRPr="0076698E">
              <w:rPr>
                <w:rFonts w:ascii="Times New Roman" w:hAnsi="Times New Roman" w:cs="Times New Roman"/>
                <w:color w:val="303030"/>
                <w:sz w:val="24"/>
                <w:szCs w:val="24"/>
                <w:shd w:val="clear" w:color="auto" w:fill="FFFFFF"/>
              </w:rPr>
              <w:t xml:space="preserve">, A., Currie, S., </w:t>
            </w:r>
            <w:proofErr w:type="spellStart"/>
            <w:r w:rsidRPr="0076698E">
              <w:rPr>
                <w:rFonts w:ascii="Times New Roman" w:hAnsi="Times New Roman" w:cs="Times New Roman"/>
                <w:color w:val="303030"/>
                <w:sz w:val="24"/>
                <w:szCs w:val="24"/>
                <w:shd w:val="clear" w:color="auto" w:fill="FFFFFF"/>
              </w:rPr>
              <w:t>Stekelenburg</w:t>
            </w:r>
            <w:proofErr w:type="spellEnd"/>
            <w:r w:rsidRPr="0076698E">
              <w:rPr>
                <w:rFonts w:ascii="Times New Roman" w:hAnsi="Times New Roman" w:cs="Times New Roman"/>
                <w:color w:val="303030"/>
                <w:sz w:val="24"/>
                <w:szCs w:val="24"/>
                <w:shd w:val="clear" w:color="auto" w:fill="FFFFFF"/>
              </w:rPr>
              <w:t>, J. (2015)</w:t>
            </w:r>
          </w:p>
        </w:tc>
        <w:tc>
          <w:tcPr>
            <w:tcW w:w="1170" w:type="dxa"/>
          </w:tcPr>
          <w:p w:rsidR="00635666" w:rsidRPr="0076698E" w:rsidRDefault="00635666" w:rsidP="00DD7AB7">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Included</w:t>
            </w:r>
          </w:p>
        </w:tc>
        <w:tc>
          <w:tcPr>
            <w:tcW w:w="2920" w:type="dxa"/>
          </w:tcPr>
          <w:p w:rsidR="00635666" w:rsidRPr="0076698E" w:rsidRDefault="00635666" w:rsidP="00DD7AB7">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Implementation gaps specific to misoprostol were identified</w:t>
            </w:r>
          </w:p>
        </w:tc>
      </w:tr>
      <w:tr w:rsidR="00635666" w:rsidRPr="0076698E" w:rsidTr="00ED14EE">
        <w:trPr>
          <w:trHeight w:val="1017"/>
        </w:trPr>
        <w:tc>
          <w:tcPr>
            <w:tcW w:w="990" w:type="dxa"/>
          </w:tcPr>
          <w:p w:rsidR="00635666" w:rsidRPr="0076698E" w:rsidRDefault="00635666" w:rsidP="00DD7AB7">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SR-003</w:t>
            </w:r>
          </w:p>
        </w:tc>
        <w:tc>
          <w:tcPr>
            <w:tcW w:w="3330" w:type="dxa"/>
          </w:tcPr>
          <w:p w:rsidR="00635666" w:rsidRPr="0076698E" w:rsidRDefault="00635666" w:rsidP="00DD7AB7">
            <w:pPr>
              <w:spacing w:line="240" w:lineRule="auto"/>
              <w:contextualSpacing/>
              <w:jc w:val="left"/>
              <w:rPr>
                <w:rFonts w:ascii="Times New Roman" w:hAnsi="Times New Roman" w:cs="Times New Roman"/>
                <w:sz w:val="24"/>
                <w:szCs w:val="24"/>
              </w:rPr>
            </w:pPr>
            <w:r w:rsidRPr="0076698E">
              <w:rPr>
                <w:rFonts w:ascii="Times New Roman" w:eastAsia="Times New Roman" w:hAnsi="Times New Roman" w:cs="Times New Roman"/>
                <w:color w:val="000000" w:themeColor="text1"/>
                <w:sz w:val="24"/>
                <w:szCs w:val="24"/>
                <w:shd w:val="clear" w:color="auto" w:fill="FFFFFF"/>
              </w:rPr>
              <w:t xml:space="preserve">Knowledge, attitudes and practices related to </w:t>
            </w:r>
            <w:proofErr w:type="spellStart"/>
            <w:r w:rsidRPr="0076698E">
              <w:rPr>
                <w:rFonts w:ascii="Times New Roman" w:eastAsia="Times New Roman" w:hAnsi="Times New Roman" w:cs="Times New Roman"/>
                <w:color w:val="000000" w:themeColor="text1"/>
                <w:sz w:val="24"/>
                <w:szCs w:val="24"/>
                <w:shd w:val="clear" w:color="auto" w:fill="FFFFFF"/>
              </w:rPr>
              <w:t>uterotonics</w:t>
            </w:r>
            <w:proofErr w:type="spellEnd"/>
            <w:r w:rsidRPr="0076698E">
              <w:rPr>
                <w:rFonts w:ascii="Times New Roman" w:eastAsia="Times New Roman" w:hAnsi="Times New Roman" w:cs="Times New Roman"/>
                <w:color w:val="000000" w:themeColor="text1"/>
                <w:sz w:val="24"/>
                <w:szCs w:val="24"/>
                <w:shd w:val="clear" w:color="auto" w:fill="FFFFFF"/>
              </w:rPr>
              <w:t xml:space="preserve"> drugs during childbirth in Karnataka, India: A Qualitative research study</w:t>
            </w:r>
          </w:p>
        </w:tc>
        <w:tc>
          <w:tcPr>
            <w:tcW w:w="2430" w:type="dxa"/>
          </w:tcPr>
          <w:p w:rsidR="00635666" w:rsidRPr="0076698E" w:rsidRDefault="00635666" w:rsidP="00DD7AB7">
            <w:pPr>
              <w:spacing w:line="240" w:lineRule="auto"/>
              <w:contextualSpacing/>
              <w:jc w:val="left"/>
              <w:rPr>
                <w:rFonts w:ascii="Times New Roman" w:hAnsi="Times New Roman" w:cs="Times New Roman"/>
                <w:sz w:val="24"/>
                <w:szCs w:val="24"/>
              </w:rPr>
            </w:pPr>
            <w:r w:rsidRPr="0076698E">
              <w:rPr>
                <w:rFonts w:ascii="Times New Roman" w:hAnsi="Times New Roman" w:cs="Times New Roman"/>
                <w:color w:val="303030"/>
                <w:sz w:val="24"/>
                <w:szCs w:val="24"/>
                <w:shd w:val="clear" w:color="auto" w:fill="FFFFFF"/>
              </w:rPr>
              <w:t xml:space="preserve">Deepak, N. N., </w:t>
            </w:r>
            <w:proofErr w:type="spellStart"/>
            <w:r w:rsidRPr="0076698E">
              <w:rPr>
                <w:rFonts w:ascii="Times New Roman" w:hAnsi="Times New Roman" w:cs="Times New Roman"/>
                <w:color w:val="303030"/>
                <w:sz w:val="24"/>
                <w:szCs w:val="24"/>
                <w:shd w:val="clear" w:color="auto" w:fill="FFFFFF"/>
              </w:rPr>
              <w:t>Mirzabagi</w:t>
            </w:r>
            <w:proofErr w:type="spellEnd"/>
            <w:r w:rsidRPr="0076698E">
              <w:rPr>
                <w:rFonts w:ascii="Times New Roman" w:hAnsi="Times New Roman" w:cs="Times New Roman"/>
                <w:color w:val="303030"/>
                <w:sz w:val="24"/>
                <w:szCs w:val="24"/>
                <w:shd w:val="clear" w:color="auto" w:fill="FFFFFF"/>
              </w:rPr>
              <w:t xml:space="preserve">, E., </w:t>
            </w:r>
            <w:proofErr w:type="spellStart"/>
            <w:r w:rsidRPr="0076698E">
              <w:rPr>
                <w:rFonts w:ascii="Times New Roman" w:hAnsi="Times New Roman" w:cs="Times New Roman"/>
                <w:color w:val="303030"/>
                <w:sz w:val="24"/>
                <w:szCs w:val="24"/>
                <w:shd w:val="clear" w:color="auto" w:fill="FFFFFF"/>
              </w:rPr>
              <w:t>Koski</w:t>
            </w:r>
            <w:proofErr w:type="spellEnd"/>
            <w:r w:rsidRPr="0076698E">
              <w:rPr>
                <w:rFonts w:ascii="Times New Roman" w:hAnsi="Times New Roman" w:cs="Times New Roman"/>
                <w:color w:val="303030"/>
                <w:sz w:val="24"/>
                <w:szCs w:val="24"/>
                <w:shd w:val="clear" w:color="auto" w:fill="FFFFFF"/>
              </w:rPr>
              <w:t xml:space="preserve">, A., &amp; </w:t>
            </w:r>
            <w:proofErr w:type="spellStart"/>
            <w:r w:rsidRPr="0076698E">
              <w:rPr>
                <w:rFonts w:ascii="Times New Roman" w:hAnsi="Times New Roman" w:cs="Times New Roman"/>
                <w:color w:val="303030"/>
                <w:sz w:val="24"/>
                <w:szCs w:val="24"/>
                <w:shd w:val="clear" w:color="auto" w:fill="FFFFFF"/>
              </w:rPr>
              <w:t>Tripathi</w:t>
            </w:r>
            <w:proofErr w:type="spellEnd"/>
            <w:r w:rsidRPr="0076698E">
              <w:rPr>
                <w:rFonts w:ascii="Times New Roman" w:hAnsi="Times New Roman" w:cs="Times New Roman"/>
                <w:color w:val="303030"/>
                <w:sz w:val="24"/>
                <w:szCs w:val="24"/>
                <w:shd w:val="clear" w:color="auto" w:fill="FFFFFF"/>
              </w:rPr>
              <w:t>, V. (2013).</w:t>
            </w:r>
          </w:p>
        </w:tc>
        <w:tc>
          <w:tcPr>
            <w:tcW w:w="1170" w:type="dxa"/>
          </w:tcPr>
          <w:p w:rsidR="00635666" w:rsidRPr="0076698E" w:rsidRDefault="00635666" w:rsidP="00DD7AB7">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Included</w:t>
            </w:r>
          </w:p>
        </w:tc>
        <w:tc>
          <w:tcPr>
            <w:tcW w:w="2920" w:type="dxa"/>
          </w:tcPr>
          <w:p w:rsidR="00635666" w:rsidRPr="0076698E" w:rsidRDefault="00635666" w:rsidP="00DD7AB7">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Implementation gaps specific to misoprostol were identified</w:t>
            </w:r>
          </w:p>
        </w:tc>
      </w:tr>
      <w:tr w:rsidR="00635666" w:rsidRPr="0076698E" w:rsidTr="00ED14EE">
        <w:trPr>
          <w:trHeight w:val="755"/>
        </w:trPr>
        <w:tc>
          <w:tcPr>
            <w:tcW w:w="990" w:type="dxa"/>
          </w:tcPr>
          <w:p w:rsidR="00635666" w:rsidRPr="0076698E" w:rsidRDefault="00635666" w:rsidP="00DD7AB7">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SR-004</w:t>
            </w:r>
          </w:p>
        </w:tc>
        <w:tc>
          <w:tcPr>
            <w:tcW w:w="3330" w:type="dxa"/>
          </w:tcPr>
          <w:p w:rsidR="00635666" w:rsidRPr="0076698E" w:rsidRDefault="00635666" w:rsidP="00DD7AB7">
            <w:pPr>
              <w:spacing w:line="240" w:lineRule="auto"/>
              <w:contextualSpacing/>
              <w:jc w:val="left"/>
              <w:rPr>
                <w:rFonts w:ascii="Times New Roman" w:hAnsi="Times New Roman" w:cs="Times New Roman"/>
                <w:sz w:val="24"/>
                <w:szCs w:val="24"/>
              </w:rPr>
            </w:pPr>
            <w:r w:rsidRPr="0076698E">
              <w:rPr>
                <w:rFonts w:ascii="Times New Roman" w:eastAsia="Times New Roman" w:hAnsi="Times New Roman" w:cs="Times New Roman"/>
                <w:color w:val="000000" w:themeColor="text1"/>
                <w:sz w:val="24"/>
                <w:szCs w:val="24"/>
                <w:shd w:val="clear" w:color="auto" w:fill="FFFFFF"/>
              </w:rPr>
              <w:t>Helping rural women in Pakistan to prevent postpartum hemorrhage: A quasi experimental study</w:t>
            </w:r>
          </w:p>
        </w:tc>
        <w:tc>
          <w:tcPr>
            <w:tcW w:w="2430" w:type="dxa"/>
          </w:tcPr>
          <w:p w:rsidR="00635666" w:rsidRPr="0076698E" w:rsidRDefault="00635666" w:rsidP="00DD7AB7">
            <w:pPr>
              <w:spacing w:line="240" w:lineRule="auto"/>
              <w:contextualSpacing/>
              <w:jc w:val="left"/>
              <w:rPr>
                <w:rFonts w:ascii="Times New Roman" w:hAnsi="Times New Roman" w:cs="Times New Roman"/>
                <w:sz w:val="24"/>
                <w:szCs w:val="24"/>
              </w:rPr>
            </w:pPr>
            <w:r w:rsidRPr="0076698E">
              <w:rPr>
                <w:rFonts w:ascii="Times New Roman" w:hAnsi="Times New Roman" w:cs="Times New Roman"/>
                <w:color w:val="303030"/>
                <w:sz w:val="24"/>
                <w:szCs w:val="24"/>
                <w:shd w:val="clear" w:color="auto" w:fill="FFFFFF"/>
              </w:rPr>
              <w:t xml:space="preserve">Mir, A. M., </w:t>
            </w:r>
            <w:proofErr w:type="spellStart"/>
            <w:r w:rsidRPr="0076698E">
              <w:rPr>
                <w:rFonts w:ascii="Times New Roman" w:hAnsi="Times New Roman" w:cs="Times New Roman"/>
                <w:color w:val="303030"/>
                <w:sz w:val="24"/>
                <w:szCs w:val="24"/>
                <w:shd w:val="clear" w:color="auto" w:fill="FFFFFF"/>
              </w:rPr>
              <w:t>Wajid</w:t>
            </w:r>
            <w:proofErr w:type="spellEnd"/>
            <w:r w:rsidRPr="0076698E">
              <w:rPr>
                <w:rFonts w:ascii="Times New Roman" w:hAnsi="Times New Roman" w:cs="Times New Roman"/>
                <w:color w:val="303030"/>
                <w:sz w:val="24"/>
                <w:szCs w:val="24"/>
                <w:shd w:val="clear" w:color="auto" w:fill="FFFFFF"/>
              </w:rPr>
              <w:t>, A., &amp; Gull, S. (2012).</w:t>
            </w:r>
          </w:p>
        </w:tc>
        <w:tc>
          <w:tcPr>
            <w:tcW w:w="1170" w:type="dxa"/>
          </w:tcPr>
          <w:p w:rsidR="00635666" w:rsidRPr="0076698E" w:rsidRDefault="00265232" w:rsidP="00DD7AB7">
            <w:pPr>
              <w:spacing w:line="240" w:lineRule="auto"/>
              <w:contextualSpacing/>
              <w:jc w:val="left"/>
              <w:rPr>
                <w:rFonts w:ascii="Times New Roman" w:hAnsi="Times New Roman" w:cs="Times New Roman"/>
                <w:sz w:val="24"/>
                <w:szCs w:val="24"/>
              </w:rPr>
            </w:pPr>
            <w:r>
              <w:rPr>
                <w:rFonts w:ascii="Times New Roman" w:hAnsi="Times New Roman" w:cs="Times New Roman"/>
                <w:sz w:val="24"/>
                <w:szCs w:val="24"/>
              </w:rPr>
              <w:t>Included</w:t>
            </w:r>
          </w:p>
        </w:tc>
        <w:tc>
          <w:tcPr>
            <w:tcW w:w="2920" w:type="dxa"/>
          </w:tcPr>
          <w:p w:rsidR="00635666" w:rsidRPr="0076698E" w:rsidRDefault="00265232" w:rsidP="00DD7AB7">
            <w:pPr>
              <w:spacing w:line="240" w:lineRule="auto"/>
              <w:contextualSpacing/>
              <w:jc w:val="left"/>
              <w:rPr>
                <w:rFonts w:ascii="Times New Roman" w:hAnsi="Times New Roman" w:cs="Times New Roman"/>
                <w:sz w:val="24"/>
                <w:szCs w:val="24"/>
              </w:rPr>
            </w:pPr>
            <w:r>
              <w:rPr>
                <w:rFonts w:ascii="Times New Roman" w:eastAsia="Times New Roman" w:hAnsi="Times New Roman" w:cs="Times New Roman"/>
                <w:sz w:val="24"/>
                <w:szCs w:val="24"/>
              </w:rPr>
              <w:t>Gaps identified specific to misoprostol</w:t>
            </w:r>
          </w:p>
        </w:tc>
      </w:tr>
      <w:tr w:rsidR="00635666" w:rsidRPr="0076698E" w:rsidTr="00ED14EE">
        <w:trPr>
          <w:trHeight w:val="755"/>
        </w:trPr>
        <w:tc>
          <w:tcPr>
            <w:tcW w:w="990" w:type="dxa"/>
          </w:tcPr>
          <w:p w:rsidR="00635666" w:rsidRPr="0076698E" w:rsidRDefault="00635666" w:rsidP="00DD7AB7">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SR-005</w:t>
            </w:r>
          </w:p>
        </w:tc>
        <w:tc>
          <w:tcPr>
            <w:tcW w:w="3330" w:type="dxa"/>
          </w:tcPr>
          <w:p w:rsidR="00635666" w:rsidRPr="0076698E" w:rsidRDefault="00880A9A" w:rsidP="00DD7AB7">
            <w:pPr>
              <w:spacing w:line="24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Report on </w:t>
            </w:r>
            <w:r w:rsidRPr="00601A05">
              <w:rPr>
                <w:rFonts w:ascii="Times New Roman" w:hAnsi="Times New Roman" w:cs="Times New Roman"/>
                <w:sz w:val="24"/>
                <w:szCs w:val="24"/>
              </w:rPr>
              <w:t>Management of Postpartum Hemorrhage - Findings from a survey with 69 FIGO  Member Associations</w:t>
            </w:r>
            <w:r>
              <w:rPr>
                <w:rFonts w:ascii="Times New Roman" w:hAnsi="Times New Roman" w:cs="Times New Roman"/>
                <w:sz w:val="24"/>
                <w:szCs w:val="24"/>
              </w:rPr>
              <w:t>, 2016</w:t>
            </w:r>
          </w:p>
        </w:tc>
        <w:tc>
          <w:tcPr>
            <w:tcW w:w="2430" w:type="dxa"/>
          </w:tcPr>
          <w:p w:rsidR="00635666" w:rsidRPr="0076698E" w:rsidRDefault="00880A9A" w:rsidP="00DD7AB7">
            <w:pPr>
              <w:spacing w:line="240" w:lineRule="auto"/>
              <w:contextualSpacing/>
              <w:jc w:val="left"/>
              <w:rPr>
                <w:rFonts w:ascii="Times New Roman" w:hAnsi="Times New Roman" w:cs="Times New Roman"/>
                <w:sz w:val="24"/>
                <w:szCs w:val="24"/>
              </w:rPr>
            </w:pPr>
            <w:r>
              <w:rPr>
                <w:rFonts w:ascii="Times New Roman" w:hAnsi="Times New Roman" w:cs="Times New Roman"/>
                <w:color w:val="303030"/>
                <w:sz w:val="24"/>
                <w:szCs w:val="24"/>
                <w:shd w:val="clear" w:color="auto" w:fill="FFFFFF"/>
              </w:rPr>
              <w:t>FIGO Member associations.</w:t>
            </w:r>
          </w:p>
        </w:tc>
        <w:tc>
          <w:tcPr>
            <w:tcW w:w="1170" w:type="dxa"/>
          </w:tcPr>
          <w:p w:rsidR="00635666" w:rsidRPr="0076698E" w:rsidRDefault="00635666" w:rsidP="00DD7AB7">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Included</w:t>
            </w:r>
          </w:p>
        </w:tc>
        <w:tc>
          <w:tcPr>
            <w:tcW w:w="2920" w:type="dxa"/>
          </w:tcPr>
          <w:p w:rsidR="00635666" w:rsidRPr="0076698E" w:rsidRDefault="00635666" w:rsidP="00DD7AB7">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Implementation gaps specific to misoprostol were identified</w:t>
            </w:r>
          </w:p>
        </w:tc>
      </w:tr>
      <w:tr w:rsidR="00635666" w:rsidRPr="0076698E" w:rsidTr="00ED14EE">
        <w:trPr>
          <w:trHeight w:val="755"/>
        </w:trPr>
        <w:tc>
          <w:tcPr>
            <w:tcW w:w="990" w:type="dxa"/>
          </w:tcPr>
          <w:p w:rsidR="00635666" w:rsidRPr="0076698E" w:rsidRDefault="00635666" w:rsidP="00DD7AB7">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SR-006</w:t>
            </w:r>
          </w:p>
        </w:tc>
        <w:tc>
          <w:tcPr>
            <w:tcW w:w="3330" w:type="dxa"/>
          </w:tcPr>
          <w:p w:rsidR="00635666" w:rsidRPr="0076698E" w:rsidRDefault="00635666" w:rsidP="00DD7AB7">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shd w:val="clear" w:color="auto" w:fill="FFFFFF"/>
              </w:rPr>
              <w:t>Modeling maternal mortality in Bangladesh: the role of misoprostol in postpartum hemorrhage prevention</w:t>
            </w:r>
          </w:p>
        </w:tc>
        <w:tc>
          <w:tcPr>
            <w:tcW w:w="2430" w:type="dxa"/>
          </w:tcPr>
          <w:p w:rsidR="00635666" w:rsidRPr="0076698E" w:rsidRDefault="00635666" w:rsidP="00DD7AB7">
            <w:pPr>
              <w:spacing w:line="240" w:lineRule="auto"/>
              <w:contextualSpacing/>
              <w:jc w:val="left"/>
              <w:rPr>
                <w:rFonts w:ascii="Times New Roman" w:hAnsi="Times New Roman" w:cs="Times New Roman"/>
                <w:sz w:val="24"/>
                <w:szCs w:val="24"/>
              </w:rPr>
            </w:pPr>
            <w:proofErr w:type="spellStart"/>
            <w:r w:rsidRPr="0076698E">
              <w:rPr>
                <w:rFonts w:ascii="Times New Roman" w:hAnsi="Times New Roman" w:cs="Times New Roman"/>
                <w:color w:val="303030"/>
                <w:sz w:val="24"/>
                <w:szCs w:val="24"/>
                <w:shd w:val="clear" w:color="auto" w:fill="FFFFFF"/>
              </w:rPr>
              <w:t>Prata</w:t>
            </w:r>
            <w:proofErr w:type="spellEnd"/>
            <w:r w:rsidRPr="0076698E">
              <w:rPr>
                <w:rFonts w:ascii="Times New Roman" w:hAnsi="Times New Roman" w:cs="Times New Roman"/>
                <w:color w:val="303030"/>
                <w:sz w:val="24"/>
                <w:szCs w:val="24"/>
                <w:shd w:val="clear" w:color="auto" w:fill="FFFFFF"/>
              </w:rPr>
              <w:t xml:space="preserve">, N., Bell, S., &amp; </w:t>
            </w:r>
            <w:proofErr w:type="spellStart"/>
            <w:r w:rsidRPr="0076698E">
              <w:rPr>
                <w:rFonts w:ascii="Times New Roman" w:hAnsi="Times New Roman" w:cs="Times New Roman"/>
                <w:color w:val="303030"/>
                <w:sz w:val="24"/>
                <w:szCs w:val="24"/>
                <w:shd w:val="clear" w:color="auto" w:fill="FFFFFF"/>
              </w:rPr>
              <w:t>Quaiyum</w:t>
            </w:r>
            <w:proofErr w:type="spellEnd"/>
            <w:r w:rsidRPr="0076698E">
              <w:rPr>
                <w:rFonts w:ascii="Times New Roman" w:hAnsi="Times New Roman" w:cs="Times New Roman"/>
                <w:color w:val="303030"/>
                <w:sz w:val="24"/>
                <w:szCs w:val="24"/>
                <w:shd w:val="clear" w:color="auto" w:fill="FFFFFF"/>
              </w:rPr>
              <w:t>, M. A. (2014).</w:t>
            </w:r>
          </w:p>
        </w:tc>
        <w:tc>
          <w:tcPr>
            <w:tcW w:w="1170" w:type="dxa"/>
          </w:tcPr>
          <w:p w:rsidR="00635666" w:rsidRPr="0076698E" w:rsidRDefault="00635666" w:rsidP="00DD7AB7">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Included</w:t>
            </w:r>
          </w:p>
        </w:tc>
        <w:tc>
          <w:tcPr>
            <w:tcW w:w="2920" w:type="dxa"/>
          </w:tcPr>
          <w:p w:rsidR="00635666" w:rsidRPr="0076698E" w:rsidRDefault="00635666" w:rsidP="00DD7AB7">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Implementation gaps specific to misoprostol were identified</w:t>
            </w:r>
          </w:p>
        </w:tc>
      </w:tr>
      <w:tr w:rsidR="000E46B8" w:rsidRPr="0076698E" w:rsidTr="00ED14EE">
        <w:trPr>
          <w:trHeight w:val="1759"/>
        </w:trPr>
        <w:tc>
          <w:tcPr>
            <w:tcW w:w="990" w:type="dxa"/>
          </w:tcPr>
          <w:p w:rsidR="000E46B8" w:rsidRDefault="000E46B8" w:rsidP="000E46B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SR-007</w:t>
            </w:r>
          </w:p>
        </w:tc>
        <w:tc>
          <w:tcPr>
            <w:tcW w:w="3330" w:type="dxa"/>
          </w:tcPr>
          <w:p w:rsidR="000E46B8" w:rsidRPr="00337CFA" w:rsidRDefault="000E46B8" w:rsidP="000E46B8">
            <w:pPr>
              <w:spacing w:line="240" w:lineRule="auto"/>
              <w:contextualSpacing/>
              <w:jc w:val="left"/>
              <w:rPr>
                <w:rFonts w:ascii="Times New Roman" w:hAnsi="Times New Roman" w:cs="Times New Roman"/>
                <w:color w:val="222222"/>
                <w:sz w:val="24"/>
                <w:szCs w:val="24"/>
              </w:rPr>
            </w:pPr>
            <w:r w:rsidRPr="00E735F2">
              <w:rPr>
                <w:rFonts w:ascii="Times New Roman" w:eastAsia="Times New Roman" w:hAnsi="Times New Roman" w:cs="Times New Roman"/>
                <w:color w:val="303030"/>
                <w:sz w:val="24"/>
                <w:szCs w:val="24"/>
                <w:shd w:val="clear" w:color="auto" w:fill="FFFFFF"/>
              </w:rPr>
              <w:t>Misoprostol for postpartum hemorrhage: Moving from evidence to practice</w:t>
            </w:r>
          </w:p>
        </w:tc>
        <w:tc>
          <w:tcPr>
            <w:tcW w:w="2430" w:type="dxa"/>
          </w:tcPr>
          <w:p w:rsidR="000E46B8" w:rsidRPr="00337CFA" w:rsidRDefault="000E46B8" w:rsidP="000E46B8">
            <w:pPr>
              <w:spacing w:line="240" w:lineRule="auto"/>
              <w:contextualSpacing/>
              <w:jc w:val="left"/>
              <w:rPr>
                <w:rFonts w:ascii="Times New Roman" w:hAnsi="Times New Roman" w:cs="Times New Roman"/>
                <w:color w:val="222222"/>
                <w:sz w:val="24"/>
                <w:szCs w:val="24"/>
              </w:rPr>
            </w:pPr>
            <w:proofErr w:type="spellStart"/>
            <w:r w:rsidRPr="006652A4">
              <w:rPr>
                <w:rFonts w:ascii="Times New Roman" w:hAnsi="Times New Roman" w:cs="Times New Roman"/>
                <w:color w:val="222222"/>
                <w:sz w:val="24"/>
                <w:szCs w:val="24"/>
              </w:rPr>
              <w:t>Starrs</w:t>
            </w:r>
            <w:proofErr w:type="spellEnd"/>
            <w:r w:rsidRPr="006652A4">
              <w:rPr>
                <w:rFonts w:ascii="Times New Roman" w:hAnsi="Times New Roman" w:cs="Times New Roman"/>
                <w:color w:val="222222"/>
                <w:sz w:val="24"/>
                <w:szCs w:val="24"/>
              </w:rPr>
              <w:t xml:space="preserve">, A., &amp; </w:t>
            </w:r>
            <w:proofErr w:type="spellStart"/>
            <w:r w:rsidRPr="006652A4">
              <w:rPr>
                <w:rFonts w:ascii="Times New Roman" w:hAnsi="Times New Roman" w:cs="Times New Roman"/>
                <w:color w:val="222222"/>
                <w:sz w:val="24"/>
                <w:szCs w:val="24"/>
              </w:rPr>
              <w:t>Winikoff</w:t>
            </w:r>
            <w:proofErr w:type="spellEnd"/>
            <w:r w:rsidRPr="006652A4">
              <w:rPr>
                <w:rFonts w:ascii="Times New Roman" w:hAnsi="Times New Roman" w:cs="Times New Roman"/>
                <w:color w:val="222222"/>
                <w:sz w:val="24"/>
                <w:szCs w:val="24"/>
              </w:rPr>
              <w:t>, B. (2012).</w:t>
            </w:r>
          </w:p>
        </w:tc>
        <w:tc>
          <w:tcPr>
            <w:tcW w:w="1170" w:type="dxa"/>
          </w:tcPr>
          <w:p w:rsidR="000E46B8" w:rsidRDefault="000E46B8" w:rsidP="000E46B8">
            <w:pPr>
              <w:spacing w:line="240" w:lineRule="auto"/>
              <w:contextualSpacing/>
              <w:jc w:val="left"/>
              <w:rPr>
                <w:rFonts w:ascii="Times New Roman" w:hAnsi="Times New Roman" w:cs="Times New Roman"/>
                <w:sz w:val="24"/>
                <w:szCs w:val="24"/>
              </w:rPr>
            </w:pPr>
            <w:r>
              <w:rPr>
                <w:rFonts w:ascii="Times New Roman" w:hAnsi="Times New Roman" w:cs="Times New Roman"/>
                <w:sz w:val="24"/>
                <w:szCs w:val="24"/>
              </w:rPr>
              <w:t>Included</w:t>
            </w:r>
          </w:p>
        </w:tc>
        <w:tc>
          <w:tcPr>
            <w:tcW w:w="2920" w:type="dxa"/>
          </w:tcPr>
          <w:p w:rsidR="000E46B8" w:rsidRDefault="000E46B8" w:rsidP="000E46B8">
            <w:pPr>
              <w:spacing w:line="240" w:lineRule="auto"/>
              <w:contextualSpacing/>
              <w:jc w:val="left"/>
              <w:rPr>
                <w:rFonts w:ascii="Times New Roman" w:hAnsi="Times New Roman" w:cs="Times New Roman"/>
                <w:sz w:val="24"/>
                <w:szCs w:val="24"/>
              </w:rPr>
            </w:pPr>
            <w:r>
              <w:rPr>
                <w:rFonts w:ascii="Times New Roman" w:hAnsi="Times New Roman" w:cs="Times New Roman"/>
                <w:sz w:val="24"/>
                <w:szCs w:val="24"/>
              </w:rPr>
              <w:t>Gaps specific to misoprostol identified</w:t>
            </w:r>
          </w:p>
        </w:tc>
      </w:tr>
      <w:tr w:rsidR="000E46B8" w:rsidRPr="0076698E" w:rsidTr="00ED14EE">
        <w:trPr>
          <w:trHeight w:val="1003"/>
        </w:trPr>
        <w:tc>
          <w:tcPr>
            <w:tcW w:w="99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SR-008</w:t>
            </w:r>
          </w:p>
        </w:tc>
        <w:tc>
          <w:tcPr>
            <w:tcW w:w="333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eastAsia="Times New Roman" w:hAnsi="Times New Roman" w:cs="Times New Roman"/>
                <w:color w:val="000000" w:themeColor="text1"/>
                <w:sz w:val="24"/>
                <w:szCs w:val="24"/>
                <w:shd w:val="clear" w:color="auto" w:fill="FFFFFF"/>
              </w:rPr>
              <w:t>Is attendant at delivery associated with the use of interventions to prevent postpartum hemorrhage at home births? The case of Bangladesh</w:t>
            </w:r>
          </w:p>
        </w:tc>
        <w:tc>
          <w:tcPr>
            <w:tcW w:w="2430" w:type="dxa"/>
          </w:tcPr>
          <w:p w:rsidR="000E46B8" w:rsidRPr="0076698E" w:rsidRDefault="000E46B8" w:rsidP="000E46B8">
            <w:pPr>
              <w:spacing w:line="240" w:lineRule="auto"/>
              <w:contextualSpacing/>
              <w:jc w:val="left"/>
              <w:rPr>
                <w:rFonts w:ascii="Times New Roman" w:hAnsi="Times New Roman" w:cs="Times New Roman"/>
                <w:sz w:val="24"/>
                <w:szCs w:val="24"/>
              </w:rPr>
            </w:pPr>
            <w:proofErr w:type="spellStart"/>
            <w:r w:rsidRPr="0076698E">
              <w:rPr>
                <w:rFonts w:ascii="Times New Roman" w:hAnsi="Times New Roman" w:cs="Times New Roman"/>
                <w:color w:val="303030"/>
                <w:sz w:val="24"/>
                <w:szCs w:val="24"/>
                <w:shd w:val="clear" w:color="auto" w:fill="FFFFFF"/>
              </w:rPr>
              <w:t>Prata</w:t>
            </w:r>
            <w:proofErr w:type="spellEnd"/>
            <w:r w:rsidRPr="0076698E">
              <w:rPr>
                <w:rFonts w:ascii="Times New Roman" w:hAnsi="Times New Roman" w:cs="Times New Roman"/>
                <w:color w:val="303030"/>
                <w:sz w:val="24"/>
                <w:szCs w:val="24"/>
                <w:shd w:val="clear" w:color="auto" w:fill="FFFFFF"/>
              </w:rPr>
              <w:t xml:space="preserve">, N., Bell, S., Holston, M., &amp; </w:t>
            </w:r>
            <w:proofErr w:type="spellStart"/>
            <w:r w:rsidRPr="0076698E">
              <w:rPr>
                <w:rFonts w:ascii="Times New Roman" w:hAnsi="Times New Roman" w:cs="Times New Roman"/>
                <w:color w:val="303030"/>
                <w:sz w:val="24"/>
                <w:szCs w:val="24"/>
                <w:shd w:val="clear" w:color="auto" w:fill="FFFFFF"/>
              </w:rPr>
              <w:t>Quaiyum</w:t>
            </w:r>
            <w:proofErr w:type="spellEnd"/>
            <w:r w:rsidRPr="0076698E">
              <w:rPr>
                <w:rFonts w:ascii="Times New Roman" w:hAnsi="Times New Roman" w:cs="Times New Roman"/>
                <w:color w:val="303030"/>
                <w:sz w:val="24"/>
                <w:szCs w:val="24"/>
                <w:shd w:val="clear" w:color="auto" w:fill="FFFFFF"/>
              </w:rPr>
              <w:t>, M. A. (2014)</w:t>
            </w:r>
          </w:p>
        </w:tc>
        <w:tc>
          <w:tcPr>
            <w:tcW w:w="117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Included</w:t>
            </w:r>
          </w:p>
        </w:tc>
        <w:tc>
          <w:tcPr>
            <w:tcW w:w="292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Implementation gaps specific to misoprostol were identified</w:t>
            </w:r>
          </w:p>
        </w:tc>
      </w:tr>
      <w:tr w:rsidR="000E46B8" w:rsidRPr="0076698E" w:rsidTr="00ED14EE">
        <w:trPr>
          <w:trHeight w:val="1264"/>
        </w:trPr>
        <w:tc>
          <w:tcPr>
            <w:tcW w:w="99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SR-009</w:t>
            </w:r>
          </w:p>
        </w:tc>
        <w:tc>
          <w:tcPr>
            <w:tcW w:w="333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eastAsia="Times New Roman" w:hAnsi="Times New Roman" w:cs="Times New Roman"/>
                <w:color w:val="000000" w:themeColor="text1"/>
                <w:sz w:val="24"/>
                <w:szCs w:val="24"/>
                <w:shd w:val="clear" w:color="auto" w:fill="FFFFFF"/>
              </w:rPr>
              <w:t>Are national policies and programs for prevention and management of postpartum hemorrhage and preeclampsia adequate? A key informant survey in 37 countries</w:t>
            </w:r>
          </w:p>
        </w:tc>
        <w:tc>
          <w:tcPr>
            <w:tcW w:w="243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hAnsi="Times New Roman" w:cs="Times New Roman"/>
                <w:color w:val="303030"/>
                <w:sz w:val="24"/>
                <w:szCs w:val="24"/>
                <w:shd w:val="clear" w:color="auto" w:fill="FFFFFF"/>
              </w:rPr>
              <w:t xml:space="preserve">Smith, J. M., Currie, S., Cannon, T., </w:t>
            </w:r>
            <w:proofErr w:type="spellStart"/>
            <w:r w:rsidRPr="0076698E">
              <w:rPr>
                <w:rFonts w:ascii="Times New Roman" w:hAnsi="Times New Roman" w:cs="Times New Roman"/>
                <w:color w:val="303030"/>
                <w:sz w:val="24"/>
                <w:szCs w:val="24"/>
                <w:shd w:val="clear" w:color="auto" w:fill="FFFFFF"/>
              </w:rPr>
              <w:t>Armbruster</w:t>
            </w:r>
            <w:proofErr w:type="spellEnd"/>
            <w:r w:rsidRPr="0076698E">
              <w:rPr>
                <w:rFonts w:ascii="Times New Roman" w:hAnsi="Times New Roman" w:cs="Times New Roman"/>
                <w:color w:val="303030"/>
                <w:sz w:val="24"/>
                <w:szCs w:val="24"/>
                <w:shd w:val="clear" w:color="auto" w:fill="FFFFFF"/>
              </w:rPr>
              <w:t xml:space="preserve">, D., &amp; </w:t>
            </w:r>
            <w:proofErr w:type="spellStart"/>
            <w:r w:rsidRPr="0076698E">
              <w:rPr>
                <w:rFonts w:ascii="Times New Roman" w:hAnsi="Times New Roman" w:cs="Times New Roman"/>
                <w:color w:val="303030"/>
                <w:sz w:val="24"/>
                <w:szCs w:val="24"/>
                <w:shd w:val="clear" w:color="auto" w:fill="FFFFFF"/>
              </w:rPr>
              <w:t>Perri</w:t>
            </w:r>
            <w:proofErr w:type="spellEnd"/>
            <w:r w:rsidRPr="0076698E">
              <w:rPr>
                <w:rFonts w:ascii="Times New Roman" w:hAnsi="Times New Roman" w:cs="Times New Roman"/>
                <w:color w:val="303030"/>
                <w:sz w:val="24"/>
                <w:szCs w:val="24"/>
                <w:shd w:val="clear" w:color="auto" w:fill="FFFFFF"/>
              </w:rPr>
              <w:t>, J. (2014).</w:t>
            </w:r>
          </w:p>
        </w:tc>
        <w:tc>
          <w:tcPr>
            <w:tcW w:w="117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Included</w:t>
            </w:r>
          </w:p>
        </w:tc>
        <w:tc>
          <w:tcPr>
            <w:tcW w:w="292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Implementation gaps specific to misoprostol were identified</w:t>
            </w:r>
          </w:p>
        </w:tc>
      </w:tr>
      <w:tr w:rsidR="000E46B8" w:rsidRPr="0076698E" w:rsidTr="00ED14EE">
        <w:trPr>
          <w:trHeight w:val="1003"/>
        </w:trPr>
        <w:tc>
          <w:tcPr>
            <w:tcW w:w="99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SR-010</w:t>
            </w:r>
          </w:p>
        </w:tc>
        <w:tc>
          <w:tcPr>
            <w:tcW w:w="333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eastAsia="Times New Roman" w:hAnsi="Times New Roman" w:cs="Times New Roman"/>
                <w:color w:val="000000" w:themeColor="text1"/>
                <w:sz w:val="24"/>
                <w:szCs w:val="24"/>
                <w:shd w:val="clear" w:color="auto" w:fill="FFFFFF"/>
              </w:rPr>
              <w:t>Shaping legal abortion provision in Ghana: Using policy theory to understand provider-related obstacles to policy implementation</w:t>
            </w:r>
          </w:p>
        </w:tc>
        <w:tc>
          <w:tcPr>
            <w:tcW w:w="2430" w:type="dxa"/>
          </w:tcPr>
          <w:p w:rsidR="000E46B8" w:rsidRPr="0076698E" w:rsidRDefault="000E46B8" w:rsidP="000E46B8">
            <w:pPr>
              <w:spacing w:line="240" w:lineRule="auto"/>
              <w:contextualSpacing/>
              <w:jc w:val="left"/>
              <w:rPr>
                <w:rFonts w:ascii="Times New Roman" w:hAnsi="Times New Roman" w:cs="Times New Roman"/>
                <w:sz w:val="24"/>
                <w:szCs w:val="24"/>
              </w:rPr>
            </w:pPr>
            <w:proofErr w:type="spellStart"/>
            <w:r w:rsidRPr="0076698E">
              <w:rPr>
                <w:rFonts w:ascii="Times New Roman" w:hAnsi="Times New Roman" w:cs="Times New Roman"/>
                <w:sz w:val="24"/>
                <w:szCs w:val="24"/>
                <w:shd w:val="clear" w:color="auto" w:fill="FFFFFF"/>
              </w:rPr>
              <w:t>Aniteye</w:t>
            </w:r>
            <w:proofErr w:type="spellEnd"/>
            <w:r w:rsidRPr="0076698E">
              <w:rPr>
                <w:rFonts w:ascii="Times New Roman" w:hAnsi="Times New Roman" w:cs="Times New Roman"/>
                <w:sz w:val="24"/>
                <w:szCs w:val="24"/>
                <w:shd w:val="clear" w:color="auto" w:fill="FFFFFF"/>
              </w:rPr>
              <w:t>, P., &amp; Mayhew, S. H. (2013).</w:t>
            </w:r>
          </w:p>
        </w:tc>
        <w:tc>
          <w:tcPr>
            <w:tcW w:w="117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Included</w:t>
            </w:r>
          </w:p>
        </w:tc>
        <w:tc>
          <w:tcPr>
            <w:tcW w:w="292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Implementation gaps specific to misoprostol were identified</w:t>
            </w:r>
          </w:p>
        </w:tc>
      </w:tr>
      <w:tr w:rsidR="000E46B8" w:rsidRPr="0076698E" w:rsidTr="00ED14EE">
        <w:trPr>
          <w:trHeight w:val="755"/>
        </w:trPr>
        <w:tc>
          <w:tcPr>
            <w:tcW w:w="99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lastRenderedPageBreak/>
              <w:t>SR-011</w:t>
            </w:r>
          </w:p>
        </w:tc>
        <w:tc>
          <w:tcPr>
            <w:tcW w:w="333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Global causes of maternal death: a WHO systematic analysis</w:t>
            </w:r>
          </w:p>
        </w:tc>
        <w:tc>
          <w:tcPr>
            <w:tcW w:w="243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hAnsi="Times New Roman" w:cs="Times New Roman"/>
                <w:color w:val="222222"/>
                <w:sz w:val="24"/>
                <w:szCs w:val="24"/>
              </w:rPr>
              <w:t xml:space="preserve">Say, L., Chou, D., </w:t>
            </w:r>
            <w:proofErr w:type="spellStart"/>
            <w:r w:rsidRPr="0076698E">
              <w:rPr>
                <w:rFonts w:ascii="Times New Roman" w:hAnsi="Times New Roman" w:cs="Times New Roman"/>
                <w:color w:val="222222"/>
                <w:sz w:val="24"/>
                <w:szCs w:val="24"/>
              </w:rPr>
              <w:t>Gemmill</w:t>
            </w:r>
            <w:proofErr w:type="spellEnd"/>
            <w:r w:rsidRPr="0076698E">
              <w:rPr>
                <w:rFonts w:ascii="Times New Roman" w:hAnsi="Times New Roman" w:cs="Times New Roman"/>
                <w:color w:val="222222"/>
                <w:sz w:val="24"/>
                <w:szCs w:val="24"/>
              </w:rPr>
              <w:t xml:space="preserve">, A., </w:t>
            </w:r>
            <w:proofErr w:type="spellStart"/>
            <w:r w:rsidRPr="0076698E">
              <w:rPr>
                <w:rFonts w:ascii="Times New Roman" w:hAnsi="Times New Roman" w:cs="Times New Roman"/>
                <w:color w:val="222222"/>
                <w:sz w:val="24"/>
                <w:szCs w:val="24"/>
              </w:rPr>
              <w:t>Tunçalp</w:t>
            </w:r>
            <w:proofErr w:type="spellEnd"/>
            <w:r w:rsidRPr="0076698E">
              <w:rPr>
                <w:rFonts w:ascii="Times New Roman" w:hAnsi="Times New Roman" w:cs="Times New Roman"/>
                <w:color w:val="222222"/>
                <w:sz w:val="24"/>
                <w:szCs w:val="24"/>
              </w:rPr>
              <w:t xml:space="preserve">, </w:t>
            </w:r>
            <w:proofErr w:type="gramStart"/>
            <w:r w:rsidRPr="0076698E">
              <w:rPr>
                <w:rFonts w:ascii="Times New Roman" w:hAnsi="Times New Roman" w:cs="Times New Roman"/>
                <w:color w:val="222222"/>
                <w:sz w:val="24"/>
                <w:szCs w:val="24"/>
              </w:rPr>
              <w:t>Ö.,</w:t>
            </w:r>
            <w:proofErr w:type="gramEnd"/>
            <w:r w:rsidRPr="0076698E">
              <w:rPr>
                <w:rFonts w:ascii="Times New Roman" w:hAnsi="Times New Roman" w:cs="Times New Roman"/>
                <w:color w:val="222222"/>
                <w:sz w:val="24"/>
                <w:szCs w:val="24"/>
              </w:rPr>
              <w:t xml:space="preserve"> Moller, A. B., Daniels, J., </w:t>
            </w:r>
            <w:r>
              <w:rPr>
                <w:rFonts w:ascii="Times New Roman" w:hAnsi="Times New Roman" w:cs="Times New Roman"/>
                <w:color w:val="222222"/>
                <w:sz w:val="24"/>
                <w:szCs w:val="24"/>
              </w:rPr>
              <w:t>…</w:t>
            </w:r>
            <w:r w:rsidRPr="0076698E">
              <w:rPr>
                <w:rFonts w:ascii="Times New Roman" w:hAnsi="Times New Roman" w:cs="Times New Roman"/>
                <w:color w:val="222222"/>
                <w:sz w:val="24"/>
                <w:szCs w:val="24"/>
              </w:rPr>
              <w:t xml:space="preserve">&amp; </w:t>
            </w:r>
            <w:proofErr w:type="spellStart"/>
            <w:r w:rsidRPr="0076698E">
              <w:rPr>
                <w:rFonts w:ascii="Times New Roman" w:hAnsi="Times New Roman" w:cs="Times New Roman"/>
                <w:color w:val="222222"/>
                <w:sz w:val="24"/>
                <w:szCs w:val="24"/>
              </w:rPr>
              <w:t>Alkema</w:t>
            </w:r>
            <w:proofErr w:type="spellEnd"/>
            <w:r w:rsidRPr="0076698E">
              <w:rPr>
                <w:rFonts w:ascii="Times New Roman" w:hAnsi="Times New Roman" w:cs="Times New Roman"/>
                <w:color w:val="222222"/>
                <w:sz w:val="24"/>
                <w:szCs w:val="24"/>
              </w:rPr>
              <w:t xml:space="preserve">, L. (2014). </w:t>
            </w:r>
          </w:p>
        </w:tc>
        <w:tc>
          <w:tcPr>
            <w:tcW w:w="117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Excluded</w:t>
            </w:r>
          </w:p>
        </w:tc>
        <w:tc>
          <w:tcPr>
            <w:tcW w:w="292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 xml:space="preserve">No implementation gaps particular to misoprostol or </w:t>
            </w:r>
            <w:proofErr w:type="spellStart"/>
            <w:r w:rsidRPr="0076698E">
              <w:rPr>
                <w:rFonts w:ascii="Times New Roman" w:hAnsi="Times New Roman" w:cs="Times New Roman"/>
                <w:sz w:val="24"/>
                <w:szCs w:val="24"/>
              </w:rPr>
              <w:t>uterotonics</w:t>
            </w:r>
            <w:proofErr w:type="spellEnd"/>
            <w:r w:rsidRPr="0076698E">
              <w:rPr>
                <w:rFonts w:ascii="Times New Roman" w:hAnsi="Times New Roman" w:cs="Times New Roman"/>
                <w:sz w:val="24"/>
                <w:szCs w:val="24"/>
              </w:rPr>
              <w:t xml:space="preserve"> were identified in this study</w:t>
            </w:r>
          </w:p>
        </w:tc>
      </w:tr>
      <w:tr w:rsidR="000E46B8" w:rsidRPr="0076698E" w:rsidTr="00ED14EE">
        <w:trPr>
          <w:trHeight w:val="1003"/>
        </w:trPr>
        <w:tc>
          <w:tcPr>
            <w:tcW w:w="99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SR-012</w:t>
            </w:r>
          </w:p>
        </w:tc>
        <w:tc>
          <w:tcPr>
            <w:tcW w:w="333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hAnsi="Times New Roman" w:cs="Times New Roman"/>
                <w:color w:val="222222"/>
                <w:sz w:val="24"/>
                <w:szCs w:val="24"/>
              </w:rPr>
              <w:t>Misoprostol for Prevention of Postpartum Hemorrhage at Home Birth in Afghanistan: Program Expansion Experience</w:t>
            </w:r>
          </w:p>
        </w:tc>
        <w:tc>
          <w:tcPr>
            <w:tcW w:w="2430" w:type="dxa"/>
          </w:tcPr>
          <w:p w:rsidR="000E46B8" w:rsidRPr="0076698E" w:rsidRDefault="000E46B8" w:rsidP="000E46B8">
            <w:pPr>
              <w:spacing w:line="240" w:lineRule="auto"/>
              <w:contextualSpacing/>
              <w:jc w:val="left"/>
              <w:rPr>
                <w:rFonts w:ascii="Times New Roman" w:hAnsi="Times New Roman" w:cs="Times New Roman"/>
                <w:sz w:val="24"/>
                <w:szCs w:val="24"/>
              </w:rPr>
            </w:pPr>
            <w:proofErr w:type="spellStart"/>
            <w:r w:rsidRPr="0076698E">
              <w:rPr>
                <w:rFonts w:ascii="Times New Roman" w:hAnsi="Times New Roman" w:cs="Times New Roman"/>
                <w:color w:val="303030"/>
                <w:sz w:val="24"/>
                <w:szCs w:val="24"/>
                <w:shd w:val="clear" w:color="auto" w:fill="FFFFFF"/>
              </w:rPr>
              <w:t>Haver</w:t>
            </w:r>
            <w:proofErr w:type="spellEnd"/>
            <w:r w:rsidRPr="0076698E">
              <w:rPr>
                <w:rFonts w:ascii="Times New Roman" w:hAnsi="Times New Roman" w:cs="Times New Roman"/>
                <w:color w:val="303030"/>
                <w:sz w:val="24"/>
                <w:szCs w:val="24"/>
                <w:shd w:val="clear" w:color="auto" w:fill="FFFFFF"/>
              </w:rPr>
              <w:t xml:space="preserve">, J., Ansari, N., </w:t>
            </w:r>
            <w:proofErr w:type="spellStart"/>
            <w:r w:rsidRPr="0076698E">
              <w:rPr>
                <w:rFonts w:ascii="Times New Roman" w:hAnsi="Times New Roman" w:cs="Times New Roman"/>
                <w:color w:val="303030"/>
                <w:sz w:val="24"/>
                <w:szCs w:val="24"/>
                <w:shd w:val="clear" w:color="auto" w:fill="FFFFFF"/>
              </w:rPr>
              <w:t>Zainullah</w:t>
            </w:r>
            <w:proofErr w:type="spellEnd"/>
            <w:r w:rsidRPr="0076698E">
              <w:rPr>
                <w:rFonts w:ascii="Times New Roman" w:hAnsi="Times New Roman" w:cs="Times New Roman"/>
                <w:color w:val="303030"/>
                <w:sz w:val="24"/>
                <w:szCs w:val="24"/>
                <w:shd w:val="clear" w:color="auto" w:fill="FFFFFF"/>
              </w:rPr>
              <w:t xml:space="preserve">, P., Kim, Y. M., &amp; </w:t>
            </w:r>
            <w:proofErr w:type="spellStart"/>
            <w:r w:rsidRPr="0076698E">
              <w:rPr>
                <w:rFonts w:ascii="Times New Roman" w:hAnsi="Times New Roman" w:cs="Times New Roman"/>
                <w:color w:val="303030"/>
                <w:sz w:val="24"/>
                <w:szCs w:val="24"/>
                <w:shd w:val="clear" w:color="auto" w:fill="FFFFFF"/>
              </w:rPr>
              <w:t>Tappis</w:t>
            </w:r>
            <w:proofErr w:type="spellEnd"/>
            <w:r w:rsidRPr="0076698E">
              <w:rPr>
                <w:rFonts w:ascii="Times New Roman" w:hAnsi="Times New Roman" w:cs="Times New Roman"/>
                <w:color w:val="303030"/>
                <w:sz w:val="24"/>
                <w:szCs w:val="24"/>
                <w:shd w:val="clear" w:color="auto" w:fill="FFFFFF"/>
              </w:rPr>
              <w:t>, H. (2016).</w:t>
            </w:r>
          </w:p>
        </w:tc>
        <w:tc>
          <w:tcPr>
            <w:tcW w:w="117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Included</w:t>
            </w:r>
          </w:p>
        </w:tc>
        <w:tc>
          <w:tcPr>
            <w:tcW w:w="292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Implementation gaps specific to misoprostol were identified</w:t>
            </w:r>
          </w:p>
        </w:tc>
      </w:tr>
      <w:tr w:rsidR="000E46B8" w:rsidRPr="0076698E" w:rsidTr="00ED14EE">
        <w:trPr>
          <w:trHeight w:val="1264"/>
        </w:trPr>
        <w:tc>
          <w:tcPr>
            <w:tcW w:w="99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SR-013</w:t>
            </w:r>
          </w:p>
        </w:tc>
        <w:tc>
          <w:tcPr>
            <w:tcW w:w="3330" w:type="dxa"/>
          </w:tcPr>
          <w:p w:rsidR="000E46B8" w:rsidRPr="0076698E" w:rsidRDefault="000E46B8" w:rsidP="000E46B8">
            <w:pPr>
              <w:spacing w:after="160" w:line="240" w:lineRule="auto"/>
              <w:contextualSpacing/>
              <w:jc w:val="left"/>
              <w:rPr>
                <w:rFonts w:ascii="Times New Roman" w:hAnsi="Times New Roman" w:cs="Times New Roman"/>
                <w:color w:val="222222"/>
                <w:sz w:val="24"/>
                <w:szCs w:val="24"/>
              </w:rPr>
            </w:pPr>
            <w:r w:rsidRPr="0076698E">
              <w:rPr>
                <w:rFonts w:ascii="Times New Roman" w:hAnsi="Times New Roman" w:cs="Times New Roman"/>
                <w:color w:val="222222"/>
                <w:sz w:val="24"/>
                <w:szCs w:val="24"/>
              </w:rPr>
              <w:t>The UN Commission on Life Saving Commodities 3 years on: global progress update and results of a multi-country assessment.</w:t>
            </w:r>
          </w:p>
          <w:p w:rsidR="000E46B8" w:rsidRPr="0076698E" w:rsidRDefault="000E46B8" w:rsidP="000E46B8">
            <w:pPr>
              <w:spacing w:line="240" w:lineRule="auto"/>
              <w:contextualSpacing/>
              <w:jc w:val="left"/>
              <w:rPr>
                <w:rFonts w:ascii="Times New Roman" w:hAnsi="Times New Roman" w:cs="Times New Roman"/>
                <w:sz w:val="24"/>
                <w:szCs w:val="24"/>
              </w:rPr>
            </w:pPr>
          </w:p>
        </w:tc>
        <w:tc>
          <w:tcPr>
            <w:tcW w:w="2430" w:type="dxa"/>
          </w:tcPr>
          <w:p w:rsidR="000E46B8" w:rsidRPr="0076698E" w:rsidRDefault="000E46B8" w:rsidP="000E46B8">
            <w:pPr>
              <w:spacing w:line="240" w:lineRule="auto"/>
              <w:contextualSpacing/>
              <w:jc w:val="left"/>
              <w:rPr>
                <w:rFonts w:ascii="Times New Roman" w:hAnsi="Times New Roman" w:cs="Times New Roman"/>
                <w:sz w:val="24"/>
                <w:szCs w:val="24"/>
              </w:rPr>
            </w:pPr>
            <w:proofErr w:type="spellStart"/>
            <w:r w:rsidRPr="0076698E">
              <w:rPr>
                <w:rFonts w:ascii="Times New Roman" w:hAnsi="Times New Roman" w:cs="Times New Roman"/>
                <w:color w:val="222222"/>
                <w:sz w:val="24"/>
                <w:szCs w:val="24"/>
              </w:rPr>
              <w:t>Pronyk</w:t>
            </w:r>
            <w:proofErr w:type="spellEnd"/>
            <w:r w:rsidRPr="0076698E">
              <w:rPr>
                <w:rFonts w:ascii="Times New Roman" w:hAnsi="Times New Roman" w:cs="Times New Roman"/>
                <w:color w:val="222222"/>
                <w:sz w:val="24"/>
                <w:szCs w:val="24"/>
              </w:rPr>
              <w:t xml:space="preserve">, P. M., </w:t>
            </w:r>
            <w:proofErr w:type="spellStart"/>
            <w:r w:rsidRPr="0076698E">
              <w:rPr>
                <w:rFonts w:ascii="Times New Roman" w:hAnsi="Times New Roman" w:cs="Times New Roman"/>
                <w:color w:val="222222"/>
                <w:sz w:val="24"/>
                <w:szCs w:val="24"/>
              </w:rPr>
              <w:t>Nemser</w:t>
            </w:r>
            <w:proofErr w:type="spellEnd"/>
            <w:r w:rsidRPr="0076698E">
              <w:rPr>
                <w:rFonts w:ascii="Times New Roman" w:hAnsi="Times New Roman" w:cs="Times New Roman"/>
                <w:color w:val="222222"/>
                <w:sz w:val="24"/>
                <w:szCs w:val="24"/>
              </w:rPr>
              <w:t xml:space="preserve">, B., </w:t>
            </w:r>
            <w:proofErr w:type="spellStart"/>
            <w:r w:rsidRPr="0076698E">
              <w:rPr>
                <w:rFonts w:ascii="Times New Roman" w:hAnsi="Times New Roman" w:cs="Times New Roman"/>
                <w:color w:val="222222"/>
                <w:sz w:val="24"/>
                <w:szCs w:val="24"/>
              </w:rPr>
              <w:t>Maliqi</w:t>
            </w:r>
            <w:proofErr w:type="spellEnd"/>
            <w:r w:rsidRPr="0076698E">
              <w:rPr>
                <w:rFonts w:ascii="Times New Roman" w:hAnsi="Times New Roman" w:cs="Times New Roman"/>
                <w:color w:val="222222"/>
                <w:sz w:val="24"/>
                <w:szCs w:val="24"/>
              </w:rPr>
              <w:t xml:space="preserve">, B., </w:t>
            </w:r>
            <w:proofErr w:type="spellStart"/>
            <w:r w:rsidRPr="0076698E">
              <w:rPr>
                <w:rFonts w:ascii="Times New Roman" w:hAnsi="Times New Roman" w:cs="Times New Roman"/>
                <w:color w:val="222222"/>
                <w:sz w:val="24"/>
                <w:szCs w:val="24"/>
              </w:rPr>
              <w:t>Springstubb</w:t>
            </w:r>
            <w:proofErr w:type="spellEnd"/>
            <w:r w:rsidRPr="0076698E">
              <w:rPr>
                <w:rFonts w:ascii="Times New Roman" w:hAnsi="Times New Roman" w:cs="Times New Roman"/>
                <w:color w:val="222222"/>
                <w:sz w:val="24"/>
                <w:szCs w:val="24"/>
              </w:rPr>
              <w:t xml:space="preserve">, N., Sera, D., </w:t>
            </w:r>
            <w:proofErr w:type="spellStart"/>
            <w:r w:rsidRPr="0076698E">
              <w:rPr>
                <w:rFonts w:ascii="Times New Roman" w:hAnsi="Times New Roman" w:cs="Times New Roman"/>
                <w:color w:val="222222"/>
                <w:sz w:val="24"/>
                <w:szCs w:val="24"/>
              </w:rPr>
              <w:t>Karimov</w:t>
            </w:r>
            <w:proofErr w:type="spellEnd"/>
            <w:r w:rsidRPr="0076698E">
              <w:rPr>
                <w:rFonts w:ascii="Times New Roman" w:hAnsi="Times New Roman" w:cs="Times New Roman"/>
                <w:color w:val="222222"/>
                <w:sz w:val="24"/>
                <w:szCs w:val="24"/>
              </w:rPr>
              <w:t xml:space="preserve">, R., &amp; Leads, U. A. </w:t>
            </w:r>
            <w:r w:rsidRPr="0076698E">
              <w:rPr>
                <w:rFonts w:ascii="Times New Roman" w:hAnsi="Times New Roman" w:cs="Times New Roman"/>
                <w:color w:val="222222"/>
                <w:sz w:val="24"/>
                <w:szCs w:val="24"/>
              </w:rPr>
              <w:tab/>
              <w:t>(2016).</w:t>
            </w:r>
          </w:p>
        </w:tc>
        <w:tc>
          <w:tcPr>
            <w:tcW w:w="117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Included</w:t>
            </w:r>
          </w:p>
        </w:tc>
        <w:tc>
          <w:tcPr>
            <w:tcW w:w="292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Although this analysis has a focused on 13 lifesaving commodities; misoprostol is one of them, this situation analysis has also identified gaps and barriers</w:t>
            </w:r>
          </w:p>
        </w:tc>
      </w:tr>
      <w:tr w:rsidR="000E46B8" w:rsidRPr="0076698E" w:rsidTr="00ED14EE">
        <w:trPr>
          <w:trHeight w:val="1264"/>
        </w:trPr>
        <w:tc>
          <w:tcPr>
            <w:tcW w:w="99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SR-014</w:t>
            </w:r>
          </w:p>
        </w:tc>
        <w:tc>
          <w:tcPr>
            <w:tcW w:w="3330" w:type="dxa"/>
          </w:tcPr>
          <w:p w:rsidR="000E46B8" w:rsidRPr="0076698E" w:rsidRDefault="000E46B8" w:rsidP="000E46B8">
            <w:pPr>
              <w:spacing w:line="240" w:lineRule="auto"/>
              <w:contextualSpacing/>
              <w:jc w:val="left"/>
              <w:rPr>
                <w:rFonts w:ascii="Times New Roman" w:hAnsi="Times New Roman" w:cs="Times New Roman"/>
                <w:sz w:val="24"/>
                <w:szCs w:val="24"/>
              </w:rPr>
            </w:pPr>
            <w:r>
              <w:rPr>
                <w:rFonts w:ascii="Times New Roman" w:hAnsi="Times New Roman" w:cs="Times New Roman"/>
                <w:color w:val="222222"/>
                <w:szCs w:val="20"/>
              </w:rPr>
              <w:t>Prevention of Postpartum Hemorrhage in rural Ethiopia</w:t>
            </w:r>
          </w:p>
        </w:tc>
        <w:tc>
          <w:tcPr>
            <w:tcW w:w="2430" w:type="dxa"/>
          </w:tcPr>
          <w:p w:rsidR="000E46B8" w:rsidRPr="0076698E" w:rsidRDefault="000E46B8" w:rsidP="000E46B8">
            <w:pPr>
              <w:spacing w:line="240" w:lineRule="auto"/>
              <w:contextualSpacing/>
              <w:jc w:val="left"/>
              <w:rPr>
                <w:rFonts w:ascii="Times New Roman" w:hAnsi="Times New Roman" w:cs="Times New Roman"/>
                <w:sz w:val="24"/>
                <w:szCs w:val="24"/>
              </w:rPr>
            </w:pPr>
            <w:r>
              <w:rPr>
                <w:rFonts w:ascii="Times New Roman" w:hAnsi="Times New Roman" w:cs="Times New Roman"/>
                <w:sz w:val="24"/>
                <w:szCs w:val="24"/>
              </w:rPr>
              <w:t>Report prepared by Technology Transfer and Research Translation Directorate at the Ethiopian Health and Research institute</w:t>
            </w:r>
          </w:p>
        </w:tc>
        <w:tc>
          <w:tcPr>
            <w:tcW w:w="117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Included</w:t>
            </w:r>
          </w:p>
        </w:tc>
        <w:tc>
          <w:tcPr>
            <w:tcW w:w="292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Implementation gaps specific to misoprostol were identified</w:t>
            </w:r>
          </w:p>
        </w:tc>
      </w:tr>
      <w:tr w:rsidR="000E46B8" w:rsidRPr="0076698E" w:rsidTr="00ED14EE">
        <w:trPr>
          <w:trHeight w:val="1003"/>
        </w:trPr>
        <w:tc>
          <w:tcPr>
            <w:tcW w:w="99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SR-015</w:t>
            </w:r>
          </w:p>
        </w:tc>
        <w:tc>
          <w:tcPr>
            <w:tcW w:w="333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hAnsi="Times New Roman" w:cs="Times New Roman"/>
                <w:color w:val="222222"/>
                <w:sz w:val="24"/>
                <w:szCs w:val="24"/>
              </w:rPr>
              <w:t>Low-and middle-income countries face many common barriers to implementation of maternal health evidence products.</w:t>
            </w:r>
          </w:p>
        </w:tc>
        <w:tc>
          <w:tcPr>
            <w:tcW w:w="243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hAnsi="Times New Roman" w:cs="Times New Roman"/>
                <w:color w:val="222222"/>
                <w:sz w:val="24"/>
                <w:szCs w:val="24"/>
              </w:rPr>
              <w:t xml:space="preserve">Ritchie, L. M. P., Khan, S., Moore, J. E., </w:t>
            </w:r>
            <w:proofErr w:type="spellStart"/>
            <w:r w:rsidRPr="0076698E">
              <w:rPr>
                <w:rFonts w:ascii="Times New Roman" w:hAnsi="Times New Roman" w:cs="Times New Roman"/>
                <w:color w:val="222222"/>
                <w:sz w:val="24"/>
                <w:szCs w:val="24"/>
              </w:rPr>
              <w:t>Timmings</w:t>
            </w:r>
            <w:proofErr w:type="spellEnd"/>
            <w:r w:rsidRPr="0076698E">
              <w:rPr>
                <w:rFonts w:ascii="Times New Roman" w:hAnsi="Times New Roman" w:cs="Times New Roman"/>
                <w:color w:val="222222"/>
                <w:sz w:val="24"/>
                <w:szCs w:val="24"/>
              </w:rPr>
              <w:t xml:space="preserve">, C., van </w:t>
            </w:r>
            <w:proofErr w:type="spellStart"/>
            <w:r w:rsidRPr="0076698E">
              <w:rPr>
                <w:rFonts w:ascii="Times New Roman" w:hAnsi="Times New Roman" w:cs="Times New Roman"/>
                <w:color w:val="222222"/>
                <w:sz w:val="24"/>
                <w:szCs w:val="24"/>
              </w:rPr>
              <w:t>Lettow</w:t>
            </w:r>
            <w:proofErr w:type="spellEnd"/>
            <w:r w:rsidRPr="0076698E">
              <w:rPr>
                <w:rFonts w:ascii="Times New Roman" w:hAnsi="Times New Roman" w:cs="Times New Roman"/>
                <w:color w:val="222222"/>
                <w:sz w:val="24"/>
                <w:szCs w:val="24"/>
              </w:rPr>
              <w:t xml:space="preserve">, M., Vogel, J. P. &amp; </w:t>
            </w:r>
            <w:proofErr w:type="spellStart"/>
            <w:r w:rsidRPr="0076698E">
              <w:rPr>
                <w:rFonts w:ascii="Times New Roman" w:hAnsi="Times New Roman" w:cs="Times New Roman"/>
                <w:color w:val="222222"/>
                <w:sz w:val="24"/>
                <w:szCs w:val="24"/>
              </w:rPr>
              <w:t>Uka</w:t>
            </w:r>
            <w:proofErr w:type="spellEnd"/>
            <w:r w:rsidRPr="0076698E">
              <w:rPr>
                <w:rFonts w:ascii="Times New Roman" w:hAnsi="Times New Roman" w:cs="Times New Roman"/>
                <w:color w:val="222222"/>
                <w:sz w:val="24"/>
                <w:szCs w:val="24"/>
              </w:rPr>
              <w:t>, S. (2016).</w:t>
            </w:r>
          </w:p>
        </w:tc>
        <w:tc>
          <w:tcPr>
            <w:tcW w:w="117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Included</w:t>
            </w:r>
          </w:p>
        </w:tc>
        <w:tc>
          <w:tcPr>
            <w:tcW w:w="292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Implementation gaps specific to misoprostol were identified</w:t>
            </w:r>
          </w:p>
        </w:tc>
      </w:tr>
      <w:tr w:rsidR="000E46B8" w:rsidRPr="0076698E" w:rsidTr="00ED14EE">
        <w:trPr>
          <w:trHeight w:val="1525"/>
        </w:trPr>
        <w:tc>
          <w:tcPr>
            <w:tcW w:w="990" w:type="dxa"/>
          </w:tcPr>
          <w:p w:rsidR="000E46B8" w:rsidRPr="0076698E" w:rsidRDefault="000E46B8" w:rsidP="000E46B8">
            <w:pPr>
              <w:spacing w:line="360" w:lineRule="auto"/>
              <w:contextualSpacing/>
              <w:jc w:val="center"/>
              <w:rPr>
                <w:rFonts w:ascii="Times New Roman" w:hAnsi="Times New Roman" w:cs="Times New Roman"/>
                <w:sz w:val="24"/>
                <w:szCs w:val="24"/>
              </w:rPr>
            </w:pPr>
            <w:r w:rsidRPr="0076698E">
              <w:rPr>
                <w:rFonts w:ascii="Times New Roman" w:hAnsi="Times New Roman" w:cs="Times New Roman"/>
                <w:sz w:val="24"/>
                <w:szCs w:val="24"/>
              </w:rPr>
              <w:t>SR-016</w:t>
            </w:r>
          </w:p>
        </w:tc>
        <w:tc>
          <w:tcPr>
            <w:tcW w:w="3330" w:type="dxa"/>
          </w:tcPr>
          <w:p w:rsidR="000E46B8" w:rsidRPr="0076698E" w:rsidRDefault="000E46B8" w:rsidP="000E46B8">
            <w:pPr>
              <w:spacing w:line="240" w:lineRule="auto"/>
              <w:contextualSpacing/>
              <w:jc w:val="left"/>
              <w:rPr>
                <w:rFonts w:ascii="Times New Roman" w:hAnsi="Times New Roman" w:cs="Times New Roman"/>
                <w:color w:val="222222"/>
                <w:sz w:val="24"/>
                <w:szCs w:val="24"/>
              </w:rPr>
            </w:pPr>
            <w:r w:rsidRPr="0076698E">
              <w:rPr>
                <w:rFonts w:ascii="Times New Roman" w:hAnsi="Times New Roman" w:cs="Times New Roman"/>
                <w:color w:val="222222"/>
                <w:sz w:val="24"/>
                <w:szCs w:val="24"/>
              </w:rPr>
              <w:t>Interpretation of National Policy Regarding Community</w:t>
            </w:r>
            <w:r w:rsidRPr="0076698E">
              <w:rPr>
                <w:rFonts w:ascii="Cambria Math" w:hAnsi="Cambria Math" w:cs="Cambria Math"/>
                <w:color w:val="222222"/>
                <w:sz w:val="24"/>
                <w:szCs w:val="24"/>
              </w:rPr>
              <w:t>‐</w:t>
            </w:r>
            <w:r w:rsidRPr="0076698E">
              <w:rPr>
                <w:rFonts w:ascii="Times New Roman" w:hAnsi="Times New Roman" w:cs="Times New Roman"/>
                <w:color w:val="222222"/>
                <w:sz w:val="24"/>
                <w:szCs w:val="24"/>
              </w:rPr>
              <w:t>Based Use of Misoprostol for Postpartum Hemorrhage Prevention in Ethiopia: A Tale of Two Regions.</w:t>
            </w:r>
          </w:p>
          <w:p w:rsidR="000E46B8" w:rsidRPr="0076698E" w:rsidRDefault="000E46B8" w:rsidP="000E46B8">
            <w:pPr>
              <w:spacing w:line="240" w:lineRule="auto"/>
              <w:contextualSpacing/>
              <w:jc w:val="left"/>
              <w:rPr>
                <w:rFonts w:ascii="Times New Roman" w:hAnsi="Times New Roman" w:cs="Times New Roman"/>
                <w:sz w:val="24"/>
                <w:szCs w:val="24"/>
              </w:rPr>
            </w:pPr>
          </w:p>
        </w:tc>
        <w:tc>
          <w:tcPr>
            <w:tcW w:w="2430" w:type="dxa"/>
          </w:tcPr>
          <w:p w:rsidR="000E46B8" w:rsidRPr="0076698E" w:rsidRDefault="000E46B8" w:rsidP="000E46B8">
            <w:pPr>
              <w:spacing w:line="240" w:lineRule="auto"/>
              <w:contextualSpacing/>
              <w:rPr>
                <w:rFonts w:ascii="Times New Roman" w:hAnsi="Times New Roman" w:cs="Times New Roman"/>
                <w:sz w:val="24"/>
                <w:szCs w:val="24"/>
              </w:rPr>
            </w:pPr>
            <w:r w:rsidRPr="0076698E">
              <w:rPr>
                <w:rFonts w:ascii="Times New Roman" w:hAnsi="Times New Roman" w:cs="Times New Roman"/>
                <w:color w:val="303030"/>
                <w:sz w:val="24"/>
                <w:szCs w:val="20"/>
                <w:shd w:val="clear" w:color="auto" w:fill="FFFFFF"/>
              </w:rPr>
              <w:t xml:space="preserve">Spangler, S. A., </w:t>
            </w:r>
            <w:proofErr w:type="spellStart"/>
            <w:r w:rsidRPr="0076698E">
              <w:rPr>
                <w:rFonts w:ascii="Times New Roman" w:hAnsi="Times New Roman" w:cs="Times New Roman"/>
                <w:color w:val="303030"/>
                <w:sz w:val="24"/>
                <w:szCs w:val="20"/>
                <w:shd w:val="clear" w:color="auto" w:fill="FFFFFF"/>
              </w:rPr>
              <w:t>Gobezayehu</w:t>
            </w:r>
            <w:proofErr w:type="spellEnd"/>
            <w:r w:rsidRPr="0076698E">
              <w:rPr>
                <w:rFonts w:ascii="Times New Roman" w:hAnsi="Times New Roman" w:cs="Times New Roman"/>
                <w:color w:val="303030"/>
                <w:sz w:val="24"/>
                <w:szCs w:val="20"/>
                <w:shd w:val="clear" w:color="auto" w:fill="FFFFFF"/>
              </w:rPr>
              <w:t xml:space="preserve">, A. G., </w:t>
            </w:r>
            <w:proofErr w:type="spellStart"/>
            <w:r w:rsidRPr="0076698E">
              <w:rPr>
                <w:rFonts w:ascii="Times New Roman" w:hAnsi="Times New Roman" w:cs="Times New Roman"/>
                <w:color w:val="303030"/>
                <w:sz w:val="24"/>
                <w:szCs w:val="20"/>
                <w:shd w:val="clear" w:color="auto" w:fill="FFFFFF"/>
              </w:rPr>
              <w:t>Getachew</w:t>
            </w:r>
            <w:proofErr w:type="spellEnd"/>
            <w:r w:rsidRPr="0076698E">
              <w:rPr>
                <w:rFonts w:ascii="Times New Roman" w:hAnsi="Times New Roman" w:cs="Times New Roman"/>
                <w:color w:val="303030"/>
                <w:sz w:val="24"/>
                <w:szCs w:val="20"/>
                <w:shd w:val="clear" w:color="auto" w:fill="FFFFFF"/>
              </w:rPr>
              <w:t>, T., &amp; Sibley, L. M. (2014).</w:t>
            </w:r>
          </w:p>
        </w:tc>
        <w:tc>
          <w:tcPr>
            <w:tcW w:w="1170" w:type="dxa"/>
          </w:tcPr>
          <w:p w:rsidR="000E46B8" w:rsidRPr="0076698E" w:rsidRDefault="000E46B8" w:rsidP="000E46B8">
            <w:pPr>
              <w:spacing w:line="360" w:lineRule="auto"/>
              <w:contextualSpacing/>
              <w:rPr>
                <w:rFonts w:ascii="Times New Roman" w:hAnsi="Times New Roman" w:cs="Times New Roman"/>
                <w:sz w:val="24"/>
                <w:szCs w:val="24"/>
              </w:rPr>
            </w:pPr>
            <w:r w:rsidRPr="0076698E">
              <w:rPr>
                <w:rFonts w:ascii="Times New Roman" w:hAnsi="Times New Roman" w:cs="Times New Roman"/>
                <w:sz w:val="24"/>
                <w:szCs w:val="24"/>
              </w:rPr>
              <w:t>Included</w:t>
            </w:r>
          </w:p>
        </w:tc>
        <w:tc>
          <w:tcPr>
            <w:tcW w:w="2920" w:type="dxa"/>
          </w:tcPr>
          <w:p w:rsidR="000E46B8" w:rsidRPr="0076698E" w:rsidRDefault="000E46B8" w:rsidP="000E46B8">
            <w:pPr>
              <w:spacing w:line="240" w:lineRule="auto"/>
              <w:contextualSpacing/>
              <w:jc w:val="left"/>
              <w:rPr>
                <w:rFonts w:ascii="Times New Roman" w:hAnsi="Times New Roman" w:cs="Times New Roman"/>
                <w:sz w:val="24"/>
                <w:szCs w:val="24"/>
              </w:rPr>
            </w:pPr>
            <w:r w:rsidRPr="0076698E">
              <w:rPr>
                <w:rFonts w:ascii="Times New Roman" w:hAnsi="Times New Roman" w:cs="Times New Roman"/>
                <w:sz w:val="24"/>
                <w:szCs w:val="24"/>
              </w:rPr>
              <w:t>Implementation gaps specific to misoprostol were identified</w:t>
            </w:r>
          </w:p>
        </w:tc>
      </w:tr>
      <w:tr w:rsidR="000E46B8" w:rsidRPr="0076698E" w:rsidTr="00ED14EE">
        <w:trPr>
          <w:trHeight w:val="989"/>
        </w:trPr>
        <w:tc>
          <w:tcPr>
            <w:tcW w:w="990" w:type="dxa"/>
          </w:tcPr>
          <w:p w:rsidR="000E46B8" w:rsidRPr="0076698E" w:rsidRDefault="000E46B8" w:rsidP="000E46B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SR-017</w:t>
            </w:r>
          </w:p>
        </w:tc>
        <w:tc>
          <w:tcPr>
            <w:tcW w:w="3330" w:type="dxa"/>
          </w:tcPr>
          <w:p w:rsidR="000E46B8" w:rsidRPr="0076698E" w:rsidRDefault="000E46B8" w:rsidP="000E46B8">
            <w:pPr>
              <w:spacing w:line="240" w:lineRule="auto"/>
              <w:contextualSpacing/>
              <w:jc w:val="left"/>
              <w:rPr>
                <w:rFonts w:ascii="Times New Roman" w:hAnsi="Times New Roman" w:cs="Times New Roman"/>
                <w:color w:val="222222"/>
                <w:sz w:val="24"/>
                <w:szCs w:val="24"/>
              </w:rPr>
            </w:pPr>
            <w:r w:rsidRPr="00A32894">
              <w:rPr>
                <w:rFonts w:ascii="Times New Roman" w:hAnsi="Times New Roman" w:cs="Times New Roman"/>
                <w:color w:val="222222"/>
                <w:sz w:val="24"/>
                <w:szCs w:val="24"/>
              </w:rPr>
              <w:t xml:space="preserve">Progress and gaps in reproductive health services in three humanitarian </w:t>
            </w:r>
            <w:r w:rsidRPr="00A32894">
              <w:rPr>
                <w:rFonts w:ascii="Times New Roman" w:hAnsi="Times New Roman" w:cs="Times New Roman"/>
                <w:color w:val="222222"/>
                <w:sz w:val="24"/>
                <w:szCs w:val="24"/>
              </w:rPr>
              <w:tab/>
              <w:t>settings: mixed-methods case studies,</w:t>
            </w:r>
          </w:p>
        </w:tc>
        <w:tc>
          <w:tcPr>
            <w:tcW w:w="2430" w:type="dxa"/>
          </w:tcPr>
          <w:p w:rsidR="000E46B8" w:rsidRPr="0076698E" w:rsidRDefault="000E46B8" w:rsidP="000E46B8">
            <w:pPr>
              <w:spacing w:line="240" w:lineRule="auto"/>
              <w:contextualSpacing/>
              <w:jc w:val="left"/>
              <w:rPr>
                <w:rFonts w:ascii="Times New Roman" w:hAnsi="Times New Roman" w:cs="Times New Roman"/>
                <w:color w:val="222222"/>
                <w:sz w:val="24"/>
                <w:szCs w:val="24"/>
              </w:rPr>
            </w:pPr>
            <w:r w:rsidRPr="00A32894">
              <w:rPr>
                <w:rFonts w:ascii="Times New Roman" w:hAnsi="Times New Roman" w:cs="Times New Roman"/>
                <w:color w:val="222222"/>
                <w:sz w:val="24"/>
                <w:szCs w:val="24"/>
              </w:rPr>
              <w:t xml:space="preserve">Casey, S.E., Chynoweth, S, K., Cornier, N., Gallagher, M.C., &amp; Wheeler, E.E. </w:t>
            </w:r>
            <w:r w:rsidRPr="00A32894">
              <w:rPr>
                <w:rFonts w:ascii="Times New Roman" w:hAnsi="Times New Roman" w:cs="Times New Roman"/>
                <w:color w:val="222222"/>
                <w:sz w:val="24"/>
                <w:szCs w:val="24"/>
              </w:rPr>
              <w:tab/>
              <w:t xml:space="preserve">(2015) </w:t>
            </w:r>
          </w:p>
        </w:tc>
        <w:tc>
          <w:tcPr>
            <w:tcW w:w="1170" w:type="dxa"/>
          </w:tcPr>
          <w:p w:rsidR="000E46B8" w:rsidRPr="0076698E" w:rsidRDefault="000E46B8" w:rsidP="000E46B8">
            <w:pPr>
              <w:spacing w:line="240" w:lineRule="auto"/>
              <w:contextualSpacing/>
              <w:jc w:val="left"/>
              <w:rPr>
                <w:rFonts w:ascii="Times New Roman" w:hAnsi="Times New Roman" w:cs="Times New Roman"/>
                <w:sz w:val="24"/>
                <w:szCs w:val="24"/>
              </w:rPr>
            </w:pPr>
            <w:r>
              <w:rPr>
                <w:rFonts w:ascii="Times New Roman" w:hAnsi="Times New Roman" w:cs="Times New Roman"/>
                <w:sz w:val="24"/>
                <w:szCs w:val="24"/>
              </w:rPr>
              <w:t>Included</w:t>
            </w:r>
          </w:p>
        </w:tc>
        <w:tc>
          <w:tcPr>
            <w:tcW w:w="2920" w:type="dxa"/>
          </w:tcPr>
          <w:p w:rsidR="000E46B8" w:rsidRPr="0076698E" w:rsidRDefault="000E46B8" w:rsidP="000E46B8">
            <w:pPr>
              <w:spacing w:line="240" w:lineRule="auto"/>
              <w:contextualSpacing/>
              <w:jc w:val="left"/>
              <w:rPr>
                <w:rFonts w:ascii="Times New Roman" w:hAnsi="Times New Roman" w:cs="Times New Roman"/>
                <w:sz w:val="24"/>
                <w:szCs w:val="24"/>
              </w:rPr>
            </w:pPr>
            <w:r>
              <w:rPr>
                <w:rFonts w:ascii="Times New Roman" w:hAnsi="Times New Roman" w:cs="Times New Roman"/>
                <w:sz w:val="24"/>
                <w:szCs w:val="24"/>
              </w:rPr>
              <w:t>Gaps specific to misoprostol identified</w:t>
            </w:r>
          </w:p>
        </w:tc>
      </w:tr>
      <w:tr w:rsidR="000E46B8" w:rsidRPr="0076698E" w:rsidTr="00ED14EE">
        <w:trPr>
          <w:trHeight w:val="989"/>
        </w:trPr>
        <w:tc>
          <w:tcPr>
            <w:tcW w:w="990" w:type="dxa"/>
          </w:tcPr>
          <w:p w:rsidR="000E46B8" w:rsidRDefault="000E46B8" w:rsidP="000E46B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SR-018</w:t>
            </w:r>
          </w:p>
        </w:tc>
        <w:tc>
          <w:tcPr>
            <w:tcW w:w="3330" w:type="dxa"/>
          </w:tcPr>
          <w:p w:rsidR="000E46B8" w:rsidRPr="00337CFA" w:rsidRDefault="000E46B8" w:rsidP="000E46B8">
            <w:pPr>
              <w:spacing w:line="240" w:lineRule="auto"/>
              <w:contextualSpacing/>
              <w:jc w:val="left"/>
              <w:rPr>
                <w:rFonts w:ascii="Times New Roman" w:hAnsi="Times New Roman" w:cs="Times New Roman"/>
                <w:color w:val="222222"/>
                <w:sz w:val="24"/>
                <w:szCs w:val="24"/>
              </w:rPr>
            </w:pPr>
            <w:r>
              <w:rPr>
                <w:rFonts w:ascii="Times New Roman" w:hAnsi="Times New Roman" w:cs="Times New Roman"/>
                <w:color w:val="303030"/>
                <w:sz w:val="24"/>
                <w:szCs w:val="20"/>
                <w:shd w:val="clear" w:color="auto" w:fill="FFFFFF"/>
              </w:rPr>
              <w:t>Understanding barriers and facilitators to implementation of Maternal health guidelines in Tanzania: A great network Research activity</w:t>
            </w:r>
          </w:p>
        </w:tc>
        <w:tc>
          <w:tcPr>
            <w:tcW w:w="2430" w:type="dxa"/>
          </w:tcPr>
          <w:p w:rsidR="000E46B8" w:rsidRPr="00337CFA" w:rsidRDefault="000E46B8" w:rsidP="000E46B8">
            <w:pPr>
              <w:spacing w:line="240" w:lineRule="auto"/>
              <w:contextualSpacing/>
              <w:jc w:val="left"/>
              <w:rPr>
                <w:rFonts w:ascii="Times New Roman" w:hAnsi="Times New Roman" w:cs="Times New Roman"/>
                <w:color w:val="222222"/>
                <w:sz w:val="24"/>
                <w:szCs w:val="24"/>
              </w:rPr>
            </w:pPr>
            <w:r w:rsidRPr="00ED14EE">
              <w:rPr>
                <w:rFonts w:ascii="Times New Roman" w:hAnsi="Times New Roman" w:cs="Times New Roman"/>
                <w:color w:val="000000" w:themeColor="text1"/>
                <w:sz w:val="24"/>
                <w:szCs w:val="24"/>
                <w:shd w:val="clear" w:color="auto" w:fill="FFFFFF"/>
              </w:rPr>
              <w:t xml:space="preserve">Khan, S., </w:t>
            </w:r>
            <w:proofErr w:type="spellStart"/>
            <w:r w:rsidRPr="00ED14EE">
              <w:rPr>
                <w:rFonts w:ascii="Times New Roman" w:hAnsi="Times New Roman" w:cs="Times New Roman"/>
                <w:color w:val="000000" w:themeColor="text1"/>
                <w:sz w:val="24"/>
                <w:szCs w:val="24"/>
                <w:shd w:val="clear" w:color="auto" w:fill="FFFFFF"/>
              </w:rPr>
              <w:t>Timmings</w:t>
            </w:r>
            <w:proofErr w:type="spellEnd"/>
            <w:r w:rsidRPr="00ED14EE">
              <w:rPr>
                <w:rFonts w:ascii="Times New Roman" w:hAnsi="Times New Roman" w:cs="Times New Roman"/>
                <w:color w:val="000000" w:themeColor="text1"/>
                <w:sz w:val="24"/>
                <w:szCs w:val="24"/>
                <w:shd w:val="clear" w:color="auto" w:fill="FFFFFF"/>
              </w:rPr>
              <w:t xml:space="preserve">, C., Vogel, J., Islam, S., </w:t>
            </w:r>
            <w:proofErr w:type="spellStart"/>
            <w:r w:rsidRPr="00ED14EE">
              <w:rPr>
                <w:rFonts w:ascii="Times New Roman" w:hAnsi="Times New Roman" w:cs="Times New Roman"/>
                <w:color w:val="000000" w:themeColor="text1"/>
                <w:sz w:val="24"/>
                <w:szCs w:val="24"/>
                <w:shd w:val="clear" w:color="auto" w:fill="FFFFFF"/>
              </w:rPr>
              <w:t>Puchalski</w:t>
            </w:r>
            <w:proofErr w:type="spellEnd"/>
            <w:r w:rsidRPr="00ED14EE">
              <w:rPr>
                <w:rFonts w:ascii="Times New Roman" w:hAnsi="Times New Roman" w:cs="Times New Roman"/>
                <w:color w:val="000000" w:themeColor="text1"/>
                <w:sz w:val="24"/>
                <w:szCs w:val="24"/>
                <w:shd w:val="clear" w:color="auto" w:fill="FFFFFF"/>
              </w:rPr>
              <w:t>, L., &amp; Straus, S. E.</w:t>
            </w:r>
          </w:p>
        </w:tc>
        <w:tc>
          <w:tcPr>
            <w:tcW w:w="1170" w:type="dxa"/>
          </w:tcPr>
          <w:p w:rsidR="000E46B8" w:rsidRDefault="000E46B8" w:rsidP="000E46B8">
            <w:pPr>
              <w:spacing w:line="240" w:lineRule="auto"/>
              <w:contextualSpacing/>
              <w:jc w:val="left"/>
              <w:rPr>
                <w:rFonts w:ascii="Times New Roman" w:hAnsi="Times New Roman" w:cs="Times New Roman"/>
                <w:sz w:val="24"/>
                <w:szCs w:val="24"/>
              </w:rPr>
            </w:pPr>
            <w:r>
              <w:rPr>
                <w:rFonts w:ascii="Times New Roman" w:hAnsi="Times New Roman" w:cs="Times New Roman"/>
                <w:sz w:val="24"/>
                <w:szCs w:val="24"/>
              </w:rPr>
              <w:t>Included</w:t>
            </w:r>
          </w:p>
        </w:tc>
        <w:tc>
          <w:tcPr>
            <w:tcW w:w="2920" w:type="dxa"/>
          </w:tcPr>
          <w:p w:rsidR="000E46B8" w:rsidRDefault="000E46B8" w:rsidP="000E46B8">
            <w:pPr>
              <w:spacing w:line="240" w:lineRule="auto"/>
              <w:contextualSpacing/>
              <w:jc w:val="left"/>
              <w:rPr>
                <w:rFonts w:ascii="Times New Roman" w:hAnsi="Times New Roman" w:cs="Times New Roman"/>
                <w:sz w:val="24"/>
                <w:szCs w:val="24"/>
              </w:rPr>
            </w:pPr>
            <w:r>
              <w:rPr>
                <w:rFonts w:ascii="Times New Roman" w:hAnsi="Times New Roman" w:cs="Times New Roman"/>
                <w:sz w:val="24"/>
                <w:szCs w:val="24"/>
              </w:rPr>
              <w:t>Gaps specific to misoprostol identified</w:t>
            </w:r>
          </w:p>
        </w:tc>
      </w:tr>
      <w:tr w:rsidR="000E46B8" w:rsidRPr="0076698E" w:rsidTr="00ED14EE">
        <w:trPr>
          <w:trHeight w:val="989"/>
        </w:trPr>
        <w:tc>
          <w:tcPr>
            <w:tcW w:w="990" w:type="dxa"/>
          </w:tcPr>
          <w:p w:rsidR="000E46B8" w:rsidRDefault="000E46B8" w:rsidP="000E46B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SR-019</w:t>
            </w:r>
          </w:p>
        </w:tc>
        <w:tc>
          <w:tcPr>
            <w:tcW w:w="3330" w:type="dxa"/>
          </w:tcPr>
          <w:p w:rsidR="000E46B8" w:rsidRPr="00337CFA" w:rsidRDefault="000E46B8" w:rsidP="000E46B8">
            <w:pPr>
              <w:spacing w:line="240" w:lineRule="auto"/>
              <w:contextualSpacing/>
              <w:jc w:val="left"/>
              <w:rPr>
                <w:rFonts w:ascii="Times New Roman" w:hAnsi="Times New Roman" w:cs="Times New Roman"/>
                <w:color w:val="222222"/>
                <w:sz w:val="24"/>
                <w:szCs w:val="24"/>
              </w:rPr>
            </w:pPr>
            <w:r w:rsidRPr="00ED14EE">
              <w:rPr>
                <w:rFonts w:ascii="Times New Roman" w:hAnsi="Times New Roman" w:cs="Times New Roman"/>
                <w:color w:val="222222"/>
                <w:sz w:val="24"/>
                <w:szCs w:val="24"/>
              </w:rPr>
              <w:t>Community level distribution of misoprostol to prevent Postpartum hemorrhage at home births in Northern Nigeria</w:t>
            </w:r>
          </w:p>
        </w:tc>
        <w:tc>
          <w:tcPr>
            <w:tcW w:w="2430" w:type="dxa"/>
          </w:tcPr>
          <w:p w:rsidR="000E46B8" w:rsidRPr="00337CFA" w:rsidRDefault="000E46B8" w:rsidP="000E46B8">
            <w:pPr>
              <w:spacing w:line="240" w:lineRule="auto"/>
              <w:contextualSpacing/>
              <w:jc w:val="left"/>
              <w:rPr>
                <w:rFonts w:ascii="Times New Roman" w:hAnsi="Times New Roman" w:cs="Times New Roman"/>
                <w:color w:val="222222"/>
                <w:sz w:val="24"/>
                <w:szCs w:val="24"/>
              </w:rPr>
            </w:pPr>
            <w:proofErr w:type="spellStart"/>
            <w:r w:rsidRPr="00ED14EE">
              <w:rPr>
                <w:rFonts w:ascii="Times New Roman" w:hAnsi="Times New Roman" w:cs="Times New Roman"/>
                <w:color w:val="000000" w:themeColor="text1"/>
                <w:sz w:val="24"/>
                <w:szCs w:val="24"/>
                <w:shd w:val="clear" w:color="auto" w:fill="FFFFFF"/>
              </w:rPr>
              <w:t>Ejembi</w:t>
            </w:r>
            <w:proofErr w:type="spellEnd"/>
            <w:r w:rsidRPr="00ED14EE">
              <w:rPr>
                <w:rFonts w:ascii="Times New Roman" w:hAnsi="Times New Roman" w:cs="Times New Roman"/>
                <w:color w:val="000000" w:themeColor="text1"/>
                <w:sz w:val="24"/>
                <w:szCs w:val="24"/>
                <w:shd w:val="clear" w:color="auto" w:fill="FFFFFF"/>
              </w:rPr>
              <w:t xml:space="preserve">, C., </w:t>
            </w:r>
            <w:proofErr w:type="spellStart"/>
            <w:r w:rsidRPr="00ED14EE">
              <w:rPr>
                <w:rFonts w:ascii="Times New Roman" w:hAnsi="Times New Roman" w:cs="Times New Roman"/>
                <w:color w:val="000000" w:themeColor="text1"/>
                <w:sz w:val="24"/>
                <w:szCs w:val="24"/>
                <w:shd w:val="clear" w:color="auto" w:fill="FFFFFF"/>
              </w:rPr>
              <w:t>Shittu</w:t>
            </w:r>
            <w:proofErr w:type="spellEnd"/>
            <w:r w:rsidRPr="00ED14EE">
              <w:rPr>
                <w:rFonts w:ascii="Times New Roman" w:hAnsi="Times New Roman" w:cs="Times New Roman"/>
                <w:color w:val="000000" w:themeColor="text1"/>
                <w:sz w:val="24"/>
                <w:szCs w:val="24"/>
                <w:shd w:val="clear" w:color="auto" w:fill="FFFFFF"/>
              </w:rPr>
              <w:t xml:space="preserve">, O., Moran, M., </w:t>
            </w:r>
            <w:proofErr w:type="spellStart"/>
            <w:r w:rsidRPr="00ED14EE">
              <w:rPr>
                <w:rFonts w:ascii="Times New Roman" w:hAnsi="Times New Roman" w:cs="Times New Roman"/>
                <w:color w:val="000000" w:themeColor="text1"/>
                <w:sz w:val="24"/>
                <w:szCs w:val="24"/>
                <w:shd w:val="clear" w:color="auto" w:fill="FFFFFF"/>
              </w:rPr>
              <w:t>Adiri</w:t>
            </w:r>
            <w:proofErr w:type="spellEnd"/>
            <w:r w:rsidRPr="00ED14EE">
              <w:rPr>
                <w:rFonts w:ascii="Times New Roman" w:hAnsi="Times New Roman" w:cs="Times New Roman"/>
                <w:color w:val="000000" w:themeColor="text1"/>
                <w:sz w:val="24"/>
                <w:szCs w:val="24"/>
                <w:shd w:val="clear" w:color="auto" w:fill="FFFFFF"/>
              </w:rPr>
              <w:t xml:space="preserve">, F., </w:t>
            </w:r>
            <w:proofErr w:type="spellStart"/>
            <w:r>
              <w:rPr>
                <w:rFonts w:ascii="Times New Roman" w:hAnsi="Times New Roman" w:cs="Times New Roman"/>
                <w:color w:val="000000" w:themeColor="text1"/>
                <w:sz w:val="24"/>
                <w:szCs w:val="24"/>
                <w:shd w:val="clear" w:color="auto" w:fill="FFFFFF"/>
              </w:rPr>
              <w:t>Oguntunde</w:t>
            </w:r>
            <w:proofErr w:type="spellEnd"/>
            <w:r>
              <w:rPr>
                <w:rFonts w:ascii="Times New Roman" w:hAnsi="Times New Roman" w:cs="Times New Roman"/>
                <w:color w:val="000000" w:themeColor="text1"/>
                <w:sz w:val="24"/>
                <w:szCs w:val="24"/>
                <w:shd w:val="clear" w:color="auto" w:fill="FFFFFF"/>
              </w:rPr>
              <w:t xml:space="preserve">, O., </w:t>
            </w:r>
            <w:proofErr w:type="spellStart"/>
            <w:r>
              <w:rPr>
                <w:rFonts w:ascii="Times New Roman" w:hAnsi="Times New Roman" w:cs="Times New Roman"/>
                <w:color w:val="000000" w:themeColor="text1"/>
                <w:sz w:val="24"/>
                <w:szCs w:val="24"/>
                <w:shd w:val="clear" w:color="auto" w:fill="FFFFFF"/>
              </w:rPr>
              <w:t>Saadatu</w:t>
            </w:r>
            <w:proofErr w:type="spellEnd"/>
            <w:r>
              <w:rPr>
                <w:rFonts w:ascii="Times New Roman" w:hAnsi="Times New Roman" w:cs="Times New Roman"/>
                <w:color w:val="000000" w:themeColor="text1"/>
                <w:sz w:val="24"/>
                <w:szCs w:val="24"/>
                <w:shd w:val="clear" w:color="auto" w:fill="FFFFFF"/>
              </w:rPr>
              <w:t xml:space="preserve">, B., </w:t>
            </w:r>
            <w:r w:rsidRPr="00ED14EE">
              <w:rPr>
                <w:rFonts w:ascii="Times New Roman" w:hAnsi="Times New Roman" w:cs="Times New Roman"/>
                <w:color w:val="000000" w:themeColor="text1"/>
                <w:sz w:val="24"/>
                <w:szCs w:val="24"/>
                <w:shd w:val="clear" w:color="auto" w:fill="FFFFFF"/>
              </w:rPr>
              <w:t>&amp; Williams, N. (2014).</w:t>
            </w:r>
          </w:p>
        </w:tc>
        <w:tc>
          <w:tcPr>
            <w:tcW w:w="1170" w:type="dxa"/>
          </w:tcPr>
          <w:p w:rsidR="000E46B8" w:rsidRDefault="000E46B8" w:rsidP="000E46B8">
            <w:pPr>
              <w:spacing w:line="240" w:lineRule="auto"/>
              <w:contextualSpacing/>
              <w:jc w:val="left"/>
              <w:rPr>
                <w:rFonts w:ascii="Times New Roman" w:hAnsi="Times New Roman" w:cs="Times New Roman"/>
                <w:sz w:val="24"/>
                <w:szCs w:val="24"/>
              </w:rPr>
            </w:pPr>
            <w:r>
              <w:rPr>
                <w:rFonts w:ascii="Times New Roman" w:hAnsi="Times New Roman" w:cs="Times New Roman"/>
                <w:sz w:val="24"/>
                <w:szCs w:val="24"/>
              </w:rPr>
              <w:t>Included</w:t>
            </w:r>
          </w:p>
        </w:tc>
        <w:tc>
          <w:tcPr>
            <w:tcW w:w="2920" w:type="dxa"/>
          </w:tcPr>
          <w:p w:rsidR="000E46B8" w:rsidRDefault="000E46B8" w:rsidP="000E46B8">
            <w:pPr>
              <w:spacing w:line="240" w:lineRule="auto"/>
              <w:contextualSpacing/>
              <w:jc w:val="left"/>
              <w:rPr>
                <w:rFonts w:ascii="Times New Roman" w:hAnsi="Times New Roman" w:cs="Times New Roman"/>
                <w:sz w:val="24"/>
                <w:szCs w:val="24"/>
              </w:rPr>
            </w:pPr>
            <w:r>
              <w:rPr>
                <w:rFonts w:ascii="Times New Roman" w:hAnsi="Times New Roman" w:cs="Times New Roman"/>
                <w:sz w:val="24"/>
                <w:szCs w:val="24"/>
              </w:rPr>
              <w:t>Gaps specific to misoprostol identified</w:t>
            </w:r>
          </w:p>
        </w:tc>
      </w:tr>
      <w:tr w:rsidR="000E46B8" w:rsidRPr="0076698E" w:rsidTr="00ED14EE">
        <w:trPr>
          <w:trHeight w:val="989"/>
        </w:trPr>
        <w:tc>
          <w:tcPr>
            <w:tcW w:w="990" w:type="dxa"/>
          </w:tcPr>
          <w:p w:rsidR="000E46B8" w:rsidRDefault="000E46B8" w:rsidP="000E46B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SR-020</w:t>
            </w:r>
          </w:p>
        </w:tc>
        <w:tc>
          <w:tcPr>
            <w:tcW w:w="3330" w:type="dxa"/>
          </w:tcPr>
          <w:p w:rsidR="000E46B8" w:rsidRPr="00337CFA" w:rsidRDefault="000E46B8" w:rsidP="000E46B8">
            <w:pPr>
              <w:spacing w:line="240" w:lineRule="auto"/>
              <w:contextualSpacing/>
              <w:jc w:val="left"/>
              <w:rPr>
                <w:rFonts w:ascii="Times New Roman" w:hAnsi="Times New Roman" w:cs="Times New Roman"/>
                <w:color w:val="222222"/>
                <w:sz w:val="24"/>
                <w:szCs w:val="24"/>
              </w:rPr>
            </w:pPr>
            <w:r w:rsidRPr="00163364">
              <w:rPr>
                <w:rFonts w:ascii="Times New Roman" w:hAnsi="Times New Roman" w:cs="Times New Roman"/>
              </w:rPr>
              <w:t xml:space="preserve">Navigating </w:t>
            </w:r>
            <w:r>
              <w:rPr>
                <w:rFonts w:ascii="Times New Roman" w:hAnsi="Times New Roman" w:cs="Times New Roman"/>
              </w:rPr>
              <w:t xml:space="preserve">barriers: two-year follow up on </w:t>
            </w:r>
            <w:r w:rsidRPr="00163364">
              <w:rPr>
                <w:rFonts w:ascii="Times New Roman" w:hAnsi="Times New Roman" w:cs="Times New Roman"/>
              </w:rPr>
              <w:t>recomm</w:t>
            </w:r>
            <w:r>
              <w:rPr>
                <w:rFonts w:ascii="Times New Roman" w:hAnsi="Times New Roman" w:cs="Times New Roman"/>
              </w:rPr>
              <w:t xml:space="preserve">endations to improve the use of </w:t>
            </w:r>
            <w:r w:rsidRPr="00163364">
              <w:rPr>
                <w:rFonts w:ascii="Times New Roman" w:hAnsi="Times New Roman" w:cs="Times New Roman"/>
              </w:rPr>
              <w:t>maternal health guidelines in Kosovo</w:t>
            </w:r>
          </w:p>
        </w:tc>
        <w:tc>
          <w:tcPr>
            <w:tcW w:w="2430" w:type="dxa"/>
          </w:tcPr>
          <w:p w:rsidR="000E46B8" w:rsidRPr="00337CFA" w:rsidRDefault="000E46B8" w:rsidP="000E46B8">
            <w:pPr>
              <w:spacing w:line="240" w:lineRule="auto"/>
              <w:contextualSpacing/>
              <w:jc w:val="left"/>
              <w:rPr>
                <w:rFonts w:ascii="Times New Roman" w:hAnsi="Times New Roman" w:cs="Times New Roman"/>
                <w:color w:val="222222"/>
                <w:sz w:val="24"/>
                <w:szCs w:val="24"/>
              </w:rPr>
            </w:pPr>
            <w:r>
              <w:rPr>
                <w:rFonts w:ascii="Times New Roman" w:hAnsi="Times New Roman" w:cs="Times New Roman"/>
                <w:color w:val="222222"/>
                <w:sz w:val="24"/>
                <w:szCs w:val="24"/>
              </w:rPr>
              <w:t>.</w:t>
            </w:r>
            <w:r w:rsidRPr="00ED14EE">
              <w:rPr>
                <w:rFonts w:ascii="Times New Roman" w:hAnsi="Times New Roman" w:cs="Times New Roman"/>
                <w:color w:val="222222"/>
                <w:sz w:val="24"/>
                <w:szCs w:val="24"/>
              </w:rPr>
              <w:t xml:space="preserve">Moore, J. E., </w:t>
            </w:r>
            <w:proofErr w:type="spellStart"/>
            <w:r w:rsidRPr="00ED14EE">
              <w:rPr>
                <w:rFonts w:ascii="Times New Roman" w:hAnsi="Times New Roman" w:cs="Times New Roman"/>
                <w:color w:val="222222"/>
                <w:sz w:val="24"/>
                <w:szCs w:val="24"/>
              </w:rPr>
              <w:t>Uka</w:t>
            </w:r>
            <w:proofErr w:type="spellEnd"/>
            <w:r w:rsidRPr="00ED14EE">
              <w:rPr>
                <w:rFonts w:ascii="Times New Roman" w:hAnsi="Times New Roman" w:cs="Times New Roman"/>
                <w:color w:val="222222"/>
                <w:sz w:val="24"/>
                <w:szCs w:val="24"/>
              </w:rPr>
              <w:t xml:space="preserve">, S., Vogel, J. P., </w:t>
            </w:r>
            <w:proofErr w:type="spellStart"/>
            <w:r w:rsidRPr="00ED14EE">
              <w:rPr>
                <w:rFonts w:ascii="Times New Roman" w:hAnsi="Times New Roman" w:cs="Times New Roman"/>
                <w:color w:val="222222"/>
                <w:sz w:val="24"/>
                <w:szCs w:val="24"/>
              </w:rPr>
              <w:t>Timmings</w:t>
            </w:r>
            <w:proofErr w:type="spellEnd"/>
            <w:r w:rsidRPr="00ED14EE">
              <w:rPr>
                <w:rFonts w:ascii="Times New Roman" w:hAnsi="Times New Roman" w:cs="Times New Roman"/>
                <w:color w:val="222222"/>
                <w:sz w:val="24"/>
                <w:szCs w:val="24"/>
              </w:rPr>
              <w:t xml:space="preserve">, C., Rashid, S., </w:t>
            </w:r>
            <w:proofErr w:type="spellStart"/>
            <w:r w:rsidRPr="00ED14EE">
              <w:rPr>
                <w:rFonts w:ascii="Times New Roman" w:hAnsi="Times New Roman" w:cs="Times New Roman"/>
                <w:color w:val="222222"/>
                <w:sz w:val="24"/>
                <w:szCs w:val="24"/>
              </w:rPr>
              <w:t>Gülmezoglu</w:t>
            </w:r>
            <w:proofErr w:type="spellEnd"/>
            <w:r w:rsidRPr="00ED14EE">
              <w:rPr>
                <w:rFonts w:ascii="Times New Roman" w:hAnsi="Times New Roman" w:cs="Times New Roman"/>
                <w:color w:val="222222"/>
                <w:sz w:val="24"/>
                <w:szCs w:val="24"/>
              </w:rPr>
              <w:t xml:space="preserve">, A. M., </w:t>
            </w:r>
            <w:r w:rsidRPr="00ED14EE">
              <w:rPr>
                <w:rFonts w:ascii="Times New Roman" w:hAnsi="Times New Roman" w:cs="Times New Roman"/>
                <w:color w:val="222222"/>
                <w:sz w:val="24"/>
                <w:szCs w:val="24"/>
              </w:rPr>
              <w:tab/>
              <w:t>&amp; Straus, S.E. (2016).</w:t>
            </w:r>
          </w:p>
        </w:tc>
        <w:tc>
          <w:tcPr>
            <w:tcW w:w="1170" w:type="dxa"/>
          </w:tcPr>
          <w:p w:rsidR="000E46B8" w:rsidRDefault="000E46B8" w:rsidP="000E46B8">
            <w:pPr>
              <w:spacing w:line="240" w:lineRule="auto"/>
              <w:contextualSpacing/>
              <w:jc w:val="left"/>
              <w:rPr>
                <w:rFonts w:ascii="Times New Roman" w:hAnsi="Times New Roman" w:cs="Times New Roman"/>
                <w:sz w:val="24"/>
                <w:szCs w:val="24"/>
              </w:rPr>
            </w:pPr>
            <w:r>
              <w:rPr>
                <w:rFonts w:ascii="Times New Roman" w:hAnsi="Times New Roman" w:cs="Times New Roman"/>
                <w:sz w:val="24"/>
                <w:szCs w:val="24"/>
              </w:rPr>
              <w:t>Included</w:t>
            </w:r>
          </w:p>
        </w:tc>
        <w:tc>
          <w:tcPr>
            <w:tcW w:w="2920" w:type="dxa"/>
          </w:tcPr>
          <w:p w:rsidR="000E46B8" w:rsidRDefault="000E46B8" w:rsidP="000E46B8">
            <w:pPr>
              <w:spacing w:line="240" w:lineRule="auto"/>
              <w:contextualSpacing/>
              <w:jc w:val="left"/>
              <w:rPr>
                <w:rFonts w:ascii="Times New Roman" w:hAnsi="Times New Roman" w:cs="Times New Roman"/>
                <w:sz w:val="24"/>
                <w:szCs w:val="24"/>
              </w:rPr>
            </w:pPr>
            <w:r>
              <w:rPr>
                <w:rFonts w:ascii="Times New Roman" w:hAnsi="Times New Roman" w:cs="Times New Roman"/>
                <w:sz w:val="24"/>
                <w:szCs w:val="24"/>
              </w:rPr>
              <w:t>Gaps specific to misoprostol identified</w:t>
            </w:r>
          </w:p>
        </w:tc>
      </w:tr>
    </w:tbl>
    <w:p w:rsidR="005C4729" w:rsidRDefault="005C4729" w:rsidP="005C7357">
      <w:pPr>
        <w:jc w:val="left"/>
        <w:rPr>
          <w:rFonts w:ascii="Times New Roman" w:hAnsi="Times New Roman" w:cs="Times New Roman"/>
          <w:sz w:val="24"/>
          <w:szCs w:val="24"/>
        </w:rPr>
      </w:pPr>
    </w:p>
    <w:p w:rsidR="001D69B9" w:rsidRDefault="001D69B9" w:rsidP="005C7357">
      <w:pPr>
        <w:jc w:val="left"/>
        <w:rPr>
          <w:rFonts w:ascii="Times New Roman" w:hAnsi="Times New Roman" w:cs="Times New Roman"/>
          <w:sz w:val="24"/>
          <w:szCs w:val="24"/>
        </w:rPr>
      </w:pPr>
    </w:p>
    <w:p w:rsidR="001D69B9" w:rsidRDefault="001D69B9" w:rsidP="005C7357">
      <w:pPr>
        <w:jc w:val="left"/>
        <w:rPr>
          <w:rFonts w:ascii="Times New Roman" w:hAnsi="Times New Roman" w:cs="Times New Roman"/>
          <w:sz w:val="24"/>
          <w:szCs w:val="24"/>
        </w:rPr>
      </w:pPr>
    </w:p>
    <w:p w:rsidR="001D69B9" w:rsidRDefault="001D69B9" w:rsidP="005C7357">
      <w:pPr>
        <w:jc w:val="left"/>
        <w:rPr>
          <w:rFonts w:ascii="Times New Roman" w:hAnsi="Times New Roman" w:cs="Times New Roman"/>
          <w:sz w:val="24"/>
          <w:szCs w:val="24"/>
        </w:rPr>
      </w:pPr>
    </w:p>
    <w:p w:rsidR="001D69B9" w:rsidRDefault="001D69B9" w:rsidP="005C7357">
      <w:pPr>
        <w:jc w:val="left"/>
        <w:rPr>
          <w:rFonts w:ascii="Times New Roman" w:hAnsi="Times New Roman" w:cs="Times New Roman"/>
          <w:sz w:val="24"/>
          <w:szCs w:val="24"/>
        </w:rPr>
      </w:pPr>
    </w:p>
    <w:p w:rsidR="001D69B9" w:rsidRDefault="001D69B9" w:rsidP="00967DD7">
      <w:pPr>
        <w:jc w:val="center"/>
        <w:rPr>
          <w:rFonts w:ascii="Times New Roman" w:hAnsi="Times New Roman" w:cs="Times New Roman"/>
          <w:sz w:val="24"/>
          <w:szCs w:val="24"/>
        </w:rPr>
      </w:pPr>
    </w:p>
    <w:p w:rsidR="0095205E" w:rsidRDefault="0095205E" w:rsidP="00967DD7">
      <w:pPr>
        <w:jc w:val="center"/>
        <w:rPr>
          <w:rFonts w:ascii="Times New Roman" w:hAnsi="Times New Roman" w:cs="Times New Roman"/>
          <w:sz w:val="24"/>
          <w:szCs w:val="24"/>
        </w:rPr>
      </w:pPr>
    </w:p>
    <w:p w:rsidR="0095205E" w:rsidRDefault="0095205E" w:rsidP="00967DD7">
      <w:pPr>
        <w:jc w:val="center"/>
        <w:rPr>
          <w:rFonts w:ascii="Times New Roman" w:hAnsi="Times New Roman" w:cs="Times New Roman"/>
          <w:sz w:val="24"/>
          <w:szCs w:val="24"/>
        </w:rPr>
      </w:pPr>
    </w:p>
    <w:p w:rsidR="0095205E" w:rsidRDefault="0095205E" w:rsidP="00967DD7">
      <w:pPr>
        <w:jc w:val="center"/>
        <w:rPr>
          <w:rFonts w:ascii="Times New Roman" w:hAnsi="Times New Roman" w:cs="Times New Roman"/>
          <w:sz w:val="24"/>
          <w:szCs w:val="24"/>
        </w:rPr>
      </w:pPr>
    </w:p>
    <w:p w:rsidR="0095205E" w:rsidRDefault="0095205E" w:rsidP="00967DD7">
      <w:pPr>
        <w:jc w:val="center"/>
        <w:rPr>
          <w:rFonts w:ascii="Times New Roman" w:hAnsi="Times New Roman" w:cs="Times New Roman"/>
          <w:sz w:val="24"/>
          <w:szCs w:val="24"/>
        </w:rPr>
      </w:pPr>
    </w:p>
    <w:p w:rsidR="0095205E" w:rsidRDefault="0095205E" w:rsidP="00967DD7">
      <w:pPr>
        <w:jc w:val="center"/>
        <w:rPr>
          <w:rFonts w:ascii="Times New Roman" w:hAnsi="Times New Roman" w:cs="Times New Roman"/>
          <w:sz w:val="24"/>
          <w:szCs w:val="24"/>
        </w:rPr>
      </w:pPr>
    </w:p>
    <w:p w:rsidR="0095205E" w:rsidRDefault="0095205E" w:rsidP="00967DD7">
      <w:pPr>
        <w:jc w:val="center"/>
        <w:rPr>
          <w:rFonts w:ascii="Times New Roman" w:hAnsi="Times New Roman" w:cs="Times New Roman"/>
          <w:sz w:val="24"/>
          <w:szCs w:val="24"/>
        </w:rPr>
      </w:pPr>
    </w:p>
    <w:p w:rsidR="0095205E" w:rsidRDefault="0095205E" w:rsidP="00967DD7">
      <w:pPr>
        <w:jc w:val="center"/>
        <w:rPr>
          <w:rFonts w:ascii="Times New Roman" w:hAnsi="Times New Roman" w:cs="Times New Roman"/>
          <w:sz w:val="24"/>
          <w:szCs w:val="24"/>
        </w:rPr>
      </w:pPr>
    </w:p>
    <w:p w:rsidR="0095205E" w:rsidRDefault="0095205E" w:rsidP="00967DD7">
      <w:pPr>
        <w:jc w:val="center"/>
        <w:rPr>
          <w:rFonts w:ascii="Times New Roman" w:hAnsi="Times New Roman" w:cs="Times New Roman"/>
          <w:sz w:val="24"/>
          <w:szCs w:val="24"/>
        </w:rPr>
      </w:pPr>
    </w:p>
    <w:p w:rsidR="0095205E" w:rsidRDefault="0095205E" w:rsidP="00967DD7">
      <w:pPr>
        <w:jc w:val="center"/>
        <w:rPr>
          <w:rFonts w:ascii="Times New Roman" w:hAnsi="Times New Roman" w:cs="Times New Roman"/>
          <w:sz w:val="24"/>
          <w:szCs w:val="24"/>
        </w:rPr>
      </w:pPr>
    </w:p>
    <w:p w:rsidR="0095205E" w:rsidRDefault="0095205E" w:rsidP="00967DD7">
      <w:pPr>
        <w:jc w:val="center"/>
        <w:rPr>
          <w:rFonts w:ascii="Times New Roman" w:hAnsi="Times New Roman" w:cs="Times New Roman"/>
          <w:sz w:val="24"/>
          <w:szCs w:val="24"/>
        </w:rPr>
      </w:pPr>
    </w:p>
    <w:p w:rsidR="0095205E" w:rsidRDefault="0095205E" w:rsidP="00967DD7">
      <w:pPr>
        <w:jc w:val="center"/>
        <w:rPr>
          <w:rFonts w:ascii="Times New Roman" w:hAnsi="Times New Roman" w:cs="Times New Roman"/>
          <w:sz w:val="24"/>
          <w:szCs w:val="24"/>
        </w:rPr>
      </w:pPr>
    </w:p>
    <w:p w:rsidR="00D951AE" w:rsidRDefault="00D951AE" w:rsidP="00967DD7">
      <w:pPr>
        <w:jc w:val="center"/>
        <w:rPr>
          <w:rFonts w:ascii="Times New Roman" w:hAnsi="Times New Roman" w:cs="Times New Roman"/>
          <w:sz w:val="24"/>
          <w:szCs w:val="24"/>
        </w:rPr>
        <w:sectPr w:rsidR="00D951AE" w:rsidSect="00613364">
          <w:type w:val="continuous"/>
          <w:pgSz w:w="11907" w:h="16839" w:code="9"/>
          <w:pgMar w:top="1440" w:right="1440" w:bottom="1440" w:left="1440" w:header="720" w:footer="720" w:gutter="0"/>
          <w:cols w:space="720"/>
          <w:docGrid w:linePitch="360"/>
        </w:sectPr>
      </w:pPr>
    </w:p>
    <w:p w:rsidR="00D951AE" w:rsidRDefault="0053021A" w:rsidP="00D951AE">
      <w:pPr>
        <w:pStyle w:val="Heading2"/>
        <w:rPr>
          <w:rFonts w:ascii="Times New Roman" w:hAnsi="Times New Roman" w:cs="Times New Roman"/>
          <w:b/>
          <w:color w:val="auto"/>
          <w:sz w:val="24"/>
        </w:rPr>
      </w:pPr>
      <w:bookmarkStart w:id="38" w:name="_Toc464039575"/>
      <w:bookmarkStart w:id="39" w:name="_Toc479430827"/>
      <w:r>
        <w:rPr>
          <w:rFonts w:ascii="Times New Roman" w:hAnsi="Times New Roman" w:cs="Times New Roman"/>
          <w:b/>
          <w:color w:val="auto"/>
          <w:sz w:val="24"/>
        </w:rPr>
        <w:lastRenderedPageBreak/>
        <w:t xml:space="preserve">Table </w:t>
      </w:r>
      <w:r w:rsidR="00904776">
        <w:rPr>
          <w:rFonts w:ascii="Times New Roman" w:hAnsi="Times New Roman" w:cs="Times New Roman"/>
          <w:b/>
          <w:color w:val="auto"/>
          <w:sz w:val="24"/>
        </w:rPr>
        <w:t>S</w:t>
      </w:r>
      <w:r>
        <w:rPr>
          <w:rFonts w:ascii="Times New Roman" w:hAnsi="Times New Roman" w:cs="Times New Roman"/>
          <w:b/>
          <w:color w:val="auto"/>
          <w:sz w:val="24"/>
        </w:rPr>
        <w:t>10</w:t>
      </w:r>
      <w:r w:rsidR="00D951AE" w:rsidRPr="00061FAF">
        <w:rPr>
          <w:rFonts w:ascii="Times New Roman" w:hAnsi="Times New Roman" w:cs="Times New Roman"/>
          <w:b/>
          <w:color w:val="auto"/>
          <w:sz w:val="24"/>
        </w:rPr>
        <w:t>: Methodological details and key findings of the included studies:</w:t>
      </w:r>
      <w:bookmarkEnd w:id="38"/>
      <w:bookmarkEnd w:id="39"/>
    </w:p>
    <w:p w:rsidR="00D951AE" w:rsidRPr="00061FAF" w:rsidRDefault="00D951AE" w:rsidP="00D951AE"/>
    <w:p w:rsidR="0095205E" w:rsidRDefault="0095205E" w:rsidP="00D951AE">
      <w:pPr>
        <w:jc w:val="left"/>
        <w:rPr>
          <w:rFonts w:ascii="Times New Roman" w:hAnsi="Times New Roman" w:cs="Times New Roman"/>
          <w:sz w:val="24"/>
          <w:szCs w:val="24"/>
        </w:rPr>
      </w:pPr>
    </w:p>
    <w:tbl>
      <w:tblPr>
        <w:tblStyle w:val="TableGrid4"/>
        <w:tblW w:w="14580" w:type="dxa"/>
        <w:tblInd w:w="-545" w:type="dxa"/>
        <w:tblLayout w:type="fixed"/>
        <w:tblLook w:val="04A0" w:firstRow="1" w:lastRow="0" w:firstColumn="1" w:lastColumn="0" w:noHBand="0" w:noVBand="1"/>
      </w:tblPr>
      <w:tblGrid>
        <w:gridCol w:w="990"/>
        <w:gridCol w:w="2700"/>
        <w:gridCol w:w="3060"/>
        <w:gridCol w:w="1530"/>
        <w:gridCol w:w="2070"/>
        <w:gridCol w:w="4230"/>
      </w:tblGrid>
      <w:tr w:rsidR="009F0068" w:rsidRPr="0058006D" w:rsidTr="00433505">
        <w:tc>
          <w:tcPr>
            <w:tcW w:w="990" w:type="dxa"/>
          </w:tcPr>
          <w:p w:rsidR="009F0068" w:rsidRPr="0058006D" w:rsidRDefault="00F1558C" w:rsidP="009F0068">
            <w:pPr>
              <w:spacing w:line="360" w:lineRule="auto"/>
              <w:jc w:val="center"/>
              <w:rPr>
                <w:rFonts w:ascii="Times New Roman" w:hAnsi="Times New Roman" w:cs="Times New Roman"/>
                <w:b/>
                <w:sz w:val="24"/>
                <w:szCs w:val="24"/>
              </w:rPr>
            </w:pPr>
            <w:proofErr w:type="spellStart"/>
            <w:r>
              <w:rPr>
                <w:rFonts w:ascii="Times New Roman" w:hAnsi="Times New Roman" w:cs="Times New Roman"/>
                <w:b/>
                <w:szCs w:val="24"/>
              </w:rPr>
              <w:t>Study</w:t>
            </w:r>
            <w:r w:rsidR="001C6690" w:rsidRPr="001C6690">
              <w:rPr>
                <w:rFonts w:ascii="Times New Roman" w:hAnsi="Times New Roman" w:cs="Times New Roman"/>
                <w:b/>
                <w:szCs w:val="24"/>
              </w:rPr>
              <w:t>Code</w:t>
            </w:r>
            <w:proofErr w:type="spellEnd"/>
          </w:p>
        </w:tc>
        <w:tc>
          <w:tcPr>
            <w:tcW w:w="2700" w:type="dxa"/>
          </w:tcPr>
          <w:p w:rsidR="009F0068" w:rsidRPr="0058006D" w:rsidRDefault="009F0068" w:rsidP="009F0068">
            <w:pPr>
              <w:spacing w:line="360" w:lineRule="auto"/>
              <w:jc w:val="center"/>
              <w:rPr>
                <w:rFonts w:ascii="Times New Roman" w:hAnsi="Times New Roman" w:cs="Times New Roman"/>
                <w:b/>
                <w:sz w:val="24"/>
                <w:szCs w:val="24"/>
              </w:rPr>
            </w:pPr>
            <w:r w:rsidRPr="0058006D">
              <w:rPr>
                <w:rFonts w:ascii="Times New Roman" w:hAnsi="Times New Roman" w:cs="Times New Roman"/>
                <w:b/>
                <w:sz w:val="24"/>
                <w:szCs w:val="24"/>
              </w:rPr>
              <w:t>Citation</w:t>
            </w:r>
          </w:p>
        </w:tc>
        <w:tc>
          <w:tcPr>
            <w:tcW w:w="3060" w:type="dxa"/>
          </w:tcPr>
          <w:p w:rsidR="009F0068" w:rsidRPr="0058006D" w:rsidRDefault="009F0068" w:rsidP="009F0068">
            <w:pPr>
              <w:spacing w:line="360" w:lineRule="auto"/>
              <w:jc w:val="center"/>
              <w:rPr>
                <w:rFonts w:ascii="Times New Roman" w:hAnsi="Times New Roman" w:cs="Times New Roman"/>
                <w:b/>
                <w:sz w:val="24"/>
                <w:szCs w:val="24"/>
              </w:rPr>
            </w:pPr>
            <w:r w:rsidRPr="0058006D">
              <w:rPr>
                <w:rFonts w:ascii="Times New Roman" w:hAnsi="Times New Roman" w:cs="Times New Roman"/>
                <w:b/>
                <w:sz w:val="24"/>
                <w:szCs w:val="24"/>
              </w:rPr>
              <w:t>Objective of the study</w:t>
            </w:r>
          </w:p>
        </w:tc>
        <w:tc>
          <w:tcPr>
            <w:tcW w:w="1530" w:type="dxa"/>
          </w:tcPr>
          <w:p w:rsidR="009F0068" w:rsidRPr="0058006D" w:rsidRDefault="009F0068" w:rsidP="009F0068">
            <w:pPr>
              <w:spacing w:line="360" w:lineRule="auto"/>
              <w:jc w:val="center"/>
              <w:rPr>
                <w:rFonts w:ascii="Times New Roman" w:hAnsi="Times New Roman" w:cs="Times New Roman"/>
                <w:b/>
                <w:sz w:val="24"/>
                <w:szCs w:val="24"/>
              </w:rPr>
            </w:pPr>
            <w:r w:rsidRPr="0058006D">
              <w:rPr>
                <w:rFonts w:ascii="Times New Roman" w:hAnsi="Times New Roman" w:cs="Times New Roman"/>
                <w:b/>
                <w:sz w:val="24"/>
                <w:szCs w:val="24"/>
              </w:rPr>
              <w:t>Study Country/ setting</w:t>
            </w:r>
          </w:p>
        </w:tc>
        <w:tc>
          <w:tcPr>
            <w:tcW w:w="2070" w:type="dxa"/>
          </w:tcPr>
          <w:p w:rsidR="009F0068" w:rsidRPr="0058006D" w:rsidRDefault="009F0068" w:rsidP="009F0068">
            <w:pPr>
              <w:spacing w:line="360" w:lineRule="auto"/>
              <w:jc w:val="center"/>
              <w:rPr>
                <w:rFonts w:ascii="Times New Roman" w:hAnsi="Times New Roman" w:cs="Times New Roman"/>
                <w:b/>
                <w:sz w:val="24"/>
                <w:szCs w:val="24"/>
              </w:rPr>
            </w:pPr>
            <w:r w:rsidRPr="0058006D">
              <w:rPr>
                <w:rFonts w:ascii="Times New Roman" w:hAnsi="Times New Roman" w:cs="Times New Roman"/>
                <w:b/>
                <w:sz w:val="24"/>
                <w:szCs w:val="24"/>
              </w:rPr>
              <w:t>Study design and data collection method</w:t>
            </w:r>
          </w:p>
        </w:tc>
        <w:tc>
          <w:tcPr>
            <w:tcW w:w="4230" w:type="dxa"/>
          </w:tcPr>
          <w:p w:rsidR="009F0068" w:rsidRPr="0058006D" w:rsidRDefault="009F0068" w:rsidP="009F0068">
            <w:pPr>
              <w:spacing w:line="360" w:lineRule="auto"/>
              <w:jc w:val="center"/>
              <w:rPr>
                <w:rFonts w:ascii="Times New Roman" w:hAnsi="Times New Roman" w:cs="Times New Roman"/>
                <w:b/>
                <w:sz w:val="24"/>
                <w:szCs w:val="24"/>
              </w:rPr>
            </w:pPr>
            <w:r w:rsidRPr="0058006D">
              <w:rPr>
                <w:rFonts w:ascii="Times New Roman" w:hAnsi="Times New Roman" w:cs="Times New Roman"/>
                <w:b/>
                <w:sz w:val="24"/>
                <w:szCs w:val="24"/>
              </w:rPr>
              <w:t>Key findings/Implementation Barriers /gaps identified</w:t>
            </w:r>
          </w:p>
        </w:tc>
      </w:tr>
      <w:tr w:rsidR="009F0068" w:rsidRPr="0058006D" w:rsidTr="00433505">
        <w:tc>
          <w:tcPr>
            <w:tcW w:w="990" w:type="dxa"/>
          </w:tcPr>
          <w:p w:rsidR="009F0068" w:rsidRPr="0058006D" w:rsidRDefault="00F1558C" w:rsidP="009F0068">
            <w:pPr>
              <w:spacing w:line="360" w:lineRule="auto"/>
              <w:jc w:val="left"/>
              <w:rPr>
                <w:rFonts w:ascii="Times New Roman" w:hAnsi="Times New Roman" w:cs="Times New Roman"/>
                <w:sz w:val="24"/>
                <w:szCs w:val="24"/>
              </w:rPr>
            </w:pPr>
            <w:r>
              <w:rPr>
                <w:rFonts w:ascii="Times New Roman" w:hAnsi="Times New Roman" w:cs="Times New Roman"/>
                <w:sz w:val="24"/>
                <w:szCs w:val="24"/>
              </w:rPr>
              <w:t>SR-</w:t>
            </w:r>
            <w:r w:rsidR="009F0068" w:rsidRPr="0058006D">
              <w:rPr>
                <w:rFonts w:ascii="Times New Roman" w:hAnsi="Times New Roman" w:cs="Times New Roman"/>
                <w:sz w:val="24"/>
                <w:szCs w:val="24"/>
              </w:rPr>
              <w:t>0</w:t>
            </w:r>
            <w:r w:rsidR="001C6690">
              <w:rPr>
                <w:rFonts w:ascii="Times New Roman" w:hAnsi="Times New Roman" w:cs="Times New Roman"/>
                <w:sz w:val="24"/>
                <w:szCs w:val="24"/>
              </w:rPr>
              <w:t>0</w:t>
            </w:r>
            <w:r w:rsidR="009F0068" w:rsidRPr="0058006D">
              <w:rPr>
                <w:rFonts w:ascii="Times New Roman" w:hAnsi="Times New Roman" w:cs="Times New Roman"/>
                <w:sz w:val="24"/>
                <w:szCs w:val="24"/>
              </w:rPr>
              <w:t>1</w:t>
            </w:r>
          </w:p>
        </w:tc>
        <w:tc>
          <w:tcPr>
            <w:tcW w:w="2700" w:type="dxa"/>
          </w:tcPr>
          <w:p w:rsidR="009F0068" w:rsidRPr="0058006D" w:rsidRDefault="009F0068" w:rsidP="009F0068">
            <w:pPr>
              <w:spacing w:after="160" w:line="240" w:lineRule="auto"/>
              <w:contextualSpacing/>
              <w:jc w:val="left"/>
              <w:rPr>
                <w:rFonts w:ascii="Times New Roman" w:hAnsi="Times New Roman" w:cs="Times New Roman"/>
                <w:color w:val="303030"/>
                <w:sz w:val="24"/>
                <w:szCs w:val="24"/>
                <w:shd w:val="clear" w:color="auto" w:fill="FFFFFF"/>
              </w:rPr>
            </w:pPr>
            <w:proofErr w:type="spellStart"/>
            <w:r w:rsidRPr="0058006D">
              <w:rPr>
                <w:rFonts w:ascii="Times New Roman" w:hAnsi="Times New Roman" w:cs="Times New Roman"/>
                <w:color w:val="303030"/>
                <w:sz w:val="24"/>
                <w:szCs w:val="24"/>
                <w:shd w:val="clear" w:color="auto" w:fill="FFFFFF"/>
              </w:rPr>
              <w:t>Osur</w:t>
            </w:r>
            <w:proofErr w:type="spellEnd"/>
            <w:r w:rsidRPr="0058006D">
              <w:rPr>
                <w:rFonts w:ascii="Times New Roman" w:hAnsi="Times New Roman" w:cs="Times New Roman"/>
                <w:color w:val="303030"/>
                <w:sz w:val="24"/>
                <w:szCs w:val="24"/>
                <w:shd w:val="clear" w:color="auto" w:fill="FFFFFF"/>
              </w:rPr>
              <w:t xml:space="preserve">, J., Baird, T. L., </w:t>
            </w:r>
            <w:proofErr w:type="spellStart"/>
            <w:r w:rsidRPr="0058006D">
              <w:rPr>
                <w:rFonts w:ascii="Times New Roman" w:hAnsi="Times New Roman" w:cs="Times New Roman"/>
                <w:color w:val="303030"/>
                <w:sz w:val="24"/>
                <w:szCs w:val="24"/>
                <w:shd w:val="clear" w:color="auto" w:fill="FFFFFF"/>
              </w:rPr>
              <w:t>Levandowski</w:t>
            </w:r>
            <w:proofErr w:type="spellEnd"/>
            <w:r w:rsidRPr="0058006D">
              <w:rPr>
                <w:rFonts w:ascii="Times New Roman" w:hAnsi="Times New Roman" w:cs="Times New Roman"/>
                <w:color w:val="303030"/>
                <w:sz w:val="24"/>
                <w:szCs w:val="24"/>
                <w:shd w:val="clear" w:color="auto" w:fill="FFFFFF"/>
              </w:rPr>
              <w:t xml:space="preserve">, B. A., Jackson, E., &amp; </w:t>
            </w:r>
            <w:proofErr w:type="spellStart"/>
            <w:r w:rsidRPr="0058006D">
              <w:rPr>
                <w:rFonts w:ascii="Times New Roman" w:hAnsi="Times New Roman" w:cs="Times New Roman"/>
                <w:color w:val="303030"/>
                <w:sz w:val="24"/>
                <w:szCs w:val="24"/>
                <w:shd w:val="clear" w:color="auto" w:fill="FFFFFF"/>
              </w:rPr>
              <w:t>Murokora</w:t>
            </w:r>
            <w:proofErr w:type="spellEnd"/>
            <w:r w:rsidRPr="0058006D">
              <w:rPr>
                <w:rFonts w:ascii="Times New Roman" w:hAnsi="Times New Roman" w:cs="Times New Roman"/>
                <w:color w:val="303030"/>
                <w:sz w:val="24"/>
                <w:szCs w:val="24"/>
                <w:shd w:val="clear" w:color="auto" w:fill="FFFFFF"/>
              </w:rPr>
              <w:t xml:space="preserve">, D. (2013). Implementation of </w:t>
            </w:r>
            <w:r w:rsidRPr="0058006D">
              <w:rPr>
                <w:rFonts w:ascii="Times New Roman" w:hAnsi="Times New Roman" w:cs="Times New Roman"/>
                <w:color w:val="303030"/>
                <w:sz w:val="24"/>
                <w:szCs w:val="24"/>
                <w:shd w:val="clear" w:color="auto" w:fill="FFFFFF"/>
              </w:rPr>
              <w:tab/>
              <w:t>misoprostol for post abortion care in Kenya and Uganda: a qualitative evaluation. </w:t>
            </w:r>
            <w:r w:rsidRPr="0058006D">
              <w:rPr>
                <w:rFonts w:ascii="Times New Roman" w:hAnsi="Times New Roman" w:cs="Times New Roman"/>
                <w:i/>
                <w:iCs/>
                <w:color w:val="303030"/>
                <w:sz w:val="24"/>
                <w:szCs w:val="24"/>
                <w:shd w:val="clear" w:color="auto" w:fill="FFFFFF"/>
              </w:rPr>
              <w:t>Global Health Action</w:t>
            </w:r>
            <w:r w:rsidRPr="0058006D">
              <w:rPr>
                <w:rFonts w:ascii="Times New Roman" w:hAnsi="Times New Roman" w:cs="Times New Roman"/>
                <w:color w:val="303030"/>
                <w:sz w:val="24"/>
                <w:szCs w:val="24"/>
                <w:shd w:val="clear" w:color="auto" w:fill="FFFFFF"/>
              </w:rPr>
              <w:t>, </w:t>
            </w:r>
            <w:r w:rsidRPr="0058006D">
              <w:rPr>
                <w:rFonts w:ascii="Times New Roman" w:hAnsi="Times New Roman" w:cs="Times New Roman"/>
                <w:i/>
                <w:iCs/>
                <w:color w:val="303030"/>
                <w:sz w:val="24"/>
                <w:szCs w:val="24"/>
                <w:shd w:val="clear" w:color="auto" w:fill="FFFFFF"/>
              </w:rPr>
              <w:t>6</w:t>
            </w:r>
            <w:r w:rsidRPr="0058006D">
              <w:rPr>
                <w:rFonts w:ascii="Times New Roman" w:hAnsi="Times New Roman" w:cs="Times New Roman"/>
                <w:color w:val="303030"/>
                <w:sz w:val="24"/>
                <w:szCs w:val="24"/>
                <w:shd w:val="clear" w:color="auto" w:fill="FFFFFF"/>
              </w:rPr>
              <w:t>,10.3402/gha.v6i0.19649.</w:t>
            </w:r>
            <w:hyperlink r:id="rId19" w:history="1">
              <w:r w:rsidRPr="0058006D">
                <w:rPr>
                  <w:rFonts w:ascii="Times New Roman" w:hAnsi="Times New Roman" w:cs="Times New Roman"/>
                  <w:color w:val="0563C1" w:themeColor="hyperlink"/>
                  <w:sz w:val="24"/>
                  <w:szCs w:val="24"/>
                  <w:u w:val="single"/>
                  <w:shd w:val="clear" w:color="auto" w:fill="FFFFFF"/>
                </w:rPr>
                <w:t>http://doi.org/10.3402/gha.v6i0.19649</w:t>
              </w:r>
            </w:hyperlink>
          </w:p>
        </w:tc>
        <w:tc>
          <w:tcPr>
            <w:tcW w:w="3060" w:type="dxa"/>
          </w:tcPr>
          <w:p w:rsidR="009F0068" w:rsidRPr="0058006D" w:rsidRDefault="009F0068" w:rsidP="009B3B47">
            <w:pPr>
              <w:numPr>
                <w:ilvl w:val="0"/>
                <w:numId w:val="15"/>
              </w:numPr>
              <w:spacing w:line="240" w:lineRule="auto"/>
              <w:contextualSpacing/>
              <w:jc w:val="left"/>
              <w:rPr>
                <w:rFonts w:ascii="Times New Roman" w:hAnsi="Times New Roman" w:cs="Times New Roman"/>
                <w:sz w:val="24"/>
                <w:szCs w:val="24"/>
              </w:rPr>
            </w:pPr>
            <w:r w:rsidRPr="0058006D">
              <w:rPr>
                <w:rFonts w:ascii="Times New Roman" w:hAnsi="Times New Roman" w:cs="Times New Roman"/>
                <w:sz w:val="24"/>
                <w:szCs w:val="24"/>
              </w:rPr>
              <w:t xml:space="preserve">To evaluate the effectiveness of the process used in introducing MPAC in the health system; </w:t>
            </w:r>
          </w:p>
          <w:p w:rsidR="009F0068" w:rsidRPr="0058006D" w:rsidRDefault="009F0068" w:rsidP="009B3B47">
            <w:pPr>
              <w:numPr>
                <w:ilvl w:val="0"/>
                <w:numId w:val="15"/>
              </w:numPr>
              <w:spacing w:line="240" w:lineRule="auto"/>
              <w:contextualSpacing/>
              <w:jc w:val="left"/>
              <w:rPr>
                <w:rFonts w:ascii="Times New Roman" w:hAnsi="Times New Roman" w:cs="Times New Roman"/>
                <w:sz w:val="24"/>
                <w:szCs w:val="24"/>
              </w:rPr>
            </w:pPr>
            <w:r w:rsidRPr="0058006D">
              <w:rPr>
                <w:rFonts w:ascii="Times New Roman" w:hAnsi="Times New Roman" w:cs="Times New Roman"/>
                <w:sz w:val="24"/>
                <w:szCs w:val="24"/>
              </w:rPr>
              <w:t>To approximate the minimum capacity (infrastructure, equipment, supplies, and human resources) required in health facilities to provide MPAC;</w:t>
            </w:r>
          </w:p>
          <w:p w:rsidR="009F0068" w:rsidRPr="0058006D" w:rsidRDefault="009F0068" w:rsidP="009B3B47">
            <w:pPr>
              <w:numPr>
                <w:ilvl w:val="0"/>
                <w:numId w:val="15"/>
              </w:numPr>
              <w:spacing w:line="240" w:lineRule="auto"/>
              <w:contextualSpacing/>
              <w:jc w:val="left"/>
              <w:rPr>
                <w:rFonts w:ascii="Times New Roman" w:hAnsi="Times New Roman" w:cs="Times New Roman"/>
                <w:sz w:val="24"/>
                <w:szCs w:val="24"/>
              </w:rPr>
            </w:pPr>
            <w:r w:rsidRPr="0058006D">
              <w:rPr>
                <w:rFonts w:ascii="Times New Roman" w:hAnsi="Times New Roman" w:cs="Times New Roman"/>
                <w:sz w:val="24"/>
                <w:szCs w:val="24"/>
              </w:rPr>
              <w:t>To assess patient satisfaction with MPAC from the perspectives of the care providers;</w:t>
            </w:r>
          </w:p>
          <w:p w:rsidR="009F0068" w:rsidRPr="00F1558C" w:rsidRDefault="009F0068" w:rsidP="00F1558C">
            <w:pPr>
              <w:spacing w:line="240" w:lineRule="auto"/>
              <w:ind w:left="720"/>
              <w:contextualSpacing/>
              <w:jc w:val="left"/>
              <w:rPr>
                <w:rFonts w:ascii="Times New Roman" w:hAnsi="Times New Roman" w:cs="Times New Roman"/>
                <w:sz w:val="24"/>
                <w:szCs w:val="24"/>
              </w:rPr>
            </w:pPr>
          </w:p>
        </w:tc>
        <w:tc>
          <w:tcPr>
            <w:tcW w:w="1530" w:type="dxa"/>
          </w:tcPr>
          <w:p w:rsidR="009F0068" w:rsidRPr="0058006D" w:rsidRDefault="009F0068" w:rsidP="009F0068">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t>Kenya and Uganda (facility based)</w:t>
            </w:r>
          </w:p>
        </w:tc>
        <w:tc>
          <w:tcPr>
            <w:tcW w:w="2070" w:type="dxa"/>
          </w:tcPr>
          <w:p w:rsidR="009F0068" w:rsidRPr="0058006D" w:rsidRDefault="009F0068" w:rsidP="009F0068">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t>Qualitative,  utilizing In depth interviews</w:t>
            </w:r>
          </w:p>
        </w:tc>
        <w:tc>
          <w:tcPr>
            <w:tcW w:w="4230" w:type="dxa"/>
          </w:tcPr>
          <w:p w:rsidR="009F0068" w:rsidRPr="0058006D" w:rsidRDefault="009F0068" w:rsidP="009F0068">
            <w:pPr>
              <w:numPr>
                <w:ilvl w:val="0"/>
                <w:numId w:val="4"/>
              </w:numPr>
              <w:spacing w:after="160" w:line="240" w:lineRule="auto"/>
              <w:jc w:val="left"/>
              <w:rPr>
                <w:rFonts w:ascii="Times New Roman" w:hAnsi="Times New Roman" w:cs="Times New Roman"/>
                <w:sz w:val="24"/>
                <w:szCs w:val="24"/>
              </w:rPr>
            </w:pPr>
            <w:r w:rsidRPr="0058006D">
              <w:rPr>
                <w:rFonts w:ascii="Times New Roman" w:hAnsi="Times New Roman" w:cs="Times New Roman"/>
                <w:sz w:val="24"/>
                <w:szCs w:val="24"/>
              </w:rPr>
              <w:t>Lack of national policies and guidelines for MPAC.</w:t>
            </w:r>
          </w:p>
          <w:p w:rsidR="009F0068" w:rsidRPr="0058006D" w:rsidRDefault="009F0068" w:rsidP="009F0068">
            <w:pPr>
              <w:numPr>
                <w:ilvl w:val="0"/>
                <w:numId w:val="4"/>
              </w:numPr>
              <w:spacing w:after="160" w:line="240" w:lineRule="auto"/>
              <w:jc w:val="left"/>
              <w:rPr>
                <w:rFonts w:ascii="Times New Roman" w:hAnsi="Times New Roman" w:cs="Times New Roman"/>
                <w:sz w:val="24"/>
                <w:szCs w:val="24"/>
              </w:rPr>
            </w:pPr>
            <w:r w:rsidRPr="0058006D">
              <w:rPr>
                <w:rFonts w:ascii="Times New Roman" w:hAnsi="Times New Roman" w:cs="Times New Roman"/>
                <w:sz w:val="24"/>
                <w:szCs w:val="24"/>
              </w:rPr>
              <w:t>Registration of misoprostol specifically for PAC</w:t>
            </w:r>
          </w:p>
          <w:p w:rsidR="009F0068" w:rsidRPr="0058006D" w:rsidRDefault="009F0068" w:rsidP="009F0068">
            <w:pPr>
              <w:numPr>
                <w:ilvl w:val="0"/>
                <w:numId w:val="4"/>
              </w:numPr>
              <w:spacing w:after="160" w:line="240" w:lineRule="auto"/>
              <w:jc w:val="left"/>
              <w:rPr>
                <w:rFonts w:ascii="Times New Roman" w:hAnsi="Times New Roman" w:cs="Times New Roman"/>
                <w:sz w:val="24"/>
                <w:szCs w:val="24"/>
              </w:rPr>
            </w:pPr>
            <w:r w:rsidRPr="0058006D">
              <w:rPr>
                <w:rFonts w:ascii="Times New Roman" w:hAnsi="Times New Roman" w:cs="Times New Roman"/>
                <w:sz w:val="24"/>
                <w:szCs w:val="24"/>
              </w:rPr>
              <w:t>Procuring misoprostol and maintain adequate supplies.</w:t>
            </w:r>
          </w:p>
          <w:p w:rsidR="009F0068" w:rsidRPr="0058006D" w:rsidRDefault="009F0068" w:rsidP="009F0068">
            <w:pPr>
              <w:numPr>
                <w:ilvl w:val="0"/>
                <w:numId w:val="4"/>
              </w:numPr>
              <w:spacing w:after="160" w:line="240" w:lineRule="auto"/>
              <w:jc w:val="left"/>
              <w:rPr>
                <w:rFonts w:ascii="Times New Roman" w:hAnsi="Times New Roman" w:cs="Times New Roman"/>
                <w:sz w:val="24"/>
                <w:szCs w:val="24"/>
              </w:rPr>
            </w:pPr>
            <w:r w:rsidRPr="0058006D">
              <w:rPr>
                <w:rFonts w:ascii="Times New Roman" w:hAnsi="Times New Roman" w:cs="Times New Roman"/>
                <w:sz w:val="24"/>
                <w:szCs w:val="24"/>
              </w:rPr>
              <w:t>Inadequate staffing of facilities with providers trained in MPAC</w:t>
            </w:r>
          </w:p>
        </w:tc>
      </w:tr>
      <w:tr w:rsidR="009F0068" w:rsidRPr="0058006D" w:rsidTr="00433505">
        <w:tc>
          <w:tcPr>
            <w:tcW w:w="990" w:type="dxa"/>
          </w:tcPr>
          <w:p w:rsidR="009F0068" w:rsidRPr="0058006D" w:rsidRDefault="00F1558C" w:rsidP="009F0068">
            <w:pPr>
              <w:spacing w:line="360" w:lineRule="auto"/>
              <w:jc w:val="left"/>
              <w:rPr>
                <w:rFonts w:ascii="Times New Roman" w:hAnsi="Times New Roman" w:cs="Times New Roman"/>
                <w:sz w:val="24"/>
                <w:szCs w:val="24"/>
              </w:rPr>
            </w:pPr>
            <w:r>
              <w:rPr>
                <w:rFonts w:ascii="Times New Roman" w:hAnsi="Times New Roman" w:cs="Times New Roman"/>
                <w:sz w:val="24"/>
                <w:szCs w:val="24"/>
              </w:rPr>
              <w:t>SR-</w:t>
            </w:r>
            <w:r w:rsidR="009F0068" w:rsidRPr="0058006D">
              <w:rPr>
                <w:rFonts w:ascii="Times New Roman" w:hAnsi="Times New Roman" w:cs="Times New Roman"/>
                <w:sz w:val="24"/>
                <w:szCs w:val="24"/>
              </w:rPr>
              <w:t>0</w:t>
            </w:r>
            <w:r w:rsidR="001C6690">
              <w:rPr>
                <w:rFonts w:ascii="Times New Roman" w:hAnsi="Times New Roman" w:cs="Times New Roman"/>
                <w:sz w:val="24"/>
                <w:szCs w:val="24"/>
              </w:rPr>
              <w:t>0</w:t>
            </w:r>
            <w:r w:rsidR="009F0068" w:rsidRPr="0058006D">
              <w:rPr>
                <w:rFonts w:ascii="Times New Roman" w:hAnsi="Times New Roman" w:cs="Times New Roman"/>
                <w:sz w:val="24"/>
                <w:szCs w:val="24"/>
              </w:rPr>
              <w:t>2</w:t>
            </w:r>
          </w:p>
        </w:tc>
        <w:tc>
          <w:tcPr>
            <w:tcW w:w="2700" w:type="dxa"/>
          </w:tcPr>
          <w:p w:rsidR="009F0068" w:rsidRPr="0058006D" w:rsidRDefault="009F0068" w:rsidP="009F0068">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shd w:val="clear" w:color="auto" w:fill="FFFFFF"/>
              </w:rPr>
              <w:t xml:space="preserve">Ansari, N., </w:t>
            </w:r>
            <w:proofErr w:type="spellStart"/>
            <w:r w:rsidRPr="0058006D">
              <w:rPr>
                <w:rFonts w:ascii="Times New Roman" w:hAnsi="Times New Roman" w:cs="Times New Roman"/>
                <w:sz w:val="24"/>
                <w:szCs w:val="24"/>
                <w:shd w:val="clear" w:color="auto" w:fill="FFFFFF"/>
              </w:rPr>
              <w:t>Zainullah</w:t>
            </w:r>
            <w:proofErr w:type="spellEnd"/>
            <w:r w:rsidRPr="0058006D">
              <w:rPr>
                <w:rFonts w:ascii="Times New Roman" w:hAnsi="Times New Roman" w:cs="Times New Roman"/>
                <w:sz w:val="24"/>
                <w:szCs w:val="24"/>
                <w:shd w:val="clear" w:color="auto" w:fill="FFFFFF"/>
              </w:rPr>
              <w:t xml:space="preserve">, P., Kim, Y. M., </w:t>
            </w:r>
            <w:proofErr w:type="spellStart"/>
            <w:r w:rsidRPr="0058006D">
              <w:rPr>
                <w:rFonts w:ascii="Times New Roman" w:hAnsi="Times New Roman" w:cs="Times New Roman"/>
                <w:sz w:val="24"/>
                <w:szCs w:val="24"/>
                <w:shd w:val="clear" w:color="auto" w:fill="FFFFFF"/>
              </w:rPr>
              <w:t>Tappis</w:t>
            </w:r>
            <w:proofErr w:type="spellEnd"/>
            <w:r w:rsidRPr="0058006D">
              <w:rPr>
                <w:rFonts w:ascii="Times New Roman" w:hAnsi="Times New Roman" w:cs="Times New Roman"/>
                <w:sz w:val="24"/>
                <w:szCs w:val="24"/>
                <w:shd w:val="clear" w:color="auto" w:fill="FFFFFF"/>
              </w:rPr>
              <w:t xml:space="preserve">, H., </w:t>
            </w:r>
            <w:proofErr w:type="spellStart"/>
            <w:r w:rsidRPr="0058006D">
              <w:rPr>
                <w:rFonts w:ascii="Times New Roman" w:hAnsi="Times New Roman" w:cs="Times New Roman"/>
                <w:sz w:val="24"/>
                <w:szCs w:val="24"/>
                <w:shd w:val="clear" w:color="auto" w:fill="FFFFFF"/>
              </w:rPr>
              <w:t>Kols</w:t>
            </w:r>
            <w:proofErr w:type="spellEnd"/>
            <w:r w:rsidRPr="0058006D">
              <w:rPr>
                <w:rFonts w:ascii="Times New Roman" w:hAnsi="Times New Roman" w:cs="Times New Roman"/>
                <w:sz w:val="24"/>
                <w:szCs w:val="24"/>
                <w:shd w:val="clear" w:color="auto" w:fill="FFFFFF"/>
              </w:rPr>
              <w:t xml:space="preserve">, A., Currie, S., </w:t>
            </w:r>
            <w:proofErr w:type="spellStart"/>
            <w:r w:rsidRPr="0058006D">
              <w:rPr>
                <w:rFonts w:ascii="Times New Roman" w:hAnsi="Times New Roman" w:cs="Times New Roman"/>
                <w:sz w:val="24"/>
                <w:szCs w:val="24"/>
                <w:shd w:val="clear" w:color="auto" w:fill="FFFFFF"/>
              </w:rPr>
              <w:t>Stekelenburg</w:t>
            </w:r>
            <w:proofErr w:type="spellEnd"/>
            <w:r w:rsidRPr="0058006D">
              <w:rPr>
                <w:rFonts w:ascii="Times New Roman" w:hAnsi="Times New Roman" w:cs="Times New Roman"/>
                <w:sz w:val="24"/>
                <w:szCs w:val="24"/>
                <w:shd w:val="clear" w:color="auto" w:fill="FFFFFF"/>
              </w:rPr>
              <w:t xml:space="preserve">, J. (2015). Assessing post-abortion care in health facilities in Afghanistan: a cross-sectional </w:t>
            </w:r>
            <w:r w:rsidRPr="0058006D">
              <w:rPr>
                <w:rFonts w:ascii="Times New Roman" w:hAnsi="Times New Roman" w:cs="Times New Roman"/>
                <w:sz w:val="24"/>
                <w:szCs w:val="24"/>
                <w:shd w:val="clear" w:color="auto" w:fill="FFFFFF"/>
              </w:rPr>
              <w:tab/>
              <w:t>study. </w:t>
            </w:r>
            <w:r w:rsidRPr="0058006D">
              <w:rPr>
                <w:rFonts w:ascii="Times New Roman" w:hAnsi="Times New Roman" w:cs="Times New Roman"/>
                <w:i/>
                <w:iCs/>
                <w:sz w:val="24"/>
                <w:szCs w:val="24"/>
                <w:shd w:val="clear" w:color="auto" w:fill="FFFFFF"/>
              </w:rPr>
              <w:t>BMC Pregnancy and Childbirth</w:t>
            </w:r>
            <w:r w:rsidRPr="0058006D">
              <w:rPr>
                <w:rFonts w:ascii="Times New Roman" w:hAnsi="Times New Roman" w:cs="Times New Roman"/>
                <w:sz w:val="24"/>
                <w:szCs w:val="24"/>
                <w:shd w:val="clear" w:color="auto" w:fill="FFFFFF"/>
              </w:rPr>
              <w:t>, </w:t>
            </w:r>
            <w:r w:rsidRPr="0058006D">
              <w:rPr>
                <w:rFonts w:ascii="Times New Roman" w:hAnsi="Times New Roman" w:cs="Times New Roman"/>
                <w:i/>
                <w:iCs/>
                <w:sz w:val="24"/>
                <w:szCs w:val="24"/>
                <w:shd w:val="clear" w:color="auto" w:fill="FFFFFF"/>
              </w:rPr>
              <w:t>15</w:t>
            </w:r>
            <w:r w:rsidRPr="0058006D">
              <w:rPr>
                <w:rFonts w:ascii="Times New Roman" w:hAnsi="Times New Roman" w:cs="Times New Roman"/>
                <w:sz w:val="24"/>
                <w:szCs w:val="24"/>
                <w:shd w:val="clear" w:color="auto" w:fill="FFFFFF"/>
              </w:rPr>
              <w:t xml:space="preserve">, 6. </w:t>
            </w:r>
            <w:hyperlink r:id="rId20" w:history="1">
              <w:r w:rsidRPr="0058006D">
                <w:rPr>
                  <w:rFonts w:ascii="Times New Roman" w:hAnsi="Times New Roman" w:cs="Times New Roman"/>
                  <w:sz w:val="24"/>
                  <w:szCs w:val="24"/>
                  <w:u w:val="single"/>
                  <w:shd w:val="clear" w:color="auto" w:fill="FFFFFF"/>
                </w:rPr>
                <w:t>http://doi.org/10.1186/s12884-015-0439-x</w:t>
              </w:r>
            </w:hyperlink>
          </w:p>
        </w:tc>
        <w:tc>
          <w:tcPr>
            <w:tcW w:w="3060" w:type="dxa"/>
          </w:tcPr>
          <w:p w:rsidR="009F0068" w:rsidRPr="0058006D" w:rsidRDefault="009F0068" w:rsidP="009F0068">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t>To assess the public health system’s readiness to provide PAC Services</w:t>
            </w:r>
          </w:p>
        </w:tc>
        <w:tc>
          <w:tcPr>
            <w:tcW w:w="1530" w:type="dxa"/>
          </w:tcPr>
          <w:p w:rsidR="009F0068" w:rsidRPr="0058006D" w:rsidRDefault="009F0068" w:rsidP="009F0068">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t>Afghanistan</w:t>
            </w:r>
          </w:p>
          <w:p w:rsidR="009F0068" w:rsidRPr="0058006D" w:rsidRDefault="009F0068" w:rsidP="009F0068">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t>(facility based)</w:t>
            </w:r>
          </w:p>
        </w:tc>
        <w:tc>
          <w:tcPr>
            <w:tcW w:w="2070" w:type="dxa"/>
          </w:tcPr>
          <w:p w:rsidR="009F0068" w:rsidRPr="0058006D" w:rsidRDefault="009F0068" w:rsidP="009F0068">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t>A cross-sectional study. Quantitative methodology, using Averting Maternal Death and Disability Program Needs Assessment Toolkit and National Midwifery education assessment tools</w:t>
            </w:r>
          </w:p>
        </w:tc>
        <w:tc>
          <w:tcPr>
            <w:tcW w:w="4230" w:type="dxa"/>
          </w:tcPr>
          <w:p w:rsidR="009F0068" w:rsidRPr="00A9278F" w:rsidRDefault="009F0068" w:rsidP="009B3B47">
            <w:pPr>
              <w:pStyle w:val="ListParagraph"/>
              <w:numPr>
                <w:ilvl w:val="0"/>
                <w:numId w:val="67"/>
              </w:numPr>
              <w:spacing w:after="200" w:line="240" w:lineRule="auto"/>
              <w:jc w:val="left"/>
              <w:rPr>
                <w:rFonts w:ascii="Times New Roman" w:eastAsia="Calibri" w:hAnsi="Times New Roman" w:cs="Times New Roman"/>
                <w:sz w:val="24"/>
                <w:szCs w:val="24"/>
              </w:rPr>
            </w:pPr>
            <w:r w:rsidRPr="00A9278F">
              <w:rPr>
                <w:rFonts w:ascii="Times New Roman" w:eastAsia="Calibri" w:hAnsi="Times New Roman" w:cs="Times New Roman"/>
                <w:sz w:val="24"/>
                <w:szCs w:val="24"/>
              </w:rPr>
              <w:t>Insufficient Supplies and equipment needed for PAC</w:t>
            </w:r>
          </w:p>
          <w:p w:rsidR="009F0068" w:rsidRPr="0058006D" w:rsidRDefault="009F0068" w:rsidP="009B3B47">
            <w:pPr>
              <w:numPr>
                <w:ilvl w:val="0"/>
                <w:numId w:val="67"/>
              </w:numPr>
              <w:spacing w:after="200" w:line="240" w:lineRule="auto"/>
              <w:contextualSpacing/>
              <w:jc w:val="left"/>
              <w:rPr>
                <w:rFonts w:ascii="Times New Roman" w:eastAsia="Calibri" w:hAnsi="Times New Roman" w:cs="Times New Roman"/>
                <w:sz w:val="24"/>
                <w:szCs w:val="24"/>
              </w:rPr>
            </w:pPr>
            <w:r w:rsidRPr="0058006D">
              <w:rPr>
                <w:rFonts w:ascii="Times New Roman" w:eastAsia="Calibri" w:hAnsi="Times New Roman" w:cs="Times New Roman"/>
                <w:sz w:val="24"/>
                <w:szCs w:val="24"/>
              </w:rPr>
              <w:t>Capacity of healthcare provider to deliver this service.</w:t>
            </w:r>
          </w:p>
          <w:p w:rsidR="009F0068" w:rsidRPr="0058006D" w:rsidRDefault="009F0068" w:rsidP="009B3B47">
            <w:pPr>
              <w:numPr>
                <w:ilvl w:val="0"/>
                <w:numId w:val="67"/>
              </w:numPr>
              <w:spacing w:after="200" w:line="240" w:lineRule="auto"/>
              <w:contextualSpacing/>
              <w:jc w:val="left"/>
              <w:rPr>
                <w:rFonts w:ascii="Times New Roman" w:eastAsia="Calibri" w:hAnsi="Times New Roman" w:cs="Times New Roman"/>
                <w:sz w:val="24"/>
                <w:szCs w:val="24"/>
              </w:rPr>
            </w:pPr>
            <w:r w:rsidRPr="0058006D">
              <w:rPr>
                <w:rFonts w:ascii="Times New Roman" w:eastAsia="Calibri" w:hAnsi="Times New Roman" w:cs="Times New Roman"/>
                <w:sz w:val="24"/>
                <w:szCs w:val="24"/>
              </w:rPr>
              <w:t>Insufficient knowledge and skills of PAC service providers</w:t>
            </w:r>
          </w:p>
          <w:p w:rsidR="009F0068" w:rsidRPr="0058006D" w:rsidRDefault="009F0068" w:rsidP="009B3B47">
            <w:pPr>
              <w:numPr>
                <w:ilvl w:val="0"/>
                <w:numId w:val="67"/>
              </w:numPr>
              <w:spacing w:after="200" w:line="240" w:lineRule="auto"/>
              <w:contextualSpacing/>
              <w:jc w:val="left"/>
              <w:rPr>
                <w:rFonts w:ascii="Times New Roman" w:eastAsia="Calibri" w:hAnsi="Times New Roman" w:cs="Times New Roman"/>
                <w:sz w:val="24"/>
                <w:szCs w:val="24"/>
              </w:rPr>
            </w:pPr>
            <w:r w:rsidRPr="0058006D">
              <w:rPr>
                <w:rFonts w:ascii="Times New Roman" w:eastAsia="Calibri" w:hAnsi="Times New Roman" w:cs="Times New Roman"/>
                <w:sz w:val="24"/>
                <w:szCs w:val="24"/>
              </w:rPr>
              <w:t>Limited coverage of PAC in pre-service medical and midwifery education program</w:t>
            </w:r>
          </w:p>
          <w:p w:rsidR="009F0068" w:rsidRPr="0058006D" w:rsidRDefault="009F0068" w:rsidP="009B3B47">
            <w:pPr>
              <w:numPr>
                <w:ilvl w:val="0"/>
                <w:numId w:val="67"/>
              </w:numPr>
              <w:spacing w:after="200" w:line="240" w:lineRule="auto"/>
              <w:contextualSpacing/>
              <w:jc w:val="left"/>
              <w:rPr>
                <w:rFonts w:ascii="Times New Roman" w:eastAsia="Calibri" w:hAnsi="Times New Roman" w:cs="Times New Roman"/>
                <w:sz w:val="24"/>
                <w:szCs w:val="24"/>
              </w:rPr>
            </w:pPr>
            <w:r w:rsidRPr="0058006D">
              <w:rPr>
                <w:rFonts w:ascii="Times New Roman" w:eastAsia="Calibri" w:hAnsi="Times New Roman" w:cs="Times New Roman"/>
                <w:sz w:val="24"/>
                <w:szCs w:val="24"/>
              </w:rPr>
              <w:t>Stigma associated with its abortion inducing properties</w:t>
            </w:r>
          </w:p>
          <w:p w:rsidR="009F0068" w:rsidRPr="0058006D" w:rsidRDefault="009F0068" w:rsidP="009B3B47">
            <w:pPr>
              <w:numPr>
                <w:ilvl w:val="0"/>
                <w:numId w:val="67"/>
              </w:numPr>
              <w:spacing w:after="200" w:line="240" w:lineRule="auto"/>
              <w:contextualSpacing/>
              <w:jc w:val="left"/>
              <w:rPr>
                <w:rFonts w:ascii="Times New Roman" w:eastAsia="Calibri" w:hAnsi="Times New Roman" w:cs="Times New Roman"/>
                <w:sz w:val="24"/>
                <w:szCs w:val="24"/>
              </w:rPr>
            </w:pPr>
            <w:r w:rsidRPr="0058006D">
              <w:rPr>
                <w:rFonts w:ascii="Times New Roman" w:eastAsia="Calibri" w:hAnsi="Times New Roman" w:cs="Times New Roman"/>
                <w:sz w:val="24"/>
                <w:szCs w:val="24"/>
              </w:rPr>
              <w:t xml:space="preserve"> legal restrictions that only permits pregnancy termination to save life of mother</w:t>
            </w:r>
          </w:p>
          <w:p w:rsidR="009F0068" w:rsidRPr="0058006D" w:rsidRDefault="009F0068" w:rsidP="009B3B47">
            <w:pPr>
              <w:numPr>
                <w:ilvl w:val="0"/>
                <w:numId w:val="67"/>
              </w:numPr>
              <w:spacing w:after="200" w:line="240" w:lineRule="auto"/>
              <w:contextualSpacing/>
              <w:jc w:val="left"/>
              <w:rPr>
                <w:rFonts w:ascii="Times New Roman" w:eastAsia="Calibri" w:hAnsi="Times New Roman" w:cs="Times New Roman"/>
                <w:sz w:val="24"/>
                <w:szCs w:val="24"/>
              </w:rPr>
            </w:pPr>
            <w:r w:rsidRPr="0058006D">
              <w:rPr>
                <w:rFonts w:ascii="Times New Roman" w:eastAsia="Calibri" w:hAnsi="Times New Roman" w:cs="Times New Roman"/>
                <w:sz w:val="24"/>
                <w:szCs w:val="24"/>
              </w:rPr>
              <w:t>Preferring MVA over Medical Abortion (MA) using misoprostol.</w:t>
            </w:r>
          </w:p>
          <w:p w:rsidR="009F0068" w:rsidRPr="0058006D" w:rsidRDefault="009F0068" w:rsidP="009B3B47">
            <w:pPr>
              <w:numPr>
                <w:ilvl w:val="0"/>
                <w:numId w:val="67"/>
              </w:numPr>
              <w:spacing w:after="200" w:line="240" w:lineRule="auto"/>
              <w:contextualSpacing/>
              <w:jc w:val="left"/>
              <w:rPr>
                <w:rFonts w:ascii="Times New Roman" w:eastAsia="Calibri" w:hAnsi="Times New Roman" w:cs="Times New Roman"/>
                <w:sz w:val="24"/>
                <w:szCs w:val="24"/>
              </w:rPr>
            </w:pPr>
            <w:r w:rsidRPr="0058006D">
              <w:rPr>
                <w:rFonts w:ascii="Times New Roman" w:eastAsia="Calibri" w:hAnsi="Times New Roman" w:cs="Times New Roman"/>
                <w:sz w:val="24"/>
                <w:szCs w:val="24"/>
              </w:rPr>
              <w:t>Use for paracetamol for post-procedure pain instead of misoprostol</w:t>
            </w:r>
          </w:p>
          <w:p w:rsidR="009F0068" w:rsidRPr="0058006D" w:rsidRDefault="009F0068" w:rsidP="009F0068">
            <w:pPr>
              <w:spacing w:after="200" w:line="240" w:lineRule="auto"/>
              <w:ind w:left="720"/>
              <w:contextualSpacing/>
              <w:jc w:val="left"/>
              <w:rPr>
                <w:rFonts w:ascii="Times New Roman" w:eastAsia="Calibri" w:hAnsi="Times New Roman" w:cs="Times New Roman"/>
                <w:sz w:val="24"/>
                <w:szCs w:val="24"/>
              </w:rPr>
            </w:pPr>
          </w:p>
          <w:p w:rsidR="009F0068" w:rsidRPr="0058006D" w:rsidRDefault="009F0068" w:rsidP="009F0068">
            <w:pPr>
              <w:spacing w:line="240" w:lineRule="auto"/>
              <w:jc w:val="left"/>
              <w:rPr>
                <w:rFonts w:ascii="Times New Roman" w:hAnsi="Times New Roman" w:cs="Times New Roman"/>
                <w:sz w:val="24"/>
                <w:szCs w:val="24"/>
              </w:rPr>
            </w:pPr>
          </w:p>
        </w:tc>
      </w:tr>
      <w:tr w:rsidR="009F0068" w:rsidRPr="0058006D" w:rsidTr="00433505">
        <w:tc>
          <w:tcPr>
            <w:tcW w:w="990" w:type="dxa"/>
          </w:tcPr>
          <w:p w:rsidR="009F0068" w:rsidRPr="0058006D" w:rsidRDefault="00F1558C" w:rsidP="009F0068">
            <w:pPr>
              <w:spacing w:line="360" w:lineRule="auto"/>
              <w:jc w:val="left"/>
              <w:rPr>
                <w:rFonts w:ascii="Times New Roman" w:hAnsi="Times New Roman" w:cs="Times New Roman"/>
                <w:sz w:val="24"/>
                <w:szCs w:val="24"/>
              </w:rPr>
            </w:pPr>
            <w:r>
              <w:rPr>
                <w:rFonts w:ascii="Times New Roman" w:hAnsi="Times New Roman" w:cs="Times New Roman"/>
                <w:sz w:val="24"/>
                <w:szCs w:val="24"/>
              </w:rPr>
              <w:t>SR-</w:t>
            </w:r>
            <w:r w:rsidR="009F0068" w:rsidRPr="0058006D">
              <w:rPr>
                <w:rFonts w:ascii="Times New Roman" w:hAnsi="Times New Roman" w:cs="Times New Roman"/>
                <w:sz w:val="24"/>
                <w:szCs w:val="24"/>
              </w:rPr>
              <w:t>0</w:t>
            </w:r>
            <w:r w:rsidR="001C6690">
              <w:rPr>
                <w:rFonts w:ascii="Times New Roman" w:hAnsi="Times New Roman" w:cs="Times New Roman"/>
                <w:sz w:val="24"/>
                <w:szCs w:val="24"/>
              </w:rPr>
              <w:t>0</w:t>
            </w:r>
            <w:r w:rsidR="009F0068" w:rsidRPr="0058006D">
              <w:rPr>
                <w:rFonts w:ascii="Times New Roman" w:hAnsi="Times New Roman" w:cs="Times New Roman"/>
                <w:sz w:val="24"/>
                <w:szCs w:val="24"/>
              </w:rPr>
              <w:t>3</w:t>
            </w:r>
          </w:p>
        </w:tc>
        <w:tc>
          <w:tcPr>
            <w:tcW w:w="2700" w:type="dxa"/>
          </w:tcPr>
          <w:p w:rsidR="009F0068" w:rsidRPr="0058006D" w:rsidRDefault="009F0068" w:rsidP="009F0068">
            <w:pPr>
              <w:spacing w:after="160" w:line="240" w:lineRule="auto"/>
              <w:contextualSpacing/>
              <w:jc w:val="left"/>
              <w:rPr>
                <w:rFonts w:ascii="Times New Roman" w:hAnsi="Times New Roman" w:cs="Times New Roman"/>
                <w:color w:val="303030"/>
                <w:sz w:val="24"/>
                <w:szCs w:val="24"/>
                <w:shd w:val="clear" w:color="auto" w:fill="FFFFFF"/>
              </w:rPr>
            </w:pPr>
            <w:r w:rsidRPr="0058006D">
              <w:rPr>
                <w:rFonts w:ascii="Times New Roman" w:hAnsi="Times New Roman" w:cs="Times New Roman"/>
                <w:color w:val="303030"/>
                <w:sz w:val="24"/>
                <w:szCs w:val="24"/>
                <w:shd w:val="clear" w:color="auto" w:fill="FFFFFF"/>
              </w:rPr>
              <w:t xml:space="preserve">Deepak, N. N., </w:t>
            </w:r>
            <w:proofErr w:type="spellStart"/>
            <w:r w:rsidRPr="0058006D">
              <w:rPr>
                <w:rFonts w:ascii="Times New Roman" w:hAnsi="Times New Roman" w:cs="Times New Roman"/>
                <w:color w:val="303030"/>
                <w:sz w:val="24"/>
                <w:szCs w:val="24"/>
                <w:shd w:val="clear" w:color="auto" w:fill="FFFFFF"/>
              </w:rPr>
              <w:t>Mirzabagi</w:t>
            </w:r>
            <w:proofErr w:type="spellEnd"/>
            <w:r w:rsidRPr="0058006D">
              <w:rPr>
                <w:rFonts w:ascii="Times New Roman" w:hAnsi="Times New Roman" w:cs="Times New Roman"/>
                <w:color w:val="303030"/>
                <w:sz w:val="24"/>
                <w:szCs w:val="24"/>
                <w:shd w:val="clear" w:color="auto" w:fill="FFFFFF"/>
              </w:rPr>
              <w:t xml:space="preserve">, E., </w:t>
            </w:r>
            <w:proofErr w:type="spellStart"/>
            <w:r w:rsidRPr="0058006D">
              <w:rPr>
                <w:rFonts w:ascii="Times New Roman" w:hAnsi="Times New Roman" w:cs="Times New Roman"/>
                <w:color w:val="303030"/>
                <w:sz w:val="24"/>
                <w:szCs w:val="24"/>
                <w:shd w:val="clear" w:color="auto" w:fill="FFFFFF"/>
              </w:rPr>
              <w:t>Koski</w:t>
            </w:r>
            <w:proofErr w:type="spellEnd"/>
            <w:r w:rsidRPr="0058006D">
              <w:rPr>
                <w:rFonts w:ascii="Times New Roman" w:hAnsi="Times New Roman" w:cs="Times New Roman"/>
                <w:color w:val="303030"/>
                <w:sz w:val="24"/>
                <w:szCs w:val="24"/>
                <w:shd w:val="clear" w:color="auto" w:fill="FFFFFF"/>
              </w:rPr>
              <w:t xml:space="preserve">, A., &amp; </w:t>
            </w:r>
            <w:proofErr w:type="spellStart"/>
            <w:r w:rsidRPr="0058006D">
              <w:rPr>
                <w:rFonts w:ascii="Times New Roman" w:hAnsi="Times New Roman" w:cs="Times New Roman"/>
                <w:color w:val="303030"/>
                <w:sz w:val="24"/>
                <w:szCs w:val="24"/>
                <w:shd w:val="clear" w:color="auto" w:fill="FFFFFF"/>
              </w:rPr>
              <w:t>Tripathi</w:t>
            </w:r>
            <w:proofErr w:type="spellEnd"/>
            <w:r w:rsidRPr="0058006D">
              <w:rPr>
                <w:rFonts w:ascii="Times New Roman" w:hAnsi="Times New Roman" w:cs="Times New Roman"/>
                <w:color w:val="303030"/>
                <w:sz w:val="24"/>
                <w:szCs w:val="24"/>
                <w:shd w:val="clear" w:color="auto" w:fill="FFFFFF"/>
              </w:rPr>
              <w:t xml:space="preserve">, V. (2013). Knowledge, Attitudes, and </w:t>
            </w:r>
            <w:r w:rsidRPr="0058006D">
              <w:rPr>
                <w:rFonts w:ascii="Times New Roman" w:hAnsi="Times New Roman" w:cs="Times New Roman"/>
                <w:color w:val="303030"/>
                <w:sz w:val="24"/>
                <w:szCs w:val="24"/>
                <w:shd w:val="clear" w:color="auto" w:fill="FFFFFF"/>
              </w:rPr>
              <w:tab/>
              <w:t xml:space="preserve">Practices Related to </w:t>
            </w:r>
            <w:proofErr w:type="spellStart"/>
            <w:r w:rsidRPr="0058006D">
              <w:rPr>
                <w:rFonts w:ascii="Times New Roman" w:hAnsi="Times New Roman" w:cs="Times New Roman"/>
                <w:color w:val="303030"/>
                <w:sz w:val="24"/>
                <w:szCs w:val="24"/>
                <w:shd w:val="clear" w:color="auto" w:fill="FFFFFF"/>
              </w:rPr>
              <w:t>Uterotonic</w:t>
            </w:r>
            <w:proofErr w:type="spellEnd"/>
            <w:r w:rsidRPr="0058006D">
              <w:rPr>
                <w:rFonts w:ascii="Times New Roman" w:hAnsi="Times New Roman" w:cs="Times New Roman"/>
                <w:color w:val="303030"/>
                <w:sz w:val="24"/>
                <w:szCs w:val="24"/>
                <w:shd w:val="clear" w:color="auto" w:fill="FFFFFF"/>
              </w:rPr>
              <w:t xml:space="preserve"> Drugs during Childbirth in Karnataka, India: A Qualitative </w:t>
            </w:r>
            <w:r w:rsidRPr="0058006D">
              <w:rPr>
                <w:rFonts w:ascii="Times New Roman" w:hAnsi="Times New Roman" w:cs="Times New Roman"/>
                <w:color w:val="303030"/>
                <w:sz w:val="24"/>
                <w:szCs w:val="24"/>
                <w:shd w:val="clear" w:color="auto" w:fill="FFFFFF"/>
              </w:rPr>
              <w:tab/>
              <w:t>Research Study. </w:t>
            </w:r>
            <w:proofErr w:type="spellStart"/>
            <w:r w:rsidRPr="0058006D">
              <w:rPr>
                <w:rFonts w:ascii="Times New Roman" w:hAnsi="Times New Roman" w:cs="Times New Roman"/>
                <w:i/>
                <w:iCs/>
                <w:color w:val="303030"/>
                <w:sz w:val="24"/>
                <w:szCs w:val="24"/>
                <w:shd w:val="clear" w:color="auto" w:fill="FFFFFF"/>
              </w:rPr>
              <w:t>PloS</w:t>
            </w:r>
            <w:proofErr w:type="spellEnd"/>
            <w:r w:rsidRPr="0058006D">
              <w:rPr>
                <w:rFonts w:ascii="Times New Roman" w:hAnsi="Times New Roman" w:cs="Times New Roman"/>
                <w:i/>
                <w:iCs/>
                <w:color w:val="303030"/>
                <w:sz w:val="24"/>
                <w:szCs w:val="24"/>
                <w:shd w:val="clear" w:color="auto" w:fill="FFFFFF"/>
              </w:rPr>
              <w:t xml:space="preserve"> ONE</w:t>
            </w:r>
            <w:r w:rsidRPr="0058006D">
              <w:rPr>
                <w:rFonts w:ascii="Times New Roman" w:hAnsi="Times New Roman" w:cs="Times New Roman"/>
                <w:color w:val="303030"/>
                <w:sz w:val="24"/>
                <w:szCs w:val="24"/>
                <w:shd w:val="clear" w:color="auto" w:fill="FFFFFF"/>
              </w:rPr>
              <w:t>, </w:t>
            </w:r>
            <w:r w:rsidRPr="0058006D">
              <w:rPr>
                <w:rFonts w:ascii="Times New Roman" w:hAnsi="Times New Roman" w:cs="Times New Roman"/>
                <w:i/>
                <w:iCs/>
                <w:color w:val="303030"/>
                <w:sz w:val="24"/>
                <w:szCs w:val="24"/>
                <w:shd w:val="clear" w:color="auto" w:fill="FFFFFF"/>
              </w:rPr>
              <w:t>8</w:t>
            </w:r>
            <w:r w:rsidRPr="0058006D">
              <w:rPr>
                <w:rFonts w:ascii="Times New Roman" w:hAnsi="Times New Roman" w:cs="Times New Roman"/>
                <w:color w:val="303030"/>
                <w:sz w:val="24"/>
                <w:szCs w:val="24"/>
                <w:shd w:val="clear" w:color="auto" w:fill="FFFFFF"/>
              </w:rPr>
              <w:t xml:space="preserve">(4), e62801. </w:t>
            </w:r>
            <w:hyperlink r:id="rId21" w:history="1">
              <w:r w:rsidRPr="0058006D">
                <w:rPr>
                  <w:rFonts w:ascii="Times New Roman" w:hAnsi="Times New Roman" w:cs="Times New Roman"/>
                  <w:color w:val="0563C1" w:themeColor="hyperlink"/>
                  <w:sz w:val="24"/>
                  <w:szCs w:val="24"/>
                  <w:u w:val="single"/>
                  <w:shd w:val="clear" w:color="auto" w:fill="FFFFFF"/>
                </w:rPr>
                <w:t>http://doi.org/10.1371/journal.pone.0062801</w:t>
              </w:r>
            </w:hyperlink>
          </w:p>
          <w:p w:rsidR="009F0068" w:rsidRPr="0058006D" w:rsidRDefault="009F0068" w:rsidP="009F0068">
            <w:pPr>
              <w:spacing w:line="240" w:lineRule="auto"/>
              <w:jc w:val="left"/>
              <w:rPr>
                <w:rFonts w:ascii="Times New Roman" w:hAnsi="Times New Roman" w:cs="Times New Roman"/>
                <w:sz w:val="24"/>
                <w:szCs w:val="24"/>
              </w:rPr>
            </w:pPr>
          </w:p>
        </w:tc>
        <w:tc>
          <w:tcPr>
            <w:tcW w:w="3060" w:type="dxa"/>
          </w:tcPr>
          <w:p w:rsidR="009F0068" w:rsidRPr="0058006D" w:rsidRDefault="009F0068" w:rsidP="009F0068">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t xml:space="preserve">To address gaps in term of health care providers and community members’ knowledge, attitudes and practices regarding </w:t>
            </w:r>
            <w:proofErr w:type="spellStart"/>
            <w:r w:rsidRPr="0058006D">
              <w:rPr>
                <w:rFonts w:ascii="Times New Roman" w:hAnsi="Times New Roman" w:cs="Times New Roman"/>
                <w:sz w:val="24"/>
                <w:szCs w:val="24"/>
              </w:rPr>
              <w:t>uterotonics</w:t>
            </w:r>
            <w:proofErr w:type="spellEnd"/>
            <w:r w:rsidRPr="0058006D">
              <w:rPr>
                <w:rFonts w:ascii="Times New Roman" w:hAnsi="Times New Roman" w:cs="Times New Roman"/>
                <w:sz w:val="24"/>
                <w:szCs w:val="24"/>
              </w:rPr>
              <w:t xml:space="preserve"> use during labor and delivery from the community to the facility level in Karnataka.</w:t>
            </w:r>
          </w:p>
        </w:tc>
        <w:tc>
          <w:tcPr>
            <w:tcW w:w="1530" w:type="dxa"/>
          </w:tcPr>
          <w:p w:rsidR="009F0068" w:rsidRPr="0058006D" w:rsidRDefault="009F0068" w:rsidP="009F0068">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t>India</w:t>
            </w:r>
          </w:p>
          <w:p w:rsidR="009F0068" w:rsidRPr="0058006D" w:rsidRDefault="009F0068" w:rsidP="009F0068">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t>(community and health facility based)</w:t>
            </w:r>
          </w:p>
        </w:tc>
        <w:tc>
          <w:tcPr>
            <w:tcW w:w="2070" w:type="dxa"/>
          </w:tcPr>
          <w:p w:rsidR="009F0068" w:rsidRPr="0058006D" w:rsidRDefault="009F0068" w:rsidP="009F0068">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t>Exploratory study,</w:t>
            </w:r>
          </w:p>
          <w:p w:rsidR="009F0068" w:rsidRPr="0058006D" w:rsidRDefault="009F0068" w:rsidP="009F0068">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t>Qualitative method using semi-structure in-depth interviews</w:t>
            </w:r>
          </w:p>
        </w:tc>
        <w:tc>
          <w:tcPr>
            <w:tcW w:w="4230" w:type="dxa"/>
          </w:tcPr>
          <w:p w:rsidR="009F0068" w:rsidRPr="00A9278F" w:rsidRDefault="009F0068" w:rsidP="009B3B47">
            <w:pPr>
              <w:pStyle w:val="ListParagraph"/>
              <w:numPr>
                <w:ilvl w:val="0"/>
                <w:numId w:val="68"/>
              </w:numPr>
              <w:spacing w:after="200" w:line="240" w:lineRule="auto"/>
              <w:jc w:val="left"/>
              <w:rPr>
                <w:rFonts w:ascii="Times New Roman" w:eastAsia="Calibri" w:hAnsi="Times New Roman" w:cs="Times New Roman"/>
                <w:sz w:val="24"/>
                <w:szCs w:val="24"/>
              </w:rPr>
            </w:pPr>
            <w:r w:rsidRPr="00A9278F">
              <w:rPr>
                <w:rFonts w:ascii="Times New Roman" w:eastAsia="Calibri" w:hAnsi="Times New Roman" w:cs="Times New Roman"/>
                <w:sz w:val="24"/>
                <w:szCs w:val="24"/>
              </w:rPr>
              <w:t>Misconception and knowledge gap of informal providers and community members (they belief increase pain is needed to facilitate delivery which is achieved by using oxytocin injection).</w:t>
            </w:r>
          </w:p>
          <w:p w:rsidR="009F0068" w:rsidRPr="00A9278F" w:rsidRDefault="009F0068" w:rsidP="009B3B47">
            <w:pPr>
              <w:pStyle w:val="ListParagraph"/>
              <w:numPr>
                <w:ilvl w:val="0"/>
                <w:numId w:val="68"/>
              </w:numPr>
              <w:spacing w:after="200" w:line="240" w:lineRule="auto"/>
              <w:jc w:val="left"/>
              <w:rPr>
                <w:rFonts w:ascii="Times New Roman" w:eastAsia="Calibri" w:hAnsi="Times New Roman" w:cs="Times New Roman"/>
                <w:sz w:val="24"/>
                <w:szCs w:val="24"/>
              </w:rPr>
            </w:pPr>
            <w:r w:rsidRPr="00A9278F">
              <w:rPr>
                <w:rFonts w:ascii="Times New Roman" w:eastAsia="Calibri" w:hAnsi="Times New Roman" w:cs="Times New Roman"/>
                <w:sz w:val="24"/>
                <w:szCs w:val="24"/>
              </w:rPr>
              <w:t xml:space="preserve">Conflicting perspective on </w:t>
            </w:r>
            <w:proofErr w:type="spellStart"/>
            <w:r w:rsidRPr="00A9278F">
              <w:rPr>
                <w:rFonts w:ascii="Times New Roman" w:eastAsia="Calibri" w:hAnsi="Times New Roman" w:cs="Times New Roman"/>
                <w:sz w:val="24"/>
                <w:szCs w:val="24"/>
              </w:rPr>
              <w:t>uterotonic</w:t>
            </w:r>
            <w:proofErr w:type="spellEnd"/>
            <w:r w:rsidRPr="00A9278F">
              <w:rPr>
                <w:rFonts w:ascii="Times New Roman" w:eastAsia="Calibri" w:hAnsi="Times New Roman" w:cs="Times New Roman"/>
                <w:sz w:val="24"/>
                <w:szCs w:val="24"/>
              </w:rPr>
              <w:t xml:space="preserve"> demand.</w:t>
            </w:r>
          </w:p>
          <w:p w:rsidR="009F0068" w:rsidRPr="0058006D" w:rsidRDefault="009F0068" w:rsidP="009B3B47">
            <w:pPr>
              <w:numPr>
                <w:ilvl w:val="0"/>
                <w:numId w:val="68"/>
              </w:numPr>
              <w:spacing w:after="200" w:line="240" w:lineRule="auto"/>
              <w:contextualSpacing/>
              <w:jc w:val="left"/>
              <w:rPr>
                <w:rFonts w:ascii="Times New Roman" w:eastAsia="Calibri" w:hAnsi="Times New Roman" w:cs="Times New Roman"/>
                <w:sz w:val="24"/>
                <w:szCs w:val="24"/>
              </w:rPr>
            </w:pPr>
            <w:r w:rsidRPr="0058006D">
              <w:rPr>
                <w:rFonts w:ascii="Times New Roman" w:eastAsia="Calibri" w:hAnsi="Times New Roman" w:cs="Times New Roman"/>
                <w:sz w:val="24"/>
                <w:szCs w:val="24"/>
              </w:rPr>
              <w:t xml:space="preserve">Inconsistency of provider knowledge related to its </w:t>
            </w:r>
            <w:proofErr w:type="gramStart"/>
            <w:r w:rsidRPr="0058006D">
              <w:rPr>
                <w:rFonts w:ascii="Times New Roman" w:eastAsia="Calibri" w:hAnsi="Times New Roman" w:cs="Times New Roman"/>
                <w:sz w:val="24"/>
                <w:szCs w:val="24"/>
              </w:rPr>
              <w:t>dosage,</w:t>
            </w:r>
            <w:proofErr w:type="gramEnd"/>
            <w:r w:rsidRPr="0058006D">
              <w:rPr>
                <w:rFonts w:ascii="Times New Roman" w:eastAsia="Calibri" w:hAnsi="Times New Roman" w:cs="Times New Roman"/>
                <w:sz w:val="24"/>
                <w:szCs w:val="24"/>
              </w:rPr>
              <w:t xml:space="preserve"> required monitoring, and its administration.</w:t>
            </w:r>
          </w:p>
          <w:p w:rsidR="009F0068" w:rsidRPr="0058006D" w:rsidRDefault="009F0068" w:rsidP="009F0068">
            <w:pPr>
              <w:spacing w:after="200" w:line="240" w:lineRule="auto"/>
              <w:ind w:left="1080"/>
              <w:contextualSpacing/>
              <w:jc w:val="left"/>
              <w:rPr>
                <w:rFonts w:ascii="Times New Roman" w:eastAsia="Calibri" w:hAnsi="Times New Roman" w:cs="Times New Roman"/>
                <w:sz w:val="24"/>
                <w:szCs w:val="24"/>
              </w:rPr>
            </w:pPr>
            <w:r w:rsidRPr="0058006D">
              <w:rPr>
                <w:rFonts w:ascii="Times New Roman" w:eastAsia="Calibri" w:hAnsi="Times New Roman" w:cs="Times New Roman"/>
                <w:sz w:val="24"/>
                <w:szCs w:val="24"/>
              </w:rPr>
              <w:t>.</w:t>
            </w:r>
          </w:p>
        </w:tc>
      </w:tr>
      <w:tr w:rsidR="009F0068" w:rsidRPr="0058006D" w:rsidTr="00433505">
        <w:tc>
          <w:tcPr>
            <w:tcW w:w="990" w:type="dxa"/>
          </w:tcPr>
          <w:p w:rsidR="009F0068" w:rsidRPr="0058006D" w:rsidRDefault="00F1558C" w:rsidP="009F0068">
            <w:pPr>
              <w:spacing w:line="360" w:lineRule="auto"/>
              <w:jc w:val="left"/>
              <w:rPr>
                <w:rFonts w:ascii="Times New Roman" w:hAnsi="Times New Roman" w:cs="Times New Roman"/>
                <w:sz w:val="24"/>
                <w:szCs w:val="24"/>
              </w:rPr>
            </w:pPr>
            <w:r>
              <w:rPr>
                <w:rFonts w:ascii="Times New Roman" w:hAnsi="Times New Roman" w:cs="Times New Roman"/>
                <w:sz w:val="24"/>
                <w:szCs w:val="24"/>
              </w:rPr>
              <w:t>SR-</w:t>
            </w:r>
            <w:r w:rsidR="009F0068">
              <w:rPr>
                <w:rFonts w:ascii="Times New Roman" w:hAnsi="Times New Roman" w:cs="Times New Roman"/>
                <w:sz w:val="24"/>
                <w:szCs w:val="24"/>
              </w:rPr>
              <w:t>0</w:t>
            </w:r>
            <w:r w:rsidR="001C6690">
              <w:rPr>
                <w:rFonts w:ascii="Times New Roman" w:hAnsi="Times New Roman" w:cs="Times New Roman"/>
                <w:sz w:val="24"/>
                <w:szCs w:val="24"/>
              </w:rPr>
              <w:t>0</w:t>
            </w:r>
            <w:r w:rsidR="009F0068">
              <w:rPr>
                <w:rFonts w:ascii="Times New Roman" w:hAnsi="Times New Roman" w:cs="Times New Roman"/>
                <w:sz w:val="24"/>
                <w:szCs w:val="24"/>
              </w:rPr>
              <w:t>4</w:t>
            </w:r>
          </w:p>
        </w:tc>
        <w:tc>
          <w:tcPr>
            <w:tcW w:w="2700" w:type="dxa"/>
          </w:tcPr>
          <w:p w:rsidR="009F0068" w:rsidRPr="00A339DF" w:rsidRDefault="009F0068" w:rsidP="009F0068">
            <w:pPr>
              <w:spacing w:after="160" w:line="240" w:lineRule="auto"/>
              <w:contextualSpacing/>
              <w:rPr>
                <w:rFonts w:ascii="Times New Roman" w:hAnsi="Times New Roman" w:cs="Times New Roman"/>
                <w:color w:val="000000" w:themeColor="text1"/>
                <w:sz w:val="24"/>
                <w:szCs w:val="24"/>
                <w:shd w:val="clear" w:color="auto" w:fill="FFFFFF"/>
              </w:rPr>
            </w:pPr>
            <w:r w:rsidRPr="00A339DF">
              <w:rPr>
                <w:rFonts w:ascii="Times New Roman" w:hAnsi="Times New Roman" w:cs="Times New Roman"/>
                <w:color w:val="000000" w:themeColor="text1"/>
                <w:sz w:val="24"/>
                <w:szCs w:val="24"/>
                <w:shd w:val="clear" w:color="auto" w:fill="FFFFFF"/>
              </w:rPr>
              <w:t xml:space="preserve">Mir, A. M., </w:t>
            </w:r>
            <w:proofErr w:type="spellStart"/>
            <w:r w:rsidRPr="00A339DF">
              <w:rPr>
                <w:rFonts w:ascii="Times New Roman" w:hAnsi="Times New Roman" w:cs="Times New Roman"/>
                <w:color w:val="000000" w:themeColor="text1"/>
                <w:sz w:val="24"/>
                <w:szCs w:val="24"/>
                <w:shd w:val="clear" w:color="auto" w:fill="FFFFFF"/>
              </w:rPr>
              <w:t>Wajid</w:t>
            </w:r>
            <w:proofErr w:type="spellEnd"/>
            <w:r w:rsidRPr="00A339DF">
              <w:rPr>
                <w:rFonts w:ascii="Times New Roman" w:hAnsi="Times New Roman" w:cs="Times New Roman"/>
                <w:color w:val="000000" w:themeColor="text1"/>
                <w:sz w:val="24"/>
                <w:szCs w:val="24"/>
                <w:shd w:val="clear" w:color="auto" w:fill="FFFFFF"/>
              </w:rPr>
              <w:t xml:space="preserve">, A., &amp; Gull, S. (2012). Helping rural women in Pakistan </w:t>
            </w:r>
            <w:proofErr w:type="spellStart"/>
            <w:r w:rsidRPr="00A339DF">
              <w:rPr>
                <w:rFonts w:ascii="Times New Roman" w:hAnsi="Times New Roman" w:cs="Times New Roman"/>
                <w:color w:val="000000" w:themeColor="text1"/>
                <w:sz w:val="24"/>
                <w:szCs w:val="24"/>
                <w:shd w:val="clear" w:color="auto" w:fill="FFFFFF"/>
              </w:rPr>
              <w:t>to</w:t>
            </w:r>
            <w:r>
              <w:rPr>
                <w:rFonts w:ascii="Times New Roman" w:hAnsi="Times New Roman" w:cs="Times New Roman"/>
                <w:color w:val="000000" w:themeColor="text1"/>
                <w:sz w:val="24"/>
                <w:szCs w:val="24"/>
                <w:shd w:val="clear" w:color="auto" w:fill="FFFFFF"/>
              </w:rPr>
              <w:t>prevent</w:t>
            </w:r>
            <w:proofErr w:type="spellEnd"/>
            <w:r>
              <w:rPr>
                <w:rFonts w:ascii="Times New Roman" w:hAnsi="Times New Roman" w:cs="Times New Roman"/>
                <w:color w:val="000000" w:themeColor="text1"/>
                <w:sz w:val="24"/>
                <w:szCs w:val="24"/>
                <w:shd w:val="clear" w:color="auto" w:fill="FFFFFF"/>
              </w:rPr>
              <w:t xml:space="preserve"> postpartum </w:t>
            </w:r>
            <w:r w:rsidRPr="00A339DF">
              <w:rPr>
                <w:rFonts w:ascii="Times New Roman" w:hAnsi="Times New Roman" w:cs="Times New Roman"/>
                <w:color w:val="000000" w:themeColor="text1"/>
                <w:sz w:val="24"/>
                <w:szCs w:val="24"/>
                <w:shd w:val="clear" w:color="auto" w:fill="FFFFFF"/>
              </w:rPr>
              <w:t>h</w:t>
            </w:r>
            <w:r>
              <w:rPr>
                <w:rFonts w:ascii="Times New Roman" w:hAnsi="Times New Roman" w:cs="Times New Roman"/>
                <w:color w:val="000000" w:themeColor="text1"/>
                <w:sz w:val="24"/>
                <w:szCs w:val="24"/>
                <w:shd w:val="clear" w:color="auto" w:fill="FFFFFF"/>
              </w:rPr>
              <w:t xml:space="preserve">emorrhage: A quasi experimental </w:t>
            </w:r>
            <w:proofErr w:type="spellStart"/>
            <w:r>
              <w:rPr>
                <w:rFonts w:ascii="Times New Roman" w:hAnsi="Times New Roman" w:cs="Times New Roman"/>
                <w:color w:val="000000" w:themeColor="text1"/>
                <w:sz w:val="24"/>
                <w:szCs w:val="24"/>
                <w:shd w:val="clear" w:color="auto" w:fill="FFFFFF"/>
              </w:rPr>
              <w:t>study.</w:t>
            </w:r>
            <w:r w:rsidRPr="00A339DF">
              <w:rPr>
                <w:rFonts w:ascii="Times New Roman" w:hAnsi="Times New Roman" w:cs="Times New Roman"/>
                <w:i/>
                <w:iCs/>
                <w:color w:val="000000" w:themeColor="text1"/>
                <w:sz w:val="24"/>
                <w:szCs w:val="24"/>
                <w:shd w:val="clear" w:color="auto" w:fill="FFFFFF"/>
              </w:rPr>
              <w:t>BMC</w:t>
            </w:r>
            <w:proofErr w:type="spellEnd"/>
            <w:r w:rsidRPr="00A339DF">
              <w:rPr>
                <w:rFonts w:ascii="Times New Roman" w:hAnsi="Times New Roman" w:cs="Times New Roman"/>
                <w:i/>
                <w:iCs/>
                <w:color w:val="000000" w:themeColor="text1"/>
                <w:sz w:val="24"/>
                <w:szCs w:val="24"/>
                <w:shd w:val="clear" w:color="auto" w:fill="FFFFFF"/>
              </w:rPr>
              <w:t xml:space="preserve"> </w:t>
            </w:r>
            <w:r w:rsidR="00F1558C">
              <w:rPr>
                <w:rFonts w:ascii="Times New Roman" w:hAnsi="Times New Roman" w:cs="Times New Roman"/>
                <w:i/>
                <w:iCs/>
                <w:color w:val="000000" w:themeColor="text1"/>
                <w:sz w:val="24"/>
                <w:szCs w:val="24"/>
                <w:shd w:val="clear" w:color="auto" w:fill="FFFFFF"/>
              </w:rPr>
              <w:t xml:space="preserve">Pregnancy </w:t>
            </w:r>
            <w:r w:rsidRPr="00A339DF">
              <w:rPr>
                <w:rFonts w:ascii="Times New Roman" w:hAnsi="Times New Roman" w:cs="Times New Roman"/>
                <w:i/>
                <w:iCs/>
                <w:color w:val="000000" w:themeColor="text1"/>
                <w:sz w:val="24"/>
                <w:szCs w:val="24"/>
                <w:shd w:val="clear" w:color="auto" w:fill="FFFFFF"/>
              </w:rPr>
              <w:t>and Childbirth</w:t>
            </w:r>
            <w:r w:rsidRPr="00A339DF">
              <w:rPr>
                <w:rFonts w:ascii="Times New Roman" w:hAnsi="Times New Roman" w:cs="Times New Roman"/>
                <w:color w:val="000000" w:themeColor="text1"/>
                <w:sz w:val="24"/>
                <w:szCs w:val="24"/>
                <w:shd w:val="clear" w:color="auto" w:fill="FFFFFF"/>
              </w:rPr>
              <w:t>, </w:t>
            </w:r>
            <w:r w:rsidRPr="00A339DF">
              <w:rPr>
                <w:rFonts w:ascii="Times New Roman" w:hAnsi="Times New Roman" w:cs="Times New Roman"/>
                <w:i/>
                <w:iCs/>
                <w:color w:val="000000" w:themeColor="text1"/>
                <w:sz w:val="24"/>
                <w:szCs w:val="24"/>
                <w:shd w:val="clear" w:color="auto" w:fill="FFFFFF"/>
              </w:rPr>
              <w:t>12</w:t>
            </w:r>
            <w:r>
              <w:rPr>
                <w:rFonts w:ascii="Times New Roman" w:hAnsi="Times New Roman" w:cs="Times New Roman"/>
                <w:color w:val="000000" w:themeColor="text1"/>
                <w:sz w:val="24"/>
                <w:szCs w:val="24"/>
                <w:shd w:val="clear" w:color="auto" w:fill="FFFFFF"/>
              </w:rPr>
              <w:t>, 120.</w:t>
            </w:r>
            <w:hyperlink r:id="rId22" w:history="1">
              <w:r w:rsidRPr="00A339DF">
                <w:rPr>
                  <w:rFonts w:ascii="Times New Roman" w:hAnsi="Times New Roman" w:cs="Times New Roman"/>
                  <w:color w:val="000000" w:themeColor="text1"/>
                  <w:sz w:val="24"/>
                  <w:szCs w:val="24"/>
                  <w:u w:val="single"/>
                  <w:shd w:val="clear" w:color="auto" w:fill="FFFFFF"/>
                </w:rPr>
                <w:t>http://doi.org/10.1186/1471-2393-12-120</w:t>
              </w:r>
            </w:hyperlink>
          </w:p>
          <w:p w:rsidR="009F0068" w:rsidRPr="0058006D" w:rsidRDefault="009F0068" w:rsidP="009F0068">
            <w:pPr>
              <w:spacing w:after="160" w:line="240" w:lineRule="auto"/>
              <w:contextualSpacing/>
              <w:jc w:val="left"/>
              <w:rPr>
                <w:rFonts w:ascii="Times New Roman" w:hAnsi="Times New Roman" w:cs="Times New Roman"/>
                <w:color w:val="303030"/>
                <w:sz w:val="24"/>
                <w:szCs w:val="24"/>
                <w:shd w:val="clear" w:color="auto" w:fill="FFFFFF"/>
              </w:rPr>
            </w:pPr>
          </w:p>
        </w:tc>
        <w:tc>
          <w:tcPr>
            <w:tcW w:w="3060" w:type="dxa"/>
          </w:tcPr>
          <w:p w:rsidR="009F0068" w:rsidRPr="0058006D" w:rsidRDefault="009F0068" w:rsidP="009F0068">
            <w:pPr>
              <w:spacing w:line="240" w:lineRule="auto"/>
              <w:jc w:val="left"/>
              <w:rPr>
                <w:rFonts w:ascii="Times New Roman" w:hAnsi="Times New Roman" w:cs="Times New Roman"/>
                <w:sz w:val="24"/>
                <w:szCs w:val="24"/>
              </w:rPr>
            </w:pPr>
            <w:r>
              <w:rPr>
                <w:rFonts w:ascii="Times New Roman" w:hAnsi="Times New Roman" w:cs="Times New Roman"/>
                <w:sz w:val="24"/>
                <w:szCs w:val="24"/>
              </w:rPr>
              <w:t>To document feasibility of distribution of misoprostol by community based provider. To assess the acceptability and use of misoprostol by pregnant women for prevention of PPH</w:t>
            </w:r>
          </w:p>
        </w:tc>
        <w:tc>
          <w:tcPr>
            <w:tcW w:w="1530" w:type="dxa"/>
          </w:tcPr>
          <w:p w:rsidR="009F0068" w:rsidRPr="0058006D" w:rsidRDefault="009F0068" w:rsidP="009F0068">
            <w:pPr>
              <w:spacing w:line="240" w:lineRule="auto"/>
              <w:jc w:val="left"/>
              <w:rPr>
                <w:rFonts w:ascii="Times New Roman" w:hAnsi="Times New Roman" w:cs="Times New Roman"/>
                <w:sz w:val="24"/>
                <w:szCs w:val="24"/>
              </w:rPr>
            </w:pPr>
            <w:r>
              <w:rPr>
                <w:rFonts w:ascii="Times New Roman" w:hAnsi="Times New Roman" w:cs="Times New Roman"/>
                <w:sz w:val="24"/>
                <w:szCs w:val="24"/>
              </w:rPr>
              <w:t>Pakistan, rural area (home based settings)</w:t>
            </w:r>
          </w:p>
        </w:tc>
        <w:tc>
          <w:tcPr>
            <w:tcW w:w="2070" w:type="dxa"/>
          </w:tcPr>
          <w:p w:rsidR="009F0068" w:rsidRPr="0058006D" w:rsidRDefault="009F0068" w:rsidP="009F0068">
            <w:pPr>
              <w:spacing w:line="240" w:lineRule="auto"/>
              <w:jc w:val="left"/>
              <w:rPr>
                <w:rFonts w:ascii="Times New Roman" w:hAnsi="Times New Roman" w:cs="Times New Roman"/>
                <w:sz w:val="24"/>
                <w:szCs w:val="24"/>
              </w:rPr>
            </w:pPr>
            <w:r>
              <w:rPr>
                <w:rFonts w:ascii="Times New Roman" w:hAnsi="Times New Roman" w:cs="Times New Roman"/>
                <w:sz w:val="24"/>
                <w:szCs w:val="24"/>
              </w:rPr>
              <w:t>Quasi Experimental study design comprising intervention and comparison area</w:t>
            </w:r>
          </w:p>
        </w:tc>
        <w:tc>
          <w:tcPr>
            <w:tcW w:w="4230" w:type="dxa"/>
          </w:tcPr>
          <w:p w:rsidR="009F0068" w:rsidRDefault="009F0068" w:rsidP="009B3B47">
            <w:pPr>
              <w:pStyle w:val="ListParagraph"/>
              <w:numPr>
                <w:ilvl w:val="0"/>
                <w:numId w:val="60"/>
              </w:numPr>
              <w:spacing w:after="20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 Hindrance from relatives in taking misoprostol (opposing view)</w:t>
            </w:r>
          </w:p>
          <w:p w:rsidR="009F0068" w:rsidRPr="00C8292F" w:rsidRDefault="009F0068" w:rsidP="009B3B47">
            <w:pPr>
              <w:pStyle w:val="ListParagraph"/>
              <w:numPr>
                <w:ilvl w:val="0"/>
                <w:numId w:val="60"/>
              </w:numPr>
              <w:spacing w:after="20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Lack of knowledge of study participants regarding timings of taking misoprostol and appropriate timings for referrals</w:t>
            </w:r>
          </w:p>
        </w:tc>
      </w:tr>
      <w:tr w:rsidR="001C6690" w:rsidRPr="0058006D" w:rsidTr="00433505">
        <w:tc>
          <w:tcPr>
            <w:tcW w:w="990" w:type="dxa"/>
          </w:tcPr>
          <w:p w:rsidR="001C6690" w:rsidRPr="0058006D" w:rsidRDefault="00F1558C" w:rsidP="001C6690">
            <w:pPr>
              <w:spacing w:line="360" w:lineRule="auto"/>
              <w:jc w:val="left"/>
              <w:rPr>
                <w:rFonts w:ascii="Times New Roman" w:hAnsi="Times New Roman" w:cs="Times New Roman"/>
                <w:sz w:val="24"/>
                <w:szCs w:val="24"/>
              </w:rPr>
            </w:pPr>
            <w:r>
              <w:rPr>
                <w:rFonts w:ascii="Times New Roman" w:hAnsi="Times New Roman" w:cs="Times New Roman"/>
                <w:sz w:val="24"/>
                <w:szCs w:val="24"/>
              </w:rPr>
              <w:lastRenderedPageBreak/>
              <w:t>SR-0</w:t>
            </w:r>
            <w:r w:rsidR="001C6690">
              <w:rPr>
                <w:rFonts w:ascii="Times New Roman" w:hAnsi="Times New Roman" w:cs="Times New Roman"/>
                <w:sz w:val="24"/>
                <w:szCs w:val="24"/>
              </w:rPr>
              <w:t>05</w:t>
            </w:r>
          </w:p>
        </w:tc>
        <w:tc>
          <w:tcPr>
            <w:tcW w:w="2700" w:type="dxa"/>
          </w:tcPr>
          <w:p w:rsidR="001C6690" w:rsidRPr="0058006D" w:rsidRDefault="00601A05" w:rsidP="001C6690">
            <w:pPr>
              <w:spacing w:after="160" w:line="24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Report on </w:t>
            </w:r>
            <w:r w:rsidRPr="00601A05">
              <w:rPr>
                <w:rFonts w:ascii="Times New Roman" w:hAnsi="Times New Roman" w:cs="Times New Roman"/>
                <w:sz w:val="24"/>
                <w:szCs w:val="24"/>
              </w:rPr>
              <w:t>Management of Postpartum Hemorrhage - Findings from a survey with 69 FIGO  Member Associations</w:t>
            </w:r>
            <w:r>
              <w:rPr>
                <w:rFonts w:ascii="Times New Roman" w:hAnsi="Times New Roman" w:cs="Times New Roman"/>
                <w:sz w:val="24"/>
                <w:szCs w:val="24"/>
              </w:rPr>
              <w:t>, 2016</w:t>
            </w:r>
          </w:p>
        </w:tc>
        <w:tc>
          <w:tcPr>
            <w:tcW w:w="3060" w:type="dxa"/>
          </w:tcPr>
          <w:p w:rsidR="001C6690" w:rsidRPr="0058006D" w:rsidRDefault="00601A05" w:rsidP="001C6690">
            <w:pPr>
              <w:spacing w:line="240" w:lineRule="auto"/>
              <w:jc w:val="left"/>
              <w:rPr>
                <w:rFonts w:ascii="Times New Roman" w:hAnsi="Times New Roman" w:cs="Times New Roman"/>
                <w:sz w:val="24"/>
                <w:szCs w:val="24"/>
              </w:rPr>
            </w:pPr>
            <w:r w:rsidRPr="00601A05">
              <w:rPr>
                <w:rFonts w:ascii="Times New Roman" w:hAnsi="Times New Roman" w:cs="Times New Roman"/>
                <w:sz w:val="24"/>
                <w:szCs w:val="24"/>
              </w:rPr>
              <w:t>To find out about countries’ national guidelines for PPH, and inclusion of key PPH medicines on national EMLs as well as any challenges to implementing evidence-based practice in order to further support national FIGO Member Associations in their work towards their maternal health goals</w:t>
            </w:r>
          </w:p>
        </w:tc>
        <w:tc>
          <w:tcPr>
            <w:tcW w:w="1530" w:type="dxa"/>
          </w:tcPr>
          <w:p w:rsidR="001C6690" w:rsidRPr="0058006D" w:rsidRDefault="00601A05" w:rsidP="001C6690">
            <w:pPr>
              <w:spacing w:line="240" w:lineRule="auto"/>
              <w:jc w:val="left"/>
              <w:rPr>
                <w:rFonts w:ascii="Times New Roman" w:hAnsi="Times New Roman" w:cs="Times New Roman"/>
                <w:sz w:val="24"/>
                <w:szCs w:val="24"/>
              </w:rPr>
            </w:pPr>
            <w:r>
              <w:rPr>
                <w:rFonts w:ascii="Times New Roman" w:hAnsi="Times New Roman" w:cs="Times New Roman"/>
                <w:sz w:val="24"/>
                <w:szCs w:val="24"/>
              </w:rPr>
              <w:t>Developing countries (69 FIGO Countries)</w:t>
            </w:r>
          </w:p>
        </w:tc>
        <w:tc>
          <w:tcPr>
            <w:tcW w:w="2070" w:type="dxa"/>
          </w:tcPr>
          <w:p w:rsidR="001C6690" w:rsidRPr="0058006D" w:rsidRDefault="00601A05" w:rsidP="001C6690">
            <w:pPr>
              <w:spacing w:line="240" w:lineRule="auto"/>
              <w:jc w:val="left"/>
              <w:rPr>
                <w:rFonts w:ascii="Times New Roman" w:hAnsi="Times New Roman" w:cs="Times New Roman"/>
                <w:sz w:val="24"/>
                <w:szCs w:val="24"/>
              </w:rPr>
            </w:pPr>
            <w:r>
              <w:rPr>
                <w:rFonts w:ascii="Times New Roman" w:eastAsia="Times New Roman" w:hAnsi="Times New Roman" w:cs="Times New Roman"/>
                <w:sz w:val="24"/>
                <w:szCs w:val="24"/>
              </w:rPr>
              <w:t xml:space="preserve">Web based survey using email </w:t>
            </w:r>
          </w:p>
        </w:tc>
        <w:tc>
          <w:tcPr>
            <w:tcW w:w="4230" w:type="dxa"/>
          </w:tcPr>
          <w:p w:rsidR="00601A05" w:rsidRPr="00601A05" w:rsidRDefault="00601A05" w:rsidP="00601A05">
            <w:pPr>
              <w:pStyle w:val="ListParagraph"/>
              <w:numPr>
                <w:ilvl w:val="0"/>
                <w:numId w:val="87"/>
              </w:numPr>
              <w:spacing w:after="200" w:line="240" w:lineRule="auto"/>
              <w:jc w:val="left"/>
              <w:rPr>
                <w:rFonts w:ascii="Times New Roman" w:eastAsia="Calibri" w:hAnsi="Times New Roman" w:cs="Times New Roman"/>
                <w:sz w:val="24"/>
                <w:szCs w:val="24"/>
              </w:rPr>
            </w:pPr>
            <w:r w:rsidRPr="00601A05">
              <w:rPr>
                <w:rFonts w:ascii="Times New Roman" w:eastAsia="Calibri" w:hAnsi="Times New Roman" w:cs="Times New Roman"/>
                <w:sz w:val="24"/>
                <w:szCs w:val="24"/>
              </w:rPr>
              <w:t>Healthcare providers don’t know about guidelines.</w:t>
            </w:r>
          </w:p>
          <w:p w:rsidR="00601A05" w:rsidRPr="00601A05" w:rsidRDefault="00601A05" w:rsidP="00601A05">
            <w:pPr>
              <w:pStyle w:val="ListParagraph"/>
              <w:numPr>
                <w:ilvl w:val="0"/>
                <w:numId w:val="87"/>
              </w:numPr>
              <w:spacing w:after="200" w:line="240" w:lineRule="auto"/>
              <w:jc w:val="left"/>
              <w:rPr>
                <w:rFonts w:ascii="Times New Roman" w:eastAsia="Calibri" w:hAnsi="Times New Roman" w:cs="Times New Roman"/>
                <w:sz w:val="24"/>
                <w:szCs w:val="24"/>
              </w:rPr>
            </w:pPr>
            <w:r w:rsidRPr="00601A05">
              <w:rPr>
                <w:rFonts w:ascii="Times New Roman" w:eastAsia="Calibri" w:hAnsi="Times New Roman" w:cs="Times New Roman"/>
                <w:sz w:val="24"/>
                <w:szCs w:val="24"/>
              </w:rPr>
              <w:t>Misoprostol not included in National EML.</w:t>
            </w:r>
          </w:p>
          <w:p w:rsidR="00601A05" w:rsidRPr="00601A05" w:rsidRDefault="00601A05" w:rsidP="00601A05">
            <w:pPr>
              <w:pStyle w:val="ListParagraph"/>
              <w:numPr>
                <w:ilvl w:val="0"/>
                <w:numId w:val="87"/>
              </w:numPr>
              <w:spacing w:after="200" w:line="240" w:lineRule="auto"/>
              <w:jc w:val="left"/>
              <w:rPr>
                <w:rFonts w:ascii="Times New Roman" w:eastAsia="Calibri" w:hAnsi="Times New Roman" w:cs="Times New Roman"/>
                <w:sz w:val="24"/>
                <w:szCs w:val="24"/>
              </w:rPr>
            </w:pPr>
            <w:r w:rsidRPr="00601A05">
              <w:rPr>
                <w:rFonts w:ascii="Times New Roman" w:eastAsia="Calibri" w:hAnsi="Times New Roman" w:cs="Times New Roman"/>
                <w:sz w:val="24"/>
                <w:szCs w:val="24"/>
              </w:rPr>
              <w:t>No guideline for misoprostol specific for PPH.</w:t>
            </w:r>
          </w:p>
          <w:p w:rsidR="001C6690" w:rsidRPr="001C6690" w:rsidRDefault="00601A05" w:rsidP="00601A05">
            <w:pPr>
              <w:pStyle w:val="ListParagraph"/>
              <w:numPr>
                <w:ilvl w:val="0"/>
                <w:numId w:val="87"/>
              </w:numPr>
              <w:spacing w:after="200" w:line="240" w:lineRule="auto"/>
              <w:jc w:val="left"/>
              <w:rPr>
                <w:rFonts w:ascii="Times New Roman" w:eastAsia="Calibri" w:hAnsi="Times New Roman" w:cs="Times New Roman"/>
                <w:sz w:val="24"/>
                <w:szCs w:val="24"/>
              </w:rPr>
            </w:pPr>
            <w:r w:rsidRPr="00601A05">
              <w:rPr>
                <w:rFonts w:ascii="Times New Roman" w:eastAsia="Calibri" w:hAnsi="Times New Roman" w:cs="Times New Roman"/>
                <w:sz w:val="24"/>
                <w:szCs w:val="24"/>
              </w:rPr>
              <w:t>No registration of misoprostol specific for PPH</w:t>
            </w:r>
          </w:p>
        </w:tc>
      </w:tr>
      <w:tr w:rsidR="001C6690" w:rsidRPr="0058006D" w:rsidTr="00433505">
        <w:tc>
          <w:tcPr>
            <w:tcW w:w="990" w:type="dxa"/>
          </w:tcPr>
          <w:p w:rsidR="001C6690" w:rsidRPr="0058006D" w:rsidRDefault="00F1558C" w:rsidP="001C6690">
            <w:pPr>
              <w:spacing w:line="360" w:lineRule="auto"/>
              <w:jc w:val="left"/>
              <w:rPr>
                <w:rFonts w:ascii="Times New Roman" w:hAnsi="Times New Roman" w:cs="Times New Roman"/>
                <w:sz w:val="24"/>
                <w:szCs w:val="24"/>
              </w:rPr>
            </w:pPr>
            <w:r>
              <w:rPr>
                <w:rFonts w:ascii="Times New Roman" w:hAnsi="Times New Roman" w:cs="Times New Roman"/>
                <w:sz w:val="24"/>
                <w:szCs w:val="24"/>
              </w:rPr>
              <w:t>SR-</w:t>
            </w:r>
            <w:r w:rsidR="001C6690">
              <w:rPr>
                <w:rFonts w:ascii="Times New Roman" w:hAnsi="Times New Roman" w:cs="Times New Roman"/>
                <w:sz w:val="24"/>
                <w:szCs w:val="24"/>
              </w:rPr>
              <w:t>0</w:t>
            </w:r>
            <w:r>
              <w:rPr>
                <w:rFonts w:ascii="Times New Roman" w:hAnsi="Times New Roman" w:cs="Times New Roman"/>
                <w:sz w:val="24"/>
                <w:szCs w:val="24"/>
              </w:rPr>
              <w:t>0</w:t>
            </w:r>
            <w:r w:rsidR="001C6690">
              <w:rPr>
                <w:rFonts w:ascii="Times New Roman" w:hAnsi="Times New Roman" w:cs="Times New Roman"/>
                <w:sz w:val="24"/>
                <w:szCs w:val="24"/>
              </w:rPr>
              <w:t>6</w:t>
            </w:r>
          </w:p>
        </w:tc>
        <w:tc>
          <w:tcPr>
            <w:tcW w:w="2700" w:type="dxa"/>
          </w:tcPr>
          <w:p w:rsidR="001C6690" w:rsidRPr="0058006D" w:rsidRDefault="001C6690" w:rsidP="001C6690">
            <w:pPr>
              <w:spacing w:after="160" w:line="240" w:lineRule="auto"/>
              <w:contextualSpacing/>
              <w:jc w:val="left"/>
              <w:rPr>
                <w:rFonts w:ascii="Times New Roman" w:hAnsi="Times New Roman" w:cs="Times New Roman"/>
                <w:color w:val="303030"/>
                <w:sz w:val="24"/>
                <w:szCs w:val="24"/>
                <w:shd w:val="clear" w:color="auto" w:fill="FFFFFF"/>
              </w:rPr>
            </w:pPr>
            <w:proofErr w:type="spellStart"/>
            <w:r w:rsidRPr="0058006D">
              <w:rPr>
                <w:rFonts w:ascii="Times New Roman" w:hAnsi="Times New Roman" w:cs="Times New Roman"/>
                <w:color w:val="303030"/>
                <w:sz w:val="24"/>
                <w:szCs w:val="24"/>
                <w:shd w:val="clear" w:color="auto" w:fill="FFFFFF"/>
              </w:rPr>
              <w:t>Prata</w:t>
            </w:r>
            <w:proofErr w:type="spellEnd"/>
            <w:r w:rsidRPr="0058006D">
              <w:rPr>
                <w:rFonts w:ascii="Times New Roman" w:hAnsi="Times New Roman" w:cs="Times New Roman"/>
                <w:color w:val="303030"/>
                <w:sz w:val="24"/>
                <w:szCs w:val="24"/>
                <w:shd w:val="clear" w:color="auto" w:fill="FFFFFF"/>
              </w:rPr>
              <w:t xml:space="preserve">, N., Bell, S., &amp; </w:t>
            </w:r>
            <w:proofErr w:type="spellStart"/>
            <w:r w:rsidRPr="0058006D">
              <w:rPr>
                <w:rFonts w:ascii="Times New Roman" w:hAnsi="Times New Roman" w:cs="Times New Roman"/>
                <w:color w:val="303030"/>
                <w:sz w:val="24"/>
                <w:szCs w:val="24"/>
                <w:shd w:val="clear" w:color="auto" w:fill="FFFFFF"/>
              </w:rPr>
              <w:t>Quaiyum</w:t>
            </w:r>
            <w:proofErr w:type="spellEnd"/>
            <w:r w:rsidRPr="0058006D">
              <w:rPr>
                <w:rFonts w:ascii="Times New Roman" w:hAnsi="Times New Roman" w:cs="Times New Roman"/>
                <w:color w:val="303030"/>
                <w:sz w:val="24"/>
                <w:szCs w:val="24"/>
                <w:shd w:val="clear" w:color="auto" w:fill="FFFFFF"/>
              </w:rPr>
              <w:t xml:space="preserve">, M. A. (2014). Modeling maternal mortality in Bangladesh: the role of misoprostol in postpartum hemorrhage </w:t>
            </w:r>
            <w:proofErr w:type="spellStart"/>
            <w:r w:rsidRPr="0058006D">
              <w:rPr>
                <w:rFonts w:ascii="Times New Roman" w:hAnsi="Times New Roman" w:cs="Times New Roman"/>
                <w:color w:val="303030"/>
                <w:sz w:val="24"/>
                <w:szCs w:val="24"/>
                <w:shd w:val="clear" w:color="auto" w:fill="FFFFFF"/>
              </w:rPr>
              <w:t>prevention.</w:t>
            </w:r>
            <w:r w:rsidRPr="0058006D">
              <w:rPr>
                <w:rFonts w:ascii="Times New Roman" w:hAnsi="Times New Roman" w:cs="Times New Roman"/>
                <w:i/>
                <w:iCs/>
                <w:color w:val="303030"/>
                <w:sz w:val="24"/>
                <w:szCs w:val="24"/>
                <w:shd w:val="clear" w:color="auto" w:fill="FFFFFF"/>
              </w:rPr>
              <w:t>BMC</w:t>
            </w:r>
            <w:proofErr w:type="spellEnd"/>
            <w:r w:rsidRPr="0058006D">
              <w:rPr>
                <w:rFonts w:ascii="Times New Roman" w:hAnsi="Times New Roman" w:cs="Times New Roman"/>
                <w:i/>
                <w:iCs/>
                <w:color w:val="303030"/>
                <w:sz w:val="24"/>
                <w:szCs w:val="24"/>
                <w:shd w:val="clear" w:color="auto" w:fill="FFFFFF"/>
              </w:rPr>
              <w:t xml:space="preserve"> Pregnancy and Childbirth</w:t>
            </w:r>
            <w:r w:rsidRPr="0058006D">
              <w:rPr>
                <w:rFonts w:ascii="Times New Roman" w:hAnsi="Times New Roman" w:cs="Times New Roman"/>
                <w:color w:val="303030"/>
                <w:sz w:val="24"/>
                <w:szCs w:val="24"/>
                <w:shd w:val="clear" w:color="auto" w:fill="FFFFFF"/>
              </w:rPr>
              <w:t>, </w:t>
            </w:r>
            <w:r w:rsidRPr="0058006D">
              <w:rPr>
                <w:rFonts w:ascii="Times New Roman" w:hAnsi="Times New Roman" w:cs="Times New Roman"/>
                <w:i/>
                <w:iCs/>
                <w:color w:val="303030"/>
                <w:sz w:val="24"/>
                <w:szCs w:val="24"/>
                <w:shd w:val="clear" w:color="auto" w:fill="FFFFFF"/>
              </w:rPr>
              <w:t>14</w:t>
            </w:r>
            <w:r w:rsidRPr="0058006D">
              <w:rPr>
                <w:rFonts w:ascii="Times New Roman" w:hAnsi="Times New Roman" w:cs="Times New Roman"/>
                <w:color w:val="303030"/>
                <w:sz w:val="24"/>
                <w:szCs w:val="24"/>
                <w:shd w:val="clear" w:color="auto" w:fill="FFFFFF"/>
              </w:rPr>
              <w:t xml:space="preserve">, 78. </w:t>
            </w:r>
            <w:hyperlink r:id="rId23" w:history="1">
              <w:r w:rsidRPr="0058006D">
                <w:rPr>
                  <w:rFonts w:ascii="Times New Roman" w:hAnsi="Times New Roman" w:cs="Times New Roman"/>
                  <w:color w:val="0563C1" w:themeColor="hyperlink"/>
                  <w:sz w:val="24"/>
                  <w:szCs w:val="24"/>
                  <w:u w:val="single"/>
                  <w:shd w:val="clear" w:color="auto" w:fill="FFFFFF"/>
                </w:rPr>
                <w:t>http://doi.org/10.1186/1471-2393-14-78</w:t>
              </w:r>
            </w:hyperlink>
          </w:p>
          <w:p w:rsidR="001C6690" w:rsidRPr="0058006D" w:rsidRDefault="001C6690" w:rsidP="001C6690">
            <w:pPr>
              <w:spacing w:after="160" w:line="240" w:lineRule="auto"/>
              <w:ind w:left="720"/>
              <w:contextualSpacing/>
              <w:jc w:val="left"/>
              <w:rPr>
                <w:rFonts w:ascii="Times New Roman" w:hAnsi="Times New Roman" w:cs="Times New Roman"/>
                <w:color w:val="303030"/>
                <w:sz w:val="24"/>
                <w:szCs w:val="24"/>
                <w:shd w:val="clear" w:color="auto" w:fill="FFFFFF"/>
              </w:rPr>
            </w:pPr>
          </w:p>
          <w:p w:rsidR="001C6690" w:rsidRPr="0058006D" w:rsidRDefault="001C6690" w:rsidP="001C6690">
            <w:pPr>
              <w:spacing w:line="240" w:lineRule="auto"/>
              <w:jc w:val="left"/>
              <w:rPr>
                <w:rFonts w:ascii="Times New Roman" w:hAnsi="Times New Roman" w:cs="Times New Roman"/>
                <w:sz w:val="24"/>
                <w:szCs w:val="24"/>
              </w:rPr>
            </w:pPr>
          </w:p>
        </w:tc>
        <w:tc>
          <w:tcPr>
            <w:tcW w:w="3060" w:type="dxa"/>
          </w:tcPr>
          <w:p w:rsidR="001C6690" w:rsidRPr="0058006D" w:rsidRDefault="001C6690" w:rsidP="009B3B47">
            <w:pPr>
              <w:numPr>
                <w:ilvl w:val="0"/>
                <w:numId w:val="16"/>
              </w:numPr>
              <w:spacing w:line="240" w:lineRule="auto"/>
              <w:contextualSpacing/>
              <w:jc w:val="left"/>
              <w:rPr>
                <w:rFonts w:ascii="Times New Roman" w:hAnsi="Times New Roman" w:cs="Times New Roman"/>
                <w:sz w:val="24"/>
                <w:szCs w:val="24"/>
              </w:rPr>
            </w:pPr>
            <w:r w:rsidRPr="0058006D">
              <w:rPr>
                <w:rFonts w:ascii="Times New Roman" w:hAnsi="Times New Roman" w:cs="Times New Roman"/>
                <w:sz w:val="24"/>
                <w:szCs w:val="24"/>
              </w:rPr>
              <w:t>To examine potential role misoprostol can play in decline of maternal deaths attributed to PPH in Bangladesh.</w:t>
            </w:r>
          </w:p>
          <w:p w:rsidR="001C6690" w:rsidRPr="0058006D" w:rsidRDefault="001C6690" w:rsidP="009B3B47">
            <w:pPr>
              <w:numPr>
                <w:ilvl w:val="0"/>
                <w:numId w:val="16"/>
              </w:numPr>
              <w:spacing w:line="240" w:lineRule="auto"/>
              <w:contextualSpacing/>
              <w:jc w:val="left"/>
              <w:rPr>
                <w:rFonts w:ascii="Times New Roman" w:hAnsi="Times New Roman" w:cs="Times New Roman"/>
                <w:sz w:val="24"/>
                <w:szCs w:val="24"/>
              </w:rPr>
            </w:pPr>
            <w:r w:rsidRPr="0058006D">
              <w:rPr>
                <w:rFonts w:ascii="Times New Roman" w:hAnsi="Times New Roman" w:cs="Times New Roman"/>
                <w:sz w:val="24"/>
                <w:szCs w:val="24"/>
              </w:rPr>
              <w:t>To evaluate the feasibility and acceptability of scaling up community based use of misoprostol.</w:t>
            </w:r>
          </w:p>
        </w:tc>
        <w:tc>
          <w:tcPr>
            <w:tcW w:w="1530" w:type="dxa"/>
          </w:tcPr>
          <w:p w:rsidR="001C6690" w:rsidRPr="0058006D" w:rsidRDefault="001C6690" w:rsidP="001C6690">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t>Bangladesh (home births/ community based)</w:t>
            </w:r>
          </w:p>
        </w:tc>
        <w:tc>
          <w:tcPr>
            <w:tcW w:w="2070" w:type="dxa"/>
          </w:tcPr>
          <w:p w:rsidR="001C6690" w:rsidRPr="0058006D" w:rsidRDefault="001C6690" w:rsidP="001C6690">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t>Operational research , Using</w:t>
            </w:r>
          </w:p>
          <w:p w:rsidR="001C6690" w:rsidRPr="0058006D" w:rsidRDefault="001C6690" w:rsidP="001C6690">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t>Qualitative verbal autopsy questionnaire</w:t>
            </w:r>
          </w:p>
        </w:tc>
        <w:tc>
          <w:tcPr>
            <w:tcW w:w="4230" w:type="dxa"/>
          </w:tcPr>
          <w:p w:rsidR="001C6690" w:rsidRPr="0058006D" w:rsidRDefault="001C6690" w:rsidP="001C6690">
            <w:pPr>
              <w:spacing w:line="240" w:lineRule="auto"/>
              <w:jc w:val="left"/>
              <w:rPr>
                <w:rFonts w:ascii="Times New Roman" w:hAnsi="Times New Roman" w:cs="Times New Roman"/>
                <w:sz w:val="24"/>
                <w:szCs w:val="24"/>
              </w:rPr>
            </w:pPr>
            <w:r w:rsidRPr="0058006D">
              <w:rPr>
                <w:rFonts w:ascii="Times New Roman" w:eastAsia="Calibri" w:hAnsi="Times New Roman" w:cs="Times New Roman"/>
                <w:sz w:val="24"/>
                <w:szCs w:val="24"/>
              </w:rPr>
              <w:t>Little knowledge of community regarding causes of PPH and using misoprostol in such conditions.</w:t>
            </w:r>
          </w:p>
        </w:tc>
      </w:tr>
      <w:tr w:rsidR="00BD04CC" w:rsidRPr="0058006D" w:rsidTr="00433505">
        <w:tc>
          <w:tcPr>
            <w:tcW w:w="990" w:type="dxa"/>
          </w:tcPr>
          <w:p w:rsidR="00BD04CC" w:rsidRDefault="00BD04CC" w:rsidP="00BD04CC">
            <w:pPr>
              <w:spacing w:line="240" w:lineRule="auto"/>
              <w:jc w:val="left"/>
              <w:rPr>
                <w:rFonts w:ascii="Times New Roman" w:hAnsi="Times New Roman" w:cs="Times New Roman"/>
                <w:sz w:val="24"/>
                <w:szCs w:val="24"/>
              </w:rPr>
            </w:pPr>
            <w:r>
              <w:rPr>
                <w:rFonts w:ascii="Times New Roman" w:hAnsi="Times New Roman" w:cs="Times New Roman"/>
                <w:sz w:val="24"/>
                <w:szCs w:val="24"/>
              </w:rPr>
              <w:t>SR-007</w:t>
            </w:r>
          </w:p>
        </w:tc>
        <w:tc>
          <w:tcPr>
            <w:tcW w:w="2700" w:type="dxa"/>
          </w:tcPr>
          <w:p w:rsidR="00BD04CC" w:rsidRPr="0058006D" w:rsidRDefault="00BD04CC" w:rsidP="00BD04CC">
            <w:pPr>
              <w:spacing w:after="160" w:line="240" w:lineRule="auto"/>
              <w:contextualSpacing/>
              <w:jc w:val="left"/>
              <w:rPr>
                <w:rFonts w:ascii="Times New Roman" w:hAnsi="Times New Roman" w:cs="Times New Roman"/>
                <w:sz w:val="24"/>
                <w:szCs w:val="24"/>
              </w:rPr>
            </w:pPr>
            <w:proofErr w:type="spellStart"/>
            <w:r w:rsidRPr="00F06470">
              <w:rPr>
                <w:rFonts w:ascii="Times New Roman" w:hAnsi="Times New Roman" w:cs="Times New Roman"/>
                <w:sz w:val="24"/>
                <w:szCs w:val="24"/>
              </w:rPr>
              <w:t>Starrs</w:t>
            </w:r>
            <w:proofErr w:type="spellEnd"/>
            <w:r w:rsidRPr="00F06470">
              <w:rPr>
                <w:rFonts w:ascii="Times New Roman" w:hAnsi="Times New Roman" w:cs="Times New Roman"/>
                <w:sz w:val="24"/>
                <w:szCs w:val="24"/>
              </w:rPr>
              <w:t xml:space="preserve">, A., &amp; </w:t>
            </w:r>
            <w:proofErr w:type="spellStart"/>
            <w:r w:rsidRPr="00F06470">
              <w:rPr>
                <w:rFonts w:ascii="Times New Roman" w:hAnsi="Times New Roman" w:cs="Times New Roman"/>
                <w:sz w:val="24"/>
                <w:szCs w:val="24"/>
              </w:rPr>
              <w:t>Winikoff</w:t>
            </w:r>
            <w:proofErr w:type="spellEnd"/>
            <w:r w:rsidRPr="00F06470">
              <w:rPr>
                <w:rFonts w:ascii="Times New Roman" w:hAnsi="Times New Roman" w:cs="Times New Roman"/>
                <w:sz w:val="24"/>
                <w:szCs w:val="24"/>
              </w:rPr>
              <w:t>, B. (2012). Misoprostol for postpartum hemorrhage: Moving from evidence to practice. International Journal of Gynecology &amp; Obstetrics, 116(1), 1-3.</w:t>
            </w:r>
          </w:p>
        </w:tc>
        <w:tc>
          <w:tcPr>
            <w:tcW w:w="3060" w:type="dxa"/>
          </w:tcPr>
          <w:p w:rsidR="00BD04CC" w:rsidRPr="0058006D" w:rsidRDefault="00BD04CC" w:rsidP="00BD04CC">
            <w:pPr>
              <w:spacing w:line="240" w:lineRule="auto"/>
              <w:jc w:val="left"/>
              <w:rPr>
                <w:rFonts w:ascii="Times New Roman" w:hAnsi="Times New Roman" w:cs="Times New Roman"/>
                <w:sz w:val="24"/>
                <w:szCs w:val="24"/>
              </w:rPr>
            </w:pPr>
            <w:r>
              <w:rPr>
                <w:rFonts w:ascii="Times New Roman" w:hAnsi="Times New Roman" w:cs="Times New Roman"/>
                <w:sz w:val="24"/>
                <w:szCs w:val="24"/>
              </w:rPr>
              <w:t>To assess and address coverage gaps in using misoprostol</w:t>
            </w:r>
          </w:p>
        </w:tc>
        <w:tc>
          <w:tcPr>
            <w:tcW w:w="1530" w:type="dxa"/>
          </w:tcPr>
          <w:p w:rsidR="00BD04CC" w:rsidRPr="0058006D" w:rsidRDefault="00BD04CC" w:rsidP="00BD04CC">
            <w:pPr>
              <w:spacing w:line="240" w:lineRule="auto"/>
              <w:jc w:val="left"/>
              <w:rPr>
                <w:rFonts w:ascii="Times New Roman" w:hAnsi="Times New Roman" w:cs="Times New Roman"/>
                <w:sz w:val="24"/>
                <w:szCs w:val="24"/>
              </w:rPr>
            </w:pPr>
            <w:r>
              <w:rPr>
                <w:rFonts w:ascii="Times New Roman" w:hAnsi="Times New Roman" w:cs="Times New Roman"/>
                <w:sz w:val="24"/>
                <w:szCs w:val="24"/>
              </w:rPr>
              <w:t>Low resource regions</w:t>
            </w:r>
          </w:p>
        </w:tc>
        <w:tc>
          <w:tcPr>
            <w:tcW w:w="2070" w:type="dxa"/>
          </w:tcPr>
          <w:p w:rsidR="00BD04CC" w:rsidRPr="0058006D" w:rsidRDefault="00BD04CC" w:rsidP="00BD04CC">
            <w:pPr>
              <w:spacing w:line="240" w:lineRule="auto"/>
              <w:jc w:val="left"/>
              <w:rPr>
                <w:rFonts w:ascii="Times New Roman" w:hAnsi="Times New Roman" w:cs="Times New Roman"/>
                <w:sz w:val="24"/>
                <w:szCs w:val="24"/>
              </w:rPr>
            </w:pPr>
            <w:r>
              <w:rPr>
                <w:rFonts w:ascii="Times New Roman" w:eastAsia="Times New Roman" w:hAnsi="Times New Roman" w:cs="Times New Roman"/>
                <w:sz w:val="24"/>
                <w:szCs w:val="24"/>
              </w:rPr>
              <w:t>Special communication</w:t>
            </w:r>
          </w:p>
        </w:tc>
        <w:tc>
          <w:tcPr>
            <w:tcW w:w="4230" w:type="dxa"/>
          </w:tcPr>
          <w:p w:rsidR="00BD04CC" w:rsidRDefault="00BD04CC" w:rsidP="00BD04CC">
            <w:pPr>
              <w:numPr>
                <w:ilvl w:val="0"/>
                <w:numId w:val="69"/>
              </w:numPr>
              <w:spacing w:after="200" w:line="240" w:lineRule="auto"/>
              <w:contextualSpacing/>
              <w:jc w:val="left"/>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Association with abortion endanger</w:t>
            </w:r>
            <w:proofErr w:type="gramEnd"/>
            <w:r>
              <w:rPr>
                <w:rFonts w:ascii="Times New Roman" w:eastAsia="Calibri" w:hAnsi="Times New Roman" w:cs="Times New Roman"/>
                <w:sz w:val="24"/>
                <w:szCs w:val="24"/>
              </w:rPr>
              <w:t xml:space="preserve"> discomfort and resistance among policy makers and providers.</w:t>
            </w:r>
          </w:p>
          <w:p w:rsidR="00BD04CC" w:rsidRDefault="00BD04CC" w:rsidP="00BD04CC">
            <w:pPr>
              <w:numPr>
                <w:ilvl w:val="0"/>
                <w:numId w:val="69"/>
              </w:numPr>
              <w:spacing w:after="200" w:line="240" w:lineRule="auto"/>
              <w:contextualSpacing/>
              <w:jc w:val="left"/>
              <w:rPr>
                <w:rFonts w:ascii="Times New Roman" w:eastAsia="Calibri" w:hAnsi="Times New Roman" w:cs="Times New Roman"/>
                <w:sz w:val="24"/>
                <w:szCs w:val="24"/>
              </w:rPr>
            </w:pPr>
            <w:r>
              <w:rPr>
                <w:rFonts w:ascii="Times New Roman" w:eastAsia="Calibri" w:hAnsi="Times New Roman" w:cs="Times New Roman"/>
                <w:sz w:val="24"/>
                <w:szCs w:val="24"/>
              </w:rPr>
              <w:t>No registration of misoprostol for other than management of gastric ulcer.</w:t>
            </w:r>
          </w:p>
          <w:p w:rsidR="00BD04CC" w:rsidRDefault="00BD04CC" w:rsidP="00BD04CC">
            <w:pPr>
              <w:numPr>
                <w:ilvl w:val="0"/>
                <w:numId w:val="69"/>
              </w:numPr>
              <w:spacing w:after="200" w:line="240" w:lineRule="auto"/>
              <w:contextualSpacing/>
              <w:jc w:val="left"/>
              <w:rPr>
                <w:rFonts w:ascii="Times New Roman" w:eastAsia="Calibri" w:hAnsi="Times New Roman" w:cs="Times New Roman"/>
                <w:sz w:val="24"/>
                <w:szCs w:val="24"/>
              </w:rPr>
            </w:pPr>
            <w:r>
              <w:rPr>
                <w:rFonts w:ascii="Times New Roman" w:eastAsia="Calibri" w:hAnsi="Times New Roman" w:cs="Times New Roman"/>
                <w:sz w:val="24"/>
                <w:szCs w:val="24"/>
              </w:rPr>
              <w:t>Lack of clear and consistent usage guidance often outdated, non-evidence based protocol in practice.</w:t>
            </w:r>
          </w:p>
          <w:p w:rsidR="00BD04CC" w:rsidRDefault="00BD04CC" w:rsidP="00BD04CC">
            <w:pPr>
              <w:numPr>
                <w:ilvl w:val="0"/>
                <w:numId w:val="69"/>
              </w:numPr>
              <w:spacing w:after="200" w:line="240" w:lineRule="auto"/>
              <w:contextualSpacing/>
              <w:jc w:val="left"/>
              <w:rPr>
                <w:rFonts w:ascii="Times New Roman" w:eastAsia="Calibri" w:hAnsi="Times New Roman" w:cs="Times New Roman"/>
                <w:sz w:val="24"/>
                <w:szCs w:val="24"/>
              </w:rPr>
            </w:pPr>
            <w:r>
              <w:rPr>
                <w:rFonts w:ascii="Times New Roman" w:eastAsia="Calibri" w:hAnsi="Times New Roman" w:cs="Times New Roman"/>
                <w:sz w:val="24"/>
                <w:szCs w:val="24"/>
              </w:rPr>
              <w:t>Fear of its promotion, it may deter women from seeking care at facilities with skilled providers.</w:t>
            </w:r>
          </w:p>
          <w:p w:rsidR="00BD04CC" w:rsidRDefault="00BD04CC" w:rsidP="00BD04CC">
            <w:pPr>
              <w:numPr>
                <w:ilvl w:val="0"/>
                <w:numId w:val="69"/>
              </w:numPr>
              <w:spacing w:after="200" w:line="240" w:lineRule="auto"/>
              <w:contextualSpacing/>
              <w:jc w:val="left"/>
              <w:rPr>
                <w:rFonts w:ascii="Times New Roman" w:eastAsia="Calibri" w:hAnsi="Times New Roman" w:cs="Times New Roman"/>
                <w:sz w:val="24"/>
                <w:szCs w:val="24"/>
              </w:rPr>
            </w:pPr>
            <w:r>
              <w:rPr>
                <w:rFonts w:ascii="Times New Roman" w:eastAsia="Calibri" w:hAnsi="Times New Roman" w:cs="Times New Roman"/>
                <w:sz w:val="24"/>
                <w:szCs w:val="24"/>
              </w:rPr>
              <w:t>It is perceived that if misoprostol is widely available, it will be repurposed for used in medical abortion, thus increasing number of abortions.</w:t>
            </w:r>
          </w:p>
          <w:p w:rsidR="00BD04CC" w:rsidRPr="008F1F00" w:rsidRDefault="00BD04CC" w:rsidP="00BD04CC">
            <w:pPr>
              <w:spacing w:after="200" w:line="240" w:lineRule="auto"/>
              <w:ind w:left="360"/>
              <w:contextualSpacing/>
              <w:jc w:val="left"/>
              <w:rPr>
                <w:rFonts w:ascii="Times New Roman" w:eastAsia="Calibri" w:hAnsi="Times New Roman" w:cs="Times New Roman"/>
                <w:sz w:val="24"/>
                <w:szCs w:val="24"/>
              </w:rPr>
            </w:pPr>
          </w:p>
        </w:tc>
      </w:tr>
      <w:tr w:rsidR="00BD04CC" w:rsidRPr="0058006D" w:rsidTr="00433505">
        <w:tc>
          <w:tcPr>
            <w:tcW w:w="990" w:type="dxa"/>
          </w:tcPr>
          <w:p w:rsidR="00BD04CC" w:rsidRPr="0058006D" w:rsidRDefault="00BD04CC" w:rsidP="00BD04CC">
            <w:pPr>
              <w:spacing w:line="360" w:lineRule="auto"/>
              <w:jc w:val="left"/>
              <w:rPr>
                <w:rFonts w:ascii="Times New Roman" w:hAnsi="Times New Roman" w:cs="Times New Roman"/>
                <w:sz w:val="24"/>
                <w:szCs w:val="24"/>
              </w:rPr>
            </w:pPr>
            <w:r>
              <w:rPr>
                <w:rFonts w:ascii="Times New Roman" w:hAnsi="Times New Roman" w:cs="Times New Roman"/>
                <w:sz w:val="24"/>
                <w:szCs w:val="24"/>
              </w:rPr>
              <w:t>SR-008</w:t>
            </w:r>
          </w:p>
        </w:tc>
        <w:tc>
          <w:tcPr>
            <w:tcW w:w="2700" w:type="dxa"/>
          </w:tcPr>
          <w:p w:rsidR="00BD04CC" w:rsidRPr="0058006D" w:rsidRDefault="00BD04CC" w:rsidP="00BD04CC">
            <w:pPr>
              <w:spacing w:after="160" w:line="240" w:lineRule="auto"/>
              <w:contextualSpacing/>
              <w:jc w:val="left"/>
              <w:rPr>
                <w:rFonts w:ascii="Times New Roman" w:hAnsi="Times New Roman" w:cs="Times New Roman"/>
                <w:color w:val="303030"/>
                <w:sz w:val="24"/>
                <w:szCs w:val="24"/>
                <w:shd w:val="clear" w:color="auto" w:fill="FFFFFF"/>
              </w:rPr>
            </w:pPr>
            <w:proofErr w:type="spellStart"/>
            <w:r w:rsidRPr="0058006D">
              <w:rPr>
                <w:rFonts w:ascii="Times New Roman" w:hAnsi="Times New Roman" w:cs="Times New Roman"/>
                <w:color w:val="303030"/>
                <w:sz w:val="24"/>
                <w:szCs w:val="24"/>
                <w:shd w:val="clear" w:color="auto" w:fill="FFFFFF"/>
              </w:rPr>
              <w:t>Prata</w:t>
            </w:r>
            <w:proofErr w:type="spellEnd"/>
            <w:r w:rsidRPr="0058006D">
              <w:rPr>
                <w:rFonts w:ascii="Times New Roman" w:hAnsi="Times New Roman" w:cs="Times New Roman"/>
                <w:color w:val="303030"/>
                <w:sz w:val="24"/>
                <w:szCs w:val="24"/>
                <w:shd w:val="clear" w:color="auto" w:fill="FFFFFF"/>
              </w:rPr>
              <w:t xml:space="preserve">, N., Bell, S., Holston, M., &amp; </w:t>
            </w:r>
            <w:proofErr w:type="spellStart"/>
            <w:r w:rsidRPr="0058006D">
              <w:rPr>
                <w:rFonts w:ascii="Times New Roman" w:hAnsi="Times New Roman" w:cs="Times New Roman"/>
                <w:color w:val="303030"/>
                <w:sz w:val="24"/>
                <w:szCs w:val="24"/>
                <w:shd w:val="clear" w:color="auto" w:fill="FFFFFF"/>
              </w:rPr>
              <w:t>Quaiyum</w:t>
            </w:r>
            <w:proofErr w:type="spellEnd"/>
            <w:r w:rsidRPr="0058006D">
              <w:rPr>
                <w:rFonts w:ascii="Times New Roman" w:hAnsi="Times New Roman" w:cs="Times New Roman"/>
                <w:color w:val="303030"/>
                <w:sz w:val="24"/>
                <w:szCs w:val="24"/>
                <w:shd w:val="clear" w:color="auto" w:fill="FFFFFF"/>
              </w:rPr>
              <w:t>, M. A. (2014). Is attendant at delivery associated with the use of interventions to prevent postpartum hemorrhage at home births? The case of Bangladesh. </w:t>
            </w:r>
            <w:r w:rsidRPr="0058006D">
              <w:rPr>
                <w:rFonts w:ascii="Times New Roman" w:hAnsi="Times New Roman" w:cs="Times New Roman"/>
                <w:i/>
                <w:iCs/>
                <w:color w:val="303030"/>
                <w:sz w:val="24"/>
                <w:szCs w:val="24"/>
                <w:shd w:val="clear" w:color="auto" w:fill="FFFFFF"/>
              </w:rPr>
              <w:t>BMC Pregnancy and Childbirth</w:t>
            </w:r>
            <w:r w:rsidRPr="0058006D">
              <w:rPr>
                <w:rFonts w:ascii="Times New Roman" w:hAnsi="Times New Roman" w:cs="Times New Roman"/>
                <w:color w:val="303030"/>
                <w:sz w:val="24"/>
                <w:szCs w:val="24"/>
                <w:shd w:val="clear" w:color="auto" w:fill="FFFFFF"/>
              </w:rPr>
              <w:t>, </w:t>
            </w:r>
            <w:r w:rsidRPr="0058006D">
              <w:rPr>
                <w:rFonts w:ascii="Times New Roman" w:hAnsi="Times New Roman" w:cs="Times New Roman"/>
                <w:i/>
                <w:iCs/>
                <w:color w:val="303030"/>
                <w:sz w:val="24"/>
                <w:szCs w:val="24"/>
                <w:shd w:val="clear" w:color="auto" w:fill="FFFFFF"/>
              </w:rPr>
              <w:t>14</w:t>
            </w:r>
            <w:r w:rsidRPr="0058006D">
              <w:rPr>
                <w:rFonts w:ascii="Times New Roman" w:hAnsi="Times New Roman" w:cs="Times New Roman"/>
                <w:color w:val="303030"/>
                <w:sz w:val="24"/>
                <w:szCs w:val="24"/>
                <w:shd w:val="clear" w:color="auto" w:fill="FFFFFF"/>
              </w:rPr>
              <w:t xml:space="preserve">, 24. </w:t>
            </w:r>
            <w:hyperlink r:id="rId24" w:history="1">
              <w:r w:rsidRPr="0058006D">
                <w:rPr>
                  <w:rFonts w:ascii="Times New Roman" w:hAnsi="Times New Roman" w:cs="Times New Roman"/>
                  <w:color w:val="0563C1" w:themeColor="hyperlink"/>
                  <w:sz w:val="24"/>
                  <w:szCs w:val="24"/>
                  <w:u w:val="single"/>
                  <w:shd w:val="clear" w:color="auto" w:fill="FFFFFF"/>
                </w:rPr>
                <w:t>http://doi.org/10.1186/1471-2393-14-24</w:t>
              </w:r>
            </w:hyperlink>
          </w:p>
          <w:p w:rsidR="00BD04CC" w:rsidRPr="0058006D" w:rsidRDefault="00BD04CC" w:rsidP="00BD04CC">
            <w:pPr>
              <w:spacing w:after="160" w:line="240" w:lineRule="auto"/>
              <w:ind w:left="720"/>
              <w:contextualSpacing/>
              <w:jc w:val="left"/>
              <w:rPr>
                <w:rFonts w:ascii="Times New Roman" w:hAnsi="Times New Roman" w:cs="Times New Roman"/>
                <w:color w:val="303030"/>
                <w:sz w:val="24"/>
                <w:szCs w:val="24"/>
                <w:shd w:val="clear" w:color="auto" w:fill="FFFFFF"/>
              </w:rPr>
            </w:pPr>
          </w:p>
          <w:p w:rsidR="00BD04CC" w:rsidRPr="0058006D" w:rsidRDefault="00BD04CC" w:rsidP="00BD04CC">
            <w:pPr>
              <w:spacing w:after="160" w:line="240" w:lineRule="auto"/>
              <w:ind w:left="720"/>
              <w:contextualSpacing/>
              <w:jc w:val="left"/>
              <w:rPr>
                <w:rFonts w:ascii="Times New Roman" w:hAnsi="Times New Roman" w:cs="Times New Roman"/>
                <w:color w:val="303030"/>
                <w:sz w:val="24"/>
                <w:szCs w:val="24"/>
                <w:shd w:val="clear" w:color="auto" w:fill="FFFFFF"/>
              </w:rPr>
            </w:pPr>
          </w:p>
          <w:p w:rsidR="00BD04CC" w:rsidRPr="0058006D" w:rsidRDefault="00BD04CC" w:rsidP="00BD04CC">
            <w:pPr>
              <w:spacing w:line="240" w:lineRule="auto"/>
              <w:jc w:val="left"/>
              <w:rPr>
                <w:rFonts w:ascii="Times New Roman" w:hAnsi="Times New Roman" w:cs="Times New Roman"/>
                <w:sz w:val="24"/>
                <w:szCs w:val="24"/>
              </w:rPr>
            </w:pPr>
          </w:p>
        </w:tc>
        <w:tc>
          <w:tcPr>
            <w:tcW w:w="3060" w:type="dxa"/>
          </w:tcPr>
          <w:p w:rsidR="00BD04CC" w:rsidRPr="0058006D" w:rsidRDefault="00BD04CC" w:rsidP="00BD04CC">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t>To determine whether the attendant at home delivery (TBA) trained on PPH interventions, TBA not trained on interventions, or lay attendant, which includes a family member or (neighbor) is associated with the use of interventions to prevent PPH at birth</w:t>
            </w:r>
          </w:p>
        </w:tc>
        <w:tc>
          <w:tcPr>
            <w:tcW w:w="1530" w:type="dxa"/>
          </w:tcPr>
          <w:p w:rsidR="00BD04CC" w:rsidRPr="0058006D" w:rsidRDefault="00BD04CC" w:rsidP="00BD04CC">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t>Bangladesh (community based)</w:t>
            </w:r>
          </w:p>
        </w:tc>
        <w:tc>
          <w:tcPr>
            <w:tcW w:w="2070" w:type="dxa"/>
          </w:tcPr>
          <w:p w:rsidR="00BD04CC" w:rsidRPr="0058006D" w:rsidRDefault="00BD04CC" w:rsidP="00BD04CC">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t>Cross-sectional study</w:t>
            </w:r>
          </w:p>
          <w:p w:rsidR="00BD04CC" w:rsidRPr="0058006D" w:rsidRDefault="00BD04CC" w:rsidP="00BD04CC">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t>Quantitatively, using Ante-natal care (ANC) cards</w:t>
            </w:r>
          </w:p>
        </w:tc>
        <w:tc>
          <w:tcPr>
            <w:tcW w:w="4230" w:type="dxa"/>
          </w:tcPr>
          <w:p w:rsidR="00BD04CC" w:rsidRPr="0058006D" w:rsidRDefault="00BD04CC" w:rsidP="00BD04CC">
            <w:pPr>
              <w:spacing w:line="240" w:lineRule="auto"/>
              <w:jc w:val="left"/>
              <w:rPr>
                <w:rFonts w:ascii="Times New Roman" w:hAnsi="Times New Roman" w:cs="Times New Roman"/>
                <w:sz w:val="24"/>
                <w:szCs w:val="24"/>
              </w:rPr>
            </w:pPr>
            <w:r w:rsidRPr="0058006D">
              <w:rPr>
                <w:rFonts w:ascii="Times New Roman" w:eastAsia="Calibri" w:hAnsi="Times New Roman" w:cs="Times New Roman"/>
                <w:sz w:val="24"/>
                <w:szCs w:val="24"/>
              </w:rPr>
              <w:t>Inadequate Coverage of SBAs and TBA’s</w:t>
            </w:r>
          </w:p>
        </w:tc>
      </w:tr>
      <w:tr w:rsidR="00BD04CC" w:rsidRPr="0058006D" w:rsidTr="00433505">
        <w:tc>
          <w:tcPr>
            <w:tcW w:w="990" w:type="dxa"/>
          </w:tcPr>
          <w:p w:rsidR="00BD04CC" w:rsidRPr="0058006D" w:rsidRDefault="00BD04CC" w:rsidP="00BD04CC">
            <w:pPr>
              <w:spacing w:line="360" w:lineRule="auto"/>
              <w:jc w:val="left"/>
              <w:rPr>
                <w:rFonts w:ascii="Times New Roman" w:hAnsi="Times New Roman" w:cs="Times New Roman"/>
                <w:sz w:val="24"/>
                <w:szCs w:val="24"/>
              </w:rPr>
            </w:pPr>
            <w:r>
              <w:rPr>
                <w:rFonts w:ascii="Times New Roman" w:hAnsi="Times New Roman" w:cs="Times New Roman"/>
                <w:sz w:val="24"/>
                <w:szCs w:val="24"/>
              </w:rPr>
              <w:t>SR-009</w:t>
            </w:r>
          </w:p>
        </w:tc>
        <w:tc>
          <w:tcPr>
            <w:tcW w:w="2700" w:type="dxa"/>
          </w:tcPr>
          <w:p w:rsidR="00BD04CC" w:rsidRPr="0058006D" w:rsidRDefault="00BD04CC" w:rsidP="00BD04CC">
            <w:pPr>
              <w:spacing w:after="160" w:line="240" w:lineRule="auto"/>
              <w:contextualSpacing/>
              <w:jc w:val="left"/>
              <w:rPr>
                <w:rFonts w:ascii="Times New Roman" w:hAnsi="Times New Roman" w:cs="Times New Roman"/>
                <w:color w:val="303030"/>
                <w:sz w:val="24"/>
                <w:szCs w:val="24"/>
                <w:shd w:val="clear" w:color="auto" w:fill="FFFFFF"/>
              </w:rPr>
            </w:pPr>
            <w:r w:rsidRPr="0058006D">
              <w:rPr>
                <w:rFonts w:ascii="Times New Roman" w:hAnsi="Times New Roman" w:cs="Times New Roman"/>
                <w:color w:val="303030"/>
                <w:sz w:val="24"/>
                <w:szCs w:val="24"/>
                <w:shd w:val="clear" w:color="auto" w:fill="FFFFFF"/>
              </w:rPr>
              <w:t xml:space="preserve">Smith, J. M., Currie, S., Cannon, T., </w:t>
            </w:r>
            <w:proofErr w:type="spellStart"/>
            <w:r w:rsidRPr="0058006D">
              <w:rPr>
                <w:rFonts w:ascii="Times New Roman" w:hAnsi="Times New Roman" w:cs="Times New Roman"/>
                <w:color w:val="303030"/>
                <w:sz w:val="24"/>
                <w:szCs w:val="24"/>
                <w:shd w:val="clear" w:color="auto" w:fill="FFFFFF"/>
              </w:rPr>
              <w:t>Armbruster</w:t>
            </w:r>
            <w:proofErr w:type="spellEnd"/>
            <w:r w:rsidRPr="0058006D">
              <w:rPr>
                <w:rFonts w:ascii="Times New Roman" w:hAnsi="Times New Roman" w:cs="Times New Roman"/>
                <w:color w:val="303030"/>
                <w:sz w:val="24"/>
                <w:szCs w:val="24"/>
                <w:shd w:val="clear" w:color="auto" w:fill="FFFFFF"/>
              </w:rPr>
              <w:t xml:space="preserve">, D., &amp; </w:t>
            </w:r>
            <w:proofErr w:type="spellStart"/>
            <w:r w:rsidRPr="0058006D">
              <w:rPr>
                <w:rFonts w:ascii="Times New Roman" w:hAnsi="Times New Roman" w:cs="Times New Roman"/>
                <w:color w:val="303030"/>
                <w:sz w:val="24"/>
                <w:szCs w:val="24"/>
                <w:shd w:val="clear" w:color="auto" w:fill="FFFFFF"/>
              </w:rPr>
              <w:t>Perri</w:t>
            </w:r>
            <w:proofErr w:type="spellEnd"/>
            <w:r w:rsidRPr="0058006D">
              <w:rPr>
                <w:rFonts w:ascii="Times New Roman" w:hAnsi="Times New Roman" w:cs="Times New Roman"/>
                <w:color w:val="303030"/>
                <w:sz w:val="24"/>
                <w:szCs w:val="24"/>
                <w:shd w:val="clear" w:color="auto" w:fill="FFFFFF"/>
              </w:rPr>
              <w:t>, J. (2014). Are national policies and programs for prevention and management of postpartum hemorrhage and preeclampsia adequate? A key informant survey in 37 countries. </w:t>
            </w:r>
            <w:r w:rsidRPr="0058006D">
              <w:rPr>
                <w:rFonts w:ascii="Times New Roman" w:hAnsi="Times New Roman" w:cs="Times New Roman"/>
                <w:i/>
                <w:iCs/>
                <w:color w:val="303030"/>
                <w:sz w:val="24"/>
                <w:szCs w:val="24"/>
                <w:shd w:val="clear" w:color="auto" w:fill="FFFFFF"/>
              </w:rPr>
              <w:t>Global Health, Science and Practice</w:t>
            </w:r>
            <w:r w:rsidRPr="0058006D">
              <w:rPr>
                <w:rFonts w:ascii="Times New Roman" w:hAnsi="Times New Roman" w:cs="Times New Roman"/>
                <w:color w:val="303030"/>
                <w:sz w:val="24"/>
                <w:szCs w:val="24"/>
                <w:shd w:val="clear" w:color="auto" w:fill="FFFFFF"/>
              </w:rPr>
              <w:t>, </w:t>
            </w:r>
            <w:r w:rsidRPr="0058006D">
              <w:rPr>
                <w:rFonts w:ascii="Times New Roman" w:hAnsi="Times New Roman" w:cs="Times New Roman"/>
                <w:i/>
                <w:iCs/>
                <w:color w:val="303030"/>
                <w:sz w:val="24"/>
                <w:szCs w:val="24"/>
                <w:shd w:val="clear" w:color="auto" w:fill="FFFFFF"/>
              </w:rPr>
              <w:t>2</w:t>
            </w:r>
            <w:r w:rsidRPr="0058006D">
              <w:rPr>
                <w:rFonts w:ascii="Times New Roman" w:hAnsi="Times New Roman" w:cs="Times New Roman"/>
                <w:color w:val="303030"/>
                <w:sz w:val="24"/>
                <w:szCs w:val="24"/>
                <w:shd w:val="clear" w:color="auto" w:fill="FFFFFF"/>
              </w:rPr>
              <w:t xml:space="preserve">(3), 275–284. </w:t>
            </w:r>
            <w:hyperlink r:id="rId25" w:history="1">
              <w:r w:rsidRPr="0058006D">
                <w:rPr>
                  <w:rFonts w:ascii="Times New Roman" w:hAnsi="Times New Roman" w:cs="Times New Roman"/>
                  <w:color w:val="0563C1" w:themeColor="hyperlink"/>
                  <w:sz w:val="24"/>
                  <w:szCs w:val="24"/>
                  <w:u w:val="single"/>
                  <w:shd w:val="clear" w:color="auto" w:fill="FFFFFF"/>
                </w:rPr>
                <w:t>http://doi.org/10.9745/GHSP-D-14-00034</w:t>
              </w:r>
            </w:hyperlink>
          </w:p>
          <w:p w:rsidR="00BD04CC" w:rsidRPr="0058006D" w:rsidRDefault="00BD04CC" w:rsidP="00BD04CC">
            <w:pPr>
              <w:spacing w:line="240" w:lineRule="auto"/>
              <w:jc w:val="left"/>
              <w:rPr>
                <w:rFonts w:ascii="Times New Roman" w:hAnsi="Times New Roman" w:cs="Times New Roman"/>
                <w:sz w:val="24"/>
                <w:szCs w:val="24"/>
              </w:rPr>
            </w:pPr>
          </w:p>
        </w:tc>
        <w:tc>
          <w:tcPr>
            <w:tcW w:w="3060" w:type="dxa"/>
          </w:tcPr>
          <w:p w:rsidR="00BD04CC" w:rsidRPr="0058006D" w:rsidRDefault="00BD04CC" w:rsidP="00BD04CC">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lastRenderedPageBreak/>
              <w:t>To provide a global snapshot of the extent to which the essential policies and programs were in place and to provide program managers and development partners with evidence on the key processes that facilitate scale-up and expansion of maternal health interventions, especially evidence based PPH</w:t>
            </w:r>
          </w:p>
        </w:tc>
        <w:tc>
          <w:tcPr>
            <w:tcW w:w="1530" w:type="dxa"/>
          </w:tcPr>
          <w:p w:rsidR="00BD04CC" w:rsidRPr="0058006D" w:rsidRDefault="00BD04CC" w:rsidP="00BD04CC">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t>37 Developing countries</w:t>
            </w:r>
          </w:p>
          <w:p w:rsidR="00BD04CC" w:rsidRPr="0058006D" w:rsidRDefault="00BD04CC" w:rsidP="00BD04CC">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t>(Policy/ National level)</w:t>
            </w:r>
          </w:p>
        </w:tc>
        <w:tc>
          <w:tcPr>
            <w:tcW w:w="2070" w:type="dxa"/>
          </w:tcPr>
          <w:p w:rsidR="00BD04CC" w:rsidRPr="0058006D" w:rsidRDefault="00BD04CC" w:rsidP="00BD04CC">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t>Cross-sectional</w:t>
            </w:r>
          </w:p>
          <w:p w:rsidR="00BD04CC" w:rsidRPr="0058006D" w:rsidRDefault="00BD04CC" w:rsidP="00BD04CC">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t>mixed method using Key informants survey and questionnaire</w:t>
            </w:r>
          </w:p>
        </w:tc>
        <w:tc>
          <w:tcPr>
            <w:tcW w:w="4230" w:type="dxa"/>
          </w:tcPr>
          <w:p w:rsidR="00BD04CC" w:rsidRDefault="00BD04CC" w:rsidP="00BD04CC">
            <w:pPr>
              <w:pStyle w:val="ListParagraph"/>
              <w:numPr>
                <w:ilvl w:val="0"/>
                <w:numId w:val="70"/>
              </w:numPr>
              <w:spacing w:after="200" w:line="240" w:lineRule="auto"/>
              <w:jc w:val="left"/>
              <w:rPr>
                <w:rFonts w:ascii="Times New Roman" w:eastAsia="Times New Roman" w:hAnsi="Times New Roman" w:cs="Times New Roman"/>
                <w:sz w:val="24"/>
                <w:szCs w:val="24"/>
              </w:rPr>
            </w:pPr>
            <w:r w:rsidRPr="00A9278F">
              <w:rPr>
                <w:rFonts w:ascii="Times New Roman" w:eastAsia="Times New Roman" w:hAnsi="Times New Roman" w:cs="Times New Roman"/>
                <w:sz w:val="24"/>
                <w:szCs w:val="24"/>
              </w:rPr>
              <w:t>More countries included oxytocin in essential medicine list than misoprostol.</w:t>
            </w:r>
          </w:p>
          <w:p w:rsidR="00BD04CC" w:rsidRPr="00A9278F" w:rsidRDefault="00BD04CC" w:rsidP="00BD04CC">
            <w:pPr>
              <w:pStyle w:val="ListParagraph"/>
              <w:numPr>
                <w:ilvl w:val="0"/>
                <w:numId w:val="70"/>
              </w:numPr>
              <w:spacing w:after="200" w:line="240" w:lineRule="auto"/>
              <w:jc w:val="left"/>
              <w:rPr>
                <w:rFonts w:ascii="Times New Roman" w:eastAsia="Times New Roman" w:hAnsi="Times New Roman" w:cs="Times New Roman"/>
                <w:sz w:val="24"/>
                <w:szCs w:val="24"/>
              </w:rPr>
            </w:pPr>
            <w:r w:rsidRPr="00A9278F">
              <w:rPr>
                <w:rFonts w:ascii="Times New Roman" w:eastAsia="Times New Roman" w:hAnsi="Times New Roman" w:cs="Times New Roman"/>
                <w:sz w:val="24"/>
                <w:szCs w:val="24"/>
              </w:rPr>
              <w:t>Inconsistent and limited availability of misoprostol limits implementation of national priorities.</w:t>
            </w:r>
          </w:p>
          <w:p w:rsidR="00BD04CC" w:rsidRPr="00A9278F" w:rsidRDefault="00BD04CC" w:rsidP="00BD04CC">
            <w:pPr>
              <w:pStyle w:val="ListParagraph"/>
              <w:numPr>
                <w:ilvl w:val="0"/>
                <w:numId w:val="70"/>
              </w:numPr>
              <w:spacing w:after="200" w:line="240" w:lineRule="auto"/>
              <w:jc w:val="left"/>
              <w:rPr>
                <w:rFonts w:ascii="Times New Roman" w:eastAsia="Times New Roman" w:hAnsi="Times New Roman" w:cs="Times New Roman"/>
                <w:sz w:val="24"/>
                <w:szCs w:val="24"/>
              </w:rPr>
            </w:pPr>
            <w:r w:rsidRPr="00A9278F">
              <w:rPr>
                <w:rFonts w:ascii="Times New Roman" w:eastAsia="Times New Roman" w:hAnsi="Times New Roman" w:cs="Times New Roman"/>
                <w:sz w:val="24"/>
                <w:szCs w:val="24"/>
              </w:rPr>
              <w:t xml:space="preserve">Misoprostol </w:t>
            </w:r>
            <w:proofErr w:type="gramStart"/>
            <w:r w:rsidRPr="00A9278F">
              <w:rPr>
                <w:rFonts w:ascii="Times New Roman" w:eastAsia="Times New Roman" w:hAnsi="Times New Roman" w:cs="Times New Roman"/>
                <w:sz w:val="24"/>
                <w:szCs w:val="24"/>
              </w:rPr>
              <w:t>use to prevent PPH at home birth have</w:t>
            </w:r>
            <w:proofErr w:type="gramEnd"/>
            <w:r w:rsidRPr="00A9278F">
              <w:rPr>
                <w:rFonts w:ascii="Times New Roman" w:eastAsia="Times New Roman" w:hAnsi="Times New Roman" w:cs="Times New Roman"/>
                <w:sz w:val="24"/>
                <w:szCs w:val="24"/>
              </w:rPr>
              <w:t xml:space="preserve"> piloted in some countries but far fewer have taken the strategy to scale up.</w:t>
            </w:r>
          </w:p>
          <w:p w:rsidR="00BD04CC" w:rsidRPr="0058006D" w:rsidRDefault="00BD04CC" w:rsidP="00BD04CC">
            <w:pPr>
              <w:numPr>
                <w:ilvl w:val="0"/>
                <w:numId w:val="70"/>
              </w:numPr>
              <w:spacing w:after="200" w:line="240" w:lineRule="auto"/>
              <w:contextualSpacing/>
              <w:jc w:val="left"/>
              <w:rPr>
                <w:rFonts w:ascii="Times New Roman" w:eastAsia="Times New Roman" w:hAnsi="Times New Roman" w:cs="Times New Roman"/>
                <w:sz w:val="24"/>
                <w:szCs w:val="24"/>
              </w:rPr>
            </w:pPr>
            <w:r w:rsidRPr="0058006D">
              <w:rPr>
                <w:rFonts w:ascii="Times New Roman" w:eastAsia="Times New Roman" w:hAnsi="Times New Roman" w:cs="Times New Roman"/>
                <w:sz w:val="24"/>
                <w:szCs w:val="24"/>
              </w:rPr>
              <w:t xml:space="preserve">Barriers to access and availability. </w:t>
            </w:r>
          </w:p>
          <w:p w:rsidR="00BD04CC" w:rsidRPr="0058006D" w:rsidRDefault="00BD04CC" w:rsidP="00BD04CC">
            <w:pPr>
              <w:numPr>
                <w:ilvl w:val="0"/>
                <w:numId w:val="70"/>
              </w:numPr>
              <w:spacing w:after="200" w:line="240" w:lineRule="auto"/>
              <w:contextualSpacing/>
              <w:jc w:val="left"/>
              <w:rPr>
                <w:rFonts w:ascii="Times New Roman" w:eastAsia="Times New Roman" w:hAnsi="Times New Roman" w:cs="Times New Roman"/>
                <w:sz w:val="24"/>
                <w:szCs w:val="24"/>
              </w:rPr>
            </w:pPr>
            <w:r w:rsidRPr="0058006D">
              <w:rPr>
                <w:rFonts w:ascii="Times New Roman" w:eastAsia="Times New Roman" w:hAnsi="Times New Roman" w:cs="Times New Roman"/>
                <w:sz w:val="24"/>
                <w:szCs w:val="24"/>
              </w:rPr>
              <w:t xml:space="preserve">Paying for medicine is a bottle </w:t>
            </w:r>
            <w:r w:rsidRPr="0058006D">
              <w:rPr>
                <w:rFonts w:ascii="Times New Roman" w:eastAsia="Times New Roman" w:hAnsi="Times New Roman" w:cs="Times New Roman"/>
                <w:sz w:val="24"/>
                <w:szCs w:val="24"/>
              </w:rPr>
              <w:lastRenderedPageBreak/>
              <w:t>neck to improve coverage despite to be inexpensive.</w:t>
            </w:r>
          </w:p>
          <w:p w:rsidR="00BD04CC" w:rsidRPr="0058006D" w:rsidRDefault="00BD04CC" w:rsidP="00BD04CC">
            <w:pPr>
              <w:numPr>
                <w:ilvl w:val="0"/>
                <w:numId w:val="70"/>
              </w:numPr>
              <w:spacing w:after="200" w:line="240" w:lineRule="auto"/>
              <w:contextualSpacing/>
              <w:jc w:val="left"/>
              <w:rPr>
                <w:rFonts w:ascii="Times New Roman" w:eastAsia="Times New Roman" w:hAnsi="Times New Roman" w:cs="Times New Roman"/>
                <w:sz w:val="24"/>
                <w:szCs w:val="24"/>
              </w:rPr>
            </w:pPr>
            <w:r w:rsidRPr="0058006D">
              <w:rPr>
                <w:rFonts w:ascii="Times New Roman" w:eastAsia="Times New Roman" w:hAnsi="Times New Roman" w:cs="Times New Roman"/>
                <w:sz w:val="24"/>
                <w:szCs w:val="24"/>
              </w:rPr>
              <w:t xml:space="preserve">Technical inconsistencies in national service delivery guidelines (SDG) </w:t>
            </w:r>
            <w:r>
              <w:rPr>
                <w:rFonts w:ascii="Times New Roman" w:eastAsia="Times New Roman" w:hAnsi="Times New Roman" w:cs="Times New Roman"/>
                <w:sz w:val="24"/>
                <w:szCs w:val="24"/>
              </w:rPr>
              <w:t>–</w:t>
            </w:r>
            <w:r w:rsidRPr="0058006D">
              <w:rPr>
                <w:rFonts w:ascii="Times New Roman" w:eastAsia="Times New Roman" w:hAnsi="Times New Roman" w:cs="Times New Roman"/>
                <w:sz w:val="24"/>
                <w:szCs w:val="24"/>
              </w:rPr>
              <w:t xml:space="preserve"> incomplete and out dated.</w:t>
            </w:r>
          </w:p>
          <w:p w:rsidR="00BD04CC" w:rsidRPr="0058006D" w:rsidRDefault="00BD04CC" w:rsidP="00BD04CC">
            <w:pPr>
              <w:numPr>
                <w:ilvl w:val="0"/>
                <w:numId w:val="70"/>
              </w:numPr>
              <w:spacing w:after="200" w:line="240" w:lineRule="auto"/>
              <w:contextualSpacing/>
              <w:jc w:val="left"/>
              <w:rPr>
                <w:rFonts w:ascii="Times New Roman" w:eastAsia="Times New Roman" w:hAnsi="Times New Roman" w:cs="Times New Roman"/>
                <w:sz w:val="24"/>
                <w:szCs w:val="24"/>
              </w:rPr>
            </w:pPr>
            <w:r w:rsidRPr="0058006D">
              <w:rPr>
                <w:rFonts w:ascii="Times New Roman" w:eastAsia="Times New Roman" w:hAnsi="Times New Roman" w:cs="Times New Roman"/>
                <w:sz w:val="24"/>
                <w:szCs w:val="24"/>
              </w:rPr>
              <w:t xml:space="preserve">Lack of national reporting on HMIS on use of </w:t>
            </w:r>
            <w:proofErr w:type="spellStart"/>
            <w:r w:rsidRPr="0058006D">
              <w:rPr>
                <w:rFonts w:ascii="Times New Roman" w:eastAsia="Times New Roman" w:hAnsi="Times New Roman" w:cs="Times New Roman"/>
                <w:sz w:val="24"/>
                <w:szCs w:val="24"/>
              </w:rPr>
              <w:t>uterotonics</w:t>
            </w:r>
            <w:proofErr w:type="spellEnd"/>
            <w:r w:rsidRPr="0058006D">
              <w:rPr>
                <w:rFonts w:ascii="Times New Roman" w:eastAsia="Times New Roman" w:hAnsi="Times New Roman" w:cs="Times New Roman"/>
                <w:sz w:val="24"/>
                <w:szCs w:val="24"/>
              </w:rPr>
              <w:t>.</w:t>
            </w:r>
          </w:p>
          <w:p w:rsidR="00BD04CC" w:rsidRPr="0058006D" w:rsidRDefault="00BD04CC" w:rsidP="00BD04CC">
            <w:pPr>
              <w:numPr>
                <w:ilvl w:val="0"/>
                <w:numId w:val="70"/>
              </w:numPr>
              <w:spacing w:after="200" w:line="240" w:lineRule="auto"/>
              <w:contextualSpacing/>
              <w:jc w:val="left"/>
              <w:rPr>
                <w:rFonts w:ascii="Times New Roman" w:eastAsia="Times New Roman" w:hAnsi="Times New Roman" w:cs="Times New Roman"/>
                <w:sz w:val="24"/>
                <w:szCs w:val="24"/>
              </w:rPr>
            </w:pPr>
            <w:r w:rsidRPr="0058006D">
              <w:rPr>
                <w:rFonts w:ascii="Times New Roman" w:eastAsia="Times New Roman" w:hAnsi="Times New Roman" w:cs="Times New Roman"/>
                <w:sz w:val="24"/>
                <w:szCs w:val="24"/>
              </w:rPr>
              <w:t>Limited scope of practice of midwifes</w:t>
            </w:r>
          </w:p>
          <w:p w:rsidR="00BD04CC" w:rsidRPr="0058006D" w:rsidRDefault="00BD04CC" w:rsidP="00BD04CC">
            <w:pPr>
              <w:numPr>
                <w:ilvl w:val="0"/>
                <w:numId w:val="70"/>
              </w:numPr>
              <w:spacing w:after="200" w:line="240" w:lineRule="auto"/>
              <w:contextualSpacing/>
              <w:jc w:val="left"/>
              <w:rPr>
                <w:rFonts w:ascii="Times New Roman" w:eastAsia="Times New Roman" w:hAnsi="Times New Roman" w:cs="Times New Roman"/>
                <w:sz w:val="24"/>
                <w:szCs w:val="24"/>
              </w:rPr>
            </w:pPr>
            <w:r w:rsidRPr="0058006D">
              <w:rPr>
                <w:rFonts w:ascii="Times New Roman" w:eastAsia="Times New Roman" w:hAnsi="Times New Roman" w:cs="Times New Roman"/>
                <w:sz w:val="24"/>
                <w:szCs w:val="24"/>
              </w:rPr>
              <w:t>Gaps in inclusion of maternal health indicators in national data.</w:t>
            </w:r>
          </w:p>
          <w:p w:rsidR="00BD04CC" w:rsidRPr="0058006D" w:rsidRDefault="00BD04CC" w:rsidP="00BD04CC">
            <w:pPr>
              <w:spacing w:line="240" w:lineRule="auto"/>
              <w:jc w:val="left"/>
              <w:rPr>
                <w:rFonts w:ascii="Times New Roman" w:hAnsi="Times New Roman" w:cs="Times New Roman"/>
                <w:sz w:val="24"/>
                <w:szCs w:val="24"/>
              </w:rPr>
            </w:pPr>
          </w:p>
        </w:tc>
      </w:tr>
      <w:tr w:rsidR="00BD04CC" w:rsidRPr="0058006D" w:rsidTr="00433505">
        <w:tc>
          <w:tcPr>
            <w:tcW w:w="990" w:type="dxa"/>
          </w:tcPr>
          <w:p w:rsidR="00BD04CC" w:rsidRPr="0058006D" w:rsidRDefault="00BD04CC" w:rsidP="00BD04CC">
            <w:pPr>
              <w:spacing w:line="360" w:lineRule="auto"/>
              <w:jc w:val="left"/>
              <w:rPr>
                <w:rFonts w:ascii="Times New Roman" w:hAnsi="Times New Roman" w:cs="Times New Roman"/>
                <w:sz w:val="24"/>
                <w:szCs w:val="24"/>
              </w:rPr>
            </w:pPr>
            <w:r>
              <w:rPr>
                <w:rFonts w:ascii="Times New Roman" w:hAnsi="Times New Roman" w:cs="Times New Roman"/>
                <w:sz w:val="24"/>
                <w:szCs w:val="24"/>
              </w:rPr>
              <w:lastRenderedPageBreak/>
              <w:t>SR-010</w:t>
            </w:r>
          </w:p>
        </w:tc>
        <w:tc>
          <w:tcPr>
            <w:tcW w:w="2700" w:type="dxa"/>
          </w:tcPr>
          <w:p w:rsidR="00BD04CC" w:rsidRPr="0058006D" w:rsidRDefault="00BD04CC" w:rsidP="00BD04CC">
            <w:pPr>
              <w:spacing w:after="160" w:line="240" w:lineRule="auto"/>
              <w:contextualSpacing/>
              <w:jc w:val="left"/>
              <w:rPr>
                <w:rFonts w:ascii="Times New Roman" w:hAnsi="Times New Roman" w:cs="Times New Roman"/>
                <w:color w:val="303030"/>
                <w:sz w:val="24"/>
                <w:szCs w:val="24"/>
                <w:shd w:val="clear" w:color="auto" w:fill="FFFFFF"/>
              </w:rPr>
            </w:pPr>
            <w:proofErr w:type="spellStart"/>
            <w:r w:rsidRPr="0058006D">
              <w:rPr>
                <w:rFonts w:ascii="Times New Roman" w:hAnsi="Times New Roman" w:cs="Times New Roman"/>
                <w:sz w:val="24"/>
                <w:szCs w:val="24"/>
                <w:shd w:val="clear" w:color="auto" w:fill="FFFFFF"/>
              </w:rPr>
              <w:t>Aniteye</w:t>
            </w:r>
            <w:proofErr w:type="spellEnd"/>
            <w:r w:rsidRPr="0058006D">
              <w:rPr>
                <w:rFonts w:ascii="Times New Roman" w:hAnsi="Times New Roman" w:cs="Times New Roman"/>
                <w:sz w:val="24"/>
                <w:szCs w:val="24"/>
                <w:shd w:val="clear" w:color="auto" w:fill="FFFFFF"/>
              </w:rPr>
              <w:t>, P., &amp; Mayhew, S. H. (2013). Shaping legal abortion provision in Ghana: using policy theory to understand provider-related obstacles to policy implementation. </w:t>
            </w:r>
            <w:r w:rsidRPr="0058006D">
              <w:rPr>
                <w:rFonts w:ascii="Times New Roman" w:hAnsi="Times New Roman" w:cs="Times New Roman"/>
                <w:i/>
                <w:iCs/>
                <w:sz w:val="24"/>
                <w:szCs w:val="24"/>
                <w:shd w:val="clear" w:color="auto" w:fill="FFFFFF"/>
              </w:rPr>
              <w:t>Health Research Policy and Systems</w:t>
            </w:r>
            <w:r w:rsidRPr="0058006D">
              <w:rPr>
                <w:rFonts w:ascii="Times New Roman" w:hAnsi="Times New Roman" w:cs="Times New Roman"/>
                <w:sz w:val="24"/>
                <w:szCs w:val="24"/>
                <w:shd w:val="clear" w:color="auto" w:fill="FFFFFF"/>
              </w:rPr>
              <w:t>, </w:t>
            </w:r>
            <w:r w:rsidRPr="0058006D">
              <w:rPr>
                <w:rFonts w:ascii="Times New Roman" w:hAnsi="Times New Roman" w:cs="Times New Roman"/>
                <w:i/>
                <w:iCs/>
                <w:sz w:val="24"/>
                <w:szCs w:val="24"/>
                <w:shd w:val="clear" w:color="auto" w:fill="FFFFFF"/>
              </w:rPr>
              <w:t>11</w:t>
            </w:r>
            <w:r w:rsidRPr="0058006D">
              <w:rPr>
                <w:rFonts w:ascii="Times New Roman" w:hAnsi="Times New Roman" w:cs="Times New Roman"/>
                <w:sz w:val="24"/>
                <w:szCs w:val="24"/>
                <w:shd w:val="clear" w:color="auto" w:fill="FFFFFF"/>
              </w:rPr>
              <w:t xml:space="preserve">, 23. </w:t>
            </w:r>
            <w:hyperlink r:id="rId26" w:history="1">
              <w:r w:rsidRPr="0058006D">
                <w:rPr>
                  <w:rFonts w:ascii="Times New Roman" w:hAnsi="Times New Roman" w:cs="Times New Roman"/>
                  <w:color w:val="0563C1" w:themeColor="hyperlink"/>
                  <w:sz w:val="24"/>
                  <w:szCs w:val="24"/>
                  <w:u w:val="single"/>
                  <w:shd w:val="clear" w:color="auto" w:fill="FFFFFF"/>
                </w:rPr>
                <w:t>http://doi.org/10.1186/1478-4505-11-23</w:t>
              </w:r>
            </w:hyperlink>
            <w:r w:rsidRPr="0058006D">
              <w:rPr>
                <w:rFonts w:ascii="Times New Roman" w:hAnsi="Times New Roman" w:cs="Times New Roman"/>
                <w:color w:val="303030"/>
                <w:sz w:val="24"/>
                <w:szCs w:val="24"/>
                <w:shd w:val="clear" w:color="auto" w:fill="FFFFFF"/>
              </w:rPr>
              <w:t>.</w:t>
            </w:r>
          </w:p>
        </w:tc>
        <w:tc>
          <w:tcPr>
            <w:tcW w:w="3060" w:type="dxa"/>
          </w:tcPr>
          <w:p w:rsidR="00BD04CC" w:rsidRPr="0058006D" w:rsidRDefault="00BD04CC" w:rsidP="00BD04CC">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t xml:space="preserve">To investigate the reasons for poor implementation of the policy in Ghana using </w:t>
            </w:r>
            <w:proofErr w:type="spellStart"/>
            <w:r w:rsidRPr="0058006D">
              <w:rPr>
                <w:rFonts w:ascii="Times New Roman" w:hAnsi="Times New Roman" w:cs="Times New Roman"/>
                <w:sz w:val="24"/>
                <w:szCs w:val="24"/>
              </w:rPr>
              <w:t>Lipsky’s</w:t>
            </w:r>
            <w:proofErr w:type="spellEnd"/>
            <w:r w:rsidRPr="0058006D">
              <w:rPr>
                <w:rFonts w:ascii="Times New Roman" w:hAnsi="Times New Roman" w:cs="Times New Roman"/>
                <w:sz w:val="24"/>
                <w:szCs w:val="24"/>
              </w:rPr>
              <w:t xml:space="preserve"> theory of street level bureaucracy to better understand how providers shape and implement policy and how providers-level barriers might be overcome</w:t>
            </w:r>
          </w:p>
        </w:tc>
        <w:tc>
          <w:tcPr>
            <w:tcW w:w="1530" w:type="dxa"/>
          </w:tcPr>
          <w:p w:rsidR="00BD04CC" w:rsidRPr="0058006D" w:rsidRDefault="00BD04CC" w:rsidP="00BD04CC">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t>Ghana</w:t>
            </w:r>
          </w:p>
          <w:p w:rsidR="00BD04CC" w:rsidRPr="0058006D" w:rsidRDefault="00BD04CC" w:rsidP="00BD04CC">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t>(Policy Level)</w:t>
            </w:r>
          </w:p>
        </w:tc>
        <w:tc>
          <w:tcPr>
            <w:tcW w:w="2070" w:type="dxa"/>
          </w:tcPr>
          <w:p w:rsidR="00BD04CC" w:rsidRPr="0058006D" w:rsidRDefault="00BD04CC" w:rsidP="00BD04CC">
            <w:pPr>
              <w:spacing w:line="240" w:lineRule="auto"/>
              <w:jc w:val="left"/>
              <w:rPr>
                <w:rFonts w:ascii="Times New Roman" w:hAnsi="Times New Roman" w:cs="Times New Roman"/>
                <w:sz w:val="24"/>
                <w:szCs w:val="24"/>
              </w:rPr>
            </w:pPr>
            <w:r w:rsidRPr="0058006D">
              <w:rPr>
                <w:rFonts w:ascii="Times New Roman" w:eastAsia="Times New Roman" w:hAnsi="Times New Roman" w:cs="Times New Roman"/>
                <w:sz w:val="24"/>
                <w:szCs w:val="24"/>
              </w:rPr>
              <w:t>Qualitative , using In depth interview and document analysis</w:t>
            </w:r>
          </w:p>
        </w:tc>
        <w:tc>
          <w:tcPr>
            <w:tcW w:w="4230" w:type="dxa"/>
          </w:tcPr>
          <w:p w:rsidR="00BD04CC" w:rsidRPr="00A9278F" w:rsidRDefault="00BD04CC" w:rsidP="00BD04CC">
            <w:pPr>
              <w:pStyle w:val="ListParagraph"/>
              <w:numPr>
                <w:ilvl w:val="0"/>
                <w:numId w:val="71"/>
              </w:numPr>
              <w:spacing w:after="200" w:line="240" w:lineRule="auto"/>
              <w:jc w:val="left"/>
              <w:rPr>
                <w:rFonts w:ascii="Times New Roman" w:eastAsia="Calibri" w:hAnsi="Times New Roman" w:cs="Times New Roman"/>
                <w:sz w:val="24"/>
                <w:szCs w:val="24"/>
              </w:rPr>
            </w:pPr>
            <w:r w:rsidRPr="00A9278F">
              <w:rPr>
                <w:rFonts w:ascii="Times New Roman" w:eastAsia="Calibri" w:hAnsi="Times New Roman" w:cs="Times New Roman"/>
                <w:sz w:val="24"/>
                <w:szCs w:val="24"/>
              </w:rPr>
              <w:t>Doubt about standard and protocols for abortion care.</w:t>
            </w:r>
          </w:p>
          <w:p w:rsidR="00BD04CC" w:rsidRPr="00A9278F" w:rsidRDefault="00BD04CC" w:rsidP="00BD04CC">
            <w:pPr>
              <w:pStyle w:val="ListParagraph"/>
              <w:numPr>
                <w:ilvl w:val="0"/>
                <w:numId w:val="71"/>
              </w:numPr>
              <w:spacing w:after="200" w:line="240" w:lineRule="auto"/>
              <w:jc w:val="left"/>
              <w:rPr>
                <w:rFonts w:ascii="Times New Roman" w:eastAsia="Calibri" w:hAnsi="Times New Roman" w:cs="Times New Roman"/>
                <w:sz w:val="24"/>
                <w:szCs w:val="24"/>
              </w:rPr>
            </w:pPr>
            <w:r w:rsidRPr="00A9278F">
              <w:rPr>
                <w:rFonts w:ascii="Times New Roman" w:eastAsia="Calibri" w:hAnsi="Times New Roman" w:cs="Times New Roman"/>
                <w:sz w:val="24"/>
                <w:szCs w:val="24"/>
              </w:rPr>
              <w:t>Perceived lack of administrative support.</w:t>
            </w:r>
          </w:p>
          <w:p w:rsidR="00BD04CC" w:rsidRPr="0058006D" w:rsidRDefault="00BD04CC" w:rsidP="00BD04CC">
            <w:pPr>
              <w:numPr>
                <w:ilvl w:val="0"/>
                <w:numId w:val="71"/>
              </w:numPr>
              <w:spacing w:after="200" w:line="240" w:lineRule="auto"/>
              <w:contextualSpacing/>
              <w:jc w:val="left"/>
              <w:rPr>
                <w:rFonts w:ascii="Times New Roman" w:eastAsia="Calibri" w:hAnsi="Times New Roman" w:cs="Times New Roman"/>
                <w:sz w:val="24"/>
                <w:szCs w:val="24"/>
              </w:rPr>
            </w:pPr>
            <w:r w:rsidRPr="0058006D">
              <w:rPr>
                <w:rFonts w:ascii="Times New Roman" w:eastAsia="Calibri" w:hAnsi="Times New Roman" w:cs="Times New Roman"/>
                <w:sz w:val="24"/>
                <w:szCs w:val="24"/>
              </w:rPr>
              <w:t>Judgmental attitudes because of personal, social and structural reasons</w:t>
            </w:r>
          </w:p>
        </w:tc>
      </w:tr>
      <w:tr w:rsidR="00BD04CC" w:rsidRPr="0058006D" w:rsidTr="00433505">
        <w:tc>
          <w:tcPr>
            <w:tcW w:w="990" w:type="dxa"/>
          </w:tcPr>
          <w:p w:rsidR="00BD04CC" w:rsidRPr="0058006D" w:rsidRDefault="00BD04CC" w:rsidP="00BD04CC">
            <w:pPr>
              <w:spacing w:line="360" w:lineRule="auto"/>
              <w:jc w:val="left"/>
              <w:rPr>
                <w:rFonts w:ascii="Times New Roman" w:hAnsi="Times New Roman" w:cs="Times New Roman"/>
                <w:sz w:val="24"/>
                <w:szCs w:val="24"/>
              </w:rPr>
            </w:pPr>
            <w:r>
              <w:rPr>
                <w:rFonts w:ascii="Times New Roman" w:hAnsi="Times New Roman" w:cs="Times New Roman"/>
                <w:sz w:val="24"/>
                <w:szCs w:val="24"/>
              </w:rPr>
              <w:t>SR-012</w:t>
            </w:r>
          </w:p>
        </w:tc>
        <w:tc>
          <w:tcPr>
            <w:tcW w:w="2700" w:type="dxa"/>
          </w:tcPr>
          <w:p w:rsidR="00BD04CC" w:rsidRPr="0058006D" w:rsidRDefault="00BD04CC" w:rsidP="00BD04CC">
            <w:pPr>
              <w:spacing w:after="160" w:line="240" w:lineRule="auto"/>
              <w:contextualSpacing/>
              <w:jc w:val="left"/>
              <w:rPr>
                <w:rFonts w:ascii="Times New Roman" w:hAnsi="Times New Roman" w:cs="Times New Roman"/>
                <w:color w:val="303030"/>
                <w:sz w:val="24"/>
                <w:szCs w:val="24"/>
                <w:shd w:val="clear" w:color="auto" w:fill="FFFFFF"/>
              </w:rPr>
            </w:pPr>
            <w:proofErr w:type="spellStart"/>
            <w:r w:rsidRPr="0058006D">
              <w:rPr>
                <w:rFonts w:ascii="Times New Roman" w:hAnsi="Times New Roman" w:cs="Times New Roman"/>
                <w:color w:val="303030"/>
                <w:sz w:val="24"/>
                <w:szCs w:val="24"/>
                <w:shd w:val="clear" w:color="auto" w:fill="FFFFFF"/>
              </w:rPr>
              <w:t>Haver</w:t>
            </w:r>
            <w:proofErr w:type="spellEnd"/>
            <w:r w:rsidRPr="0058006D">
              <w:rPr>
                <w:rFonts w:ascii="Times New Roman" w:hAnsi="Times New Roman" w:cs="Times New Roman"/>
                <w:color w:val="303030"/>
                <w:sz w:val="24"/>
                <w:szCs w:val="24"/>
                <w:shd w:val="clear" w:color="auto" w:fill="FFFFFF"/>
              </w:rPr>
              <w:t xml:space="preserve">, J., Ansari, N., </w:t>
            </w:r>
            <w:proofErr w:type="spellStart"/>
            <w:r w:rsidRPr="0058006D">
              <w:rPr>
                <w:rFonts w:ascii="Times New Roman" w:hAnsi="Times New Roman" w:cs="Times New Roman"/>
                <w:color w:val="303030"/>
                <w:sz w:val="24"/>
                <w:szCs w:val="24"/>
                <w:shd w:val="clear" w:color="auto" w:fill="FFFFFF"/>
              </w:rPr>
              <w:t>Zainullah</w:t>
            </w:r>
            <w:proofErr w:type="spellEnd"/>
            <w:r w:rsidRPr="0058006D">
              <w:rPr>
                <w:rFonts w:ascii="Times New Roman" w:hAnsi="Times New Roman" w:cs="Times New Roman"/>
                <w:color w:val="303030"/>
                <w:sz w:val="24"/>
                <w:szCs w:val="24"/>
                <w:shd w:val="clear" w:color="auto" w:fill="FFFFFF"/>
              </w:rPr>
              <w:t xml:space="preserve">, P., Kim, Y. M., &amp; </w:t>
            </w:r>
            <w:proofErr w:type="spellStart"/>
            <w:r w:rsidRPr="0058006D">
              <w:rPr>
                <w:rFonts w:ascii="Times New Roman" w:hAnsi="Times New Roman" w:cs="Times New Roman"/>
                <w:color w:val="303030"/>
                <w:sz w:val="24"/>
                <w:szCs w:val="24"/>
                <w:shd w:val="clear" w:color="auto" w:fill="FFFFFF"/>
              </w:rPr>
              <w:t>Tappis</w:t>
            </w:r>
            <w:proofErr w:type="spellEnd"/>
            <w:r w:rsidRPr="0058006D">
              <w:rPr>
                <w:rFonts w:ascii="Times New Roman" w:hAnsi="Times New Roman" w:cs="Times New Roman"/>
                <w:color w:val="303030"/>
                <w:sz w:val="24"/>
                <w:szCs w:val="24"/>
                <w:shd w:val="clear" w:color="auto" w:fill="FFFFFF"/>
              </w:rPr>
              <w:t xml:space="preserve">, H. (2016). Misoprostol for Prevention </w:t>
            </w:r>
            <w:r w:rsidRPr="0058006D">
              <w:rPr>
                <w:rFonts w:ascii="Times New Roman" w:hAnsi="Times New Roman" w:cs="Times New Roman"/>
                <w:color w:val="303030"/>
                <w:sz w:val="24"/>
                <w:szCs w:val="24"/>
                <w:shd w:val="clear" w:color="auto" w:fill="FFFFFF"/>
              </w:rPr>
              <w:tab/>
              <w:t>of Postpartum Hemorrhage at Home Birth in Afghanistan: Program Expansion Experience. Journal of Midwifery &amp; Women’s Health.</w:t>
            </w:r>
          </w:p>
          <w:p w:rsidR="00BD04CC" w:rsidRPr="0058006D" w:rsidRDefault="00BD04CC" w:rsidP="00BD04CC">
            <w:pPr>
              <w:spacing w:line="240" w:lineRule="auto"/>
              <w:ind w:left="720"/>
              <w:contextualSpacing/>
              <w:jc w:val="left"/>
              <w:rPr>
                <w:rFonts w:ascii="Times New Roman" w:hAnsi="Times New Roman" w:cs="Times New Roman"/>
                <w:color w:val="222222"/>
                <w:sz w:val="24"/>
                <w:szCs w:val="24"/>
              </w:rPr>
            </w:pPr>
          </w:p>
          <w:p w:rsidR="00BD04CC" w:rsidRPr="0058006D" w:rsidRDefault="00BD04CC" w:rsidP="00BD04CC">
            <w:pPr>
              <w:spacing w:after="160" w:line="240" w:lineRule="auto"/>
              <w:contextualSpacing/>
              <w:jc w:val="left"/>
              <w:rPr>
                <w:rFonts w:ascii="Times New Roman" w:hAnsi="Times New Roman" w:cs="Times New Roman"/>
                <w:sz w:val="24"/>
                <w:szCs w:val="24"/>
                <w:shd w:val="clear" w:color="auto" w:fill="FFFFFF"/>
              </w:rPr>
            </w:pPr>
          </w:p>
        </w:tc>
        <w:tc>
          <w:tcPr>
            <w:tcW w:w="3060" w:type="dxa"/>
          </w:tcPr>
          <w:p w:rsidR="00BD04CC" w:rsidRPr="0058006D" w:rsidRDefault="00BD04CC" w:rsidP="00BD04CC">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t>To determine the effectiveness of advance distribution of misoprostol for self-administration across 20 districts in Afghanistan and identify adverse events during expansion</w:t>
            </w:r>
          </w:p>
        </w:tc>
        <w:tc>
          <w:tcPr>
            <w:tcW w:w="1530" w:type="dxa"/>
          </w:tcPr>
          <w:p w:rsidR="00BD04CC" w:rsidRPr="0058006D" w:rsidRDefault="00BD04CC" w:rsidP="00BD04CC">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t>Afghanistan</w:t>
            </w:r>
          </w:p>
          <w:p w:rsidR="00BD04CC" w:rsidRPr="0058006D" w:rsidRDefault="00BD04CC" w:rsidP="00BD04CC">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t>(community based)</w:t>
            </w:r>
          </w:p>
        </w:tc>
        <w:tc>
          <w:tcPr>
            <w:tcW w:w="2070" w:type="dxa"/>
          </w:tcPr>
          <w:p w:rsidR="00BD04CC" w:rsidRPr="0058006D" w:rsidRDefault="00BD04CC" w:rsidP="00BD04CC">
            <w:pPr>
              <w:spacing w:line="240" w:lineRule="auto"/>
              <w:jc w:val="left"/>
              <w:rPr>
                <w:rFonts w:ascii="Times New Roman" w:eastAsia="Times New Roman" w:hAnsi="Times New Roman" w:cs="Times New Roman"/>
                <w:sz w:val="24"/>
                <w:szCs w:val="24"/>
              </w:rPr>
            </w:pPr>
            <w:r w:rsidRPr="0058006D">
              <w:rPr>
                <w:rFonts w:ascii="Times New Roman" w:eastAsia="Times New Roman" w:hAnsi="Times New Roman" w:cs="Times New Roman"/>
                <w:sz w:val="24"/>
                <w:szCs w:val="24"/>
              </w:rPr>
              <w:t>Before and after design without control group</w:t>
            </w:r>
          </w:p>
          <w:p w:rsidR="00BD04CC" w:rsidRPr="0058006D" w:rsidRDefault="00BD04CC" w:rsidP="00BD04CC">
            <w:pPr>
              <w:spacing w:line="240" w:lineRule="auto"/>
              <w:jc w:val="left"/>
              <w:rPr>
                <w:rFonts w:ascii="Times New Roman" w:eastAsia="Times New Roman" w:hAnsi="Times New Roman" w:cs="Times New Roman"/>
                <w:sz w:val="24"/>
                <w:szCs w:val="24"/>
              </w:rPr>
            </w:pPr>
            <w:r w:rsidRPr="0058006D">
              <w:rPr>
                <w:rFonts w:ascii="Times New Roman" w:eastAsia="Times New Roman" w:hAnsi="Times New Roman" w:cs="Times New Roman"/>
                <w:sz w:val="24"/>
                <w:szCs w:val="24"/>
              </w:rPr>
              <w:t>Baseline and End-line surveys, verbal autopsy questionnaire</w:t>
            </w:r>
          </w:p>
        </w:tc>
        <w:tc>
          <w:tcPr>
            <w:tcW w:w="4230" w:type="dxa"/>
          </w:tcPr>
          <w:p w:rsidR="00BD04CC" w:rsidRPr="0058006D" w:rsidRDefault="00BD04CC" w:rsidP="00BD04CC">
            <w:pPr>
              <w:spacing w:after="160" w:line="240" w:lineRule="auto"/>
              <w:contextualSpacing/>
              <w:jc w:val="left"/>
              <w:rPr>
                <w:rFonts w:ascii="Times New Roman" w:hAnsi="Times New Roman" w:cs="Times New Roman"/>
                <w:sz w:val="24"/>
                <w:szCs w:val="24"/>
              </w:rPr>
            </w:pPr>
          </w:p>
          <w:p w:rsidR="00BD04CC" w:rsidRPr="00A9278F" w:rsidRDefault="00BD04CC" w:rsidP="00BD04CC">
            <w:pPr>
              <w:pStyle w:val="ListParagraph"/>
              <w:numPr>
                <w:ilvl w:val="0"/>
                <w:numId w:val="72"/>
              </w:numPr>
              <w:spacing w:after="160" w:line="240" w:lineRule="auto"/>
              <w:jc w:val="left"/>
              <w:rPr>
                <w:rFonts w:ascii="Times New Roman" w:hAnsi="Times New Roman" w:cs="Times New Roman"/>
                <w:sz w:val="24"/>
                <w:szCs w:val="24"/>
              </w:rPr>
            </w:pPr>
            <w:r w:rsidRPr="00A9278F">
              <w:rPr>
                <w:rFonts w:ascii="Times New Roman" w:hAnsi="Times New Roman" w:cs="Times New Roman"/>
                <w:sz w:val="24"/>
                <w:szCs w:val="24"/>
              </w:rPr>
              <w:t>Lack of integration of advance distribution of misoprostol with Basic package of health services.</w:t>
            </w:r>
          </w:p>
          <w:p w:rsidR="00BD04CC" w:rsidRPr="00A9278F" w:rsidRDefault="00BD04CC" w:rsidP="00BD04CC">
            <w:pPr>
              <w:pStyle w:val="ListParagraph"/>
              <w:numPr>
                <w:ilvl w:val="0"/>
                <w:numId w:val="72"/>
              </w:numPr>
              <w:spacing w:after="160" w:line="240" w:lineRule="auto"/>
              <w:jc w:val="left"/>
              <w:rPr>
                <w:rFonts w:ascii="Times New Roman" w:hAnsi="Times New Roman" w:cs="Times New Roman"/>
                <w:sz w:val="24"/>
                <w:szCs w:val="24"/>
              </w:rPr>
            </w:pPr>
            <w:r w:rsidRPr="00A9278F">
              <w:rPr>
                <w:rFonts w:ascii="Times New Roman" w:hAnsi="Times New Roman" w:cs="Times New Roman"/>
                <w:sz w:val="24"/>
                <w:szCs w:val="24"/>
              </w:rPr>
              <w:t>Scarcity of CHW’s or alternative cadre to reach women without access to existing health services.</w:t>
            </w:r>
          </w:p>
          <w:p w:rsidR="00BD04CC" w:rsidRPr="0058006D" w:rsidRDefault="00BD04CC" w:rsidP="00BD04CC">
            <w:pPr>
              <w:numPr>
                <w:ilvl w:val="0"/>
                <w:numId w:val="72"/>
              </w:numPr>
              <w:spacing w:after="160" w:line="240" w:lineRule="auto"/>
              <w:contextualSpacing/>
              <w:jc w:val="left"/>
              <w:rPr>
                <w:rFonts w:ascii="Times New Roman" w:hAnsi="Times New Roman" w:cs="Times New Roman"/>
                <w:sz w:val="24"/>
                <w:szCs w:val="24"/>
              </w:rPr>
            </w:pPr>
            <w:r w:rsidRPr="0058006D">
              <w:rPr>
                <w:rFonts w:ascii="Times New Roman" w:hAnsi="Times New Roman" w:cs="Times New Roman"/>
                <w:sz w:val="24"/>
                <w:szCs w:val="24"/>
              </w:rPr>
              <w:t>Disparities in service utilization between rural and urban</w:t>
            </w:r>
          </w:p>
        </w:tc>
      </w:tr>
      <w:tr w:rsidR="00BD04CC" w:rsidRPr="0058006D" w:rsidTr="00433505">
        <w:tc>
          <w:tcPr>
            <w:tcW w:w="990" w:type="dxa"/>
          </w:tcPr>
          <w:p w:rsidR="00BD04CC" w:rsidRPr="0058006D" w:rsidRDefault="00BD04CC" w:rsidP="00BD04CC">
            <w:pPr>
              <w:spacing w:line="360" w:lineRule="auto"/>
              <w:jc w:val="left"/>
              <w:rPr>
                <w:rFonts w:ascii="Times New Roman" w:hAnsi="Times New Roman" w:cs="Times New Roman"/>
                <w:sz w:val="24"/>
                <w:szCs w:val="24"/>
              </w:rPr>
            </w:pPr>
            <w:r>
              <w:rPr>
                <w:rFonts w:ascii="Times New Roman" w:hAnsi="Times New Roman" w:cs="Times New Roman"/>
                <w:sz w:val="24"/>
                <w:szCs w:val="24"/>
              </w:rPr>
              <w:t>SR-013</w:t>
            </w:r>
          </w:p>
        </w:tc>
        <w:tc>
          <w:tcPr>
            <w:tcW w:w="2700" w:type="dxa"/>
          </w:tcPr>
          <w:p w:rsidR="00BD04CC" w:rsidRPr="0058006D" w:rsidRDefault="00BD04CC" w:rsidP="00BD04CC">
            <w:pPr>
              <w:spacing w:after="160" w:line="240" w:lineRule="auto"/>
              <w:contextualSpacing/>
              <w:jc w:val="left"/>
              <w:rPr>
                <w:rFonts w:ascii="Times New Roman" w:hAnsi="Times New Roman" w:cs="Times New Roman"/>
                <w:color w:val="303030"/>
                <w:sz w:val="24"/>
                <w:szCs w:val="24"/>
                <w:shd w:val="clear" w:color="auto" w:fill="FFFFFF"/>
              </w:rPr>
            </w:pPr>
            <w:proofErr w:type="spellStart"/>
            <w:r w:rsidRPr="0058006D">
              <w:rPr>
                <w:rFonts w:ascii="Times New Roman" w:hAnsi="Times New Roman" w:cs="Times New Roman"/>
                <w:color w:val="222222"/>
                <w:sz w:val="24"/>
                <w:szCs w:val="24"/>
              </w:rPr>
              <w:t>Pronyk</w:t>
            </w:r>
            <w:proofErr w:type="spellEnd"/>
            <w:r w:rsidRPr="0058006D">
              <w:rPr>
                <w:rFonts w:ascii="Times New Roman" w:hAnsi="Times New Roman" w:cs="Times New Roman"/>
                <w:color w:val="222222"/>
                <w:sz w:val="24"/>
                <w:szCs w:val="24"/>
              </w:rPr>
              <w:t xml:space="preserve">, P. M., </w:t>
            </w:r>
            <w:proofErr w:type="spellStart"/>
            <w:r w:rsidRPr="0058006D">
              <w:rPr>
                <w:rFonts w:ascii="Times New Roman" w:hAnsi="Times New Roman" w:cs="Times New Roman"/>
                <w:color w:val="222222"/>
                <w:sz w:val="24"/>
                <w:szCs w:val="24"/>
              </w:rPr>
              <w:t>Nemser</w:t>
            </w:r>
            <w:proofErr w:type="spellEnd"/>
            <w:r w:rsidRPr="0058006D">
              <w:rPr>
                <w:rFonts w:ascii="Times New Roman" w:hAnsi="Times New Roman" w:cs="Times New Roman"/>
                <w:color w:val="222222"/>
                <w:sz w:val="24"/>
                <w:szCs w:val="24"/>
              </w:rPr>
              <w:t xml:space="preserve">, B., </w:t>
            </w:r>
            <w:proofErr w:type="spellStart"/>
            <w:r w:rsidRPr="0058006D">
              <w:rPr>
                <w:rFonts w:ascii="Times New Roman" w:hAnsi="Times New Roman" w:cs="Times New Roman"/>
                <w:color w:val="222222"/>
                <w:sz w:val="24"/>
                <w:szCs w:val="24"/>
              </w:rPr>
              <w:t>Maliqi</w:t>
            </w:r>
            <w:proofErr w:type="spellEnd"/>
            <w:r w:rsidRPr="0058006D">
              <w:rPr>
                <w:rFonts w:ascii="Times New Roman" w:hAnsi="Times New Roman" w:cs="Times New Roman"/>
                <w:color w:val="222222"/>
                <w:sz w:val="24"/>
                <w:szCs w:val="24"/>
              </w:rPr>
              <w:t xml:space="preserve">, B., </w:t>
            </w:r>
            <w:proofErr w:type="spellStart"/>
            <w:r w:rsidRPr="0058006D">
              <w:rPr>
                <w:rFonts w:ascii="Times New Roman" w:hAnsi="Times New Roman" w:cs="Times New Roman"/>
                <w:color w:val="222222"/>
                <w:sz w:val="24"/>
                <w:szCs w:val="24"/>
              </w:rPr>
              <w:t>Springstubb</w:t>
            </w:r>
            <w:proofErr w:type="spellEnd"/>
            <w:r w:rsidRPr="0058006D">
              <w:rPr>
                <w:rFonts w:ascii="Times New Roman" w:hAnsi="Times New Roman" w:cs="Times New Roman"/>
                <w:color w:val="222222"/>
                <w:sz w:val="24"/>
                <w:szCs w:val="24"/>
              </w:rPr>
              <w:t xml:space="preserve">, N., Sera, D., </w:t>
            </w:r>
            <w:proofErr w:type="spellStart"/>
            <w:r w:rsidRPr="0058006D">
              <w:rPr>
                <w:rFonts w:ascii="Times New Roman" w:hAnsi="Times New Roman" w:cs="Times New Roman"/>
                <w:color w:val="222222"/>
                <w:sz w:val="24"/>
                <w:szCs w:val="24"/>
              </w:rPr>
              <w:t>Karimov</w:t>
            </w:r>
            <w:proofErr w:type="spellEnd"/>
            <w:r w:rsidRPr="0058006D">
              <w:rPr>
                <w:rFonts w:ascii="Times New Roman" w:hAnsi="Times New Roman" w:cs="Times New Roman"/>
                <w:color w:val="222222"/>
                <w:sz w:val="24"/>
                <w:szCs w:val="24"/>
              </w:rPr>
              <w:t xml:space="preserve">, R., &amp; Leads, U. A. (2016). The UN Commission on Life Saving Commodities 3 years on: global progress update and results of a </w:t>
            </w:r>
            <w:proofErr w:type="spellStart"/>
            <w:r w:rsidRPr="0058006D">
              <w:rPr>
                <w:rFonts w:ascii="Times New Roman" w:hAnsi="Times New Roman" w:cs="Times New Roman"/>
                <w:color w:val="222222"/>
                <w:sz w:val="24"/>
                <w:szCs w:val="24"/>
              </w:rPr>
              <w:t>multicountry</w:t>
            </w:r>
            <w:proofErr w:type="spellEnd"/>
            <w:r w:rsidRPr="0058006D">
              <w:rPr>
                <w:rFonts w:ascii="Times New Roman" w:hAnsi="Times New Roman" w:cs="Times New Roman"/>
                <w:color w:val="222222"/>
                <w:sz w:val="24"/>
                <w:szCs w:val="24"/>
              </w:rPr>
              <w:t xml:space="preserve"> assessment. </w:t>
            </w:r>
            <w:r w:rsidRPr="0058006D">
              <w:rPr>
                <w:rFonts w:ascii="Times New Roman" w:hAnsi="Times New Roman" w:cs="Times New Roman"/>
                <w:i/>
                <w:iCs/>
                <w:color w:val="222222"/>
                <w:sz w:val="24"/>
                <w:szCs w:val="24"/>
              </w:rPr>
              <w:t>The Lancet Global Health</w:t>
            </w:r>
            <w:r w:rsidRPr="0058006D">
              <w:rPr>
                <w:rFonts w:ascii="Times New Roman" w:hAnsi="Times New Roman" w:cs="Times New Roman"/>
                <w:color w:val="222222"/>
                <w:sz w:val="24"/>
                <w:szCs w:val="24"/>
              </w:rPr>
              <w:t xml:space="preserve">, </w:t>
            </w:r>
            <w:r w:rsidRPr="0058006D">
              <w:rPr>
                <w:rFonts w:ascii="Times New Roman" w:hAnsi="Times New Roman" w:cs="Times New Roman"/>
                <w:i/>
                <w:iCs/>
                <w:color w:val="222222"/>
                <w:sz w:val="24"/>
                <w:szCs w:val="24"/>
              </w:rPr>
              <w:t>4</w:t>
            </w:r>
            <w:r w:rsidRPr="0058006D">
              <w:rPr>
                <w:rFonts w:ascii="Times New Roman" w:hAnsi="Times New Roman" w:cs="Times New Roman"/>
                <w:color w:val="222222"/>
                <w:sz w:val="24"/>
                <w:szCs w:val="24"/>
              </w:rPr>
              <w:t>(4), e276-</w:t>
            </w:r>
          </w:p>
          <w:p w:rsidR="00BD04CC" w:rsidRPr="0058006D" w:rsidRDefault="00BD04CC" w:rsidP="00BD04CC">
            <w:pPr>
              <w:spacing w:after="160" w:line="240" w:lineRule="auto"/>
              <w:contextualSpacing/>
              <w:jc w:val="left"/>
              <w:rPr>
                <w:rFonts w:ascii="Times New Roman" w:hAnsi="Times New Roman" w:cs="Times New Roman"/>
                <w:sz w:val="24"/>
                <w:szCs w:val="24"/>
                <w:shd w:val="clear" w:color="auto" w:fill="FFFFFF"/>
              </w:rPr>
            </w:pPr>
          </w:p>
        </w:tc>
        <w:tc>
          <w:tcPr>
            <w:tcW w:w="3060" w:type="dxa"/>
          </w:tcPr>
          <w:p w:rsidR="00BD04CC" w:rsidRPr="0058006D" w:rsidRDefault="00BD04CC" w:rsidP="00BD04CC">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t>To review the progress against 3 main strategies ‘in 3 years</w:t>
            </w:r>
          </w:p>
          <w:p w:rsidR="00BD04CC" w:rsidRPr="0058006D" w:rsidRDefault="00BD04CC" w:rsidP="00BD04CC">
            <w:pPr>
              <w:numPr>
                <w:ilvl w:val="0"/>
                <w:numId w:val="17"/>
              </w:numPr>
              <w:spacing w:line="240" w:lineRule="auto"/>
              <w:contextualSpacing/>
              <w:jc w:val="left"/>
              <w:rPr>
                <w:rFonts w:ascii="Times New Roman" w:hAnsi="Times New Roman" w:cs="Times New Roman"/>
                <w:sz w:val="24"/>
                <w:szCs w:val="24"/>
              </w:rPr>
            </w:pPr>
            <w:r w:rsidRPr="0058006D">
              <w:rPr>
                <w:rFonts w:ascii="Times New Roman" w:hAnsi="Times New Roman" w:cs="Times New Roman"/>
                <w:sz w:val="24"/>
                <w:szCs w:val="24"/>
              </w:rPr>
              <w:t>RMNCH Situational analysis.</w:t>
            </w:r>
          </w:p>
          <w:p w:rsidR="00BD04CC" w:rsidRPr="0058006D" w:rsidRDefault="00BD04CC" w:rsidP="00BD04CC">
            <w:pPr>
              <w:numPr>
                <w:ilvl w:val="0"/>
                <w:numId w:val="17"/>
              </w:numPr>
              <w:spacing w:line="240" w:lineRule="auto"/>
              <w:contextualSpacing/>
              <w:jc w:val="left"/>
              <w:rPr>
                <w:rFonts w:ascii="Times New Roman" w:hAnsi="Times New Roman" w:cs="Times New Roman"/>
                <w:sz w:val="24"/>
                <w:szCs w:val="24"/>
              </w:rPr>
            </w:pPr>
            <w:r w:rsidRPr="0058006D">
              <w:rPr>
                <w:rFonts w:ascii="Times New Roman" w:hAnsi="Times New Roman" w:cs="Times New Roman"/>
                <w:sz w:val="24"/>
                <w:szCs w:val="24"/>
              </w:rPr>
              <w:t xml:space="preserve">commodity related and system related bottle-necks, </w:t>
            </w:r>
          </w:p>
          <w:p w:rsidR="00BD04CC" w:rsidRPr="0058006D" w:rsidRDefault="00BD04CC" w:rsidP="00BD04CC">
            <w:pPr>
              <w:numPr>
                <w:ilvl w:val="0"/>
                <w:numId w:val="17"/>
              </w:numPr>
              <w:spacing w:line="240" w:lineRule="auto"/>
              <w:contextualSpacing/>
              <w:jc w:val="left"/>
              <w:rPr>
                <w:rFonts w:ascii="Times New Roman" w:hAnsi="Times New Roman" w:cs="Times New Roman"/>
                <w:sz w:val="24"/>
                <w:szCs w:val="24"/>
              </w:rPr>
            </w:pPr>
            <w:r w:rsidRPr="0058006D">
              <w:rPr>
                <w:rFonts w:ascii="Times New Roman" w:hAnsi="Times New Roman" w:cs="Times New Roman"/>
                <w:sz w:val="24"/>
                <w:szCs w:val="24"/>
              </w:rPr>
              <w:t xml:space="preserve">a country engagement process to provide technical and financial support to national RMNCH Plans </w:t>
            </w:r>
          </w:p>
        </w:tc>
        <w:tc>
          <w:tcPr>
            <w:tcW w:w="1530" w:type="dxa"/>
          </w:tcPr>
          <w:p w:rsidR="00BD04CC" w:rsidRPr="0058006D" w:rsidRDefault="00BD04CC" w:rsidP="00BD04CC">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t xml:space="preserve">12 sub- Saharan African countries </w:t>
            </w:r>
          </w:p>
          <w:p w:rsidR="00BD04CC" w:rsidRPr="0058006D" w:rsidRDefault="00BD04CC" w:rsidP="00BD04CC">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t>(National/Policy level)</w:t>
            </w:r>
          </w:p>
        </w:tc>
        <w:tc>
          <w:tcPr>
            <w:tcW w:w="2070" w:type="dxa"/>
          </w:tcPr>
          <w:p w:rsidR="00BD04CC" w:rsidRPr="0058006D" w:rsidRDefault="00BD04CC" w:rsidP="00BD04CC">
            <w:pPr>
              <w:spacing w:line="240" w:lineRule="auto"/>
              <w:jc w:val="left"/>
              <w:rPr>
                <w:rFonts w:ascii="Times New Roman" w:eastAsia="Times New Roman" w:hAnsi="Times New Roman" w:cs="Times New Roman"/>
                <w:sz w:val="24"/>
                <w:szCs w:val="24"/>
              </w:rPr>
            </w:pPr>
            <w:r w:rsidRPr="0058006D">
              <w:rPr>
                <w:rFonts w:ascii="Times New Roman" w:eastAsia="Times New Roman" w:hAnsi="Times New Roman" w:cs="Times New Roman"/>
                <w:sz w:val="24"/>
                <w:szCs w:val="24"/>
              </w:rPr>
              <w:t>Situation Analysis,</w:t>
            </w:r>
          </w:p>
          <w:p w:rsidR="00BD04CC" w:rsidRPr="0058006D" w:rsidRDefault="00BD04CC" w:rsidP="00BD04CC">
            <w:pPr>
              <w:spacing w:line="240" w:lineRule="auto"/>
              <w:jc w:val="left"/>
              <w:rPr>
                <w:rFonts w:ascii="Times New Roman" w:eastAsia="Times New Roman" w:hAnsi="Times New Roman" w:cs="Times New Roman"/>
                <w:sz w:val="24"/>
                <w:szCs w:val="24"/>
              </w:rPr>
            </w:pPr>
            <w:r w:rsidRPr="0058006D">
              <w:rPr>
                <w:rFonts w:ascii="Times New Roman" w:eastAsia="Times New Roman" w:hAnsi="Times New Roman" w:cs="Times New Roman"/>
                <w:sz w:val="24"/>
                <w:szCs w:val="24"/>
              </w:rPr>
              <w:t>Review of key documents and reference data, interview with key stakeholders</w:t>
            </w:r>
          </w:p>
        </w:tc>
        <w:tc>
          <w:tcPr>
            <w:tcW w:w="4230" w:type="dxa"/>
          </w:tcPr>
          <w:p w:rsidR="00BD04CC" w:rsidRPr="00A9278F" w:rsidRDefault="00BD04CC" w:rsidP="00BD04CC">
            <w:pPr>
              <w:pStyle w:val="ListParagraph"/>
              <w:numPr>
                <w:ilvl w:val="0"/>
                <w:numId w:val="73"/>
              </w:numPr>
              <w:spacing w:after="160" w:line="240" w:lineRule="auto"/>
              <w:jc w:val="left"/>
              <w:rPr>
                <w:rFonts w:ascii="Times New Roman" w:hAnsi="Times New Roman" w:cs="Times New Roman"/>
                <w:sz w:val="24"/>
                <w:szCs w:val="24"/>
              </w:rPr>
            </w:pPr>
            <w:r w:rsidRPr="00A9278F">
              <w:rPr>
                <w:rFonts w:ascii="Times New Roman" w:hAnsi="Times New Roman" w:cs="Times New Roman"/>
                <w:sz w:val="24"/>
                <w:szCs w:val="24"/>
              </w:rPr>
              <w:t>Commodity security strategies were often poorly developed.</w:t>
            </w:r>
          </w:p>
          <w:p w:rsidR="00BD04CC" w:rsidRPr="00A9278F" w:rsidRDefault="00BD04CC" w:rsidP="00BD04CC">
            <w:pPr>
              <w:pStyle w:val="ListParagraph"/>
              <w:numPr>
                <w:ilvl w:val="0"/>
                <w:numId w:val="73"/>
              </w:numPr>
              <w:spacing w:after="160" w:line="240" w:lineRule="auto"/>
              <w:jc w:val="left"/>
              <w:rPr>
                <w:rFonts w:ascii="Times New Roman" w:hAnsi="Times New Roman" w:cs="Times New Roman"/>
                <w:sz w:val="24"/>
                <w:szCs w:val="24"/>
              </w:rPr>
            </w:pPr>
            <w:r w:rsidRPr="00A9278F">
              <w:rPr>
                <w:rFonts w:ascii="Times New Roman" w:hAnsi="Times New Roman" w:cs="Times New Roman"/>
                <w:sz w:val="24"/>
                <w:szCs w:val="24"/>
              </w:rPr>
              <w:t>Capacity to monitor the quality and safety of medicines is scarce.</w:t>
            </w:r>
          </w:p>
          <w:p w:rsidR="00BD04CC" w:rsidRPr="0058006D" w:rsidRDefault="00BD04CC" w:rsidP="00BD04CC">
            <w:pPr>
              <w:numPr>
                <w:ilvl w:val="0"/>
                <w:numId w:val="73"/>
              </w:numPr>
              <w:spacing w:after="160" w:line="240" w:lineRule="auto"/>
              <w:contextualSpacing/>
              <w:jc w:val="left"/>
              <w:rPr>
                <w:rFonts w:ascii="Times New Roman" w:hAnsi="Times New Roman" w:cs="Times New Roman"/>
                <w:sz w:val="24"/>
                <w:szCs w:val="24"/>
              </w:rPr>
            </w:pPr>
            <w:r>
              <w:rPr>
                <w:rFonts w:ascii="Times New Roman" w:hAnsi="Times New Roman" w:cs="Times New Roman"/>
                <w:sz w:val="24"/>
                <w:szCs w:val="24"/>
              </w:rPr>
              <w:t>Gaps in monitoring the</w:t>
            </w:r>
            <w:r w:rsidRPr="0058006D">
              <w:rPr>
                <w:rFonts w:ascii="Times New Roman" w:hAnsi="Times New Roman" w:cs="Times New Roman"/>
                <w:sz w:val="24"/>
                <w:szCs w:val="24"/>
              </w:rPr>
              <w:t xml:space="preserve"> distribution of commodities from national warehouse to service delivery </w:t>
            </w:r>
            <w:r>
              <w:rPr>
                <w:rFonts w:ascii="Times New Roman" w:hAnsi="Times New Roman" w:cs="Times New Roman"/>
                <w:sz w:val="24"/>
                <w:szCs w:val="24"/>
              </w:rPr>
              <w:t xml:space="preserve">site </w:t>
            </w:r>
            <w:r w:rsidRPr="0058006D">
              <w:rPr>
                <w:rFonts w:ascii="Times New Roman" w:hAnsi="Times New Roman" w:cs="Times New Roman"/>
                <w:sz w:val="24"/>
                <w:szCs w:val="24"/>
              </w:rPr>
              <w:t>remain a barrier.</w:t>
            </w:r>
          </w:p>
          <w:p w:rsidR="00BD04CC" w:rsidRPr="0058006D" w:rsidRDefault="00BD04CC" w:rsidP="00BD04CC">
            <w:pPr>
              <w:numPr>
                <w:ilvl w:val="0"/>
                <w:numId w:val="73"/>
              </w:numPr>
              <w:spacing w:after="160" w:line="240" w:lineRule="auto"/>
              <w:contextualSpacing/>
              <w:jc w:val="left"/>
              <w:rPr>
                <w:rFonts w:ascii="Times New Roman" w:hAnsi="Times New Roman" w:cs="Times New Roman"/>
                <w:sz w:val="24"/>
                <w:szCs w:val="24"/>
              </w:rPr>
            </w:pPr>
            <w:r w:rsidRPr="0058006D">
              <w:rPr>
                <w:rFonts w:ascii="Times New Roman" w:hAnsi="Times New Roman" w:cs="Times New Roman"/>
                <w:sz w:val="24"/>
                <w:szCs w:val="24"/>
              </w:rPr>
              <w:t>Fragmented supply chains.</w:t>
            </w:r>
          </w:p>
          <w:p w:rsidR="00BD04CC" w:rsidRPr="0058006D" w:rsidRDefault="00BD04CC" w:rsidP="00BD04CC">
            <w:pPr>
              <w:spacing w:after="200" w:line="240" w:lineRule="auto"/>
              <w:ind w:left="720"/>
              <w:contextualSpacing/>
              <w:jc w:val="left"/>
              <w:rPr>
                <w:rFonts w:ascii="Times New Roman" w:eastAsia="Calibri" w:hAnsi="Times New Roman" w:cs="Times New Roman"/>
                <w:sz w:val="24"/>
                <w:szCs w:val="24"/>
              </w:rPr>
            </w:pPr>
          </w:p>
        </w:tc>
      </w:tr>
      <w:tr w:rsidR="00BD04CC" w:rsidRPr="0058006D" w:rsidTr="00433505">
        <w:tc>
          <w:tcPr>
            <w:tcW w:w="990" w:type="dxa"/>
          </w:tcPr>
          <w:p w:rsidR="00BD04CC" w:rsidRPr="0058006D" w:rsidRDefault="00BD04CC" w:rsidP="00BD04CC">
            <w:pPr>
              <w:spacing w:line="360" w:lineRule="auto"/>
              <w:jc w:val="left"/>
              <w:rPr>
                <w:rFonts w:ascii="Times New Roman" w:hAnsi="Times New Roman" w:cs="Times New Roman"/>
                <w:sz w:val="24"/>
                <w:szCs w:val="24"/>
              </w:rPr>
            </w:pPr>
            <w:r>
              <w:rPr>
                <w:rFonts w:ascii="Times New Roman" w:hAnsi="Times New Roman" w:cs="Times New Roman"/>
                <w:sz w:val="24"/>
                <w:szCs w:val="24"/>
              </w:rPr>
              <w:t>SR-014</w:t>
            </w:r>
          </w:p>
        </w:tc>
        <w:tc>
          <w:tcPr>
            <w:tcW w:w="2700" w:type="dxa"/>
          </w:tcPr>
          <w:p w:rsidR="00BD04CC" w:rsidRPr="0058006D" w:rsidRDefault="00BD04CC" w:rsidP="00BD04CC">
            <w:pPr>
              <w:spacing w:line="240" w:lineRule="auto"/>
              <w:contextualSpacing/>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Report on Prevention of Postpartum Hemorrhage in rural Ethiopia, March, 2012</w:t>
            </w:r>
          </w:p>
        </w:tc>
        <w:tc>
          <w:tcPr>
            <w:tcW w:w="3060" w:type="dxa"/>
          </w:tcPr>
          <w:p w:rsidR="00BD04CC" w:rsidRPr="0058006D" w:rsidRDefault="00BD04CC" w:rsidP="00BD04CC">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To inform policy makers and stakeholders to systematically and transparently consider the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best available evidence regarding prevention of postpartum hemorrhage in rural settings and to engage them in deliberations about those policies</w:t>
            </w:r>
          </w:p>
        </w:tc>
        <w:tc>
          <w:tcPr>
            <w:tcW w:w="1530" w:type="dxa"/>
          </w:tcPr>
          <w:p w:rsidR="00BD04CC" w:rsidRPr="0058006D" w:rsidRDefault="00BD04CC" w:rsidP="00BD04CC">
            <w:pPr>
              <w:spacing w:line="240" w:lineRule="auto"/>
              <w:jc w:val="left"/>
              <w:rPr>
                <w:rFonts w:ascii="Times New Roman" w:hAnsi="Times New Roman" w:cs="Times New Roman"/>
                <w:sz w:val="24"/>
                <w:szCs w:val="24"/>
              </w:rPr>
            </w:pPr>
            <w:r>
              <w:rPr>
                <w:rFonts w:ascii="Times New Roman" w:hAnsi="Times New Roman" w:cs="Times New Roman"/>
                <w:sz w:val="24"/>
                <w:szCs w:val="24"/>
              </w:rPr>
              <w:t>Ethiopia</w:t>
            </w:r>
          </w:p>
        </w:tc>
        <w:tc>
          <w:tcPr>
            <w:tcW w:w="2070" w:type="dxa"/>
          </w:tcPr>
          <w:p w:rsidR="00BD04CC" w:rsidRPr="0058006D" w:rsidRDefault="00BD04CC" w:rsidP="00BD04C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Situational analysis using document review</w:t>
            </w:r>
          </w:p>
        </w:tc>
        <w:tc>
          <w:tcPr>
            <w:tcW w:w="4230" w:type="dxa"/>
          </w:tcPr>
          <w:p w:rsidR="00BD04CC" w:rsidRDefault="00BD04CC" w:rsidP="00BD04CC">
            <w:pPr>
              <w:numPr>
                <w:ilvl w:val="0"/>
                <w:numId w:val="74"/>
              </w:numPr>
              <w:spacing w:after="160" w:line="240" w:lineRule="auto"/>
              <w:contextualSpacing/>
              <w:jc w:val="left"/>
              <w:rPr>
                <w:rFonts w:ascii="Times New Roman" w:hAnsi="Times New Roman" w:cs="Times New Roman"/>
                <w:sz w:val="24"/>
                <w:szCs w:val="24"/>
              </w:rPr>
            </w:pPr>
            <w:r>
              <w:rPr>
                <w:rFonts w:ascii="Times New Roman" w:hAnsi="Times New Roman" w:cs="Times New Roman"/>
                <w:sz w:val="24"/>
                <w:szCs w:val="24"/>
              </w:rPr>
              <w:t>Misuse of misoprostol outside the intended purpose for labor induction.</w:t>
            </w:r>
          </w:p>
          <w:p w:rsidR="00BD04CC" w:rsidRDefault="00BD04CC" w:rsidP="00BD04CC">
            <w:pPr>
              <w:numPr>
                <w:ilvl w:val="0"/>
                <w:numId w:val="74"/>
              </w:numPr>
              <w:spacing w:after="160" w:line="240" w:lineRule="auto"/>
              <w:contextualSpacing/>
              <w:jc w:val="left"/>
              <w:rPr>
                <w:rFonts w:ascii="Times New Roman" w:hAnsi="Times New Roman" w:cs="Times New Roman"/>
                <w:sz w:val="24"/>
                <w:szCs w:val="24"/>
              </w:rPr>
            </w:pPr>
            <w:r>
              <w:rPr>
                <w:rFonts w:ascii="Times New Roman" w:hAnsi="Times New Roman" w:cs="Times New Roman"/>
                <w:sz w:val="24"/>
                <w:szCs w:val="24"/>
              </w:rPr>
              <w:t>Inadequate logistics due to poor road infrastructure, and poor setting for procurement in remote areas.</w:t>
            </w:r>
          </w:p>
          <w:p w:rsidR="00BD04CC" w:rsidRDefault="00BD04CC" w:rsidP="00BD04CC">
            <w:pPr>
              <w:numPr>
                <w:ilvl w:val="0"/>
                <w:numId w:val="74"/>
              </w:numPr>
              <w:spacing w:after="160" w:line="240" w:lineRule="auto"/>
              <w:contextualSpacing/>
              <w:jc w:val="left"/>
              <w:rPr>
                <w:rFonts w:ascii="Times New Roman" w:hAnsi="Times New Roman" w:cs="Times New Roman"/>
                <w:sz w:val="24"/>
                <w:szCs w:val="24"/>
              </w:rPr>
            </w:pPr>
            <w:r>
              <w:rPr>
                <w:rFonts w:ascii="Times New Roman" w:hAnsi="Times New Roman" w:cs="Times New Roman"/>
                <w:sz w:val="24"/>
                <w:szCs w:val="24"/>
              </w:rPr>
              <w:t>Financial constraints in term of training TBA’s, cost of drug.</w:t>
            </w:r>
          </w:p>
          <w:p w:rsidR="00BD04CC" w:rsidRDefault="00BD04CC" w:rsidP="00BD04CC">
            <w:pPr>
              <w:numPr>
                <w:ilvl w:val="0"/>
                <w:numId w:val="74"/>
              </w:numPr>
              <w:spacing w:after="160" w:line="240" w:lineRule="auto"/>
              <w:contextualSpacing/>
              <w:jc w:val="left"/>
              <w:rPr>
                <w:rFonts w:ascii="Times New Roman" w:hAnsi="Times New Roman" w:cs="Times New Roman"/>
                <w:sz w:val="24"/>
                <w:szCs w:val="24"/>
              </w:rPr>
            </w:pPr>
            <w:r>
              <w:rPr>
                <w:rFonts w:ascii="Times New Roman" w:hAnsi="Times New Roman" w:cs="Times New Roman"/>
                <w:sz w:val="24"/>
                <w:szCs w:val="24"/>
              </w:rPr>
              <w:t>Shortage of TBA’s</w:t>
            </w:r>
          </w:p>
          <w:p w:rsidR="00BD04CC" w:rsidRPr="0058006D" w:rsidRDefault="00BD04CC" w:rsidP="00BD04CC">
            <w:pPr>
              <w:spacing w:after="160" w:line="240" w:lineRule="auto"/>
              <w:ind w:left="720"/>
              <w:contextualSpacing/>
              <w:jc w:val="left"/>
              <w:rPr>
                <w:rFonts w:ascii="Times New Roman" w:hAnsi="Times New Roman" w:cs="Times New Roman"/>
                <w:sz w:val="24"/>
                <w:szCs w:val="24"/>
              </w:rPr>
            </w:pPr>
          </w:p>
        </w:tc>
      </w:tr>
      <w:tr w:rsidR="00BD04CC" w:rsidRPr="0058006D" w:rsidTr="00433505">
        <w:tc>
          <w:tcPr>
            <w:tcW w:w="990" w:type="dxa"/>
          </w:tcPr>
          <w:p w:rsidR="00BD04CC" w:rsidRPr="0058006D" w:rsidRDefault="00BD04CC" w:rsidP="00BD04CC">
            <w:pPr>
              <w:spacing w:line="360" w:lineRule="auto"/>
              <w:jc w:val="left"/>
              <w:rPr>
                <w:rFonts w:ascii="Times New Roman" w:hAnsi="Times New Roman" w:cs="Times New Roman"/>
                <w:sz w:val="24"/>
                <w:szCs w:val="24"/>
              </w:rPr>
            </w:pPr>
            <w:r>
              <w:rPr>
                <w:rFonts w:ascii="Times New Roman" w:hAnsi="Times New Roman" w:cs="Times New Roman"/>
                <w:sz w:val="24"/>
                <w:szCs w:val="24"/>
              </w:rPr>
              <w:t>SR-015</w:t>
            </w:r>
          </w:p>
        </w:tc>
        <w:tc>
          <w:tcPr>
            <w:tcW w:w="2700" w:type="dxa"/>
          </w:tcPr>
          <w:p w:rsidR="00BD04CC" w:rsidRPr="0058006D" w:rsidRDefault="00BD04CC" w:rsidP="00BD04CC">
            <w:pPr>
              <w:spacing w:after="160" w:line="240" w:lineRule="auto"/>
              <w:contextualSpacing/>
              <w:jc w:val="left"/>
              <w:rPr>
                <w:rFonts w:ascii="Times New Roman" w:hAnsi="Times New Roman" w:cs="Times New Roman"/>
                <w:color w:val="303030"/>
                <w:sz w:val="24"/>
                <w:szCs w:val="24"/>
                <w:shd w:val="clear" w:color="auto" w:fill="FFFFFF"/>
              </w:rPr>
            </w:pPr>
            <w:r w:rsidRPr="0058006D">
              <w:rPr>
                <w:rFonts w:ascii="Times New Roman" w:hAnsi="Times New Roman" w:cs="Times New Roman"/>
                <w:color w:val="222222"/>
                <w:sz w:val="24"/>
                <w:szCs w:val="24"/>
              </w:rPr>
              <w:t xml:space="preserve">Ritchie, L. M. P., Khan, S., Moore, J. E., </w:t>
            </w:r>
            <w:proofErr w:type="spellStart"/>
            <w:r w:rsidRPr="0058006D">
              <w:rPr>
                <w:rFonts w:ascii="Times New Roman" w:hAnsi="Times New Roman" w:cs="Times New Roman"/>
                <w:color w:val="222222"/>
                <w:sz w:val="24"/>
                <w:szCs w:val="24"/>
              </w:rPr>
              <w:t>Timmings</w:t>
            </w:r>
            <w:proofErr w:type="spellEnd"/>
            <w:r w:rsidRPr="0058006D">
              <w:rPr>
                <w:rFonts w:ascii="Times New Roman" w:hAnsi="Times New Roman" w:cs="Times New Roman"/>
                <w:color w:val="222222"/>
                <w:sz w:val="24"/>
                <w:szCs w:val="24"/>
              </w:rPr>
              <w:t xml:space="preserve">, C., van </w:t>
            </w:r>
            <w:proofErr w:type="spellStart"/>
            <w:r w:rsidRPr="0058006D">
              <w:rPr>
                <w:rFonts w:ascii="Times New Roman" w:hAnsi="Times New Roman" w:cs="Times New Roman"/>
                <w:color w:val="222222"/>
                <w:sz w:val="24"/>
                <w:szCs w:val="24"/>
              </w:rPr>
              <w:t>Lettow</w:t>
            </w:r>
            <w:proofErr w:type="spellEnd"/>
            <w:r w:rsidRPr="0058006D">
              <w:rPr>
                <w:rFonts w:ascii="Times New Roman" w:hAnsi="Times New Roman" w:cs="Times New Roman"/>
                <w:color w:val="222222"/>
                <w:sz w:val="24"/>
                <w:szCs w:val="24"/>
              </w:rPr>
              <w:t xml:space="preserve">, M., Vogel, J. P. &amp; </w:t>
            </w:r>
            <w:proofErr w:type="spellStart"/>
            <w:r w:rsidRPr="0058006D">
              <w:rPr>
                <w:rFonts w:ascii="Times New Roman" w:hAnsi="Times New Roman" w:cs="Times New Roman"/>
                <w:color w:val="222222"/>
                <w:sz w:val="24"/>
                <w:szCs w:val="24"/>
              </w:rPr>
              <w:t>Uka</w:t>
            </w:r>
            <w:proofErr w:type="spellEnd"/>
            <w:r w:rsidRPr="0058006D">
              <w:rPr>
                <w:rFonts w:ascii="Times New Roman" w:hAnsi="Times New Roman" w:cs="Times New Roman"/>
                <w:color w:val="222222"/>
                <w:sz w:val="24"/>
                <w:szCs w:val="24"/>
              </w:rPr>
              <w:t xml:space="preserve">, S. (2016). Low-and middle-income countries face many common barriers to implementation of maternal </w:t>
            </w:r>
            <w:r w:rsidRPr="0058006D">
              <w:rPr>
                <w:rFonts w:ascii="Times New Roman" w:hAnsi="Times New Roman" w:cs="Times New Roman"/>
                <w:color w:val="222222"/>
                <w:sz w:val="24"/>
                <w:szCs w:val="24"/>
              </w:rPr>
              <w:tab/>
              <w:t xml:space="preserve">health evidence products. </w:t>
            </w:r>
            <w:r w:rsidRPr="0058006D">
              <w:rPr>
                <w:rFonts w:ascii="Times New Roman" w:hAnsi="Times New Roman" w:cs="Times New Roman"/>
                <w:i/>
                <w:iCs/>
                <w:color w:val="222222"/>
                <w:sz w:val="24"/>
                <w:szCs w:val="24"/>
              </w:rPr>
              <w:t xml:space="preserve">Journal of clinical </w:t>
            </w:r>
            <w:r w:rsidRPr="0058006D">
              <w:rPr>
                <w:rFonts w:ascii="Times New Roman" w:hAnsi="Times New Roman" w:cs="Times New Roman"/>
                <w:i/>
                <w:iCs/>
                <w:color w:val="222222"/>
                <w:sz w:val="24"/>
                <w:szCs w:val="24"/>
              </w:rPr>
              <w:lastRenderedPageBreak/>
              <w:t>epidemiology</w:t>
            </w:r>
            <w:r w:rsidRPr="0058006D">
              <w:rPr>
                <w:rFonts w:ascii="Times New Roman" w:hAnsi="Times New Roman" w:cs="Times New Roman"/>
                <w:color w:val="222222"/>
                <w:sz w:val="24"/>
                <w:szCs w:val="24"/>
              </w:rPr>
              <w:t>.</w:t>
            </w:r>
          </w:p>
          <w:p w:rsidR="00BD04CC" w:rsidRPr="0058006D" w:rsidRDefault="00BD04CC" w:rsidP="00BD04CC">
            <w:pPr>
              <w:spacing w:after="160" w:line="240" w:lineRule="auto"/>
              <w:contextualSpacing/>
              <w:jc w:val="left"/>
              <w:rPr>
                <w:rFonts w:ascii="Times New Roman" w:hAnsi="Times New Roman" w:cs="Times New Roman"/>
                <w:sz w:val="24"/>
                <w:szCs w:val="24"/>
                <w:shd w:val="clear" w:color="auto" w:fill="FFFFFF"/>
              </w:rPr>
            </w:pPr>
          </w:p>
        </w:tc>
        <w:tc>
          <w:tcPr>
            <w:tcW w:w="3060" w:type="dxa"/>
          </w:tcPr>
          <w:p w:rsidR="00BD04CC" w:rsidRPr="0058006D" w:rsidRDefault="00BD04CC" w:rsidP="00BD04CC">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lastRenderedPageBreak/>
              <w:t>To explore similarities and differences in challenges to maternal health and evidence implementation in general across several low-and middle income countries (LMIC’s) and to identify common and unique themes representing barriers to and facilitators of evidence implementation in KMIC health care settings.</w:t>
            </w:r>
          </w:p>
        </w:tc>
        <w:tc>
          <w:tcPr>
            <w:tcW w:w="1530" w:type="dxa"/>
          </w:tcPr>
          <w:p w:rsidR="00BD04CC" w:rsidRPr="0058006D" w:rsidRDefault="00BD04CC" w:rsidP="00BD04CC">
            <w:pPr>
              <w:spacing w:line="240" w:lineRule="auto"/>
              <w:jc w:val="left"/>
              <w:rPr>
                <w:rFonts w:ascii="Times New Roman" w:eastAsia="Times New Roman" w:hAnsi="Times New Roman" w:cs="Times New Roman"/>
                <w:sz w:val="24"/>
                <w:szCs w:val="24"/>
              </w:rPr>
            </w:pPr>
            <w:r w:rsidRPr="0058006D">
              <w:rPr>
                <w:rFonts w:ascii="Times New Roman" w:eastAsia="Times New Roman" w:hAnsi="Times New Roman" w:cs="Times New Roman"/>
                <w:sz w:val="24"/>
                <w:szCs w:val="24"/>
              </w:rPr>
              <w:t>Kosovo, Myanmar, Malawi, Tanzania and Uganda</w:t>
            </w:r>
          </w:p>
          <w:p w:rsidR="00BD04CC" w:rsidRPr="0058006D" w:rsidRDefault="00BD04CC" w:rsidP="00BD04CC">
            <w:pPr>
              <w:spacing w:line="240" w:lineRule="auto"/>
              <w:jc w:val="left"/>
              <w:rPr>
                <w:rFonts w:ascii="Times New Roman" w:hAnsi="Times New Roman" w:cs="Times New Roman"/>
                <w:sz w:val="24"/>
                <w:szCs w:val="24"/>
              </w:rPr>
            </w:pPr>
            <w:r w:rsidRPr="0058006D">
              <w:rPr>
                <w:rFonts w:ascii="Times New Roman" w:eastAsia="Times New Roman" w:hAnsi="Times New Roman" w:cs="Times New Roman"/>
                <w:sz w:val="24"/>
                <w:szCs w:val="24"/>
              </w:rPr>
              <w:t>At all 3 levels)</w:t>
            </w:r>
          </w:p>
        </w:tc>
        <w:tc>
          <w:tcPr>
            <w:tcW w:w="2070" w:type="dxa"/>
          </w:tcPr>
          <w:p w:rsidR="00BD04CC" w:rsidRPr="0058006D" w:rsidRDefault="00BD04CC" w:rsidP="00BD04CC">
            <w:pPr>
              <w:spacing w:line="240" w:lineRule="auto"/>
              <w:jc w:val="left"/>
              <w:rPr>
                <w:rFonts w:ascii="Times New Roman" w:eastAsia="Times New Roman" w:hAnsi="Times New Roman" w:cs="Times New Roman"/>
                <w:sz w:val="24"/>
                <w:szCs w:val="24"/>
              </w:rPr>
            </w:pPr>
            <w:r w:rsidRPr="0058006D">
              <w:rPr>
                <w:rFonts w:ascii="Times New Roman" w:eastAsia="Times New Roman" w:hAnsi="Times New Roman" w:cs="Times New Roman"/>
                <w:sz w:val="24"/>
                <w:szCs w:val="24"/>
              </w:rPr>
              <w:t>analysis of qualitative data using</w:t>
            </w:r>
          </w:p>
          <w:p w:rsidR="00BD04CC" w:rsidRPr="0058006D" w:rsidRDefault="00BD04CC" w:rsidP="00BD04CC">
            <w:pPr>
              <w:spacing w:line="240" w:lineRule="auto"/>
              <w:jc w:val="left"/>
              <w:rPr>
                <w:rFonts w:ascii="Times New Roman" w:eastAsia="Times New Roman" w:hAnsi="Times New Roman" w:cs="Times New Roman"/>
                <w:sz w:val="24"/>
                <w:szCs w:val="24"/>
              </w:rPr>
            </w:pPr>
            <w:r w:rsidRPr="0058006D">
              <w:rPr>
                <w:rFonts w:ascii="Times New Roman" w:eastAsia="Times New Roman" w:hAnsi="Times New Roman" w:cs="Times New Roman"/>
                <w:sz w:val="24"/>
                <w:szCs w:val="24"/>
              </w:rPr>
              <w:t xml:space="preserve">Meeting reports and articles describing projects undertaken in 5 LMIC’s from GREAT Network projects </w:t>
            </w:r>
          </w:p>
        </w:tc>
        <w:tc>
          <w:tcPr>
            <w:tcW w:w="4230" w:type="dxa"/>
          </w:tcPr>
          <w:p w:rsidR="00BD04CC" w:rsidRPr="0058006D" w:rsidRDefault="00BD04CC" w:rsidP="00BD04CC">
            <w:pPr>
              <w:spacing w:after="160" w:line="240" w:lineRule="auto"/>
              <w:jc w:val="left"/>
              <w:rPr>
                <w:rFonts w:ascii="Times New Roman" w:hAnsi="Times New Roman" w:cs="Times New Roman"/>
                <w:sz w:val="24"/>
                <w:szCs w:val="24"/>
                <w:u w:val="single"/>
              </w:rPr>
            </w:pPr>
            <w:r w:rsidRPr="0058006D">
              <w:rPr>
                <w:rFonts w:ascii="Times New Roman" w:hAnsi="Times New Roman" w:cs="Times New Roman"/>
                <w:sz w:val="24"/>
                <w:szCs w:val="24"/>
                <w:u w:val="single"/>
              </w:rPr>
              <w:t>Barriers at Health System level (related to PPH):</w:t>
            </w:r>
          </w:p>
          <w:p w:rsidR="00BD04CC" w:rsidRPr="00A9278F" w:rsidRDefault="00BD04CC" w:rsidP="00BD04CC">
            <w:pPr>
              <w:pStyle w:val="ListParagraph"/>
              <w:numPr>
                <w:ilvl w:val="0"/>
                <w:numId w:val="75"/>
              </w:numPr>
              <w:spacing w:after="160" w:line="240" w:lineRule="auto"/>
              <w:jc w:val="left"/>
              <w:rPr>
                <w:rFonts w:ascii="Times New Roman" w:hAnsi="Times New Roman" w:cs="Times New Roman"/>
                <w:sz w:val="24"/>
                <w:szCs w:val="24"/>
              </w:rPr>
            </w:pPr>
            <w:r w:rsidRPr="00A9278F">
              <w:rPr>
                <w:rFonts w:ascii="Times New Roman" w:hAnsi="Times New Roman" w:cs="Times New Roman"/>
                <w:sz w:val="24"/>
                <w:szCs w:val="24"/>
              </w:rPr>
              <w:t xml:space="preserve">Lack of supplies especially in small/ rural </w:t>
            </w:r>
            <w:proofErr w:type="spellStart"/>
            <w:r w:rsidRPr="00A9278F">
              <w:rPr>
                <w:rFonts w:ascii="Times New Roman" w:hAnsi="Times New Roman" w:cs="Times New Roman"/>
                <w:sz w:val="24"/>
                <w:szCs w:val="24"/>
              </w:rPr>
              <w:t>centres</w:t>
            </w:r>
            <w:proofErr w:type="spellEnd"/>
            <w:r w:rsidRPr="00A9278F">
              <w:rPr>
                <w:rFonts w:ascii="Times New Roman" w:hAnsi="Times New Roman" w:cs="Times New Roman"/>
                <w:sz w:val="24"/>
                <w:szCs w:val="24"/>
              </w:rPr>
              <w:t>.</w:t>
            </w:r>
          </w:p>
          <w:p w:rsidR="00BD04CC" w:rsidRPr="00A9278F" w:rsidRDefault="00BD04CC" w:rsidP="00BD04CC">
            <w:pPr>
              <w:pStyle w:val="ListParagraph"/>
              <w:numPr>
                <w:ilvl w:val="0"/>
                <w:numId w:val="75"/>
              </w:numPr>
              <w:spacing w:after="160" w:line="240" w:lineRule="auto"/>
              <w:jc w:val="left"/>
              <w:rPr>
                <w:rFonts w:ascii="Times New Roman" w:hAnsi="Times New Roman" w:cs="Times New Roman"/>
                <w:sz w:val="24"/>
                <w:szCs w:val="24"/>
              </w:rPr>
            </w:pPr>
            <w:r w:rsidRPr="00A9278F">
              <w:rPr>
                <w:rFonts w:ascii="Times New Roman" w:hAnsi="Times New Roman" w:cs="Times New Roman"/>
                <w:sz w:val="24"/>
                <w:szCs w:val="24"/>
              </w:rPr>
              <w:t>Lack of ability to smoothly transfer patients/or coordinate care across health system levels.</w:t>
            </w:r>
          </w:p>
          <w:p w:rsidR="00BD04CC" w:rsidRPr="0058006D" w:rsidRDefault="00BD04CC" w:rsidP="00BD04CC">
            <w:pPr>
              <w:numPr>
                <w:ilvl w:val="0"/>
                <w:numId w:val="75"/>
              </w:numPr>
              <w:spacing w:after="160" w:line="240" w:lineRule="auto"/>
              <w:contextualSpacing/>
              <w:jc w:val="left"/>
              <w:rPr>
                <w:rFonts w:ascii="Times New Roman" w:hAnsi="Times New Roman" w:cs="Times New Roman"/>
                <w:sz w:val="24"/>
                <w:szCs w:val="24"/>
              </w:rPr>
            </w:pPr>
            <w:r w:rsidRPr="0058006D">
              <w:rPr>
                <w:rFonts w:ascii="Times New Roman" w:hAnsi="Times New Roman" w:cs="Times New Roman"/>
                <w:sz w:val="24"/>
                <w:szCs w:val="24"/>
              </w:rPr>
              <w:t>Lack of ability to implement and monitor implementation and current practices.</w:t>
            </w:r>
          </w:p>
          <w:p w:rsidR="00BD04CC" w:rsidRPr="0058006D" w:rsidRDefault="00BD04CC" w:rsidP="00BD04CC">
            <w:pPr>
              <w:spacing w:after="160" w:line="240" w:lineRule="auto"/>
              <w:jc w:val="left"/>
              <w:rPr>
                <w:rFonts w:ascii="Times New Roman" w:hAnsi="Times New Roman" w:cs="Times New Roman"/>
                <w:sz w:val="24"/>
                <w:szCs w:val="24"/>
                <w:u w:val="single"/>
              </w:rPr>
            </w:pPr>
            <w:r w:rsidRPr="0058006D">
              <w:rPr>
                <w:rFonts w:ascii="Times New Roman" w:hAnsi="Times New Roman" w:cs="Times New Roman"/>
                <w:sz w:val="24"/>
                <w:szCs w:val="24"/>
                <w:u w:val="single"/>
              </w:rPr>
              <w:lastRenderedPageBreak/>
              <w:t>Barriers at Provider Level:</w:t>
            </w:r>
          </w:p>
          <w:p w:rsidR="00BD04CC" w:rsidRPr="0058006D" w:rsidRDefault="00BD04CC" w:rsidP="00BD04CC">
            <w:pPr>
              <w:numPr>
                <w:ilvl w:val="0"/>
                <w:numId w:val="75"/>
              </w:numPr>
              <w:spacing w:after="160" w:line="240" w:lineRule="auto"/>
              <w:contextualSpacing/>
              <w:jc w:val="left"/>
              <w:rPr>
                <w:rFonts w:ascii="Times New Roman" w:hAnsi="Times New Roman" w:cs="Times New Roman"/>
                <w:sz w:val="24"/>
                <w:szCs w:val="24"/>
              </w:rPr>
            </w:pPr>
            <w:r w:rsidRPr="0058006D">
              <w:rPr>
                <w:rFonts w:ascii="Times New Roman" w:hAnsi="Times New Roman" w:cs="Times New Roman"/>
                <w:sz w:val="24"/>
                <w:szCs w:val="24"/>
              </w:rPr>
              <w:t>Lack of training capacity and time to attend training.</w:t>
            </w:r>
          </w:p>
          <w:p w:rsidR="00BD04CC" w:rsidRPr="0058006D" w:rsidRDefault="00BD04CC" w:rsidP="00BD04CC">
            <w:pPr>
              <w:numPr>
                <w:ilvl w:val="0"/>
                <w:numId w:val="75"/>
              </w:numPr>
              <w:spacing w:after="160" w:line="240" w:lineRule="auto"/>
              <w:contextualSpacing/>
              <w:jc w:val="left"/>
              <w:rPr>
                <w:rFonts w:ascii="Times New Roman" w:hAnsi="Times New Roman" w:cs="Times New Roman"/>
                <w:sz w:val="24"/>
                <w:szCs w:val="24"/>
              </w:rPr>
            </w:pPr>
            <w:r w:rsidRPr="0058006D">
              <w:rPr>
                <w:rFonts w:ascii="Times New Roman" w:hAnsi="Times New Roman" w:cs="Times New Roman"/>
                <w:sz w:val="24"/>
                <w:szCs w:val="24"/>
              </w:rPr>
              <w:t>Lack of awareness of the guidelines/evidence.</w:t>
            </w:r>
          </w:p>
          <w:p w:rsidR="00BD04CC" w:rsidRPr="0058006D" w:rsidRDefault="00BD04CC" w:rsidP="00BD04CC">
            <w:pPr>
              <w:numPr>
                <w:ilvl w:val="0"/>
                <w:numId w:val="75"/>
              </w:numPr>
              <w:spacing w:after="160" w:line="240" w:lineRule="auto"/>
              <w:contextualSpacing/>
              <w:jc w:val="left"/>
              <w:rPr>
                <w:rFonts w:ascii="Times New Roman" w:hAnsi="Times New Roman" w:cs="Times New Roman"/>
                <w:sz w:val="24"/>
                <w:szCs w:val="24"/>
                <w:u w:val="single"/>
              </w:rPr>
            </w:pPr>
            <w:r w:rsidRPr="0058006D">
              <w:rPr>
                <w:rFonts w:ascii="Times New Roman" w:hAnsi="Times New Roman" w:cs="Times New Roman"/>
                <w:sz w:val="24"/>
                <w:szCs w:val="24"/>
              </w:rPr>
              <w:t>Lack of communication/inter-professional collaboration</w:t>
            </w:r>
          </w:p>
          <w:p w:rsidR="00BD04CC" w:rsidRPr="0058006D" w:rsidRDefault="00BD04CC" w:rsidP="00BD04CC">
            <w:pPr>
              <w:spacing w:after="160" w:line="240" w:lineRule="auto"/>
              <w:ind w:left="720"/>
              <w:contextualSpacing/>
              <w:jc w:val="left"/>
              <w:rPr>
                <w:rFonts w:ascii="Times New Roman" w:hAnsi="Times New Roman" w:cs="Times New Roman"/>
                <w:sz w:val="24"/>
                <w:szCs w:val="24"/>
              </w:rPr>
            </w:pPr>
          </w:p>
          <w:p w:rsidR="00BD04CC" w:rsidRPr="0058006D" w:rsidRDefault="00BD04CC" w:rsidP="00BD04CC">
            <w:pPr>
              <w:spacing w:after="160" w:line="240" w:lineRule="auto"/>
              <w:jc w:val="left"/>
              <w:rPr>
                <w:rFonts w:ascii="Times New Roman" w:hAnsi="Times New Roman" w:cs="Times New Roman"/>
                <w:sz w:val="24"/>
                <w:szCs w:val="24"/>
                <w:u w:val="single"/>
              </w:rPr>
            </w:pPr>
            <w:r w:rsidRPr="0058006D">
              <w:rPr>
                <w:rFonts w:ascii="Times New Roman" w:hAnsi="Times New Roman" w:cs="Times New Roman"/>
                <w:sz w:val="24"/>
                <w:szCs w:val="24"/>
                <w:u w:val="single"/>
              </w:rPr>
              <w:t>Barriers at Community level:</w:t>
            </w:r>
          </w:p>
          <w:p w:rsidR="00BD04CC" w:rsidRPr="0058006D" w:rsidRDefault="00BD04CC" w:rsidP="00BD04CC">
            <w:pPr>
              <w:numPr>
                <w:ilvl w:val="0"/>
                <w:numId w:val="75"/>
              </w:numPr>
              <w:spacing w:after="160" w:line="240" w:lineRule="auto"/>
              <w:contextualSpacing/>
              <w:jc w:val="left"/>
              <w:rPr>
                <w:rFonts w:ascii="Times New Roman" w:hAnsi="Times New Roman" w:cs="Times New Roman"/>
                <w:sz w:val="24"/>
                <w:szCs w:val="24"/>
                <w:u w:val="single"/>
              </w:rPr>
            </w:pPr>
            <w:r w:rsidRPr="0058006D">
              <w:rPr>
                <w:rFonts w:ascii="Times New Roman" w:hAnsi="Times New Roman" w:cs="Times New Roman"/>
                <w:sz w:val="24"/>
                <w:szCs w:val="24"/>
              </w:rPr>
              <w:t>Cultural practices and lack of health seeking behavior.</w:t>
            </w:r>
          </w:p>
          <w:p w:rsidR="00BD04CC" w:rsidRPr="0058006D" w:rsidRDefault="00BD04CC" w:rsidP="00BD04CC">
            <w:pPr>
              <w:numPr>
                <w:ilvl w:val="0"/>
                <w:numId w:val="75"/>
              </w:numPr>
              <w:spacing w:after="160" w:line="240" w:lineRule="auto"/>
              <w:contextualSpacing/>
              <w:jc w:val="left"/>
              <w:rPr>
                <w:rFonts w:ascii="Times New Roman" w:hAnsi="Times New Roman" w:cs="Times New Roman"/>
                <w:sz w:val="24"/>
                <w:szCs w:val="24"/>
                <w:u w:val="single"/>
              </w:rPr>
            </w:pPr>
            <w:r w:rsidRPr="0058006D">
              <w:rPr>
                <w:rFonts w:ascii="Times New Roman" w:hAnsi="Times New Roman" w:cs="Times New Roman"/>
                <w:sz w:val="24"/>
                <w:szCs w:val="24"/>
              </w:rPr>
              <w:t>Ethnic and cultural differences</w:t>
            </w:r>
          </w:p>
          <w:p w:rsidR="00BD04CC" w:rsidRPr="0058006D" w:rsidRDefault="00BD04CC" w:rsidP="00BD04CC">
            <w:pPr>
              <w:numPr>
                <w:ilvl w:val="0"/>
                <w:numId w:val="75"/>
              </w:numPr>
              <w:spacing w:after="160" w:line="240" w:lineRule="auto"/>
              <w:contextualSpacing/>
              <w:jc w:val="left"/>
              <w:rPr>
                <w:rFonts w:ascii="Times New Roman" w:hAnsi="Times New Roman" w:cs="Times New Roman"/>
                <w:sz w:val="24"/>
                <w:szCs w:val="24"/>
                <w:u w:val="single"/>
              </w:rPr>
            </w:pPr>
            <w:r w:rsidRPr="0058006D">
              <w:rPr>
                <w:rFonts w:ascii="Times New Roman" w:hAnsi="Times New Roman" w:cs="Times New Roman"/>
                <w:sz w:val="24"/>
                <w:szCs w:val="24"/>
              </w:rPr>
              <w:t>Patients’ lack of trust of lower-cadre health workers</w:t>
            </w:r>
          </w:p>
        </w:tc>
      </w:tr>
      <w:tr w:rsidR="00BD04CC" w:rsidRPr="0058006D" w:rsidTr="00433505">
        <w:tc>
          <w:tcPr>
            <w:tcW w:w="990" w:type="dxa"/>
          </w:tcPr>
          <w:p w:rsidR="00BD04CC" w:rsidRPr="0058006D" w:rsidRDefault="00BD04CC" w:rsidP="00BD04CC">
            <w:pPr>
              <w:spacing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SR-016</w:t>
            </w:r>
          </w:p>
        </w:tc>
        <w:tc>
          <w:tcPr>
            <w:tcW w:w="2700" w:type="dxa"/>
          </w:tcPr>
          <w:p w:rsidR="00BD04CC" w:rsidRPr="0058006D" w:rsidRDefault="00BD04CC" w:rsidP="00BD04CC">
            <w:pPr>
              <w:spacing w:after="160" w:line="240" w:lineRule="auto"/>
              <w:contextualSpacing/>
              <w:jc w:val="left"/>
              <w:rPr>
                <w:rFonts w:ascii="Times New Roman" w:hAnsi="Times New Roman" w:cs="Times New Roman"/>
                <w:color w:val="303030"/>
                <w:sz w:val="24"/>
                <w:szCs w:val="24"/>
                <w:shd w:val="clear" w:color="auto" w:fill="FFFFFF"/>
              </w:rPr>
            </w:pPr>
            <w:r w:rsidRPr="0058006D">
              <w:rPr>
                <w:rFonts w:ascii="Times New Roman" w:hAnsi="Times New Roman" w:cs="Times New Roman"/>
                <w:color w:val="303030"/>
                <w:sz w:val="24"/>
                <w:szCs w:val="24"/>
                <w:shd w:val="clear" w:color="auto" w:fill="FFFFFF"/>
              </w:rPr>
              <w:t xml:space="preserve">Spangler, S. A., </w:t>
            </w:r>
            <w:proofErr w:type="spellStart"/>
            <w:r w:rsidRPr="0058006D">
              <w:rPr>
                <w:rFonts w:ascii="Times New Roman" w:hAnsi="Times New Roman" w:cs="Times New Roman"/>
                <w:color w:val="303030"/>
                <w:sz w:val="24"/>
                <w:szCs w:val="24"/>
                <w:shd w:val="clear" w:color="auto" w:fill="FFFFFF"/>
              </w:rPr>
              <w:t>Gobezayehu</w:t>
            </w:r>
            <w:proofErr w:type="spellEnd"/>
            <w:r w:rsidRPr="0058006D">
              <w:rPr>
                <w:rFonts w:ascii="Times New Roman" w:hAnsi="Times New Roman" w:cs="Times New Roman"/>
                <w:color w:val="303030"/>
                <w:sz w:val="24"/>
                <w:szCs w:val="24"/>
                <w:shd w:val="clear" w:color="auto" w:fill="FFFFFF"/>
              </w:rPr>
              <w:t xml:space="preserve">, A. G., </w:t>
            </w:r>
            <w:proofErr w:type="spellStart"/>
            <w:r w:rsidRPr="0058006D">
              <w:rPr>
                <w:rFonts w:ascii="Times New Roman" w:hAnsi="Times New Roman" w:cs="Times New Roman"/>
                <w:color w:val="303030"/>
                <w:sz w:val="24"/>
                <w:szCs w:val="24"/>
                <w:shd w:val="clear" w:color="auto" w:fill="FFFFFF"/>
              </w:rPr>
              <w:t>Getachew</w:t>
            </w:r>
            <w:proofErr w:type="spellEnd"/>
            <w:r w:rsidRPr="0058006D">
              <w:rPr>
                <w:rFonts w:ascii="Times New Roman" w:hAnsi="Times New Roman" w:cs="Times New Roman"/>
                <w:color w:val="303030"/>
                <w:sz w:val="24"/>
                <w:szCs w:val="24"/>
                <w:shd w:val="clear" w:color="auto" w:fill="FFFFFF"/>
              </w:rPr>
              <w:t>, T., &amp; Sibley, L. M. (2014). Interpretation of National Policy Regarding Community</w:t>
            </w:r>
            <w:r w:rsidRPr="0058006D">
              <w:rPr>
                <w:rFonts w:ascii="Cambria Math" w:hAnsi="Cambria Math" w:cs="Cambria Math"/>
                <w:color w:val="303030"/>
                <w:sz w:val="24"/>
                <w:szCs w:val="24"/>
                <w:shd w:val="clear" w:color="auto" w:fill="FFFFFF"/>
              </w:rPr>
              <w:t>‐</w:t>
            </w:r>
            <w:r w:rsidRPr="0058006D">
              <w:rPr>
                <w:rFonts w:ascii="Times New Roman" w:hAnsi="Times New Roman" w:cs="Times New Roman"/>
                <w:color w:val="303030"/>
                <w:sz w:val="24"/>
                <w:szCs w:val="24"/>
                <w:shd w:val="clear" w:color="auto" w:fill="FFFFFF"/>
              </w:rPr>
              <w:t>Based Use of Misoprostol for Postpartum Hemorrhage Prevention in Ethiopia: A Tale of Two Regions. Journal of Midwifery &amp; Women’s Health, 59(s1), S83-S90.</w:t>
            </w:r>
          </w:p>
          <w:p w:rsidR="00BD04CC" w:rsidRPr="0058006D" w:rsidRDefault="00BD04CC" w:rsidP="00BD04CC">
            <w:pPr>
              <w:spacing w:after="160" w:line="240" w:lineRule="auto"/>
              <w:contextualSpacing/>
              <w:jc w:val="left"/>
              <w:rPr>
                <w:rFonts w:ascii="Times New Roman" w:hAnsi="Times New Roman" w:cs="Times New Roman"/>
                <w:color w:val="222222"/>
                <w:sz w:val="24"/>
                <w:szCs w:val="24"/>
              </w:rPr>
            </w:pPr>
          </w:p>
        </w:tc>
        <w:tc>
          <w:tcPr>
            <w:tcW w:w="3060" w:type="dxa"/>
          </w:tcPr>
          <w:p w:rsidR="00BD04CC" w:rsidRPr="0058006D" w:rsidRDefault="00BD04CC" w:rsidP="00BD04CC">
            <w:pPr>
              <w:spacing w:line="240" w:lineRule="auto"/>
              <w:jc w:val="left"/>
              <w:rPr>
                <w:rFonts w:ascii="Times New Roman" w:hAnsi="Times New Roman" w:cs="Times New Roman"/>
                <w:sz w:val="24"/>
                <w:szCs w:val="24"/>
              </w:rPr>
            </w:pPr>
            <w:r w:rsidRPr="0058006D">
              <w:rPr>
                <w:rFonts w:ascii="Times New Roman" w:hAnsi="Times New Roman" w:cs="Times New Roman"/>
                <w:sz w:val="24"/>
                <w:szCs w:val="24"/>
              </w:rPr>
              <w:t xml:space="preserve">To examine understanding of national policy for community based use of misoprostol to prevent PPH in 2 regions of </w:t>
            </w:r>
            <w:proofErr w:type="spellStart"/>
            <w:r w:rsidRPr="0058006D">
              <w:rPr>
                <w:rFonts w:ascii="Times New Roman" w:hAnsi="Times New Roman" w:cs="Times New Roman"/>
                <w:sz w:val="24"/>
                <w:szCs w:val="24"/>
              </w:rPr>
              <w:t>Ethopia</w:t>
            </w:r>
            <w:proofErr w:type="spellEnd"/>
          </w:p>
        </w:tc>
        <w:tc>
          <w:tcPr>
            <w:tcW w:w="1530" w:type="dxa"/>
          </w:tcPr>
          <w:p w:rsidR="00BD04CC" w:rsidRPr="0058006D" w:rsidRDefault="00BD04CC" w:rsidP="00BD04CC">
            <w:pPr>
              <w:spacing w:line="240" w:lineRule="auto"/>
              <w:jc w:val="left"/>
              <w:rPr>
                <w:rFonts w:ascii="Times New Roman" w:eastAsia="Times New Roman" w:hAnsi="Times New Roman" w:cs="Times New Roman"/>
                <w:sz w:val="24"/>
                <w:szCs w:val="24"/>
              </w:rPr>
            </w:pPr>
            <w:proofErr w:type="spellStart"/>
            <w:r w:rsidRPr="0058006D">
              <w:rPr>
                <w:rFonts w:ascii="Times New Roman" w:eastAsia="Times New Roman" w:hAnsi="Times New Roman" w:cs="Times New Roman"/>
                <w:sz w:val="24"/>
                <w:szCs w:val="24"/>
              </w:rPr>
              <w:t>Ethopia</w:t>
            </w:r>
            <w:proofErr w:type="spellEnd"/>
            <w:r w:rsidRPr="0058006D">
              <w:rPr>
                <w:rFonts w:ascii="Times New Roman" w:eastAsia="Times New Roman" w:hAnsi="Times New Roman" w:cs="Times New Roman"/>
                <w:sz w:val="24"/>
                <w:szCs w:val="24"/>
              </w:rPr>
              <w:t xml:space="preserve"> </w:t>
            </w:r>
          </w:p>
          <w:p w:rsidR="00BD04CC" w:rsidRPr="0058006D" w:rsidRDefault="00BD04CC" w:rsidP="00BD04CC">
            <w:pPr>
              <w:spacing w:line="240" w:lineRule="auto"/>
              <w:jc w:val="left"/>
              <w:rPr>
                <w:rFonts w:ascii="Times New Roman" w:eastAsia="Times New Roman" w:hAnsi="Times New Roman" w:cs="Times New Roman"/>
                <w:sz w:val="24"/>
                <w:szCs w:val="24"/>
              </w:rPr>
            </w:pPr>
            <w:r w:rsidRPr="0058006D">
              <w:rPr>
                <w:rFonts w:ascii="Times New Roman" w:eastAsia="Times New Roman" w:hAnsi="Times New Roman" w:cs="Times New Roman"/>
                <w:sz w:val="24"/>
                <w:szCs w:val="24"/>
              </w:rPr>
              <w:t>(Community based)</w:t>
            </w:r>
          </w:p>
        </w:tc>
        <w:tc>
          <w:tcPr>
            <w:tcW w:w="2070" w:type="dxa"/>
          </w:tcPr>
          <w:p w:rsidR="00BD04CC" w:rsidRPr="0058006D" w:rsidRDefault="00BD04CC" w:rsidP="00BD04CC">
            <w:pPr>
              <w:spacing w:line="240" w:lineRule="auto"/>
              <w:jc w:val="left"/>
              <w:rPr>
                <w:rFonts w:ascii="Times New Roman" w:eastAsia="Times New Roman" w:hAnsi="Times New Roman" w:cs="Times New Roman"/>
                <w:sz w:val="24"/>
                <w:szCs w:val="24"/>
              </w:rPr>
            </w:pPr>
            <w:r w:rsidRPr="0058006D">
              <w:rPr>
                <w:rFonts w:ascii="Times New Roman" w:eastAsia="Times New Roman" w:hAnsi="Times New Roman" w:cs="Times New Roman"/>
                <w:sz w:val="24"/>
                <w:szCs w:val="24"/>
              </w:rPr>
              <w:t>Qualitative study</w:t>
            </w:r>
          </w:p>
          <w:p w:rsidR="00BD04CC" w:rsidRPr="0058006D" w:rsidRDefault="00BD04CC" w:rsidP="00BD04CC">
            <w:pPr>
              <w:spacing w:line="240" w:lineRule="auto"/>
              <w:jc w:val="left"/>
              <w:rPr>
                <w:rFonts w:ascii="Times New Roman" w:eastAsia="Times New Roman" w:hAnsi="Times New Roman" w:cs="Times New Roman"/>
                <w:sz w:val="24"/>
                <w:szCs w:val="24"/>
              </w:rPr>
            </w:pPr>
            <w:r w:rsidRPr="0058006D">
              <w:rPr>
                <w:rFonts w:ascii="Times New Roman" w:eastAsia="Times New Roman" w:hAnsi="Times New Roman" w:cs="Times New Roman"/>
                <w:sz w:val="24"/>
                <w:szCs w:val="24"/>
              </w:rPr>
              <w:t>In-depth interview and survey</w:t>
            </w:r>
          </w:p>
        </w:tc>
        <w:tc>
          <w:tcPr>
            <w:tcW w:w="4230" w:type="dxa"/>
          </w:tcPr>
          <w:p w:rsidR="00BD04CC" w:rsidRPr="00A9278F" w:rsidRDefault="00BD04CC" w:rsidP="00BD04CC">
            <w:pPr>
              <w:pStyle w:val="ListParagraph"/>
              <w:numPr>
                <w:ilvl w:val="0"/>
                <w:numId w:val="76"/>
              </w:numPr>
              <w:spacing w:after="160" w:line="240" w:lineRule="auto"/>
              <w:jc w:val="left"/>
              <w:rPr>
                <w:rFonts w:ascii="Times New Roman" w:hAnsi="Times New Roman" w:cs="Times New Roman"/>
                <w:sz w:val="24"/>
                <w:szCs w:val="24"/>
              </w:rPr>
            </w:pPr>
            <w:r w:rsidRPr="00A9278F">
              <w:rPr>
                <w:rFonts w:ascii="Times New Roman" w:hAnsi="Times New Roman" w:cs="Times New Roman"/>
                <w:sz w:val="24"/>
                <w:szCs w:val="24"/>
              </w:rPr>
              <w:t>No policy specifies whether community health development agents, TBA’s, or laypersons can handle and administer misoprostol.</w:t>
            </w:r>
          </w:p>
          <w:p w:rsidR="00BD04CC" w:rsidRPr="00A9278F" w:rsidRDefault="00BD04CC" w:rsidP="00BD04CC">
            <w:pPr>
              <w:pStyle w:val="ListParagraph"/>
              <w:numPr>
                <w:ilvl w:val="0"/>
                <w:numId w:val="76"/>
              </w:numPr>
              <w:spacing w:after="160" w:line="240" w:lineRule="auto"/>
              <w:jc w:val="left"/>
              <w:rPr>
                <w:rFonts w:ascii="Times New Roman" w:hAnsi="Times New Roman" w:cs="Times New Roman"/>
                <w:sz w:val="24"/>
                <w:szCs w:val="24"/>
              </w:rPr>
            </w:pPr>
            <w:r w:rsidRPr="00A9278F">
              <w:rPr>
                <w:rFonts w:ascii="Times New Roman" w:hAnsi="Times New Roman" w:cs="Times New Roman"/>
                <w:sz w:val="24"/>
                <w:szCs w:val="24"/>
              </w:rPr>
              <w:t>Confusion regarding the existence of official policy for community based use of misoprostol to prevent PPH.</w:t>
            </w:r>
          </w:p>
          <w:p w:rsidR="00BD04CC" w:rsidRPr="0058006D" w:rsidRDefault="00BD04CC" w:rsidP="00BD04CC">
            <w:pPr>
              <w:numPr>
                <w:ilvl w:val="0"/>
                <w:numId w:val="76"/>
              </w:numPr>
              <w:spacing w:after="160" w:line="240" w:lineRule="auto"/>
              <w:contextualSpacing/>
              <w:jc w:val="left"/>
              <w:rPr>
                <w:rFonts w:ascii="Times New Roman" w:hAnsi="Times New Roman" w:cs="Times New Roman"/>
                <w:sz w:val="24"/>
                <w:szCs w:val="24"/>
              </w:rPr>
            </w:pPr>
            <w:r w:rsidRPr="0058006D">
              <w:rPr>
                <w:rFonts w:ascii="Times New Roman" w:hAnsi="Times New Roman" w:cs="Times New Roman"/>
                <w:sz w:val="24"/>
                <w:szCs w:val="24"/>
              </w:rPr>
              <w:t>Systematic inconsistencies in drug supply, training and professional (or personal) commitment among lower-level officials and health workers.</w:t>
            </w:r>
          </w:p>
          <w:p w:rsidR="00BD04CC" w:rsidRPr="0058006D" w:rsidRDefault="00BD04CC" w:rsidP="00BD04CC">
            <w:pPr>
              <w:numPr>
                <w:ilvl w:val="0"/>
                <w:numId w:val="76"/>
              </w:numPr>
              <w:spacing w:after="160" w:line="240" w:lineRule="auto"/>
              <w:contextualSpacing/>
              <w:jc w:val="left"/>
              <w:rPr>
                <w:rFonts w:ascii="Times New Roman" w:hAnsi="Times New Roman" w:cs="Times New Roman"/>
                <w:sz w:val="24"/>
                <w:szCs w:val="24"/>
              </w:rPr>
            </w:pPr>
            <w:r w:rsidRPr="0058006D">
              <w:rPr>
                <w:rFonts w:ascii="Times New Roman" w:hAnsi="Times New Roman" w:cs="Times New Roman"/>
                <w:sz w:val="24"/>
                <w:szCs w:val="24"/>
              </w:rPr>
              <w:t>Confusion about the existence of specific policy for PPH prevention.</w:t>
            </w:r>
          </w:p>
          <w:p w:rsidR="00BD04CC" w:rsidRPr="0058006D" w:rsidRDefault="00BD04CC" w:rsidP="00BD04CC">
            <w:pPr>
              <w:numPr>
                <w:ilvl w:val="0"/>
                <w:numId w:val="76"/>
              </w:numPr>
              <w:spacing w:after="160" w:line="240" w:lineRule="auto"/>
              <w:contextualSpacing/>
              <w:jc w:val="left"/>
              <w:rPr>
                <w:rFonts w:ascii="Times New Roman" w:hAnsi="Times New Roman" w:cs="Times New Roman"/>
                <w:sz w:val="24"/>
                <w:szCs w:val="24"/>
              </w:rPr>
            </w:pPr>
            <w:r w:rsidRPr="0058006D">
              <w:rPr>
                <w:rFonts w:ascii="Times New Roman" w:hAnsi="Times New Roman" w:cs="Times New Roman"/>
                <w:sz w:val="24"/>
                <w:szCs w:val="24"/>
              </w:rPr>
              <w:t>Fea</w:t>
            </w:r>
            <w:r>
              <w:rPr>
                <w:rFonts w:ascii="Times New Roman" w:hAnsi="Times New Roman" w:cs="Times New Roman"/>
                <w:sz w:val="24"/>
                <w:szCs w:val="24"/>
              </w:rPr>
              <w:t>r or safety concerns includes ad</w:t>
            </w:r>
            <w:r w:rsidRPr="0058006D">
              <w:rPr>
                <w:rFonts w:ascii="Times New Roman" w:hAnsi="Times New Roman" w:cs="Times New Roman"/>
                <w:sz w:val="24"/>
                <w:szCs w:val="24"/>
              </w:rPr>
              <w:t>min</w:t>
            </w:r>
            <w:r>
              <w:rPr>
                <w:rFonts w:ascii="Times New Roman" w:hAnsi="Times New Roman" w:cs="Times New Roman"/>
                <w:sz w:val="24"/>
                <w:szCs w:val="24"/>
              </w:rPr>
              <w:t>istration in the event of an und</w:t>
            </w:r>
            <w:r w:rsidRPr="0058006D">
              <w:rPr>
                <w:rFonts w:ascii="Times New Roman" w:hAnsi="Times New Roman" w:cs="Times New Roman"/>
                <w:sz w:val="24"/>
                <w:szCs w:val="24"/>
              </w:rPr>
              <w:t>iag</w:t>
            </w:r>
            <w:r>
              <w:rPr>
                <w:rFonts w:ascii="Times New Roman" w:hAnsi="Times New Roman" w:cs="Times New Roman"/>
                <w:sz w:val="24"/>
                <w:szCs w:val="24"/>
              </w:rPr>
              <w:t>nosed twin (leading to fatal out</w:t>
            </w:r>
            <w:r w:rsidRPr="0058006D">
              <w:rPr>
                <w:rFonts w:ascii="Times New Roman" w:hAnsi="Times New Roman" w:cs="Times New Roman"/>
                <w:sz w:val="24"/>
                <w:szCs w:val="24"/>
              </w:rPr>
              <w:t>come), administration durin</w:t>
            </w:r>
            <w:r>
              <w:rPr>
                <w:rFonts w:ascii="Times New Roman" w:hAnsi="Times New Roman" w:cs="Times New Roman"/>
                <w:sz w:val="24"/>
                <w:szCs w:val="24"/>
              </w:rPr>
              <w:t xml:space="preserve">g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(cause uterine rupture)</w:t>
            </w:r>
            <w:r w:rsidRPr="0058006D">
              <w:rPr>
                <w:rFonts w:ascii="Times New Roman" w:hAnsi="Times New Roman" w:cs="Times New Roman"/>
                <w:sz w:val="24"/>
                <w:szCs w:val="24"/>
              </w:rPr>
              <w:t>, and use of unsafe abortion.</w:t>
            </w:r>
          </w:p>
          <w:p w:rsidR="00BD04CC" w:rsidRPr="0058006D" w:rsidRDefault="00BD04CC" w:rsidP="00BD04CC">
            <w:pPr>
              <w:numPr>
                <w:ilvl w:val="0"/>
                <w:numId w:val="76"/>
              </w:numPr>
              <w:spacing w:after="160" w:line="240" w:lineRule="auto"/>
              <w:contextualSpacing/>
              <w:jc w:val="left"/>
              <w:rPr>
                <w:rFonts w:ascii="Times New Roman" w:hAnsi="Times New Roman" w:cs="Times New Roman"/>
                <w:sz w:val="24"/>
                <w:szCs w:val="24"/>
              </w:rPr>
            </w:pPr>
            <w:r w:rsidRPr="0058006D">
              <w:rPr>
                <w:rFonts w:ascii="Times New Roman" w:hAnsi="Times New Roman" w:cs="Times New Roman"/>
                <w:sz w:val="24"/>
                <w:szCs w:val="24"/>
              </w:rPr>
              <w:t>In response to advance distribution; fears concerning intra-partum administration, undiagnosed multiple gestation, unsafe abortion, medication sharing and possibility of its use after expiry.</w:t>
            </w:r>
          </w:p>
          <w:p w:rsidR="00BD04CC" w:rsidRPr="0058006D" w:rsidRDefault="00BD04CC" w:rsidP="00BD04CC">
            <w:pPr>
              <w:numPr>
                <w:ilvl w:val="0"/>
                <w:numId w:val="76"/>
              </w:numPr>
              <w:spacing w:after="160" w:line="240" w:lineRule="auto"/>
              <w:contextualSpacing/>
              <w:jc w:val="left"/>
              <w:rPr>
                <w:rFonts w:ascii="Times New Roman" w:hAnsi="Times New Roman" w:cs="Times New Roman"/>
                <w:sz w:val="24"/>
                <w:szCs w:val="24"/>
              </w:rPr>
            </w:pPr>
            <w:r w:rsidRPr="0058006D">
              <w:rPr>
                <w:rFonts w:ascii="Times New Roman" w:hAnsi="Times New Roman" w:cs="Times New Roman"/>
                <w:sz w:val="24"/>
                <w:szCs w:val="24"/>
              </w:rPr>
              <w:t>It is believed that misoprostol will increase the home based delivery and limit the facility based delivery.</w:t>
            </w:r>
          </w:p>
          <w:p w:rsidR="00BD04CC" w:rsidRPr="0058006D" w:rsidRDefault="00BD04CC" w:rsidP="00BD04CC">
            <w:pPr>
              <w:numPr>
                <w:ilvl w:val="0"/>
                <w:numId w:val="76"/>
              </w:numPr>
              <w:spacing w:after="160" w:line="240" w:lineRule="auto"/>
              <w:contextualSpacing/>
              <w:jc w:val="left"/>
              <w:rPr>
                <w:rFonts w:ascii="Times New Roman" w:hAnsi="Times New Roman" w:cs="Times New Roman"/>
                <w:sz w:val="24"/>
                <w:szCs w:val="24"/>
              </w:rPr>
            </w:pPr>
            <w:r w:rsidRPr="0058006D">
              <w:rPr>
                <w:rFonts w:ascii="Times New Roman" w:hAnsi="Times New Roman" w:cs="Times New Roman"/>
                <w:sz w:val="24"/>
                <w:szCs w:val="24"/>
              </w:rPr>
              <w:t>Lack of communication of policy that exist.</w:t>
            </w:r>
          </w:p>
        </w:tc>
      </w:tr>
      <w:tr w:rsidR="00BD04CC" w:rsidRPr="0058006D" w:rsidTr="00433505">
        <w:tc>
          <w:tcPr>
            <w:tcW w:w="990" w:type="dxa"/>
          </w:tcPr>
          <w:p w:rsidR="00BD04CC" w:rsidRPr="0058006D" w:rsidRDefault="00BD04CC" w:rsidP="00BD04CC">
            <w:pPr>
              <w:spacing w:line="240" w:lineRule="auto"/>
              <w:jc w:val="left"/>
              <w:rPr>
                <w:rFonts w:ascii="Times New Roman" w:hAnsi="Times New Roman" w:cs="Times New Roman"/>
                <w:sz w:val="24"/>
                <w:szCs w:val="24"/>
              </w:rPr>
            </w:pPr>
            <w:r>
              <w:rPr>
                <w:rFonts w:ascii="Times New Roman" w:hAnsi="Times New Roman" w:cs="Times New Roman"/>
                <w:sz w:val="24"/>
                <w:szCs w:val="24"/>
              </w:rPr>
              <w:t>SR-017</w:t>
            </w:r>
          </w:p>
        </w:tc>
        <w:tc>
          <w:tcPr>
            <w:tcW w:w="2700" w:type="dxa"/>
          </w:tcPr>
          <w:p w:rsidR="00BD04CC" w:rsidRPr="00FB3CED" w:rsidRDefault="00BD04CC" w:rsidP="00BD04CC">
            <w:pPr>
              <w:spacing w:after="160" w:line="240" w:lineRule="auto"/>
              <w:contextualSpacing/>
              <w:jc w:val="left"/>
              <w:rPr>
                <w:rFonts w:ascii="Times New Roman" w:hAnsi="Times New Roman" w:cs="Times New Roman"/>
                <w:color w:val="000000" w:themeColor="text1"/>
                <w:sz w:val="24"/>
                <w:szCs w:val="24"/>
                <w:shd w:val="clear" w:color="auto" w:fill="FFFFFF"/>
              </w:rPr>
            </w:pPr>
            <w:r w:rsidRPr="00633F07">
              <w:rPr>
                <w:rFonts w:ascii="Times New Roman" w:hAnsi="Times New Roman" w:cs="Times New Roman"/>
                <w:color w:val="000000" w:themeColor="text1"/>
                <w:sz w:val="24"/>
                <w:szCs w:val="24"/>
                <w:shd w:val="clear" w:color="auto" w:fill="FFFFFF"/>
              </w:rPr>
              <w:t>Casey, S.E., Chynoweth, S, K., Cornier, N., Ga</w:t>
            </w:r>
            <w:r>
              <w:rPr>
                <w:rFonts w:ascii="Times New Roman" w:hAnsi="Times New Roman" w:cs="Times New Roman"/>
                <w:color w:val="000000" w:themeColor="text1"/>
                <w:sz w:val="24"/>
                <w:szCs w:val="24"/>
                <w:shd w:val="clear" w:color="auto" w:fill="FFFFFF"/>
              </w:rPr>
              <w:t xml:space="preserve">llagher, M.C., &amp; Wheeler, E.E. </w:t>
            </w:r>
            <w:r w:rsidRPr="00633F07">
              <w:rPr>
                <w:rFonts w:ascii="Times New Roman" w:hAnsi="Times New Roman" w:cs="Times New Roman"/>
                <w:color w:val="000000" w:themeColor="text1"/>
                <w:sz w:val="24"/>
                <w:szCs w:val="24"/>
                <w:shd w:val="clear" w:color="auto" w:fill="FFFFFF"/>
              </w:rPr>
              <w:t xml:space="preserve">(2015) Progress and gaps in reproductive health </w:t>
            </w:r>
            <w:r>
              <w:rPr>
                <w:rFonts w:ascii="Times New Roman" w:hAnsi="Times New Roman" w:cs="Times New Roman"/>
                <w:color w:val="000000" w:themeColor="text1"/>
                <w:sz w:val="24"/>
                <w:szCs w:val="24"/>
                <w:shd w:val="clear" w:color="auto" w:fill="FFFFFF"/>
              </w:rPr>
              <w:t xml:space="preserve">services in three humanitarian </w:t>
            </w:r>
            <w:r w:rsidRPr="00633F07">
              <w:rPr>
                <w:rFonts w:ascii="Times New Roman" w:hAnsi="Times New Roman" w:cs="Times New Roman"/>
                <w:color w:val="000000" w:themeColor="text1"/>
                <w:sz w:val="24"/>
                <w:szCs w:val="24"/>
                <w:shd w:val="clear" w:color="auto" w:fill="FFFFFF"/>
              </w:rPr>
              <w:t>settings: mixed-methods case studies, Conflict &amp; Health, 9(1), 1.</w:t>
            </w:r>
          </w:p>
        </w:tc>
        <w:tc>
          <w:tcPr>
            <w:tcW w:w="3060" w:type="dxa"/>
          </w:tcPr>
          <w:p w:rsidR="00BD04CC" w:rsidRPr="0058006D" w:rsidRDefault="00BD04CC" w:rsidP="00BD04CC">
            <w:pPr>
              <w:spacing w:line="240" w:lineRule="auto"/>
              <w:jc w:val="left"/>
              <w:rPr>
                <w:rFonts w:ascii="Times New Roman" w:hAnsi="Times New Roman" w:cs="Times New Roman"/>
                <w:sz w:val="24"/>
                <w:szCs w:val="24"/>
              </w:rPr>
            </w:pPr>
            <w:r>
              <w:rPr>
                <w:rFonts w:ascii="Times New Roman" w:hAnsi="Times New Roman" w:cs="Times New Roman"/>
                <w:sz w:val="24"/>
                <w:szCs w:val="24"/>
              </w:rPr>
              <w:t>T</w:t>
            </w:r>
            <w:r w:rsidRPr="00DE68A1">
              <w:rPr>
                <w:rFonts w:ascii="Times New Roman" w:hAnsi="Times New Roman" w:cs="Times New Roman"/>
                <w:sz w:val="24"/>
                <w:szCs w:val="24"/>
              </w:rPr>
              <w:t xml:space="preserve">o document the current availability, quality, utilization of, and access barriers to RH services in selected humanitarian settings in order to contribute to the evidence base informing humanitarian health-related policy and programming. </w:t>
            </w:r>
          </w:p>
        </w:tc>
        <w:tc>
          <w:tcPr>
            <w:tcW w:w="1530" w:type="dxa"/>
          </w:tcPr>
          <w:p w:rsidR="00BD04CC" w:rsidRPr="0058006D" w:rsidRDefault="00BD04CC" w:rsidP="00BD04C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Sub-Saharan Africa (Democratic Republic of Congo, </w:t>
            </w:r>
            <w:proofErr w:type="spellStart"/>
            <w:r>
              <w:rPr>
                <w:rFonts w:ascii="Times New Roman" w:eastAsia="Times New Roman" w:hAnsi="Times New Roman" w:cs="Times New Roman"/>
                <w:sz w:val="24"/>
                <w:szCs w:val="24"/>
              </w:rPr>
              <w:t>Maban</w:t>
            </w:r>
            <w:proofErr w:type="spellEnd"/>
            <w:r>
              <w:rPr>
                <w:rFonts w:ascii="Times New Roman" w:eastAsia="Times New Roman" w:hAnsi="Times New Roman" w:cs="Times New Roman"/>
                <w:sz w:val="24"/>
                <w:szCs w:val="24"/>
              </w:rPr>
              <w:t xml:space="preserve"> &amp; Burkina Faso</w:t>
            </w:r>
          </w:p>
        </w:tc>
        <w:tc>
          <w:tcPr>
            <w:tcW w:w="2070" w:type="dxa"/>
          </w:tcPr>
          <w:p w:rsidR="00BD04CC" w:rsidRPr="00DE68A1" w:rsidRDefault="00BD04CC" w:rsidP="00BD04CC">
            <w:pPr>
              <w:spacing w:after="160" w:line="240" w:lineRule="auto"/>
              <w:jc w:val="left"/>
              <w:rPr>
                <w:rFonts w:ascii="Times New Roman" w:hAnsi="Times New Roman" w:cs="Times New Roman"/>
              </w:rPr>
            </w:pPr>
            <w:r w:rsidRPr="00B53445">
              <w:rPr>
                <w:rFonts w:ascii="Times New Roman" w:hAnsi="Times New Roman" w:cs="Times New Roman"/>
              </w:rPr>
              <w:t>Cross-sectional, mixed methods case stud</w:t>
            </w:r>
            <w:r>
              <w:rPr>
                <w:rFonts w:ascii="Times New Roman" w:hAnsi="Times New Roman" w:cs="Times New Roman"/>
              </w:rPr>
              <w:t>y Quantitatively: Facility assessment checklist, clinical register review, room by room inventory check. Qualitatively: Focus group discussions (FGD’s) with community members</w:t>
            </w:r>
          </w:p>
        </w:tc>
        <w:tc>
          <w:tcPr>
            <w:tcW w:w="4230" w:type="dxa"/>
          </w:tcPr>
          <w:p w:rsidR="00BD04CC" w:rsidRDefault="00BD04CC" w:rsidP="00BD04CC">
            <w:pPr>
              <w:pStyle w:val="ListParagraph"/>
              <w:numPr>
                <w:ilvl w:val="0"/>
                <w:numId w:val="62"/>
              </w:numPr>
              <w:spacing w:after="160" w:line="259" w:lineRule="auto"/>
              <w:jc w:val="left"/>
              <w:rPr>
                <w:rFonts w:ascii="Times New Roman" w:hAnsi="Times New Roman" w:cs="Times New Roman"/>
              </w:rPr>
            </w:pPr>
            <w:r>
              <w:rPr>
                <w:rFonts w:ascii="Times New Roman" w:hAnsi="Times New Roman" w:cs="Times New Roman"/>
              </w:rPr>
              <w:t>Dearth of trained staff in providing PAC service</w:t>
            </w:r>
          </w:p>
          <w:p w:rsidR="00BD04CC" w:rsidRDefault="00BD04CC" w:rsidP="00BD04CC">
            <w:pPr>
              <w:pStyle w:val="ListParagraph"/>
              <w:numPr>
                <w:ilvl w:val="0"/>
                <w:numId w:val="62"/>
              </w:numPr>
              <w:spacing w:after="160" w:line="259" w:lineRule="auto"/>
              <w:jc w:val="left"/>
              <w:rPr>
                <w:rFonts w:ascii="Times New Roman" w:hAnsi="Times New Roman" w:cs="Times New Roman"/>
              </w:rPr>
            </w:pPr>
            <w:r>
              <w:rPr>
                <w:rFonts w:ascii="Times New Roman" w:hAnsi="Times New Roman" w:cs="Times New Roman"/>
              </w:rPr>
              <w:t>Manual vacuum aspiration is the most commonest mean for uterine evacuation in Burkina Faso and DRC</w:t>
            </w:r>
          </w:p>
          <w:p w:rsidR="00BD04CC" w:rsidRDefault="00BD04CC" w:rsidP="00BD04CC">
            <w:pPr>
              <w:pStyle w:val="ListParagraph"/>
              <w:numPr>
                <w:ilvl w:val="0"/>
                <w:numId w:val="62"/>
              </w:numPr>
              <w:spacing w:after="160" w:line="259" w:lineRule="auto"/>
              <w:jc w:val="left"/>
              <w:rPr>
                <w:rFonts w:ascii="Times New Roman" w:hAnsi="Times New Roman" w:cs="Times New Roman"/>
              </w:rPr>
            </w:pPr>
            <w:r w:rsidRPr="00044BF4">
              <w:rPr>
                <w:rFonts w:ascii="Times New Roman" w:hAnsi="Times New Roman" w:cs="Times New Roman"/>
              </w:rPr>
              <w:t xml:space="preserve">FGDs revealed negative attitudes toward abortion, which they said conflicted with religious beliefs. </w:t>
            </w:r>
          </w:p>
          <w:p w:rsidR="00BD04CC" w:rsidRDefault="00BD04CC" w:rsidP="00BD04CC">
            <w:pPr>
              <w:pStyle w:val="ListParagraph"/>
              <w:numPr>
                <w:ilvl w:val="0"/>
                <w:numId w:val="62"/>
              </w:numPr>
              <w:spacing w:after="160" w:line="259" w:lineRule="auto"/>
              <w:jc w:val="left"/>
              <w:rPr>
                <w:rFonts w:ascii="Times New Roman" w:hAnsi="Times New Roman" w:cs="Times New Roman"/>
              </w:rPr>
            </w:pPr>
            <w:r w:rsidRPr="00044BF4">
              <w:rPr>
                <w:rFonts w:ascii="Times New Roman" w:hAnsi="Times New Roman" w:cs="Times New Roman"/>
              </w:rPr>
              <w:t>Availability of PAC and a full package of FP services were limited in health centers.</w:t>
            </w:r>
          </w:p>
          <w:p w:rsidR="00BD04CC" w:rsidRDefault="00BD04CC" w:rsidP="00BD04CC">
            <w:pPr>
              <w:pStyle w:val="ListParagraph"/>
              <w:numPr>
                <w:ilvl w:val="0"/>
                <w:numId w:val="62"/>
              </w:numPr>
              <w:spacing w:after="160" w:line="259" w:lineRule="auto"/>
              <w:jc w:val="left"/>
              <w:rPr>
                <w:rFonts w:ascii="Times New Roman" w:hAnsi="Times New Roman" w:cs="Times New Roman"/>
              </w:rPr>
            </w:pPr>
            <w:r w:rsidRPr="00044BF4">
              <w:rPr>
                <w:rFonts w:ascii="Times New Roman" w:hAnsi="Times New Roman" w:cs="Times New Roman"/>
              </w:rPr>
              <w:t>paucity of drugs as the primary barri</w:t>
            </w:r>
            <w:r>
              <w:rPr>
                <w:rFonts w:ascii="Times New Roman" w:hAnsi="Times New Roman" w:cs="Times New Roman"/>
              </w:rPr>
              <w:t>er to providing adequate RH care</w:t>
            </w:r>
          </w:p>
          <w:p w:rsidR="00BD04CC" w:rsidRPr="00FB3CED" w:rsidRDefault="00BD04CC" w:rsidP="00BD04CC">
            <w:pPr>
              <w:pStyle w:val="ListParagraph"/>
              <w:numPr>
                <w:ilvl w:val="0"/>
                <w:numId w:val="62"/>
              </w:numPr>
              <w:spacing w:after="160" w:line="259" w:lineRule="auto"/>
              <w:jc w:val="left"/>
              <w:rPr>
                <w:rFonts w:ascii="Times New Roman" w:hAnsi="Times New Roman" w:cs="Times New Roman"/>
              </w:rPr>
            </w:pPr>
            <w:r w:rsidRPr="00FB3CED">
              <w:rPr>
                <w:rFonts w:ascii="Times New Roman" w:hAnsi="Times New Roman" w:cs="Times New Roman"/>
              </w:rPr>
              <w:t>lack of non-technical skills such as poor situation awareness, decision-making, and inter-personal skills including communication and teamwork</w:t>
            </w:r>
          </w:p>
        </w:tc>
      </w:tr>
      <w:tr w:rsidR="00BD04CC" w:rsidRPr="0058006D" w:rsidTr="00433505">
        <w:tc>
          <w:tcPr>
            <w:tcW w:w="990" w:type="dxa"/>
          </w:tcPr>
          <w:p w:rsidR="00BD04CC" w:rsidRDefault="00BD04CC" w:rsidP="00BD04CC">
            <w:pPr>
              <w:spacing w:line="240" w:lineRule="auto"/>
              <w:jc w:val="left"/>
              <w:rPr>
                <w:rFonts w:ascii="Times New Roman" w:hAnsi="Times New Roman" w:cs="Times New Roman"/>
                <w:sz w:val="24"/>
                <w:szCs w:val="24"/>
              </w:rPr>
            </w:pPr>
            <w:r>
              <w:rPr>
                <w:rFonts w:ascii="Times New Roman" w:hAnsi="Times New Roman" w:cs="Times New Roman"/>
                <w:sz w:val="24"/>
                <w:szCs w:val="24"/>
              </w:rPr>
              <w:t>SR-018</w:t>
            </w:r>
          </w:p>
        </w:tc>
        <w:tc>
          <w:tcPr>
            <w:tcW w:w="2700" w:type="dxa"/>
          </w:tcPr>
          <w:p w:rsidR="00BD04CC" w:rsidRPr="00F1558C" w:rsidRDefault="00BD04CC" w:rsidP="00BD04CC">
            <w:pPr>
              <w:spacing w:line="240" w:lineRule="auto"/>
              <w:jc w:val="left"/>
              <w:rPr>
                <w:rFonts w:asciiTheme="majorBidi" w:hAnsiTheme="majorBidi" w:cstheme="majorBidi"/>
                <w:lang w:val="en-GB"/>
              </w:rPr>
            </w:pPr>
            <w:r w:rsidRPr="00F1558C">
              <w:rPr>
                <w:rFonts w:asciiTheme="majorBidi" w:hAnsiTheme="majorBidi" w:cstheme="majorBidi"/>
                <w:lang w:val="en-GB"/>
              </w:rPr>
              <w:t xml:space="preserve">Khan, S., </w:t>
            </w:r>
            <w:proofErr w:type="spellStart"/>
            <w:r w:rsidRPr="00F1558C">
              <w:rPr>
                <w:rFonts w:asciiTheme="majorBidi" w:hAnsiTheme="majorBidi" w:cstheme="majorBidi"/>
                <w:lang w:val="en-GB"/>
              </w:rPr>
              <w:t>Timmings</w:t>
            </w:r>
            <w:proofErr w:type="spellEnd"/>
            <w:r w:rsidRPr="00F1558C">
              <w:rPr>
                <w:rFonts w:asciiTheme="majorBidi" w:hAnsiTheme="majorBidi" w:cstheme="majorBidi"/>
                <w:lang w:val="en-GB"/>
              </w:rPr>
              <w:t xml:space="preserve">, C., Vogel, J., Islam, S., </w:t>
            </w:r>
            <w:proofErr w:type="spellStart"/>
            <w:r>
              <w:rPr>
                <w:rFonts w:asciiTheme="majorBidi" w:hAnsiTheme="majorBidi" w:cstheme="majorBidi"/>
                <w:lang w:val="en-GB"/>
              </w:rPr>
              <w:t>Puchalski</w:t>
            </w:r>
            <w:proofErr w:type="gramStart"/>
            <w:r>
              <w:rPr>
                <w:rFonts w:asciiTheme="majorBidi" w:hAnsiTheme="majorBidi" w:cstheme="majorBidi"/>
                <w:lang w:val="en-GB"/>
              </w:rPr>
              <w:t>,</w:t>
            </w:r>
            <w:r w:rsidRPr="00F1558C">
              <w:rPr>
                <w:rFonts w:asciiTheme="majorBidi" w:hAnsiTheme="majorBidi" w:cstheme="majorBidi"/>
                <w:lang w:val="en-GB"/>
              </w:rPr>
              <w:t>L</w:t>
            </w:r>
            <w:proofErr w:type="spellEnd"/>
            <w:proofErr w:type="gramEnd"/>
            <w:r w:rsidRPr="00F1558C">
              <w:rPr>
                <w:rFonts w:asciiTheme="majorBidi" w:hAnsiTheme="majorBidi" w:cstheme="majorBidi"/>
                <w:lang w:val="en-GB"/>
              </w:rPr>
              <w:t>., &amp; Strau</w:t>
            </w:r>
            <w:r>
              <w:rPr>
                <w:rFonts w:asciiTheme="majorBidi" w:hAnsiTheme="majorBidi" w:cstheme="majorBidi"/>
                <w:lang w:val="en-GB"/>
              </w:rPr>
              <w:t xml:space="preserve">s, S. </w:t>
            </w:r>
            <w:r>
              <w:rPr>
                <w:rFonts w:asciiTheme="majorBidi" w:hAnsiTheme="majorBidi" w:cstheme="majorBidi"/>
                <w:lang w:val="en-GB"/>
              </w:rPr>
              <w:lastRenderedPageBreak/>
              <w:t xml:space="preserve">E. Understanding Barriers </w:t>
            </w:r>
            <w:r w:rsidRPr="00F1558C">
              <w:rPr>
                <w:rFonts w:asciiTheme="majorBidi" w:hAnsiTheme="majorBidi" w:cstheme="majorBidi"/>
                <w:lang w:val="en-GB"/>
              </w:rPr>
              <w:t>and Facilitators to Implementation of Maternal Health Guidelines in Tanzania: A Great Network Research Activity.</w:t>
            </w:r>
          </w:p>
          <w:p w:rsidR="00BD04CC" w:rsidRPr="00633F07" w:rsidRDefault="00BD04CC" w:rsidP="00BD04CC">
            <w:pPr>
              <w:spacing w:after="160" w:line="240" w:lineRule="auto"/>
              <w:contextualSpacing/>
              <w:jc w:val="left"/>
              <w:rPr>
                <w:rFonts w:ascii="Times New Roman" w:hAnsi="Times New Roman" w:cs="Times New Roman"/>
                <w:color w:val="000000" w:themeColor="text1"/>
                <w:sz w:val="24"/>
                <w:szCs w:val="24"/>
                <w:shd w:val="clear" w:color="auto" w:fill="FFFFFF"/>
              </w:rPr>
            </w:pPr>
          </w:p>
        </w:tc>
        <w:tc>
          <w:tcPr>
            <w:tcW w:w="3060" w:type="dxa"/>
          </w:tcPr>
          <w:p w:rsidR="00BD04CC" w:rsidRPr="006A17ED" w:rsidRDefault="00BD04CC" w:rsidP="00BD04CC">
            <w:pPr>
              <w:spacing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1.</w:t>
            </w:r>
            <w:r w:rsidRPr="006A17ED">
              <w:rPr>
                <w:rFonts w:ascii="Times New Roman" w:hAnsi="Times New Roman" w:cs="Times New Roman"/>
                <w:sz w:val="24"/>
                <w:szCs w:val="24"/>
              </w:rPr>
              <w:t>Providing key recommendations to inform the development of a multi-</w:t>
            </w:r>
            <w:r w:rsidRPr="006A17ED">
              <w:rPr>
                <w:rFonts w:ascii="Times New Roman" w:hAnsi="Times New Roman" w:cs="Times New Roman"/>
                <w:sz w:val="24"/>
                <w:szCs w:val="24"/>
              </w:rPr>
              <w:lastRenderedPageBreak/>
              <w:t>level implementation strategy for improving use of guidelines nationally;</w:t>
            </w:r>
          </w:p>
          <w:p w:rsidR="00BD04CC" w:rsidRDefault="00BD04CC" w:rsidP="00BD04CC">
            <w:pPr>
              <w:spacing w:line="240" w:lineRule="auto"/>
              <w:jc w:val="left"/>
              <w:rPr>
                <w:rFonts w:ascii="Times New Roman" w:hAnsi="Times New Roman" w:cs="Times New Roman"/>
                <w:sz w:val="24"/>
                <w:szCs w:val="24"/>
              </w:rPr>
            </w:pPr>
            <w:r w:rsidRPr="006A17ED">
              <w:rPr>
                <w:rFonts w:ascii="Times New Roman" w:hAnsi="Times New Roman" w:cs="Times New Roman"/>
                <w:sz w:val="24"/>
                <w:szCs w:val="24"/>
              </w:rPr>
              <w:t>2. Supporting local stakeholders in the development and delivery of t</w:t>
            </w:r>
            <w:r>
              <w:rPr>
                <w:rFonts w:ascii="Times New Roman" w:hAnsi="Times New Roman" w:cs="Times New Roman"/>
                <w:sz w:val="24"/>
                <w:szCs w:val="24"/>
              </w:rPr>
              <w:t xml:space="preserve">he implementation strategy; </w:t>
            </w:r>
            <w:r w:rsidRPr="006A17ED">
              <w:rPr>
                <w:rFonts w:ascii="Times New Roman" w:hAnsi="Times New Roman" w:cs="Times New Roman"/>
                <w:sz w:val="24"/>
                <w:szCs w:val="24"/>
              </w:rPr>
              <w:t>3. Supporting local stakeholders in the development of a monitoring and evaluation plan to assess impact of guideline implementation</w:t>
            </w:r>
          </w:p>
        </w:tc>
        <w:tc>
          <w:tcPr>
            <w:tcW w:w="1530" w:type="dxa"/>
          </w:tcPr>
          <w:p w:rsidR="00BD04CC" w:rsidRDefault="00BD04CC" w:rsidP="00BD04C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Tanzania</w:t>
            </w:r>
          </w:p>
        </w:tc>
        <w:tc>
          <w:tcPr>
            <w:tcW w:w="2070" w:type="dxa"/>
          </w:tcPr>
          <w:p w:rsidR="00BD04CC" w:rsidRPr="00B53445" w:rsidRDefault="00BD04CC" w:rsidP="00BD04CC">
            <w:pPr>
              <w:spacing w:after="160" w:line="240" w:lineRule="auto"/>
              <w:jc w:val="left"/>
              <w:rPr>
                <w:rFonts w:ascii="Times New Roman" w:hAnsi="Times New Roman" w:cs="Times New Roman"/>
              </w:rPr>
            </w:pPr>
            <w:r>
              <w:rPr>
                <w:rFonts w:ascii="Times New Roman" w:hAnsi="Times New Roman" w:cs="Times New Roman"/>
              </w:rPr>
              <w:t>Mixed Method study design using FGD and ranking exercise</w:t>
            </w:r>
          </w:p>
        </w:tc>
        <w:tc>
          <w:tcPr>
            <w:tcW w:w="4230" w:type="dxa"/>
          </w:tcPr>
          <w:p w:rsidR="00BD04CC" w:rsidRPr="00F1558C" w:rsidRDefault="00BD04CC" w:rsidP="00BD04CC">
            <w:pPr>
              <w:spacing w:after="160" w:line="240" w:lineRule="auto"/>
              <w:ind w:left="720"/>
              <w:contextualSpacing/>
              <w:jc w:val="left"/>
              <w:rPr>
                <w:rFonts w:ascii="Times New Roman" w:hAnsi="Times New Roman" w:cs="Times New Roman"/>
                <w:i/>
                <w:sz w:val="24"/>
                <w:szCs w:val="24"/>
                <w:u w:val="single"/>
              </w:rPr>
            </w:pPr>
            <w:r w:rsidRPr="00F1558C">
              <w:rPr>
                <w:rFonts w:ascii="Times New Roman" w:hAnsi="Times New Roman" w:cs="Times New Roman"/>
                <w:i/>
                <w:sz w:val="24"/>
                <w:szCs w:val="24"/>
                <w:u w:val="single"/>
              </w:rPr>
              <w:t>Barriers at Health system level</w:t>
            </w:r>
          </w:p>
          <w:p w:rsidR="00BD04CC" w:rsidRDefault="00BD04CC" w:rsidP="00BD04CC">
            <w:pPr>
              <w:pStyle w:val="ListParagraph"/>
              <w:numPr>
                <w:ilvl w:val="0"/>
                <w:numId w:val="88"/>
              </w:numPr>
              <w:spacing w:after="160" w:line="240" w:lineRule="auto"/>
              <w:jc w:val="left"/>
              <w:rPr>
                <w:rFonts w:ascii="Times New Roman" w:hAnsi="Times New Roman" w:cs="Times New Roman"/>
                <w:sz w:val="24"/>
                <w:szCs w:val="24"/>
              </w:rPr>
            </w:pPr>
            <w:r w:rsidRPr="00680840">
              <w:rPr>
                <w:rFonts w:ascii="Times New Roman" w:hAnsi="Times New Roman" w:cs="Times New Roman"/>
                <w:sz w:val="24"/>
                <w:szCs w:val="24"/>
              </w:rPr>
              <w:t xml:space="preserve">Limited access to drugs and </w:t>
            </w:r>
            <w:r w:rsidRPr="00680840">
              <w:rPr>
                <w:rFonts w:ascii="Times New Roman" w:hAnsi="Times New Roman" w:cs="Times New Roman"/>
                <w:sz w:val="24"/>
                <w:szCs w:val="24"/>
              </w:rPr>
              <w:lastRenderedPageBreak/>
              <w:t>challenges in the drug distribution system were identified as barriers to the successful implementation.</w:t>
            </w:r>
          </w:p>
          <w:p w:rsidR="00BD04CC" w:rsidRDefault="00BD04CC" w:rsidP="00BD04CC">
            <w:pPr>
              <w:pStyle w:val="ListParagraph"/>
              <w:numPr>
                <w:ilvl w:val="0"/>
                <w:numId w:val="88"/>
              </w:numPr>
              <w:spacing w:after="160" w:line="240" w:lineRule="auto"/>
              <w:jc w:val="left"/>
              <w:rPr>
                <w:rFonts w:ascii="Times New Roman" w:hAnsi="Times New Roman" w:cs="Times New Roman"/>
                <w:sz w:val="24"/>
                <w:szCs w:val="24"/>
              </w:rPr>
            </w:pPr>
            <w:r w:rsidRPr="00680840">
              <w:rPr>
                <w:rFonts w:ascii="Times New Roman" w:hAnsi="Times New Roman" w:cs="Times New Roman"/>
                <w:sz w:val="24"/>
                <w:szCs w:val="24"/>
              </w:rPr>
              <w:t>A shortage of health care providers was described as a barrier experienced throughout the health care system in Tanzania</w:t>
            </w:r>
          </w:p>
          <w:p w:rsidR="00BD04CC" w:rsidRDefault="00BD04CC" w:rsidP="00BD04CC">
            <w:pPr>
              <w:pStyle w:val="ListParagraph"/>
              <w:numPr>
                <w:ilvl w:val="0"/>
                <w:numId w:val="88"/>
              </w:numPr>
              <w:spacing w:after="160" w:line="240" w:lineRule="auto"/>
              <w:jc w:val="left"/>
              <w:rPr>
                <w:rFonts w:ascii="Times New Roman" w:hAnsi="Times New Roman" w:cs="Times New Roman"/>
                <w:sz w:val="24"/>
                <w:szCs w:val="24"/>
              </w:rPr>
            </w:pPr>
            <w:r w:rsidRPr="00680840">
              <w:rPr>
                <w:rFonts w:ascii="Times New Roman" w:hAnsi="Times New Roman" w:cs="Times New Roman"/>
                <w:sz w:val="24"/>
                <w:szCs w:val="24"/>
              </w:rPr>
              <w:t>Lack of ability to smoothly transfer patients/or coordinate care across health system levels.</w:t>
            </w:r>
          </w:p>
          <w:p w:rsidR="00BD04CC" w:rsidRPr="00680840" w:rsidRDefault="00BD04CC" w:rsidP="00BD04CC">
            <w:pPr>
              <w:pStyle w:val="ListParagraph"/>
              <w:numPr>
                <w:ilvl w:val="0"/>
                <w:numId w:val="88"/>
              </w:numPr>
              <w:spacing w:after="160" w:line="240" w:lineRule="auto"/>
              <w:jc w:val="left"/>
              <w:rPr>
                <w:rFonts w:ascii="Times New Roman" w:hAnsi="Times New Roman" w:cs="Times New Roman"/>
                <w:sz w:val="24"/>
                <w:szCs w:val="24"/>
              </w:rPr>
            </w:pPr>
            <w:r w:rsidRPr="00680840">
              <w:rPr>
                <w:rFonts w:ascii="Times New Roman" w:hAnsi="Times New Roman" w:cs="Times New Roman"/>
                <w:sz w:val="24"/>
                <w:szCs w:val="24"/>
              </w:rPr>
              <w:t>Lack of awareness of the existence of guidelines by health care workers.</w:t>
            </w:r>
          </w:p>
          <w:p w:rsidR="00BD04CC" w:rsidRPr="00F1558C" w:rsidRDefault="00BD04CC" w:rsidP="00BD04CC">
            <w:pPr>
              <w:spacing w:after="160" w:line="240" w:lineRule="auto"/>
              <w:jc w:val="left"/>
              <w:rPr>
                <w:rFonts w:ascii="Times New Roman" w:hAnsi="Times New Roman" w:cs="Times New Roman"/>
                <w:i/>
                <w:sz w:val="24"/>
                <w:szCs w:val="24"/>
                <w:u w:val="single"/>
              </w:rPr>
            </w:pPr>
            <w:r w:rsidRPr="00F1558C">
              <w:rPr>
                <w:rFonts w:ascii="Times New Roman" w:hAnsi="Times New Roman" w:cs="Times New Roman"/>
                <w:i/>
                <w:sz w:val="24"/>
                <w:szCs w:val="24"/>
                <w:u w:val="single"/>
              </w:rPr>
              <w:t>Barriers at Provider Level:</w:t>
            </w:r>
          </w:p>
          <w:p w:rsidR="00BD04CC" w:rsidRDefault="00BD04CC" w:rsidP="00BD04CC">
            <w:pPr>
              <w:pStyle w:val="ListParagraph"/>
              <w:numPr>
                <w:ilvl w:val="0"/>
                <w:numId w:val="89"/>
              </w:numPr>
              <w:spacing w:after="160" w:line="240" w:lineRule="auto"/>
              <w:jc w:val="left"/>
              <w:rPr>
                <w:rFonts w:ascii="Times New Roman" w:hAnsi="Times New Roman" w:cs="Times New Roman"/>
                <w:sz w:val="24"/>
                <w:szCs w:val="24"/>
              </w:rPr>
            </w:pPr>
            <w:r w:rsidRPr="00680840">
              <w:rPr>
                <w:rFonts w:ascii="Times New Roman" w:hAnsi="Times New Roman" w:cs="Times New Roman"/>
                <w:sz w:val="24"/>
                <w:szCs w:val="24"/>
              </w:rPr>
              <w:t>fear that misoprostol can be misused for abortion:</w:t>
            </w:r>
          </w:p>
          <w:p w:rsidR="00BD04CC" w:rsidRPr="00680840" w:rsidRDefault="00BD04CC" w:rsidP="00BD04CC">
            <w:pPr>
              <w:pStyle w:val="ListParagraph"/>
              <w:numPr>
                <w:ilvl w:val="0"/>
                <w:numId w:val="89"/>
              </w:numPr>
              <w:spacing w:after="160" w:line="240" w:lineRule="auto"/>
              <w:jc w:val="left"/>
              <w:rPr>
                <w:rFonts w:ascii="Times New Roman" w:hAnsi="Times New Roman" w:cs="Times New Roman"/>
                <w:sz w:val="24"/>
                <w:szCs w:val="24"/>
              </w:rPr>
            </w:pPr>
            <w:r w:rsidRPr="00680840">
              <w:rPr>
                <w:rFonts w:ascii="Times New Roman" w:hAnsi="Times New Roman" w:cs="Times New Roman"/>
                <w:sz w:val="24"/>
                <w:szCs w:val="24"/>
              </w:rPr>
              <w:t>inadequacies in the training curriculum may contribute to lack of compliance with guideline</w:t>
            </w:r>
          </w:p>
          <w:p w:rsidR="00BD04CC" w:rsidRPr="00F1558C" w:rsidRDefault="00BD04CC" w:rsidP="00BD04CC">
            <w:pPr>
              <w:spacing w:after="160" w:line="240" w:lineRule="auto"/>
              <w:jc w:val="left"/>
              <w:rPr>
                <w:rFonts w:ascii="Times New Roman" w:hAnsi="Times New Roman" w:cs="Times New Roman"/>
                <w:sz w:val="24"/>
                <w:szCs w:val="24"/>
                <w:u w:val="single"/>
              </w:rPr>
            </w:pPr>
            <w:r w:rsidRPr="00F1558C">
              <w:rPr>
                <w:rFonts w:ascii="Times New Roman" w:hAnsi="Times New Roman" w:cs="Times New Roman"/>
                <w:sz w:val="24"/>
                <w:szCs w:val="24"/>
                <w:u w:val="single"/>
              </w:rPr>
              <w:t>Barriers at Community level:</w:t>
            </w:r>
          </w:p>
          <w:p w:rsidR="00BD04CC" w:rsidRPr="00680840" w:rsidRDefault="00BD04CC" w:rsidP="00BD04CC">
            <w:pPr>
              <w:pStyle w:val="ListParagraph"/>
              <w:numPr>
                <w:ilvl w:val="0"/>
                <w:numId w:val="90"/>
              </w:numPr>
              <w:spacing w:after="160" w:line="240" w:lineRule="auto"/>
              <w:jc w:val="left"/>
              <w:rPr>
                <w:rFonts w:ascii="Times New Roman" w:hAnsi="Times New Roman" w:cs="Times New Roman"/>
                <w:sz w:val="24"/>
                <w:szCs w:val="24"/>
                <w:u w:val="single"/>
              </w:rPr>
            </w:pPr>
            <w:r w:rsidRPr="00680840">
              <w:rPr>
                <w:rFonts w:ascii="Times New Roman" w:hAnsi="Times New Roman" w:cs="Times New Roman"/>
                <w:sz w:val="24"/>
                <w:szCs w:val="24"/>
              </w:rPr>
              <w:t>Limited health-seeking behavior and patient preference for care</w:t>
            </w:r>
          </w:p>
          <w:p w:rsidR="00BD04CC" w:rsidRPr="00F1558C" w:rsidRDefault="00BD04CC" w:rsidP="00BD04CC">
            <w:pPr>
              <w:spacing w:after="160" w:line="259" w:lineRule="auto"/>
              <w:jc w:val="left"/>
              <w:rPr>
                <w:rFonts w:ascii="Times New Roman" w:hAnsi="Times New Roman" w:cs="Times New Roman"/>
              </w:rPr>
            </w:pPr>
          </w:p>
        </w:tc>
      </w:tr>
      <w:tr w:rsidR="00BD04CC" w:rsidRPr="0058006D" w:rsidTr="00433505">
        <w:tc>
          <w:tcPr>
            <w:tcW w:w="990" w:type="dxa"/>
          </w:tcPr>
          <w:p w:rsidR="00BD04CC" w:rsidRDefault="00BD04CC" w:rsidP="00BD04CC">
            <w:pPr>
              <w:spacing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SR-019</w:t>
            </w:r>
          </w:p>
        </w:tc>
        <w:tc>
          <w:tcPr>
            <w:tcW w:w="2700" w:type="dxa"/>
          </w:tcPr>
          <w:p w:rsidR="00BD04CC" w:rsidRPr="00F1558C" w:rsidRDefault="00BD04CC" w:rsidP="00BD04CC">
            <w:pPr>
              <w:spacing w:line="240" w:lineRule="auto"/>
              <w:jc w:val="left"/>
              <w:rPr>
                <w:rFonts w:asciiTheme="majorBidi" w:hAnsiTheme="majorBidi" w:cstheme="majorBidi"/>
                <w:lang w:val="en-GB"/>
              </w:rPr>
            </w:pPr>
            <w:proofErr w:type="spellStart"/>
            <w:r w:rsidRPr="00F1558C">
              <w:rPr>
                <w:rFonts w:asciiTheme="majorBidi" w:hAnsiTheme="majorBidi" w:cstheme="majorBidi"/>
                <w:lang w:val="en-GB"/>
              </w:rPr>
              <w:t>Ejembi</w:t>
            </w:r>
            <w:proofErr w:type="spellEnd"/>
            <w:r w:rsidRPr="00F1558C">
              <w:rPr>
                <w:rFonts w:asciiTheme="majorBidi" w:hAnsiTheme="majorBidi" w:cstheme="majorBidi"/>
                <w:lang w:val="en-GB"/>
              </w:rPr>
              <w:t xml:space="preserve">, C., </w:t>
            </w:r>
            <w:proofErr w:type="spellStart"/>
            <w:r w:rsidRPr="00F1558C">
              <w:rPr>
                <w:rFonts w:asciiTheme="majorBidi" w:hAnsiTheme="majorBidi" w:cstheme="majorBidi"/>
                <w:lang w:val="en-GB"/>
              </w:rPr>
              <w:t>Shittu</w:t>
            </w:r>
            <w:proofErr w:type="spellEnd"/>
            <w:r w:rsidRPr="00F1558C">
              <w:rPr>
                <w:rFonts w:asciiTheme="majorBidi" w:hAnsiTheme="majorBidi" w:cstheme="majorBidi"/>
                <w:lang w:val="en-GB"/>
              </w:rPr>
              <w:t xml:space="preserve">, O., Moran, M., </w:t>
            </w:r>
            <w:proofErr w:type="spellStart"/>
            <w:r w:rsidRPr="00F1558C">
              <w:rPr>
                <w:rFonts w:asciiTheme="majorBidi" w:hAnsiTheme="majorBidi" w:cstheme="majorBidi"/>
                <w:lang w:val="en-GB"/>
              </w:rPr>
              <w:t>Adiri</w:t>
            </w:r>
            <w:proofErr w:type="spellEnd"/>
            <w:r w:rsidRPr="00F1558C">
              <w:rPr>
                <w:rFonts w:asciiTheme="majorBidi" w:hAnsiTheme="majorBidi" w:cstheme="majorBidi"/>
                <w:lang w:val="en-GB"/>
              </w:rPr>
              <w:t xml:space="preserve">, F., </w:t>
            </w:r>
            <w:proofErr w:type="spellStart"/>
            <w:r>
              <w:rPr>
                <w:rFonts w:asciiTheme="majorBidi" w:hAnsiTheme="majorBidi" w:cstheme="majorBidi"/>
                <w:lang w:val="en-GB"/>
              </w:rPr>
              <w:t>Oguntunde</w:t>
            </w:r>
            <w:proofErr w:type="spellEnd"/>
            <w:r>
              <w:rPr>
                <w:rFonts w:asciiTheme="majorBidi" w:hAnsiTheme="majorBidi" w:cstheme="majorBidi"/>
                <w:lang w:val="en-GB"/>
              </w:rPr>
              <w:t xml:space="preserve">, O., </w:t>
            </w:r>
            <w:proofErr w:type="spellStart"/>
            <w:r>
              <w:rPr>
                <w:rFonts w:asciiTheme="majorBidi" w:hAnsiTheme="majorBidi" w:cstheme="majorBidi"/>
                <w:lang w:val="en-GB"/>
              </w:rPr>
              <w:t>Saadatu</w:t>
            </w:r>
            <w:proofErr w:type="spellEnd"/>
            <w:r>
              <w:rPr>
                <w:rFonts w:asciiTheme="majorBidi" w:hAnsiTheme="majorBidi" w:cstheme="majorBidi"/>
                <w:lang w:val="en-GB"/>
              </w:rPr>
              <w:t xml:space="preserve">, B., </w:t>
            </w:r>
            <w:r w:rsidRPr="00F1558C">
              <w:rPr>
                <w:rFonts w:asciiTheme="majorBidi" w:hAnsiTheme="majorBidi" w:cstheme="majorBidi"/>
                <w:lang w:val="en-GB"/>
              </w:rPr>
              <w:t xml:space="preserve">&amp; Williams, N. (2014). Community-level distribution of misoprostol to prevent postpartum </w:t>
            </w:r>
            <w:proofErr w:type="spellStart"/>
            <w:r w:rsidRPr="00F1558C">
              <w:rPr>
                <w:rFonts w:asciiTheme="majorBidi" w:hAnsiTheme="majorBidi" w:cstheme="majorBidi"/>
                <w:lang w:val="en-GB"/>
              </w:rPr>
              <w:t>hemorrhage</w:t>
            </w:r>
            <w:proofErr w:type="spellEnd"/>
            <w:r w:rsidRPr="00F1558C">
              <w:rPr>
                <w:rFonts w:asciiTheme="majorBidi" w:hAnsiTheme="majorBidi" w:cstheme="majorBidi"/>
                <w:lang w:val="en-GB"/>
              </w:rPr>
              <w:t xml:space="preserve"> at home births in northern Nigeria. African journal of reproductive health, 18(2), 166-175.</w:t>
            </w:r>
          </w:p>
          <w:p w:rsidR="00BD04CC" w:rsidRPr="00F1558C" w:rsidRDefault="00BD04CC" w:rsidP="00BD04CC">
            <w:pPr>
              <w:spacing w:line="240" w:lineRule="auto"/>
              <w:rPr>
                <w:rFonts w:asciiTheme="majorBidi" w:hAnsiTheme="majorBidi" w:cstheme="majorBidi"/>
                <w:lang w:val="en-GB"/>
              </w:rPr>
            </w:pPr>
          </w:p>
          <w:p w:rsidR="00BD04CC" w:rsidRPr="00F1558C" w:rsidRDefault="00BD04CC" w:rsidP="00BD04CC">
            <w:pPr>
              <w:spacing w:line="240" w:lineRule="auto"/>
              <w:rPr>
                <w:rFonts w:asciiTheme="majorBidi" w:hAnsiTheme="majorBidi" w:cstheme="majorBidi"/>
                <w:lang w:val="en-GB"/>
              </w:rPr>
            </w:pPr>
          </w:p>
          <w:p w:rsidR="00BD04CC" w:rsidRPr="00633F07" w:rsidRDefault="00BD04CC" w:rsidP="00BD04CC">
            <w:pPr>
              <w:spacing w:after="160" w:line="240" w:lineRule="auto"/>
              <w:contextualSpacing/>
              <w:jc w:val="left"/>
              <w:rPr>
                <w:rFonts w:ascii="Times New Roman" w:hAnsi="Times New Roman" w:cs="Times New Roman"/>
                <w:color w:val="000000" w:themeColor="text1"/>
                <w:sz w:val="24"/>
                <w:szCs w:val="24"/>
                <w:shd w:val="clear" w:color="auto" w:fill="FFFFFF"/>
              </w:rPr>
            </w:pPr>
          </w:p>
        </w:tc>
        <w:tc>
          <w:tcPr>
            <w:tcW w:w="3060" w:type="dxa"/>
          </w:tcPr>
          <w:p w:rsidR="00BD04CC" w:rsidRDefault="00BD04CC" w:rsidP="00BD04CC">
            <w:pPr>
              <w:pStyle w:val="ListParagraph"/>
              <w:numPr>
                <w:ilvl w:val="0"/>
                <w:numId w:val="92"/>
              </w:numPr>
              <w:spacing w:line="240" w:lineRule="auto"/>
              <w:jc w:val="left"/>
              <w:rPr>
                <w:rFonts w:ascii="Times New Roman" w:hAnsi="Times New Roman" w:cs="Times New Roman"/>
                <w:sz w:val="24"/>
                <w:szCs w:val="24"/>
              </w:rPr>
            </w:pPr>
            <w:r>
              <w:rPr>
                <w:rFonts w:ascii="Times New Roman" w:hAnsi="Times New Roman" w:cs="Times New Roman"/>
                <w:sz w:val="24"/>
                <w:szCs w:val="24"/>
              </w:rPr>
              <w:t>To determine effective distribution outlets and persons to administer misoprostol to parturient women at community level.</w:t>
            </w:r>
          </w:p>
          <w:p w:rsidR="00BD04CC" w:rsidRDefault="00BD04CC" w:rsidP="00BD04CC">
            <w:pPr>
              <w:pStyle w:val="ListParagraph"/>
              <w:numPr>
                <w:ilvl w:val="0"/>
                <w:numId w:val="92"/>
              </w:numPr>
              <w:spacing w:line="240" w:lineRule="auto"/>
              <w:jc w:val="left"/>
              <w:rPr>
                <w:rFonts w:ascii="Times New Roman" w:hAnsi="Times New Roman" w:cs="Times New Roman"/>
                <w:sz w:val="24"/>
                <w:szCs w:val="24"/>
              </w:rPr>
            </w:pPr>
            <w:r>
              <w:rPr>
                <w:rFonts w:ascii="Times New Roman" w:hAnsi="Times New Roman" w:cs="Times New Roman"/>
                <w:sz w:val="24"/>
                <w:szCs w:val="24"/>
              </w:rPr>
              <w:t>To determine the acceptability and uptake of misoprostol to prevent PPH.</w:t>
            </w:r>
          </w:p>
          <w:p w:rsidR="00BD04CC" w:rsidRPr="00FB7CB7" w:rsidRDefault="00BD04CC" w:rsidP="00BD04CC">
            <w:pPr>
              <w:pStyle w:val="ListParagraph"/>
              <w:numPr>
                <w:ilvl w:val="0"/>
                <w:numId w:val="92"/>
              </w:numPr>
              <w:spacing w:line="240" w:lineRule="auto"/>
              <w:jc w:val="left"/>
              <w:rPr>
                <w:rFonts w:ascii="Times New Roman" w:hAnsi="Times New Roman" w:cs="Times New Roman"/>
                <w:sz w:val="24"/>
                <w:szCs w:val="24"/>
              </w:rPr>
            </w:pPr>
            <w:r>
              <w:rPr>
                <w:rFonts w:ascii="Times New Roman" w:hAnsi="Times New Roman" w:cs="Times New Roman"/>
                <w:sz w:val="24"/>
                <w:szCs w:val="24"/>
              </w:rPr>
              <w:t>To explore issues related to sustainability of community level distribution of misoprostol</w:t>
            </w:r>
          </w:p>
        </w:tc>
        <w:tc>
          <w:tcPr>
            <w:tcW w:w="1530" w:type="dxa"/>
          </w:tcPr>
          <w:p w:rsidR="00BD04CC" w:rsidRDefault="00BD04CC" w:rsidP="00BD04C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Northern Nigeria</w:t>
            </w:r>
          </w:p>
        </w:tc>
        <w:tc>
          <w:tcPr>
            <w:tcW w:w="2070" w:type="dxa"/>
          </w:tcPr>
          <w:p w:rsidR="00BD04CC" w:rsidRPr="00B53445" w:rsidRDefault="00BD04CC" w:rsidP="00BD04CC">
            <w:pPr>
              <w:spacing w:after="160" w:line="240" w:lineRule="auto"/>
              <w:jc w:val="left"/>
              <w:rPr>
                <w:rFonts w:ascii="Times New Roman" w:hAnsi="Times New Roman" w:cs="Times New Roman"/>
              </w:rPr>
            </w:pPr>
            <w:r>
              <w:rPr>
                <w:rFonts w:ascii="Times New Roman" w:hAnsi="Times New Roman" w:cs="Times New Roman"/>
              </w:rPr>
              <w:t>Before and after study design using c</w:t>
            </w:r>
            <w:r w:rsidRPr="00C450CC">
              <w:rPr>
                <w:rFonts w:ascii="Times New Roman" w:hAnsi="Times New Roman" w:cs="Times New Roman"/>
              </w:rPr>
              <w:t>ommunity based participatory approached</w:t>
            </w:r>
            <w:r>
              <w:rPr>
                <w:rFonts w:ascii="Times New Roman" w:hAnsi="Times New Roman" w:cs="Times New Roman"/>
              </w:rPr>
              <w:t xml:space="preserve"> using community dialogues </w:t>
            </w:r>
          </w:p>
        </w:tc>
        <w:tc>
          <w:tcPr>
            <w:tcW w:w="4230" w:type="dxa"/>
          </w:tcPr>
          <w:p w:rsidR="00BD04CC" w:rsidRPr="00680840" w:rsidRDefault="00BD04CC" w:rsidP="00BD04CC">
            <w:pPr>
              <w:spacing w:after="160" w:line="259" w:lineRule="auto"/>
              <w:jc w:val="left"/>
              <w:rPr>
                <w:rFonts w:ascii="Times New Roman" w:hAnsi="Times New Roman" w:cs="Times New Roman"/>
              </w:rPr>
            </w:pPr>
            <w:r>
              <w:rPr>
                <w:rFonts w:ascii="Times New Roman" w:hAnsi="Times New Roman" w:cs="Times New Roman"/>
                <w:sz w:val="24"/>
                <w:szCs w:val="24"/>
              </w:rPr>
              <w:t>Cultural and structural barrier limits coverage</w:t>
            </w:r>
          </w:p>
        </w:tc>
      </w:tr>
      <w:tr w:rsidR="00BD04CC" w:rsidRPr="0058006D" w:rsidTr="00433505">
        <w:tc>
          <w:tcPr>
            <w:tcW w:w="990" w:type="dxa"/>
          </w:tcPr>
          <w:p w:rsidR="00BD04CC" w:rsidRDefault="00BD04CC" w:rsidP="00BD04CC">
            <w:pPr>
              <w:spacing w:line="240" w:lineRule="auto"/>
              <w:jc w:val="left"/>
              <w:rPr>
                <w:rFonts w:ascii="Times New Roman" w:hAnsi="Times New Roman" w:cs="Times New Roman"/>
                <w:sz w:val="24"/>
                <w:szCs w:val="24"/>
              </w:rPr>
            </w:pPr>
            <w:r>
              <w:rPr>
                <w:rFonts w:ascii="Times New Roman" w:hAnsi="Times New Roman" w:cs="Times New Roman"/>
                <w:sz w:val="24"/>
                <w:szCs w:val="24"/>
              </w:rPr>
              <w:t>SR-020</w:t>
            </w:r>
          </w:p>
        </w:tc>
        <w:tc>
          <w:tcPr>
            <w:tcW w:w="2700" w:type="dxa"/>
          </w:tcPr>
          <w:p w:rsidR="00BD04CC" w:rsidRPr="00F1558C" w:rsidRDefault="00BD04CC" w:rsidP="00BD04CC">
            <w:pPr>
              <w:spacing w:line="240" w:lineRule="auto"/>
              <w:jc w:val="left"/>
              <w:rPr>
                <w:rFonts w:asciiTheme="majorBidi" w:hAnsiTheme="majorBidi" w:cstheme="majorBidi"/>
                <w:lang w:val="en-GB"/>
              </w:rPr>
            </w:pPr>
            <w:r w:rsidRPr="00F1558C">
              <w:rPr>
                <w:rFonts w:asciiTheme="majorBidi" w:hAnsiTheme="majorBidi" w:cstheme="majorBidi"/>
                <w:lang w:val="en-GB"/>
              </w:rPr>
              <w:t xml:space="preserve">Moore, J. E., </w:t>
            </w:r>
            <w:proofErr w:type="spellStart"/>
            <w:r w:rsidRPr="00F1558C">
              <w:rPr>
                <w:rFonts w:asciiTheme="majorBidi" w:hAnsiTheme="majorBidi" w:cstheme="majorBidi"/>
                <w:lang w:val="en-GB"/>
              </w:rPr>
              <w:t>Uka</w:t>
            </w:r>
            <w:proofErr w:type="spellEnd"/>
            <w:r w:rsidRPr="00F1558C">
              <w:rPr>
                <w:rFonts w:asciiTheme="majorBidi" w:hAnsiTheme="majorBidi" w:cstheme="majorBidi"/>
                <w:lang w:val="en-GB"/>
              </w:rPr>
              <w:t xml:space="preserve">, S., Vogel, J. P., </w:t>
            </w:r>
            <w:proofErr w:type="spellStart"/>
            <w:r w:rsidRPr="00F1558C">
              <w:rPr>
                <w:rFonts w:asciiTheme="majorBidi" w:hAnsiTheme="majorBidi" w:cstheme="majorBidi"/>
                <w:lang w:val="en-GB"/>
              </w:rPr>
              <w:t>Timmings</w:t>
            </w:r>
            <w:proofErr w:type="spellEnd"/>
            <w:r w:rsidRPr="00F1558C">
              <w:rPr>
                <w:rFonts w:asciiTheme="majorBidi" w:hAnsiTheme="majorBidi" w:cstheme="majorBidi"/>
                <w:lang w:val="en-GB"/>
              </w:rPr>
              <w:t xml:space="preserve">, C., Rashid, S., </w:t>
            </w:r>
            <w:proofErr w:type="spellStart"/>
            <w:r w:rsidRPr="00F1558C">
              <w:rPr>
                <w:rFonts w:asciiTheme="majorBidi" w:hAnsiTheme="majorBidi" w:cstheme="majorBidi"/>
                <w:lang w:val="en-GB"/>
              </w:rPr>
              <w:t>Gülmezoglu</w:t>
            </w:r>
            <w:proofErr w:type="spellEnd"/>
            <w:r w:rsidRPr="00F1558C">
              <w:rPr>
                <w:rFonts w:asciiTheme="majorBidi" w:hAnsiTheme="majorBidi" w:cstheme="majorBidi"/>
                <w:lang w:val="en-GB"/>
              </w:rPr>
              <w:t>, A. M., &amp; Straus, S. E. (2016). Navigating barriers: two-year follow up on recommendations to improve the use of maternal health guidelines in Kosovo. BMC Public Health, 16(1), 987.</w:t>
            </w:r>
          </w:p>
          <w:p w:rsidR="00BD04CC" w:rsidRPr="00633F07" w:rsidRDefault="00BD04CC" w:rsidP="00BD04CC">
            <w:pPr>
              <w:spacing w:after="160" w:line="240" w:lineRule="auto"/>
              <w:contextualSpacing/>
              <w:jc w:val="left"/>
              <w:rPr>
                <w:rFonts w:ascii="Times New Roman" w:hAnsi="Times New Roman" w:cs="Times New Roman"/>
                <w:color w:val="000000" w:themeColor="text1"/>
                <w:sz w:val="24"/>
                <w:szCs w:val="24"/>
                <w:shd w:val="clear" w:color="auto" w:fill="FFFFFF"/>
              </w:rPr>
            </w:pPr>
          </w:p>
        </w:tc>
        <w:tc>
          <w:tcPr>
            <w:tcW w:w="3060" w:type="dxa"/>
          </w:tcPr>
          <w:p w:rsidR="00BD04CC" w:rsidRDefault="00BD04CC" w:rsidP="00BD04CC">
            <w:pPr>
              <w:spacing w:line="240" w:lineRule="auto"/>
              <w:jc w:val="left"/>
              <w:rPr>
                <w:rFonts w:ascii="Times New Roman" w:hAnsi="Times New Roman" w:cs="Times New Roman"/>
                <w:sz w:val="24"/>
                <w:szCs w:val="24"/>
              </w:rPr>
            </w:pPr>
            <w:r w:rsidRPr="00433505">
              <w:rPr>
                <w:rFonts w:ascii="Times New Roman" w:hAnsi="Times New Roman" w:cs="Times New Roman"/>
                <w:sz w:val="24"/>
                <w:szCs w:val="24"/>
              </w:rPr>
              <w:t xml:space="preserve">The aim of the current study was to conduct a qualitative process evaluation, using a </w:t>
            </w:r>
            <w:r>
              <w:rPr>
                <w:rFonts w:ascii="Times New Roman" w:hAnsi="Times New Roman" w:cs="Times New Roman"/>
                <w:sz w:val="24"/>
                <w:szCs w:val="24"/>
              </w:rPr>
              <w:t xml:space="preserve">realist evaluation approach </w:t>
            </w:r>
            <w:r w:rsidRPr="00433505">
              <w:rPr>
                <w:rFonts w:ascii="Times New Roman" w:hAnsi="Times New Roman" w:cs="Times New Roman"/>
                <w:sz w:val="24"/>
                <w:szCs w:val="24"/>
              </w:rPr>
              <w:t xml:space="preserve"> of activities and progress on the nine recommendations made to prepare Kosovo to implement the WHO prevention and treatment of PPH guideline</w:t>
            </w:r>
          </w:p>
        </w:tc>
        <w:tc>
          <w:tcPr>
            <w:tcW w:w="1530" w:type="dxa"/>
          </w:tcPr>
          <w:p w:rsidR="00BD04CC" w:rsidRDefault="00BD04CC" w:rsidP="00BD04C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Kosovo</w:t>
            </w:r>
          </w:p>
        </w:tc>
        <w:tc>
          <w:tcPr>
            <w:tcW w:w="2070" w:type="dxa"/>
          </w:tcPr>
          <w:p w:rsidR="00BD04CC" w:rsidRPr="00B53445" w:rsidRDefault="00BD04CC" w:rsidP="00BD04CC">
            <w:pPr>
              <w:spacing w:after="160" w:line="240" w:lineRule="auto"/>
              <w:jc w:val="left"/>
              <w:rPr>
                <w:rFonts w:ascii="Times New Roman" w:hAnsi="Times New Roman" w:cs="Times New Roman"/>
              </w:rPr>
            </w:pPr>
            <w:r>
              <w:rPr>
                <w:rFonts w:ascii="Times New Roman" w:hAnsi="Times New Roman" w:cs="Times New Roman"/>
              </w:rPr>
              <w:t>Realistic Evaluation approach, using qualitative approach using FGD’s and IDI’s</w:t>
            </w:r>
          </w:p>
        </w:tc>
        <w:tc>
          <w:tcPr>
            <w:tcW w:w="4230" w:type="dxa"/>
          </w:tcPr>
          <w:p w:rsidR="00BD04CC" w:rsidRPr="00680840" w:rsidRDefault="00BD04CC" w:rsidP="00BD04CC">
            <w:pPr>
              <w:numPr>
                <w:ilvl w:val="0"/>
                <w:numId w:val="91"/>
              </w:numPr>
              <w:spacing w:after="160" w:line="240" w:lineRule="auto"/>
              <w:contextualSpacing/>
              <w:jc w:val="left"/>
              <w:rPr>
                <w:rFonts w:ascii="Times New Roman" w:hAnsi="Times New Roman" w:cs="Times New Roman"/>
                <w:sz w:val="24"/>
                <w:szCs w:val="24"/>
                <w:u w:val="single"/>
              </w:rPr>
            </w:pPr>
            <w:r w:rsidRPr="00680840">
              <w:rPr>
                <w:rFonts w:ascii="Times New Roman" w:hAnsi="Times New Roman" w:cs="Times New Roman"/>
                <w:sz w:val="24"/>
                <w:szCs w:val="24"/>
              </w:rPr>
              <w:t xml:space="preserve">Lack of guidelines and protocols, </w:t>
            </w:r>
          </w:p>
          <w:p w:rsidR="00BD04CC" w:rsidRPr="00680840" w:rsidRDefault="00BD04CC" w:rsidP="00BD04CC">
            <w:pPr>
              <w:numPr>
                <w:ilvl w:val="0"/>
                <w:numId w:val="91"/>
              </w:numPr>
              <w:spacing w:after="160" w:line="240" w:lineRule="auto"/>
              <w:contextualSpacing/>
              <w:jc w:val="left"/>
              <w:rPr>
                <w:rFonts w:ascii="Times New Roman" w:hAnsi="Times New Roman" w:cs="Times New Roman"/>
                <w:sz w:val="24"/>
                <w:szCs w:val="24"/>
                <w:u w:val="single"/>
              </w:rPr>
            </w:pPr>
            <w:r w:rsidRPr="00680840">
              <w:rPr>
                <w:rFonts w:ascii="Times New Roman" w:hAnsi="Times New Roman" w:cs="Times New Roman"/>
                <w:sz w:val="24"/>
                <w:szCs w:val="24"/>
              </w:rPr>
              <w:t>There is lack of awareness and clarity regarding difference between protocol and guidelines.</w:t>
            </w:r>
          </w:p>
          <w:p w:rsidR="00BD04CC" w:rsidRPr="00680840" w:rsidRDefault="00BD04CC" w:rsidP="00BD04CC">
            <w:pPr>
              <w:numPr>
                <w:ilvl w:val="0"/>
                <w:numId w:val="91"/>
              </w:numPr>
              <w:spacing w:after="160" w:line="240" w:lineRule="auto"/>
              <w:contextualSpacing/>
              <w:jc w:val="left"/>
              <w:rPr>
                <w:rFonts w:ascii="Times New Roman" w:hAnsi="Times New Roman" w:cs="Times New Roman"/>
                <w:sz w:val="24"/>
                <w:szCs w:val="24"/>
                <w:u w:val="single"/>
              </w:rPr>
            </w:pPr>
            <w:r w:rsidRPr="00680840">
              <w:rPr>
                <w:rFonts w:ascii="Times New Roman" w:hAnsi="Times New Roman" w:cs="Times New Roman"/>
                <w:sz w:val="24"/>
                <w:szCs w:val="24"/>
              </w:rPr>
              <w:t>Lack of decision making power among stake-holders to reach a final decision.</w:t>
            </w:r>
          </w:p>
          <w:p w:rsidR="00BD04CC" w:rsidRPr="00680840" w:rsidRDefault="00BD04CC" w:rsidP="00BD04CC">
            <w:pPr>
              <w:numPr>
                <w:ilvl w:val="0"/>
                <w:numId w:val="91"/>
              </w:numPr>
              <w:spacing w:after="160" w:line="240" w:lineRule="auto"/>
              <w:contextualSpacing/>
              <w:jc w:val="left"/>
              <w:rPr>
                <w:rFonts w:ascii="Times New Roman" w:hAnsi="Times New Roman" w:cs="Times New Roman"/>
                <w:sz w:val="24"/>
                <w:szCs w:val="24"/>
                <w:u w:val="single"/>
              </w:rPr>
            </w:pPr>
            <w:r w:rsidRPr="00680840">
              <w:rPr>
                <w:rFonts w:ascii="Times New Roman" w:hAnsi="Times New Roman" w:cs="Times New Roman"/>
                <w:sz w:val="24"/>
                <w:szCs w:val="24"/>
              </w:rPr>
              <w:t>Lack of motivation among providers due to lack of clarity and no monetary incentives.</w:t>
            </w:r>
          </w:p>
          <w:p w:rsidR="00BD04CC" w:rsidRDefault="00BD04CC" w:rsidP="00BD04CC">
            <w:pPr>
              <w:numPr>
                <w:ilvl w:val="0"/>
                <w:numId w:val="91"/>
              </w:numPr>
              <w:spacing w:after="160" w:line="240" w:lineRule="auto"/>
              <w:contextualSpacing/>
              <w:jc w:val="left"/>
              <w:rPr>
                <w:rFonts w:ascii="Times New Roman" w:hAnsi="Times New Roman" w:cs="Times New Roman"/>
                <w:sz w:val="24"/>
                <w:szCs w:val="24"/>
              </w:rPr>
            </w:pPr>
            <w:r w:rsidRPr="00680840">
              <w:rPr>
                <w:rFonts w:ascii="Times New Roman" w:hAnsi="Times New Roman" w:cs="Times New Roman"/>
                <w:sz w:val="24"/>
                <w:szCs w:val="24"/>
              </w:rPr>
              <w:t>lack of communication between key stakeholder groups</w:t>
            </w:r>
          </w:p>
          <w:p w:rsidR="00BD04CC" w:rsidRPr="00680840" w:rsidRDefault="00BD04CC" w:rsidP="00BD04CC">
            <w:pPr>
              <w:numPr>
                <w:ilvl w:val="0"/>
                <w:numId w:val="91"/>
              </w:numPr>
              <w:spacing w:after="160" w:line="240" w:lineRule="auto"/>
              <w:contextualSpacing/>
              <w:jc w:val="left"/>
              <w:rPr>
                <w:rFonts w:ascii="Times New Roman" w:hAnsi="Times New Roman" w:cs="Times New Roman"/>
                <w:sz w:val="24"/>
                <w:szCs w:val="24"/>
              </w:rPr>
            </w:pPr>
            <w:r w:rsidRPr="00680840">
              <w:rPr>
                <w:rFonts w:ascii="Times New Roman" w:hAnsi="Times New Roman" w:cs="Times New Roman"/>
                <w:sz w:val="24"/>
                <w:szCs w:val="24"/>
              </w:rPr>
              <w:t>a focus on punitive interventions (rather than taking a more positive, motivational approach)</w:t>
            </w:r>
          </w:p>
        </w:tc>
      </w:tr>
    </w:tbl>
    <w:p w:rsidR="00D951AE" w:rsidRDefault="00D951AE" w:rsidP="00D951AE">
      <w:pPr>
        <w:jc w:val="left"/>
        <w:rPr>
          <w:rFonts w:ascii="Times New Roman" w:hAnsi="Times New Roman" w:cs="Times New Roman"/>
          <w:sz w:val="24"/>
          <w:szCs w:val="24"/>
        </w:rPr>
      </w:pPr>
    </w:p>
    <w:p w:rsidR="0095205E" w:rsidRDefault="0095205E" w:rsidP="00967DD7">
      <w:pPr>
        <w:jc w:val="center"/>
        <w:rPr>
          <w:rFonts w:ascii="Times New Roman" w:hAnsi="Times New Roman" w:cs="Times New Roman"/>
          <w:sz w:val="24"/>
          <w:szCs w:val="24"/>
        </w:rPr>
      </w:pPr>
    </w:p>
    <w:p w:rsidR="0095205E" w:rsidRDefault="0095205E" w:rsidP="00967DD7">
      <w:pPr>
        <w:jc w:val="center"/>
        <w:rPr>
          <w:rFonts w:ascii="Times New Roman" w:hAnsi="Times New Roman" w:cs="Times New Roman"/>
          <w:sz w:val="24"/>
          <w:szCs w:val="24"/>
        </w:rPr>
      </w:pPr>
    </w:p>
    <w:p w:rsidR="0095205E" w:rsidRDefault="0095205E" w:rsidP="00967DD7">
      <w:pPr>
        <w:jc w:val="center"/>
        <w:rPr>
          <w:rFonts w:ascii="Times New Roman" w:hAnsi="Times New Roman" w:cs="Times New Roman"/>
          <w:sz w:val="24"/>
          <w:szCs w:val="24"/>
        </w:rPr>
      </w:pPr>
    </w:p>
    <w:p w:rsidR="0095205E" w:rsidRDefault="0095205E" w:rsidP="00967DD7">
      <w:pPr>
        <w:jc w:val="center"/>
        <w:rPr>
          <w:rFonts w:ascii="Times New Roman" w:hAnsi="Times New Roman" w:cs="Times New Roman"/>
          <w:sz w:val="24"/>
          <w:szCs w:val="24"/>
        </w:rPr>
      </w:pPr>
    </w:p>
    <w:p w:rsidR="0095205E" w:rsidRDefault="0095205E" w:rsidP="00967DD7">
      <w:pPr>
        <w:jc w:val="center"/>
        <w:rPr>
          <w:rFonts w:ascii="Times New Roman" w:hAnsi="Times New Roman" w:cs="Times New Roman"/>
          <w:sz w:val="24"/>
          <w:szCs w:val="24"/>
        </w:rPr>
      </w:pPr>
    </w:p>
    <w:p w:rsidR="0095205E" w:rsidRDefault="0095205E" w:rsidP="00967DD7">
      <w:pPr>
        <w:jc w:val="center"/>
        <w:rPr>
          <w:rFonts w:ascii="Times New Roman" w:hAnsi="Times New Roman" w:cs="Times New Roman"/>
          <w:sz w:val="24"/>
          <w:szCs w:val="24"/>
        </w:rPr>
      </w:pPr>
    </w:p>
    <w:p w:rsidR="0095205E" w:rsidRDefault="0095205E" w:rsidP="00967DD7">
      <w:pPr>
        <w:jc w:val="center"/>
        <w:rPr>
          <w:rFonts w:ascii="Times New Roman" w:hAnsi="Times New Roman" w:cs="Times New Roman"/>
          <w:sz w:val="24"/>
          <w:szCs w:val="24"/>
        </w:rPr>
      </w:pPr>
    </w:p>
    <w:p w:rsidR="0095205E" w:rsidRDefault="0095205E" w:rsidP="00967DD7">
      <w:pPr>
        <w:jc w:val="center"/>
        <w:rPr>
          <w:rFonts w:ascii="Times New Roman" w:hAnsi="Times New Roman" w:cs="Times New Roman"/>
          <w:sz w:val="24"/>
          <w:szCs w:val="24"/>
        </w:rPr>
      </w:pPr>
    </w:p>
    <w:p w:rsidR="002208B0" w:rsidRDefault="002208B0" w:rsidP="00967DD7">
      <w:pPr>
        <w:jc w:val="center"/>
        <w:rPr>
          <w:rFonts w:ascii="Times New Roman" w:hAnsi="Times New Roman" w:cs="Times New Roman"/>
          <w:sz w:val="24"/>
          <w:szCs w:val="24"/>
        </w:rPr>
        <w:sectPr w:rsidR="002208B0" w:rsidSect="00D951AE">
          <w:pgSz w:w="16839" w:h="23814" w:code="8"/>
          <w:pgMar w:top="1440" w:right="1440" w:bottom="1440" w:left="1440" w:header="720" w:footer="720" w:gutter="0"/>
          <w:cols w:space="720"/>
          <w:docGrid w:linePitch="360"/>
        </w:sectPr>
      </w:pPr>
    </w:p>
    <w:p w:rsidR="0095205E" w:rsidRDefault="0095205E" w:rsidP="00967DD7">
      <w:pPr>
        <w:jc w:val="center"/>
        <w:rPr>
          <w:rFonts w:ascii="Times New Roman" w:hAnsi="Times New Roman" w:cs="Times New Roman"/>
          <w:sz w:val="24"/>
          <w:szCs w:val="24"/>
        </w:rPr>
      </w:pPr>
    </w:p>
    <w:p w:rsidR="002208B0" w:rsidRPr="00CE10E7" w:rsidRDefault="0053021A" w:rsidP="002208B0">
      <w:pPr>
        <w:pStyle w:val="Heading2"/>
        <w:rPr>
          <w:rFonts w:ascii="Times New Roman" w:hAnsi="Times New Roman" w:cs="Times New Roman"/>
          <w:b/>
          <w:color w:val="000000" w:themeColor="text1"/>
          <w:sz w:val="24"/>
        </w:rPr>
      </w:pPr>
      <w:bookmarkStart w:id="40" w:name="_Toc464039576"/>
      <w:bookmarkStart w:id="41" w:name="_Toc479430828"/>
      <w:r>
        <w:rPr>
          <w:rFonts w:ascii="Times New Roman" w:hAnsi="Times New Roman" w:cs="Times New Roman"/>
          <w:b/>
          <w:color w:val="000000" w:themeColor="text1"/>
          <w:sz w:val="24"/>
        </w:rPr>
        <w:t xml:space="preserve">Table </w:t>
      </w:r>
      <w:r w:rsidR="00904776">
        <w:rPr>
          <w:rFonts w:ascii="Times New Roman" w:hAnsi="Times New Roman" w:cs="Times New Roman"/>
          <w:b/>
          <w:color w:val="000000" w:themeColor="text1"/>
          <w:sz w:val="24"/>
        </w:rPr>
        <w:t>S</w:t>
      </w:r>
      <w:bookmarkStart w:id="42" w:name="_GoBack"/>
      <w:bookmarkEnd w:id="42"/>
      <w:r>
        <w:rPr>
          <w:rFonts w:ascii="Times New Roman" w:hAnsi="Times New Roman" w:cs="Times New Roman"/>
          <w:b/>
          <w:color w:val="000000" w:themeColor="text1"/>
          <w:sz w:val="24"/>
        </w:rPr>
        <w:t>11</w:t>
      </w:r>
      <w:r w:rsidR="002208B0" w:rsidRPr="00CE10E7">
        <w:rPr>
          <w:rFonts w:ascii="Times New Roman" w:hAnsi="Times New Roman" w:cs="Times New Roman"/>
          <w:b/>
          <w:color w:val="000000" w:themeColor="text1"/>
          <w:sz w:val="24"/>
        </w:rPr>
        <w:t xml:space="preserve">: AMSTAR- a measurement tool to assess the methodological quality of </w:t>
      </w:r>
      <w:r w:rsidR="002208B0" w:rsidRPr="00CE10E7">
        <w:rPr>
          <w:rFonts w:ascii="Times New Roman" w:hAnsi="Times New Roman" w:cs="Times New Roman"/>
          <w:b/>
          <w:color w:val="000000" w:themeColor="text1"/>
          <w:sz w:val="24"/>
        </w:rPr>
        <w:tab/>
      </w:r>
      <w:r w:rsidR="002208B0" w:rsidRPr="00CE10E7">
        <w:rPr>
          <w:rFonts w:ascii="Times New Roman" w:hAnsi="Times New Roman" w:cs="Times New Roman"/>
          <w:b/>
          <w:color w:val="000000" w:themeColor="text1"/>
          <w:sz w:val="24"/>
        </w:rPr>
        <w:tab/>
        <w:t xml:space="preserve">          Systematic Review</w:t>
      </w:r>
      <w:bookmarkEnd w:id="40"/>
      <w:bookmarkEnd w:id="41"/>
    </w:p>
    <w:tbl>
      <w:tblPr>
        <w:tblStyle w:val="TableGrid1"/>
        <w:tblpPr w:leftFromText="180" w:rightFromText="180" w:vertAnchor="text" w:horzAnchor="page" w:tblpX="1006" w:tblpY="132"/>
        <w:tblW w:w="10075" w:type="dxa"/>
        <w:tblLook w:val="04A0" w:firstRow="1" w:lastRow="0" w:firstColumn="1" w:lastColumn="0" w:noHBand="0" w:noVBand="1"/>
      </w:tblPr>
      <w:tblGrid>
        <w:gridCol w:w="805"/>
        <w:gridCol w:w="5850"/>
        <w:gridCol w:w="2250"/>
        <w:gridCol w:w="1170"/>
      </w:tblGrid>
      <w:tr w:rsidR="002208B0" w:rsidRPr="00933619" w:rsidTr="003F7B52">
        <w:tc>
          <w:tcPr>
            <w:tcW w:w="805" w:type="dxa"/>
          </w:tcPr>
          <w:p w:rsidR="002208B0" w:rsidRPr="00933619" w:rsidRDefault="002208B0" w:rsidP="003F7B52">
            <w:pPr>
              <w:spacing w:line="360" w:lineRule="auto"/>
              <w:contextualSpacing/>
              <w:jc w:val="center"/>
              <w:rPr>
                <w:rFonts w:ascii="Times New Roman" w:hAnsi="Times New Roman" w:cs="Times New Roman"/>
                <w:b/>
                <w:sz w:val="24"/>
                <w:szCs w:val="24"/>
              </w:rPr>
            </w:pPr>
            <w:r w:rsidRPr="00933619">
              <w:rPr>
                <w:rFonts w:ascii="Times New Roman" w:hAnsi="Times New Roman" w:cs="Times New Roman"/>
                <w:b/>
                <w:sz w:val="24"/>
                <w:szCs w:val="24"/>
              </w:rPr>
              <w:t>S. No</w:t>
            </w:r>
          </w:p>
        </w:tc>
        <w:tc>
          <w:tcPr>
            <w:tcW w:w="5850" w:type="dxa"/>
          </w:tcPr>
          <w:p w:rsidR="002208B0" w:rsidRPr="00933619" w:rsidRDefault="002208B0" w:rsidP="003F7B52">
            <w:pPr>
              <w:spacing w:line="360" w:lineRule="auto"/>
              <w:contextualSpacing/>
              <w:jc w:val="center"/>
              <w:rPr>
                <w:rFonts w:ascii="Times New Roman" w:hAnsi="Times New Roman" w:cs="Times New Roman"/>
                <w:b/>
                <w:sz w:val="24"/>
                <w:szCs w:val="24"/>
              </w:rPr>
            </w:pPr>
          </w:p>
          <w:p w:rsidR="002208B0" w:rsidRPr="00933619" w:rsidRDefault="002208B0" w:rsidP="003F7B52">
            <w:pPr>
              <w:spacing w:line="360" w:lineRule="auto"/>
              <w:contextualSpacing/>
              <w:jc w:val="center"/>
              <w:rPr>
                <w:rFonts w:ascii="Times New Roman" w:hAnsi="Times New Roman" w:cs="Times New Roman"/>
                <w:b/>
                <w:sz w:val="24"/>
                <w:szCs w:val="24"/>
              </w:rPr>
            </w:pPr>
            <w:r w:rsidRPr="00933619">
              <w:rPr>
                <w:rFonts w:ascii="Times New Roman" w:hAnsi="Times New Roman" w:cs="Times New Roman"/>
                <w:b/>
                <w:sz w:val="24"/>
                <w:szCs w:val="24"/>
              </w:rPr>
              <w:t>AMSTAR Criteria</w:t>
            </w:r>
          </w:p>
        </w:tc>
        <w:tc>
          <w:tcPr>
            <w:tcW w:w="2250" w:type="dxa"/>
          </w:tcPr>
          <w:p w:rsidR="002208B0" w:rsidRPr="00933619" w:rsidRDefault="002208B0" w:rsidP="003F7B52">
            <w:pPr>
              <w:spacing w:line="360" w:lineRule="auto"/>
              <w:contextualSpacing/>
              <w:jc w:val="center"/>
              <w:rPr>
                <w:rFonts w:ascii="Times New Roman" w:hAnsi="Times New Roman" w:cs="Times New Roman"/>
                <w:b/>
                <w:sz w:val="24"/>
                <w:szCs w:val="24"/>
              </w:rPr>
            </w:pPr>
            <w:r w:rsidRPr="00933619">
              <w:rPr>
                <w:rFonts w:ascii="Times New Roman" w:hAnsi="Times New Roman" w:cs="Times New Roman"/>
                <w:b/>
                <w:sz w:val="24"/>
                <w:szCs w:val="24"/>
              </w:rPr>
              <w:t xml:space="preserve">Status </w:t>
            </w:r>
          </w:p>
          <w:p w:rsidR="002208B0" w:rsidRPr="00933619" w:rsidRDefault="002208B0" w:rsidP="003F7B52">
            <w:pPr>
              <w:spacing w:line="360" w:lineRule="auto"/>
              <w:contextualSpacing/>
              <w:jc w:val="center"/>
              <w:rPr>
                <w:rFonts w:ascii="Times New Roman" w:hAnsi="Times New Roman" w:cs="Times New Roman"/>
                <w:b/>
                <w:sz w:val="24"/>
                <w:szCs w:val="24"/>
              </w:rPr>
            </w:pPr>
            <w:r w:rsidRPr="00933619">
              <w:rPr>
                <w:rFonts w:ascii="Times New Roman" w:hAnsi="Times New Roman" w:cs="Times New Roman"/>
                <w:b/>
                <w:sz w:val="24"/>
                <w:szCs w:val="24"/>
              </w:rPr>
              <w:t>(Yes, No, Can’t answer, Not Applicable)</w:t>
            </w:r>
          </w:p>
        </w:tc>
        <w:tc>
          <w:tcPr>
            <w:tcW w:w="1170" w:type="dxa"/>
          </w:tcPr>
          <w:p w:rsidR="002208B0" w:rsidRPr="00933619" w:rsidRDefault="002208B0" w:rsidP="003F7B52">
            <w:pPr>
              <w:spacing w:line="360" w:lineRule="auto"/>
              <w:contextualSpacing/>
              <w:jc w:val="center"/>
              <w:rPr>
                <w:rFonts w:ascii="Times New Roman" w:hAnsi="Times New Roman" w:cs="Times New Roman"/>
                <w:b/>
                <w:sz w:val="24"/>
                <w:szCs w:val="24"/>
              </w:rPr>
            </w:pPr>
          </w:p>
          <w:p w:rsidR="002208B0" w:rsidRPr="00933619" w:rsidRDefault="002208B0" w:rsidP="003F7B52">
            <w:pPr>
              <w:spacing w:line="360" w:lineRule="auto"/>
              <w:contextualSpacing/>
              <w:jc w:val="center"/>
              <w:rPr>
                <w:rFonts w:ascii="Times New Roman" w:hAnsi="Times New Roman" w:cs="Times New Roman"/>
                <w:b/>
                <w:sz w:val="24"/>
                <w:szCs w:val="24"/>
              </w:rPr>
            </w:pPr>
            <w:r w:rsidRPr="00933619">
              <w:rPr>
                <w:rFonts w:ascii="Times New Roman" w:hAnsi="Times New Roman" w:cs="Times New Roman"/>
                <w:b/>
                <w:sz w:val="24"/>
                <w:szCs w:val="24"/>
              </w:rPr>
              <w:t>Score</w:t>
            </w:r>
          </w:p>
        </w:tc>
      </w:tr>
      <w:tr w:rsidR="002208B0" w:rsidRPr="00933619" w:rsidTr="003F7B52">
        <w:tc>
          <w:tcPr>
            <w:tcW w:w="805"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1</w:t>
            </w:r>
          </w:p>
        </w:tc>
        <w:tc>
          <w:tcPr>
            <w:tcW w:w="5850"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Was an “a priori” design provided?</w:t>
            </w:r>
          </w:p>
        </w:tc>
        <w:tc>
          <w:tcPr>
            <w:tcW w:w="2250"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Yes</w:t>
            </w:r>
          </w:p>
        </w:tc>
        <w:tc>
          <w:tcPr>
            <w:tcW w:w="1170"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1</w:t>
            </w:r>
          </w:p>
        </w:tc>
      </w:tr>
      <w:tr w:rsidR="002208B0" w:rsidRPr="00933619" w:rsidTr="003F7B52">
        <w:tc>
          <w:tcPr>
            <w:tcW w:w="805"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2</w:t>
            </w:r>
          </w:p>
        </w:tc>
        <w:tc>
          <w:tcPr>
            <w:tcW w:w="5850"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Was there duplicate study selection and data extraction?</w:t>
            </w:r>
          </w:p>
        </w:tc>
        <w:tc>
          <w:tcPr>
            <w:tcW w:w="2250"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Not Applicable</w:t>
            </w:r>
          </w:p>
        </w:tc>
        <w:tc>
          <w:tcPr>
            <w:tcW w:w="1170"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N/A</w:t>
            </w:r>
          </w:p>
        </w:tc>
      </w:tr>
      <w:tr w:rsidR="002208B0" w:rsidRPr="00933619" w:rsidTr="003F7B52">
        <w:tc>
          <w:tcPr>
            <w:tcW w:w="805"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3</w:t>
            </w:r>
          </w:p>
        </w:tc>
        <w:tc>
          <w:tcPr>
            <w:tcW w:w="5850"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 xml:space="preserve">Was a comprehensive literature search </w:t>
            </w:r>
            <w:proofErr w:type="gramStart"/>
            <w:r w:rsidRPr="00933619">
              <w:rPr>
                <w:rFonts w:ascii="Times New Roman" w:hAnsi="Times New Roman" w:cs="Times New Roman"/>
                <w:sz w:val="24"/>
                <w:szCs w:val="24"/>
              </w:rPr>
              <w:t>perform</w:t>
            </w:r>
            <w:proofErr w:type="gramEnd"/>
            <w:r w:rsidRPr="00933619">
              <w:rPr>
                <w:rFonts w:ascii="Times New Roman" w:hAnsi="Times New Roman" w:cs="Times New Roman"/>
                <w:sz w:val="24"/>
                <w:szCs w:val="24"/>
              </w:rPr>
              <w:t>?</w:t>
            </w:r>
          </w:p>
        </w:tc>
        <w:tc>
          <w:tcPr>
            <w:tcW w:w="2250"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Yes</w:t>
            </w:r>
          </w:p>
        </w:tc>
        <w:tc>
          <w:tcPr>
            <w:tcW w:w="1170"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1</w:t>
            </w:r>
          </w:p>
        </w:tc>
      </w:tr>
      <w:tr w:rsidR="002208B0" w:rsidRPr="00933619" w:rsidTr="003F7B52">
        <w:tc>
          <w:tcPr>
            <w:tcW w:w="805"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4</w:t>
            </w:r>
          </w:p>
        </w:tc>
        <w:tc>
          <w:tcPr>
            <w:tcW w:w="5850"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 xml:space="preserve">Was the status of publication (i.e. grey literature) used </w:t>
            </w:r>
            <w:proofErr w:type="gramStart"/>
            <w:r w:rsidRPr="00933619">
              <w:rPr>
                <w:rFonts w:ascii="Times New Roman" w:hAnsi="Times New Roman" w:cs="Times New Roman"/>
                <w:sz w:val="24"/>
                <w:szCs w:val="24"/>
              </w:rPr>
              <w:t>as an inclusion criteria</w:t>
            </w:r>
            <w:proofErr w:type="gramEnd"/>
            <w:r w:rsidRPr="00933619">
              <w:rPr>
                <w:rFonts w:ascii="Times New Roman" w:hAnsi="Times New Roman" w:cs="Times New Roman"/>
                <w:sz w:val="24"/>
                <w:szCs w:val="24"/>
              </w:rPr>
              <w:t>?</w:t>
            </w:r>
          </w:p>
        </w:tc>
        <w:tc>
          <w:tcPr>
            <w:tcW w:w="2250"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Yes</w:t>
            </w:r>
          </w:p>
        </w:tc>
        <w:tc>
          <w:tcPr>
            <w:tcW w:w="1170"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1</w:t>
            </w:r>
          </w:p>
        </w:tc>
      </w:tr>
      <w:tr w:rsidR="002208B0" w:rsidRPr="00933619" w:rsidTr="003F7B52">
        <w:tc>
          <w:tcPr>
            <w:tcW w:w="805"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5</w:t>
            </w:r>
          </w:p>
        </w:tc>
        <w:tc>
          <w:tcPr>
            <w:tcW w:w="5850" w:type="dxa"/>
            <w:shd w:val="clear" w:color="auto" w:fill="FFFFFF" w:themeFill="background1"/>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Was the list of studies included and excluded provided?</w:t>
            </w:r>
          </w:p>
        </w:tc>
        <w:tc>
          <w:tcPr>
            <w:tcW w:w="2250" w:type="dxa"/>
            <w:shd w:val="clear" w:color="auto" w:fill="FFFFFF" w:themeFill="background1"/>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Yes</w:t>
            </w:r>
          </w:p>
        </w:tc>
        <w:tc>
          <w:tcPr>
            <w:tcW w:w="1170" w:type="dxa"/>
            <w:shd w:val="clear" w:color="auto" w:fill="FFFFFF" w:themeFill="background1"/>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1</w:t>
            </w:r>
          </w:p>
        </w:tc>
      </w:tr>
      <w:tr w:rsidR="002208B0" w:rsidRPr="00933619" w:rsidTr="003F7B52">
        <w:tc>
          <w:tcPr>
            <w:tcW w:w="805"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6</w:t>
            </w:r>
          </w:p>
        </w:tc>
        <w:tc>
          <w:tcPr>
            <w:tcW w:w="5850" w:type="dxa"/>
            <w:shd w:val="clear" w:color="auto" w:fill="FFFFFF" w:themeFill="background1"/>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Were the characteristics of the included studies provided?</w:t>
            </w:r>
          </w:p>
        </w:tc>
        <w:tc>
          <w:tcPr>
            <w:tcW w:w="2250"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Yes</w:t>
            </w:r>
          </w:p>
        </w:tc>
        <w:tc>
          <w:tcPr>
            <w:tcW w:w="1170"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1</w:t>
            </w:r>
          </w:p>
        </w:tc>
      </w:tr>
      <w:tr w:rsidR="002208B0" w:rsidRPr="00933619" w:rsidTr="003F7B52">
        <w:tc>
          <w:tcPr>
            <w:tcW w:w="805"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7</w:t>
            </w:r>
          </w:p>
        </w:tc>
        <w:tc>
          <w:tcPr>
            <w:tcW w:w="5850" w:type="dxa"/>
            <w:shd w:val="clear" w:color="auto" w:fill="FFFFFF" w:themeFill="background1"/>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Was the scientific quality of the included studies assessed and documented?</w:t>
            </w:r>
          </w:p>
        </w:tc>
        <w:tc>
          <w:tcPr>
            <w:tcW w:w="2250"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Yes</w:t>
            </w:r>
          </w:p>
          <w:p w:rsidR="002208B0" w:rsidRPr="00933619" w:rsidRDefault="002208B0" w:rsidP="003F7B52">
            <w:pPr>
              <w:spacing w:line="360" w:lineRule="auto"/>
              <w:contextualSpacing/>
              <w:rPr>
                <w:rFonts w:ascii="Times New Roman" w:hAnsi="Times New Roman" w:cs="Times New Roman"/>
                <w:sz w:val="24"/>
                <w:szCs w:val="24"/>
              </w:rPr>
            </w:pPr>
          </w:p>
        </w:tc>
        <w:tc>
          <w:tcPr>
            <w:tcW w:w="1170"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1</w:t>
            </w:r>
          </w:p>
        </w:tc>
      </w:tr>
      <w:tr w:rsidR="002208B0" w:rsidRPr="00933619" w:rsidTr="003F7B52">
        <w:tc>
          <w:tcPr>
            <w:tcW w:w="805"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8</w:t>
            </w:r>
          </w:p>
        </w:tc>
        <w:tc>
          <w:tcPr>
            <w:tcW w:w="5850"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Was the scientific quality of the included studies used appropriately in formulating conclusions?</w:t>
            </w:r>
          </w:p>
        </w:tc>
        <w:tc>
          <w:tcPr>
            <w:tcW w:w="2250" w:type="dxa"/>
          </w:tcPr>
          <w:p w:rsidR="002208B0" w:rsidRPr="00933619" w:rsidRDefault="002208B0" w:rsidP="003F7B52">
            <w:pPr>
              <w:spacing w:line="360" w:lineRule="auto"/>
              <w:contextualSpacing/>
              <w:rPr>
                <w:rFonts w:ascii="Times New Roman" w:hAnsi="Times New Roman" w:cs="Times New Roman"/>
                <w:sz w:val="24"/>
                <w:szCs w:val="24"/>
              </w:rPr>
            </w:pPr>
            <w:r>
              <w:rPr>
                <w:rFonts w:ascii="Times New Roman" w:hAnsi="Times New Roman" w:cs="Times New Roman"/>
                <w:sz w:val="24"/>
                <w:szCs w:val="24"/>
              </w:rPr>
              <w:t>Yes</w:t>
            </w:r>
          </w:p>
        </w:tc>
        <w:tc>
          <w:tcPr>
            <w:tcW w:w="1170" w:type="dxa"/>
          </w:tcPr>
          <w:p w:rsidR="002208B0" w:rsidRPr="00933619" w:rsidRDefault="002208B0" w:rsidP="003F7B52">
            <w:pPr>
              <w:spacing w:line="360" w:lineRule="auto"/>
              <w:contextualSpacing/>
              <w:rPr>
                <w:rFonts w:ascii="Times New Roman" w:hAnsi="Times New Roman" w:cs="Times New Roman"/>
                <w:sz w:val="24"/>
                <w:szCs w:val="24"/>
              </w:rPr>
            </w:pPr>
            <w:r>
              <w:rPr>
                <w:rFonts w:ascii="Times New Roman" w:hAnsi="Times New Roman" w:cs="Times New Roman"/>
                <w:sz w:val="24"/>
                <w:szCs w:val="24"/>
              </w:rPr>
              <w:t>1</w:t>
            </w:r>
          </w:p>
        </w:tc>
      </w:tr>
      <w:tr w:rsidR="002208B0" w:rsidRPr="00933619" w:rsidTr="003F7B52">
        <w:tc>
          <w:tcPr>
            <w:tcW w:w="805"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9</w:t>
            </w:r>
          </w:p>
        </w:tc>
        <w:tc>
          <w:tcPr>
            <w:tcW w:w="5850"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Were the methods used to combine the findings of studies appropriate?</w:t>
            </w:r>
          </w:p>
        </w:tc>
        <w:tc>
          <w:tcPr>
            <w:tcW w:w="2250" w:type="dxa"/>
          </w:tcPr>
          <w:p w:rsidR="002208B0" w:rsidRPr="00933619" w:rsidRDefault="002208B0" w:rsidP="003F7B52">
            <w:pPr>
              <w:spacing w:line="360" w:lineRule="auto"/>
              <w:contextualSpacing/>
              <w:rPr>
                <w:rFonts w:ascii="Times New Roman" w:hAnsi="Times New Roman" w:cs="Times New Roman"/>
                <w:sz w:val="24"/>
                <w:szCs w:val="24"/>
              </w:rPr>
            </w:pPr>
            <w:r>
              <w:rPr>
                <w:rFonts w:ascii="Times New Roman" w:hAnsi="Times New Roman" w:cs="Times New Roman"/>
                <w:sz w:val="24"/>
                <w:szCs w:val="24"/>
              </w:rPr>
              <w:t>Yes</w:t>
            </w:r>
          </w:p>
        </w:tc>
        <w:tc>
          <w:tcPr>
            <w:tcW w:w="1170" w:type="dxa"/>
          </w:tcPr>
          <w:p w:rsidR="002208B0" w:rsidRPr="00933619" w:rsidRDefault="002208B0" w:rsidP="003F7B52">
            <w:pPr>
              <w:spacing w:line="360" w:lineRule="auto"/>
              <w:contextualSpacing/>
              <w:rPr>
                <w:rFonts w:ascii="Times New Roman" w:hAnsi="Times New Roman" w:cs="Times New Roman"/>
                <w:sz w:val="24"/>
                <w:szCs w:val="24"/>
              </w:rPr>
            </w:pPr>
            <w:r>
              <w:rPr>
                <w:rFonts w:ascii="Times New Roman" w:hAnsi="Times New Roman" w:cs="Times New Roman"/>
                <w:sz w:val="24"/>
                <w:szCs w:val="24"/>
              </w:rPr>
              <w:t>1</w:t>
            </w:r>
          </w:p>
        </w:tc>
      </w:tr>
      <w:tr w:rsidR="002208B0" w:rsidRPr="00933619" w:rsidTr="003F7B52">
        <w:tc>
          <w:tcPr>
            <w:tcW w:w="805"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10</w:t>
            </w:r>
          </w:p>
        </w:tc>
        <w:tc>
          <w:tcPr>
            <w:tcW w:w="5850"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Was the likelihood of publication biased assessed</w:t>
            </w:r>
          </w:p>
        </w:tc>
        <w:tc>
          <w:tcPr>
            <w:tcW w:w="2250"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Not applicable</w:t>
            </w:r>
          </w:p>
        </w:tc>
        <w:tc>
          <w:tcPr>
            <w:tcW w:w="1170"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N/A</w:t>
            </w:r>
          </w:p>
        </w:tc>
      </w:tr>
      <w:tr w:rsidR="002208B0" w:rsidRPr="00933619" w:rsidTr="003F7B52">
        <w:tc>
          <w:tcPr>
            <w:tcW w:w="805"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11</w:t>
            </w:r>
          </w:p>
        </w:tc>
        <w:tc>
          <w:tcPr>
            <w:tcW w:w="5850"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Was the conflict of interest included</w:t>
            </w:r>
          </w:p>
        </w:tc>
        <w:tc>
          <w:tcPr>
            <w:tcW w:w="2250"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Yes</w:t>
            </w:r>
          </w:p>
        </w:tc>
        <w:tc>
          <w:tcPr>
            <w:tcW w:w="1170" w:type="dxa"/>
          </w:tcPr>
          <w:p w:rsidR="002208B0" w:rsidRPr="00933619" w:rsidRDefault="002208B0" w:rsidP="003F7B52">
            <w:pPr>
              <w:spacing w:line="360" w:lineRule="auto"/>
              <w:contextualSpacing/>
              <w:rPr>
                <w:rFonts w:ascii="Times New Roman" w:hAnsi="Times New Roman" w:cs="Times New Roman"/>
                <w:sz w:val="24"/>
                <w:szCs w:val="24"/>
              </w:rPr>
            </w:pPr>
            <w:r w:rsidRPr="00933619">
              <w:rPr>
                <w:rFonts w:ascii="Times New Roman" w:hAnsi="Times New Roman" w:cs="Times New Roman"/>
                <w:sz w:val="24"/>
                <w:szCs w:val="24"/>
              </w:rPr>
              <w:t>1</w:t>
            </w:r>
          </w:p>
        </w:tc>
      </w:tr>
      <w:tr w:rsidR="002208B0" w:rsidRPr="00933619" w:rsidTr="003F7B52">
        <w:tc>
          <w:tcPr>
            <w:tcW w:w="8905" w:type="dxa"/>
            <w:gridSpan w:val="3"/>
          </w:tcPr>
          <w:p w:rsidR="002208B0" w:rsidRPr="00933619" w:rsidRDefault="002208B0" w:rsidP="003F7B52">
            <w:pPr>
              <w:spacing w:line="360" w:lineRule="auto"/>
              <w:contextualSpacing/>
              <w:jc w:val="right"/>
              <w:rPr>
                <w:rFonts w:ascii="Times New Roman" w:hAnsi="Times New Roman" w:cs="Times New Roman"/>
                <w:sz w:val="24"/>
                <w:szCs w:val="24"/>
              </w:rPr>
            </w:pPr>
            <w:r w:rsidRPr="00933619">
              <w:rPr>
                <w:rFonts w:ascii="Times New Roman" w:hAnsi="Times New Roman" w:cs="Times New Roman"/>
                <w:sz w:val="24"/>
                <w:szCs w:val="24"/>
              </w:rPr>
              <w:t xml:space="preserve">Total Score </w:t>
            </w:r>
          </w:p>
        </w:tc>
        <w:tc>
          <w:tcPr>
            <w:tcW w:w="1170" w:type="dxa"/>
          </w:tcPr>
          <w:p w:rsidR="002208B0" w:rsidRPr="00933619" w:rsidRDefault="002208B0" w:rsidP="003F7B52">
            <w:pPr>
              <w:spacing w:line="360" w:lineRule="auto"/>
              <w:contextualSpacing/>
              <w:rPr>
                <w:rFonts w:ascii="Times New Roman" w:hAnsi="Times New Roman" w:cs="Times New Roman"/>
                <w:sz w:val="24"/>
                <w:szCs w:val="24"/>
              </w:rPr>
            </w:pPr>
            <w:r>
              <w:rPr>
                <w:rFonts w:ascii="Times New Roman" w:hAnsi="Times New Roman" w:cs="Times New Roman"/>
                <w:sz w:val="24"/>
                <w:szCs w:val="24"/>
              </w:rPr>
              <w:t>9</w:t>
            </w:r>
          </w:p>
        </w:tc>
      </w:tr>
    </w:tbl>
    <w:p w:rsidR="00CE10E7" w:rsidRDefault="00CE10E7" w:rsidP="00CE10E7">
      <w:pPr>
        <w:rPr>
          <w:rFonts w:ascii="Times New Roman" w:hAnsi="Times New Roman" w:cs="Times New Roman"/>
          <w:sz w:val="24"/>
          <w:szCs w:val="24"/>
        </w:rPr>
        <w:sectPr w:rsidR="00CE10E7" w:rsidSect="002208B0">
          <w:pgSz w:w="11907" w:h="16839" w:code="9"/>
          <w:pgMar w:top="1440" w:right="1440" w:bottom="1440" w:left="1440" w:header="720" w:footer="720" w:gutter="0"/>
          <w:cols w:space="720"/>
          <w:docGrid w:linePitch="360"/>
        </w:sectPr>
      </w:pPr>
    </w:p>
    <w:p w:rsidR="0053021A" w:rsidRPr="005C7357" w:rsidRDefault="0053021A" w:rsidP="00677519">
      <w:pPr>
        <w:rPr>
          <w:rFonts w:ascii="Times New Roman" w:hAnsi="Times New Roman" w:cs="Times New Roman"/>
          <w:sz w:val="24"/>
          <w:szCs w:val="24"/>
        </w:rPr>
      </w:pPr>
    </w:p>
    <w:sectPr w:rsidR="0053021A" w:rsidRPr="005C7357" w:rsidSect="00D951AE">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800" w:rsidRDefault="006C2800" w:rsidP="00CE10E7">
      <w:pPr>
        <w:spacing w:line="240" w:lineRule="auto"/>
      </w:pPr>
      <w:r>
        <w:separator/>
      </w:r>
    </w:p>
  </w:endnote>
  <w:endnote w:type="continuationSeparator" w:id="0">
    <w:p w:rsidR="006C2800" w:rsidRDefault="006C2800" w:rsidP="00CE10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129915"/>
      <w:docPartObj>
        <w:docPartGallery w:val="Page Numbers (Bottom of Page)"/>
        <w:docPartUnique/>
      </w:docPartObj>
    </w:sdtPr>
    <w:sdtEndPr>
      <w:rPr>
        <w:noProof/>
      </w:rPr>
    </w:sdtEndPr>
    <w:sdtContent>
      <w:p w:rsidR="004F4D05" w:rsidRDefault="004F4D05">
        <w:pPr>
          <w:pStyle w:val="Footer"/>
          <w:jc w:val="right"/>
        </w:pPr>
        <w:r>
          <w:fldChar w:fldCharType="begin"/>
        </w:r>
        <w:r>
          <w:instrText xml:space="preserve"> PAGE   \* MERGEFORMAT </w:instrText>
        </w:r>
        <w:r>
          <w:fldChar w:fldCharType="separate"/>
        </w:r>
        <w:r w:rsidR="00904776">
          <w:rPr>
            <w:noProof/>
          </w:rPr>
          <w:t>7</w:t>
        </w:r>
        <w:r>
          <w:rPr>
            <w:noProof/>
          </w:rPr>
          <w:fldChar w:fldCharType="end"/>
        </w:r>
      </w:p>
    </w:sdtContent>
  </w:sdt>
  <w:p w:rsidR="004F4D05" w:rsidRDefault="004F4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779710"/>
      <w:docPartObj>
        <w:docPartGallery w:val="Page Numbers (Bottom of Page)"/>
        <w:docPartUnique/>
      </w:docPartObj>
    </w:sdtPr>
    <w:sdtEndPr>
      <w:rPr>
        <w:noProof/>
      </w:rPr>
    </w:sdtEndPr>
    <w:sdtContent>
      <w:p w:rsidR="003620D4" w:rsidRDefault="003620D4">
        <w:pPr>
          <w:pStyle w:val="Footer"/>
          <w:jc w:val="right"/>
        </w:pPr>
        <w:r>
          <w:fldChar w:fldCharType="begin"/>
        </w:r>
        <w:r>
          <w:instrText xml:space="preserve"> PAGE   \* MERGEFORMAT </w:instrText>
        </w:r>
        <w:r>
          <w:fldChar w:fldCharType="separate"/>
        </w:r>
        <w:r w:rsidR="00904776">
          <w:rPr>
            <w:noProof/>
          </w:rPr>
          <w:t>59</w:t>
        </w:r>
        <w:r>
          <w:rPr>
            <w:noProof/>
          </w:rPr>
          <w:fldChar w:fldCharType="end"/>
        </w:r>
      </w:p>
    </w:sdtContent>
  </w:sdt>
  <w:p w:rsidR="003620D4" w:rsidRDefault="00362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800" w:rsidRDefault="006C2800" w:rsidP="00CE10E7">
      <w:pPr>
        <w:spacing w:line="240" w:lineRule="auto"/>
      </w:pPr>
      <w:r>
        <w:separator/>
      </w:r>
    </w:p>
  </w:footnote>
  <w:footnote w:type="continuationSeparator" w:id="0">
    <w:p w:rsidR="006C2800" w:rsidRDefault="006C2800" w:rsidP="00CE10E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7A8"/>
    <w:multiLevelType w:val="hybridMultilevel"/>
    <w:tmpl w:val="D9CAD796"/>
    <w:lvl w:ilvl="0" w:tplc="571EA67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01426260"/>
    <w:multiLevelType w:val="hybridMultilevel"/>
    <w:tmpl w:val="5D5E5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369B4"/>
    <w:multiLevelType w:val="hybridMultilevel"/>
    <w:tmpl w:val="4034771A"/>
    <w:lvl w:ilvl="0" w:tplc="E0386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4E11F2"/>
    <w:multiLevelType w:val="hybridMultilevel"/>
    <w:tmpl w:val="F6D25A5A"/>
    <w:lvl w:ilvl="0" w:tplc="5D1C9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F90CD7"/>
    <w:multiLevelType w:val="hybridMultilevel"/>
    <w:tmpl w:val="8E9A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8D3916"/>
    <w:multiLevelType w:val="hybridMultilevel"/>
    <w:tmpl w:val="A2A4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496CC6"/>
    <w:multiLevelType w:val="hybridMultilevel"/>
    <w:tmpl w:val="10D88A02"/>
    <w:lvl w:ilvl="0" w:tplc="FCA87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65235D1"/>
    <w:multiLevelType w:val="hybridMultilevel"/>
    <w:tmpl w:val="82A0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940889"/>
    <w:multiLevelType w:val="hybridMultilevel"/>
    <w:tmpl w:val="2EA0153E"/>
    <w:lvl w:ilvl="0" w:tplc="B5088B4A">
      <w:start w:val="1"/>
      <w:numFmt w:val="decimal"/>
      <w:lvlText w:val="%1."/>
      <w:lvlJc w:val="left"/>
      <w:pPr>
        <w:ind w:left="720" w:hanging="360"/>
      </w:pPr>
      <w:rPr>
        <w:rFonts w:ascii="Times New Roman" w:eastAsiaTheme="minorEastAsia" w:hAnsi="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9342ED"/>
    <w:multiLevelType w:val="hybridMultilevel"/>
    <w:tmpl w:val="B7B88FC0"/>
    <w:lvl w:ilvl="0" w:tplc="EDC41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7F277A7"/>
    <w:multiLevelType w:val="hybridMultilevel"/>
    <w:tmpl w:val="1E6443D0"/>
    <w:lvl w:ilvl="0" w:tplc="FE6C3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86946B7"/>
    <w:multiLevelType w:val="hybridMultilevel"/>
    <w:tmpl w:val="26527FE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83736C"/>
    <w:multiLevelType w:val="hybridMultilevel"/>
    <w:tmpl w:val="4D32E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112B37"/>
    <w:multiLevelType w:val="hybridMultilevel"/>
    <w:tmpl w:val="38F43F50"/>
    <w:lvl w:ilvl="0" w:tplc="0E7C1D4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0C891D3A"/>
    <w:multiLevelType w:val="hybridMultilevel"/>
    <w:tmpl w:val="178CB4B0"/>
    <w:lvl w:ilvl="0" w:tplc="6AD28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EB84F92"/>
    <w:multiLevelType w:val="hybridMultilevel"/>
    <w:tmpl w:val="669CE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A70A78"/>
    <w:multiLevelType w:val="hybridMultilevel"/>
    <w:tmpl w:val="5DA29D9A"/>
    <w:lvl w:ilvl="0" w:tplc="616CC89A">
      <w:start w:val="1"/>
      <w:numFmt w:val="decimal"/>
      <w:lvlText w:val="%1."/>
      <w:lvlJc w:val="left"/>
      <w:pPr>
        <w:ind w:left="720" w:hanging="360"/>
      </w:pPr>
      <w:rPr>
        <w:rFonts w:ascii="Times New Roman" w:eastAsiaTheme="minorEastAsia" w:hAnsi="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F2216F"/>
    <w:multiLevelType w:val="hybridMultilevel"/>
    <w:tmpl w:val="E1BEF030"/>
    <w:lvl w:ilvl="0" w:tplc="EDC41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39901A1"/>
    <w:multiLevelType w:val="hybridMultilevel"/>
    <w:tmpl w:val="39B08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4B57AF"/>
    <w:multiLevelType w:val="hybridMultilevel"/>
    <w:tmpl w:val="2E8C3850"/>
    <w:lvl w:ilvl="0" w:tplc="DA06D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8F95102"/>
    <w:multiLevelType w:val="hybridMultilevel"/>
    <w:tmpl w:val="7ECAA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BA5851"/>
    <w:multiLevelType w:val="hybridMultilevel"/>
    <w:tmpl w:val="A22AAA18"/>
    <w:lvl w:ilvl="0" w:tplc="D05A98F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2">
    <w:nsid w:val="1BDF7008"/>
    <w:multiLevelType w:val="hybridMultilevel"/>
    <w:tmpl w:val="EDF8DCB6"/>
    <w:lvl w:ilvl="0" w:tplc="850A3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0F0F95"/>
    <w:multiLevelType w:val="hybridMultilevel"/>
    <w:tmpl w:val="CA84B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265AAA"/>
    <w:multiLevelType w:val="hybridMultilevel"/>
    <w:tmpl w:val="37C048B0"/>
    <w:lvl w:ilvl="0" w:tplc="3B7E9DEE">
      <w:start w:val="1"/>
      <w:numFmt w:val="decimal"/>
      <w:lvlText w:val="%1."/>
      <w:lvlJc w:val="left"/>
      <w:pPr>
        <w:ind w:left="420" w:hanging="360"/>
      </w:pPr>
      <w:rPr>
        <w:rFonts w:ascii="Times New Roman" w:eastAsia="Times New Roman" w:hAnsi="Times New Roman" w:cs="Times New Roman"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1EFE2B90"/>
    <w:multiLevelType w:val="hybridMultilevel"/>
    <w:tmpl w:val="25DCC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D90304"/>
    <w:multiLevelType w:val="hybridMultilevel"/>
    <w:tmpl w:val="0C7091E4"/>
    <w:lvl w:ilvl="0" w:tplc="7D5CA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4B2574"/>
    <w:multiLevelType w:val="hybridMultilevel"/>
    <w:tmpl w:val="9DDA4B0A"/>
    <w:lvl w:ilvl="0" w:tplc="27DEC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47C51B0"/>
    <w:multiLevelType w:val="hybridMultilevel"/>
    <w:tmpl w:val="5184BB3A"/>
    <w:lvl w:ilvl="0" w:tplc="F48AE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B72974"/>
    <w:multiLevelType w:val="hybridMultilevel"/>
    <w:tmpl w:val="2AFEB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68E47FD"/>
    <w:multiLevelType w:val="hybridMultilevel"/>
    <w:tmpl w:val="39B08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6DC7F34"/>
    <w:multiLevelType w:val="hybridMultilevel"/>
    <w:tmpl w:val="6124377A"/>
    <w:lvl w:ilvl="0" w:tplc="9E8CFD8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8E45C01"/>
    <w:multiLevelType w:val="hybridMultilevel"/>
    <w:tmpl w:val="8124B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BC0437"/>
    <w:multiLevelType w:val="hybridMultilevel"/>
    <w:tmpl w:val="54F4720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1303EA"/>
    <w:multiLevelType w:val="hybridMultilevel"/>
    <w:tmpl w:val="5BC05B18"/>
    <w:lvl w:ilvl="0" w:tplc="BFA00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E651899"/>
    <w:multiLevelType w:val="hybridMultilevel"/>
    <w:tmpl w:val="5F72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7E5CC0"/>
    <w:multiLevelType w:val="hybridMultilevel"/>
    <w:tmpl w:val="8D06CB74"/>
    <w:lvl w:ilvl="0" w:tplc="DF240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F6A3A4A"/>
    <w:multiLevelType w:val="hybridMultilevel"/>
    <w:tmpl w:val="8478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FC25BDB"/>
    <w:multiLevelType w:val="hybridMultilevel"/>
    <w:tmpl w:val="AA9CB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FDE0E1E"/>
    <w:multiLevelType w:val="hybridMultilevel"/>
    <w:tmpl w:val="CA085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1183357"/>
    <w:multiLevelType w:val="hybridMultilevel"/>
    <w:tmpl w:val="2CB8E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676063"/>
    <w:multiLevelType w:val="hybridMultilevel"/>
    <w:tmpl w:val="EE724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5B23E54"/>
    <w:multiLevelType w:val="hybridMultilevel"/>
    <w:tmpl w:val="17D47D2A"/>
    <w:lvl w:ilvl="0" w:tplc="880CCA7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nsid w:val="36BE43A7"/>
    <w:multiLevelType w:val="hybridMultilevel"/>
    <w:tmpl w:val="BBE61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73E0677"/>
    <w:multiLevelType w:val="hybridMultilevel"/>
    <w:tmpl w:val="0F72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73E0D97"/>
    <w:multiLevelType w:val="hybridMultilevel"/>
    <w:tmpl w:val="2ECE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8735366"/>
    <w:multiLevelType w:val="hybridMultilevel"/>
    <w:tmpl w:val="7342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8960484"/>
    <w:multiLevelType w:val="hybridMultilevel"/>
    <w:tmpl w:val="1994C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621EB3"/>
    <w:multiLevelType w:val="hybridMultilevel"/>
    <w:tmpl w:val="5D9C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A714552"/>
    <w:multiLevelType w:val="hybridMultilevel"/>
    <w:tmpl w:val="B8E25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B365047"/>
    <w:multiLevelType w:val="hybridMultilevel"/>
    <w:tmpl w:val="12F4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BF0167D"/>
    <w:multiLevelType w:val="hybridMultilevel"/>
    <w:tmpl w:val="05306F7A"/>
    <w:lvl w:ilvl="0" w:tplc="F1260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CFE23D4"/>
    <w:multiLevelType w:val="hybridMultilevel"/>
    <w:tmpl w:val="B9101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D2744F9"/>
    <w:multiLevelType w:val="hybridMultilevel"/>
    <w:tmpl w:val="1C4A8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DC573AF"/>
    <w:multiLevelType w:val="hybridMultilevel"/>
    <w:tmpl w:val="A99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E0B777B"/>
    <w:multiLevelType w:val="hybridMultilevel"/>
    <w:tmpl w:val="159C8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E1C6BE8"/>
    <w:multiLevelType w:val="hybridMultilevel"/>
    <w:tmpl w:val="3F8E9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E3D697B"/>
    <w:multiLevelType w:val="hybridMultilevel"/>
    <w:tmpl w:val="6E3C7254"/>
    <w:lvl w:ilvl="0" w:tplc="230E2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F501D52"/>
    <w:multiLevelType w:val="hybridMultilevel"/>
    <w:tmpl w:val="9E6640F0"/>
    <w:lvl w:ilvl="0" w:tplc="DE609AEA">
      <w:start w:val="1"/>
      <w:numFmt w:val="decimal"/>
      <w:lvlText w:val="%1."/>
      <w:lvlJc w:val="left"/>
      <w:pPr>
        <w:ind w:left="720" w:hanging="360"/>
      </w:pPr>
      <w:rPr>
        <w:rFonts w:ascii="Times New Roman" w:eastAsiaTheme="minorEastAsia" w:hAnsi="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F7E1122"/>
    <w:multiLevelType w:val="hybridMultilevel"/>
    <w:tmpl w:val="BBBC90A6"/>
    <w:lvl w:ilvl="0" w:tplc="4B520DEE">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1E521D9"/>
    <w:multiLevelType w:val="hybridMultilevel"/>
    <w:tmpl w:val="7B2E2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1FB6DA0"/>
    <w:multiLevelType w:val="hybridMultilevel"/>
    <w:tmpl w:val="AE78C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3F139A5"/>
    <w:multiLevelType w:val="hybridMultilevel"/>
    <w:tmpl w:val="94D07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4E71827"/>
    <w:multiLevelType w:val="hybridMultilevel"/>
    <w:tmpl w:val="FC701708"/>
    <w:lvl w:ilvl="0" w:tplc="37E22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4FB2554"/>
    <w:multiLevelType w:val="hybridMultilevel"/>
    <w:tmpl w:val="B0E82856"/>
    <w:lvl w:ilvl="0" w:tplc="46626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47D91BAE"/>
    <w:multiLevelType w:val="hybridMultilevel"/>
    <w:tmpl w:val="EE3032F0"/>
    <w:lvl w:ilvl="0" w:tplc="DD161B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8163014"/>
    <w:multiLevelType w:val="hybridMultilevel"/>
    <w:tmpl w:val="1FC65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86B74A8"/>
    <w:multiLevelType w:val="hybridMultilevel"/>
    <w:tmpl w:val="3B189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8745F49"/>
    <w:multiLevelType w:val="hybridMultilevel"/>
    <w:tmpl w:val="C87A8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9A21185"/>
    <w:multiLevelType w:val="hybridMultilevel"/>
    <w:tmpl w:val="21C6F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9D8385C"/>
    <w:multiLevelType w:val="hybridMultilevel"/>
    <w:tmpl w:val="AA36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A694FCC"/>
    <w:multiLevelType w:val="hybridMultilevel"/>
    <w:tmpl w:val="B97C6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AA436CB"/>
    <w:multiLevelType w:val="hybridMultilevel"/>
    <w:tmpl w:val="1FC87E66"/>
    <w:lvl w:ilvl="0" w:tplc="28A83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4ABC5AC3"/>
    <w:multiLevelType w:val="hybridMultilevel"/>
    <w:tmpl w:val="C8E6C4BA"/>
    <w:lvl w:ilvl="0" w:tplc="FE54746C">
      <w:start w:val="1"/>
      <w:numFmt w:val="decimal"/>
      <w:lvlText w:val="%1."/>
      <w:lvlJc w:val="left"/>
      <w:pPr>
        <w:ind w:left="420" w:hanging="360"/>
      </w:pPr>
      <w:rPr>
        <w:rFonts w:ascii="Times New Roman" w:eastAsia="Times New Roman" w:hAnsi="Times New Roman" w:cs="Times New Roman"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4">
    <w:nsid w:val="4E990C4D"/>
    <w:multiLevelType w:val="hybridMultilevel"/>
    <w:tmpl w:val="E9AE7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EC7709C"/>
    <w:multiLevelType w:val="hybridMultilevel"/>
    <w:tmpl w:val="2774D992"/>
    <w:lvl w:ilvl="0" w:tplc="1130D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FD559C7"/>
    <w:multiLevelType w:val="hybridMultilevel"/>
    <w:tmpl w:val="7FF6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4115820"/>
    <w:multiLevelType w:val="hybridMultilevel"/>
    <w:tmpl w:val="74F0B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5206B2C"/>
    <w:multiLevelType w:val="hybridMultilevel"/>
    <w:tmpl w:val="88302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52A027F"/>
    <w:multiLevelType w:val="hybridMultilevel"/>
    <w:tmpl w:val="BB568B4A"/>
    <w:lvl w:ilvl="0" w:tplc="8EF86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54A4F7D"/>
    <w:multiLevelType w:val="hybridMultilevel"/>
    <w:tmpl w:val="E0467410"/>
    <w:lvl w:ilvl="0" w:tplc="DAC8B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85866E7"/>
    <w:multiLevelType w:val="hybridMultilevel"/>
    <w:tmpl w:val="57D4C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8C83358"/>
    <w:multiLevelType w:val="hybridMultilevel"/>
    <w:tmpl w:val="F4F62A00"/>
    <w:lvl w:ilvl="0" w:tplc="AC0609C0">
      <w:start w:val="1"/>
      <w:numFmt w:val="bullet"/>
      <w:lvlText w:val="•"/>
      <w:lvlJc w:val="left"/>
      <w:pPr>
        <w:tabs>
          <w:tab w:val="num" w:pos="720"/>
        </w:tabs>
        <w:ind w:left="720" w:hanging="360"/>
      </w:pPr>
      <w:rPr>
        <w:rFonts w:ascii="Arial" w:hAnsi="Arial" w:hint="default"/>
      </w:rPr>
    </w:lvl>
    <w:lvl w:ilvl="1" w:tplc="482C2D1A" w:tentative="1">
      <w:start w:val="1"/>
      <w:numFmt w:val="bullet"/>
      <w:lvlText w:val="•"/>
      <w:lvlJc w:val="left"/>
      <w:pPr>
        <w:tabs>
          <w:tab w:val="num" w:pos="1440"/>
        </w:tabs>
        <w:ind w:left="1440" w:hanging="360"/>
      </w:pPr>
      <w:rPr>
        <w:rFonts w:ascii="Arial" w:hAnsi="Arial" w:hint="default"/>
      </w:rPr>
    </w:lvl>
    <w:lvl w:ilvl="2" w:tplc="B71AE5AE" w:tentative="1">
      <w:start w:val="1"/>
      <w:numFmt w:val="bullet"/>
      <w:lvlText w:val="•"/>
      <w:lvlJc w:val="left"/>
      <w:pPr>
        <w:tabs>
          <w:tab w:val="num" w:pos="2160"/>
        </w:tabs>
        <w:ind w:left="2160" w:hanging="360"/>
      </w:pPr>
      <w:rPr>
        <w:rFonts w:ascii="Arial" w:hAnsi="Arial" w:hint="default"/>
      </w:rPr>
    </w:lvl>
    <w:lvl w:ilvl="3" w:tplc="F3687ED6" w:tentative="1">
      <w:start w:val="1"/>
      <w:numFmt w:val="bullet"/>
      <w:lvlText w:val="•"/>
      <w:lvlJc w:val="left"/>
      <w:pPr>
        <w:tabs>
          <w:tab w:val="num" w:pos="2880"/>
        </w:tabs>
        <w:ind w:left="2880" w:hanging="360"/>
      </w:pPr>
      <w:rPr>
        <w:rFonts w:ascii="Arial" w:hAnsi="Arial" w:hint="default"/>
      </w:rPr>
    </w:lvl>
    <w:lvl w:ilvl="4" w:tplc="34C26116" w:tentative="1">
      <w:start w:val="1"/>
      <w:numFmt w:val="bullet"/>
      <w:lvlText w:val="•"/>
      <w:lvlJc w:val="left"/>
      <w:pPr>
        <w:tabs>
          <w:tab w:val="num" w:pos="3600"/>
        </w:tabs>
        <w:ind w:left="3600" w:hanging="360"/>
      </w:pPr>
      <w:rPr>
        <w:rFonts w:ascii="Arial" w:hAnsi="Arial" w:hint="default"/>
      </w:rPr>
    </w:lvl>
    <w:lvl w:ilvl="5" w:tplc="E55EDA40" w:tentative="1">
      <w:start w:val="1"/>
      <w:numFmt w:val="bullet"/>
      <w:lvlText w:val="•"/>
      <w:lvlJc w:val="left"/>
      <w:pPr>
        <w:tabs>
          <w:tab w:val="num" w:pos="4320"/>
        </w:tabs>
        <w:ind w:left="4320" w:hanging="360"/>
      </w:pPr>
      <w:rPr>
        <w:rFonts w:ascii="Arial" w:hAnsi="Arial" w:hint="default"/>
      </w:rPr>
    </w:lvl>
    <w:lvl w:ilvl="6" w:tplc="4212082E" w:tentative="1">
      <w:start w:val="1"/>
      <w:numFmt w:val="bullet"/>
      <w:lvlText w:val="•"/>
      <w:lvlJc w:val="left"/>
      <w:pPr>
        <w:tabs>
          <w:tab w:val="num" w:pos="5040"/>
        </w:tabs>
        <w:ind w:left="5040" w:hanging="360"/>
      </w:pPr>
      <w:rPr>
        <w:rFonts w:ascii="Arial" w:hAnsi="Arial" w:hint="default"/>
      </w:rPr>
    </w:lvl>
    <w:lvl w:ilvl="7" w:tplc="176CF93A" w:tentative="1">
      <w:start w:val="1"/>
      <w:numFmt w:val="bullet"/>
      <w:lvlText w:val="•"/>
      <w:lvlJc w:val="left"/>
      <w:pPr>
        <w:tabs>
          <w:tab w:val="num" w:pos="5760"/>
        </w:tabs>
        <w:ind w:left="5760" w:hanging="360"/>
      </w:pPr>
      <w:rPr>
        <w:rFonts w:ascii="Arial" w:hAnsi="Arial" w:hint="default"/>
      </w:rPr>
    </w:lvl>
    <w:lvl w:ilvl="8" w:tplc="E4E6FB90" w:tentative="1">
      <w:start w:val="1"/>
      <w:numFmt w:val="bullet"/>
      <w:lvlText w:val="•"/>
      <w:lvlJc w:val="left"/>
      <w:pPr>
        <w:tabs>
          <w:tab w:val="num" w:pos="6480"/>
        </w:tabs>
        <w:ind w:left="6480" w:hanging="360"/>
      </w:pPr>
      <w:rPr>
        <w:rFonts w:ascii="Arial" w:hAnsi="Arial" w:hint="default"/>
      </w:rPr>
    </w:lvl>
  </w:abstractNum>
  <w:abstractNum w:abstractNumId="83">
    <w:nsid w:val="59F41F7E"/>
    <w:multiLevelType w:val="hybridMultilevel"/>
    <w:tmpl w:val="C5BC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B38496E"/>
    <w:multiLevelType w:val="hybridMultilevel"/>
    <w:tmpl w:val="E6FCD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C1A1B8A"/>
    <w:multiLevelType w:val="hybridMultilevel"/>
    <w:tmpl w:val="C41040BA"/>
    <w:lvl w:ilvl="0" w:tplc="52166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5CC37DFE"/>
    <w:multiLevelType w:val="hybridMultilevel"/>
    <w:tmpl w:val="73945DDA"/>
    <w:lvl w:ilvl="0" w:tplc="AB9C2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0C53381"/>
    <w:multiLevelType w:val="hybridMultilevel"/>
    <w:tmpl w:val="CDE4485A"/>
    <w:lvl w:ilvl="0" w:tplc="176CF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42227E6"/>
    <w:multiLevelType w:val="hybridMultilevel"/>
    <w:tmpl w:val="65B07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B877499"/>
    <w:multiLevelType w:val="hybridMultilevel"/>
    <w:tmpl w:val="F7DA0D40"/>
    <w:lvl w:ilvl="0" w:tplc="4E3E0D6A">
      <w:start w:val="1"/>
      <w:numFmt w:val="decimal"/>
      <w:lvlText w:val="%1."/>
      <w:lvlJc w:val="left"/>
      <w:pPr>
        <w:ind w:left="720" w:hanging="360"/>
      </w:pPr>
      <w:rPr>
        <w:rFonts w:ascii="Times New Roman" w:eastAsiaTheme="minorEastAsia" w:hAnsi="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C152B36"/>
    <w:multiLevelType w:val="hybridMultilevel"/>
    <w:tmpl w:val="CCE26E56"/>
    <w:lvl w:ilvl="0" w:tplc="432EBC9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D952A6A"/>
    <w:multiLevelType w:val="hybridMultilevel"/>
    <w:tmpl w:val="03B0C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DF648D3"/>
    <w:multiLevelType w:val="hybridMultilevel"/>
    <w:tmpl w:val="F9B65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17C6100"/>
    <w:multiLevelType w:val="hybridMultilevel"/>
    <w:tmpl w:val="0F707FA4"/>
    <w:lvl w:ilvl="0" w:tplc="475AC1EC">
      <w:start w:val="1"/>
      <w:numFmt w:val="decimal"/>
      <w:lvlText w:val="%1."/>
      <w:lvlJc w:val="left"/>
      <w:pPr>
        <w:ind w:left="720" w:hanging="360"/>
      </w:pPr>
      <w:rPr>
        <w:rFonts w:ascii="Times New Roman" w:eastAsiaTheme="minorEastAsia" w:hAnsi="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4261D6E"/>
    <w:multiLevelType w:val="hybridMultilevel"/>
    <w:tmpl w:val="DD0E0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7D578D8"/>
    <w:multiLevelType w:val="hybridMultilevel"/>
    <w:tmpl w:val="1BCCA9C6"/>
    <w:lvl w:ilvl="0" w:tplc="B8401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781D3FAD"/>
    <w:multiLevelType w:val="hybridMultilevel"/>
    <w:tmpl w:val="8FBC9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8802721"/>
    <w:multiLevelType w:val="hybridMultilevel"/>
    <w:tmpl w:val="A378E020"/>
    <w:lvl w:ilvl="0" w:tplc="8F264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9EA4A9F"/>
    <w:multiLevelType w:val="hybridMultilevel"/>
    <w:tmpl w:val="4FD07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AA029C8"/>
    <w:multiLevelType w:val="hybridMultilevel"/>
    <w:tmpl w:val="7EF4C73C"/>
    <w:lvl w:ilvl="0" w:tplc="329E66F6">
      <w:start w:val="1"/>
      <w:numFmt w:val="decimal"/>
      <w:lvlText w:val="%1."/>
      <w:lvlJc w:val="left"/>
      <w:pPr>
        <w:ind w:left="720" w:hanging="360"/>
      </w:pPr>
      <w:rPr>
        <w:rFonts w:ascii="Times New Roman" w:eastAsiaTheme="minorEastAsia" w:hAnsi="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B6949C3"/>
    <w:multiLevelType w:val="hybridMultilevel"/>
    <w:tmpl w:val="6F187512"/>
    <w:lvl w:ilvl="0" w:tplc="EEDC2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D156AA6"/>
    <w:multiLevelType w:val="hybridMultilevel"/>
    <w:tmpl w:val="8AFEB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E6A0A05"/>
    <w:multiLevelType w:val="hybridMultilevel"/>
    <w:tmpl w:val="228C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2"/>
  </w:num>
  <w:num w:numId="2">
    <w:abstractNumId w:val="70"/>
  </w:num>
  <w:num w:numId="3">
    <w:abstractNumId w:val="65"/>
  </w:num>
  <w:num w:numId="4">
    <w:abstractNumId w:val="97"/>
  </w:num>
  <w:num w:numId="5">
    <w:abstractNumId w:val="57"/>
  </w:num>
  <w:num w:numId="6">
    <w:abstractNumId w:val="10"/>
  </w:num>
  <w:num w:numId="7">
    <w:abstractNumId w:val="84"/>
  </w:num>
  <w:num w:numId="8">
    <w:abstractNumId w:val="9"/>
  </w:num>
  <w:num w:numId="9">
    <w:abstractNumId w:val="41"/>
  </w:num>
  <w:num w:numId="10">
    <w:abstractNumId w:val="42"/>
  </w:num>
  <w:num w:numId="11">
    <w:abstractNumId w:val="85"/>
  </w:num>
  <w:num w:numId="12">
    <w:abstractNumId w:val="64"/>
  </w:num>
  <w:num w:numId="13">
    <w:abstractNumId w:val="76"/>
  </w:num>
  <w:num w:numId="14">
    <w:abstractNumId w:val="72"/>
  </w:num>
  <w:num w:numId="15">
    <w:abstractNumId w:val="67"/>
  </w:num>
  <w:num w:numId="16">
    <w:abstractNumId w:val="39"/>
  </w:num>
  <w:num w:numId="17">
    <w:abstractNumId w:val="12"/>
  </w:num>
  <w:num w:numId="18">
    <w:abstractNumId w:val="45"/>
  </w:num>
  <w:num w:numId="19">
    <w:abstractNumId w:val="22"/>
  </w:num>
  <w:num w:numId="20">
    <w:abstractNumId w:val="73"/>
  </w:num>
  <w:num w:numId="21">
    <w:abstractNumId w:val="24"/>
  </w:num>
  <w:num w:numId="22">
    <w:abstractNumId w:val="59"/>
  </w:num>
  <w:num w:numId="23">
    <w:abstractNumId w:val="13"/>
  </w:num>
  <w:num w:numId="24">
    <w:abstractNumId w:val="95"/>
  </w:num>
  <w:num w:numId="25">
    <w:abstractNumId w:val="80"/>
  </w:num>
  <w:num w:numId="26">
    <w:abstractNumId w:val="3"/>
  </w:num>
  <w:num w:numId="27">
    <w:abstractNumId w:val="34"/>
  </w:num>
  <w:num w:numId="28">
    <w:abstractNumId w:val="14"/>
  </w:num>
  <w:num w:numId="29">
    <w:abstractNumId w:val="31"/>
  </w:num>
  <w:num w:numId="30">
    <w:abstractNumId w:val="91"/>
  </w:num>
  <w:num w:numId="31">
    <w:abstractNumId w:val="90"/>
  </w:num>
  <w:num w:numId="32">
    <w:abstractNumId w:val="96"/>
  </w:num>
  <w:num w:numId="33">
    <w:abstractNumId w:val="23"/>
  </w:num>
  <w:num w:numId="34">
    <w:abstractNumId w:val="87"/>
  </w:num>
  <w:num w:numId="35">
    <w:abstractNumId w:val="36"/>
  </w:num>
  <w:num w:numId="36">
    <w:abstractNumId w:val="100"/>
  </w:num>
  <w:num w:numId="37">
    <w:abstractNumId w:val="79"/>
  </w:num>
  <w:num w:numId="38">
    <w:abstractNumId w:val="28"/>
  </w:num>
  <w:num w:numId="39">
    <w:abstractNumId w:val="26"/>
  </w:num>
  <w:num w:numId="40">
    <w:abstractNumId w:val="51"/>
  </w:num>
  <w:num w:numId="41">
    <w:abstractNumId w:val="17"/>
  </w:num>
  <w:num w:numId="42">
    <w:abstractNumId w:val="20"/>
  </w:num>
  <w:num w:numId="43">
    <w:abstractNumId w:val="7"/>
  </w:num>
  <w:num w:numId="44">
    <w:abstractNumId w:val="77"/>
  </w:num>
  <w:num w:numId="45">
    <w:abstractNumId w:val="69"/>
  </w:num>
  <w:num w:numId="46">
    <w:abstractNumId w:val="47"/>
  </w:num>
  <w:num w:numId="47">
    <w:abstractNumId w:val="27"/>
  </w:num>
  <w:num w:numId="48">
    <w:abstractNumId w:val="2"/>
  </w:num>
  <w:num w:numId="49">
    <w:abstractNumId w:val="6"/>
  </w:num>
  <w:num w:numId="50">
    <w:abstractNumId w:val="63"/>
  </w:num>
  <w:num w:numId="51">
    <w:abstractNumId w:val="4"/>
  </w:num>
  <w:num w:numId="52">
    <w:abstractNumId w:val="86"/>
  </w:num>
  <w:num w:numId="53">
    <w:abstractNumId w:val="37"/>
  </w:num>
  <w:num w:numId="54">
    <w:abstractNumId w:val="25"/>
  </w:num>
  <w:num w:numId="55">
    <w:abstractNumId w:val="55"/>
  </w:num>
  <w:num w:numId="56">
    <w:abstractNumId w:val="75"/>
  </w:num>
  <w:num w:numId="57">
    <w:abstractNumId w:val="83"/>
  </w:num>
  <w:num w:numId="58">
    <w:abstractNumId w:val="98"/>
  </w:num>
  <w:num w:numId="59">
    <w:abstractNumId w:val="48"/>
  </w:num>
  <w:num w:numId="60">
    <w:abstractNumId w:val="49"/>
  </w:num>
  <w:num w:numId="61">
    <w:abstractNumId w:val="0"/>
  </w:num>
  <w:num w:numId="62">
    <w:abstractNumId w:val="19"/>
  </w:num>
  <w:num w:numId="63">
    <w:abstractNumId w:val="94"/>
  </w:num>
  <w:num w:numId="64">
    <w:abstractNumId w:val="38"/>
  </w:num>
  <w:num w:numId="65">
    <w:abstractNumId w:val="53"/>
  </w:num>
  <w:num w:numId="66">
    <w:abstractNumId w:val="88"/>
  </w:num>
  <w:num w:numId="67">
    <w:abstractNumId w:val="74"/>
  </w:num>
  <w:num w:numId="68">
    <w:abstractNumId w:val="15"/>
  </w:num>
  <w:num w:numId="69">
    <w:abstractNumId w:val="40"/>
  </w:num>
  <w:num w:numId="70">
    <w:abstractNumId w:val="29"/>
  </w:num>
  <w:num w:numId="71">
    <w:abstractNumId w:val="52"/>
  </w:num>
  <w:num w:numId="72">
    <w:abstractNumId w:val="81"/>
  </w:num>
  <w:num w:numId="73">
    <w:abstractNumId w:val="5"/>
  </w:num>
  <w:num w:numId="74">
    <w:abstractNumId w:val="68"/>
  </w:num>
  <w:num w:numId="75">
    <w:abstractNumId w:val="43"/>
  </w:num>
  <w:num w:numId="76">
    <w:abstractNumId w:val="1"/>
  </w:num>
  <w:num w:numId="77">
    <w:abstractNumId w:val="71"/>
  </w:num>
  <w:num w:numId="78">
    <w:abstractNumId w:val="33"/>
  </w:num>
  <w:num w:numId="79">
    <w:abstractNumId w:val="61"/>
  </w:num>
  <w:num w:numId="80">
    <w:abstractNumId w:val="60"/>
  </w:num>
  <w:num w:numId="81">
    <w:abstractNumId w:val="44"/>
  </w:num>
  <w:num w:numId="82">
    <w:abstractNumId w:val="30"/>
  </w:num>
  <w:num w:numId="83">
    <w:abstractNumId w:val="62"/>
  </w:num>
  <w:num w:numId="84">
    <w:abstractNumId w:val="50"/>
  </w:num>
  <w:num w:numId="85">
    <w:abstractNumId w:val="21"/>
  </w:num>
  <w:num w:numId="86">
    <w:abstractNumId w:val="101"/>
  </w:num>
  <w:num w:numId="87">
    <w:abstractNumId w:val="46"/>
  </w:num>
  <w:num w:numId="88">
    <w:abstractNumId w:val="35"/>
  </w:num>
  <w:num w:numId="89">
    <w:abstractNumId w:val="32"/>
  </w:num>
  <w:num w:numId="90">
    <w:abstractNumId w:val="11"/>
  </w:num>
  <w:num w:numId="91">
    <w:abstractNumId w:val="18"/>
  </w:num>
  <w:num w:numId="92">
    <w:abstractNumId w:val="56"/>
  </w:num>
  <w:num w:numId="93">
    <w:abstractNumId w:val="54"/>
  </w:num>
  <w:num w:numId="94">
    <w:abstractNumId w:val="8"/>
  </w:num>
  <w:num w:numId="95">
    <w:abstractNumId w:val="99"/>
  </w:num>
  <w:num w:numId="96">
    <w:abstractNumId w:val="89"/>
  </w:num>
  <w:num w:numId="97">
    <w:abstractNumId w:val="58"/>
  </w:num>
  <w:num w:numId="98">
    <w:abstractNumId w:val="93"/>
  </w:num>
  <w:num w:numId="99">
    <w:abstractNumId w:val="16"/>
  </w:num>
  <w:num w:numId="100">
    <w:abstractNumId w:val="92"/>
  </w:num>
  <w:num w:numId="101">
    <w:abstractNumId w:val="66"/>
  </w:num>
  <w:num w:numId="102">
    <w:abstractNumId w:val="78"/>
  </w:num>
  <w:num w:numId="103">
    <w:abstractNumId w:val="10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0D"/>
    <w:rsid w:val="00000FD0"/>
    <w:rsid w:val="00006685"/>
    <w:rsid w:val="000109FB"/>
    <w:rsid w:val="00022032"/>
    <w:rsid w:val="000256C4"/>
    <w:rsid w:val="000317B2"/>
    <w:rsid w:val="00037887"/>
    <w:rsid w:val="00046886"/>
    <w:rsid w:val="000502FA"/>
    <w:rsid w:val="00061FAF"/>
    <w:rsid w:val="00064465"/>
    <w:rsid w:val="00066CBB"/>
    <w:rsid w:val="000671C6"/>
    <w:rsid w:val="00070226"/>
    <w:rsid w:val="00070C19"/>
    <w:rsid w:val="00073CCB"/>
    <w:rsid w:val="000748FB"/>
    <w:rsid w:val="0007531A"/>
    <w:rsid w:val="000753B5"/>
    <w:rsid w:val="00075463"/>
    <w:rsid w:val="00077100"/>
    <w:rsid w:val="00082319"/>
    <w:rsid w:val="00090115"/>
    <w:rsid w:val="0009117B"/>
    <w:rsid w:val="00096102"/>
    <w:rsid w:val="00097232"/>
    <w:rsid w:val="000A069A"/>
    <w:rsid w:val="000B2960"/>
    <w:rsid w:val="000B6761"/>
    <w:rsid w:val="000B6CFD"/>
    <w:rsid w:val="000C06ED"/>
    <w:rsid w:val="000C0EC5"/>
    <w:rsid w:val="000C16FE"/>
    <w:rsid w:val="000D0835"/>
    <w:rsid w:val="000D0E07"/>
    <w:rsid w:val="000D3B35"/>
    <w:rsid w:val="000E43C4"/>
    <w:rsid w:val="000E46B8"/>
    <w:rsid w:val="000F1178"/>
    <w:rsid w:val="000F35E0"/>
    <w:rsid w:val="001040C2"/>
    <w:rsid w:val="001048E2"/>
    <w:rsid w:val="0010544B"/>
    <w:rsid w:val="00113227"/>
    <w:rsid w:val="001140D8"/>
    <w:rsid w:val="00116834"/>
    <w:rsid w:val="00116F5C"/>
    <w:rsid w:val="001172B0"/>
    <w:rsid w:val="001222C8"/>
    <w:rsid w:val="00123618"/>
    <w:rsid w:val="00125538"/>
    <w:rsid w:val="00126C55"/>
    <w:rsid w:val="00135A3D"/>
    <w:rsid w:val="00136308"/>
    <w:rsid w:val="001418E2"/>
    <w:rsid w:val="00144CD4"/>
    <w:rsid w:val="00146807"/>
    <w:rsid w:val="001510E2"/>
    <w:rsid w:val="00151B4A"/>
    <w:rsid w:val="001522F1"/>
    <w:rsid w:val="00155AD9"/>
    <w:rsid w:val="00156534"/>
    <w:rsid w:val="001606C3"/>
    <w:rsid w:val="00164C60"/>
    <w:rsid w:val="00165446"/>
    <w:rsid w:val="00165AD3"/>
    <w:rsid w:val="00175C4E"/>
    <w:rsid w:val="00184E06"/>
    <w:rsid w:val="001850DA"/>
    <w:rsid w:val="001906BF"/>
    <w:rsid w:val="00191EDC"/>
    <w:rsid w:val="00192C5F"/>
    <w:rsid w:val="00193CC4"/>
    <w:rsid w:val="001941EE"/>
    <w:rsid w:val="0019572B"/>
    <w:rsid w:val="0019684A"/>
    <w:rsid w:val="001969F4"/>
    <w:rsid w:val="00197BB3"/>
    <w:rsid w:val="001B1DF2"/>
    <w:rsid w:val="001B42F2"/>
    <w:rsid w:val="001B44F3"/>
    <w:rsid w:val="001C0BEB"/>
    <w:rsid w:val="001C469B"/>
    <w:rsid w:val="001C6690"/>
    <w:rsid w:val="001C6F34"/>
    <w:rsid w:val="001D2E7F"/>
    <w:rsid w:val="001D5888"/>
    <w:rsid w:val="001D69B9"/>
    <w:rsid w:val="001D6A33"/>
    <w:rsid w:val="001F00A3"/>
    <w:rsid w:val="001F6A04"/>
    <w:rsid w:val="00201ADA"/>
    <w:rsid w:val="002062B3"/>
    <w:rsid w:val="00207AA7"/>
    <w:rsid w:val="00210257"/>
    <w:rsid w:val="0021336D"/>
    <w:rsid w:val="0021384B"/>
    <w:rsid w:val="0021391F"/>
    <w:rsid w:val="00216D90"/>
    <w:rsid w:val="002208B0"/>
    <w:rsid w:val="00223D73"/>
    <w:rsid w:val="00224907"/>
    <w:rsid w:val="00233EEE"/>
    <w:rsid w:val="00234713"/>
    <w:rsid w:val="002402A2"/>
    <w:rsid w:val="0024491B"/>
    <w:rsid w:val="00246A69"/>
    <w:rsid w:val="00250C43"/>
    <w:rsid w:val="0025706B"/>
    <w:rsid w:val="0026066E"/>
    <w:rsid w:val="00260F40"/>
    <w:rsid w:val="00261C9D"/>
    <w:rsid w:val="0026428C"/>
    <w:rsid w:val="00264378"/>
    <w:rsid w:val="0026502C"/>
    <w:rsid w:val="00265232"/>
    <w:rsid w:val="002654EC"/>
    <w:rsid w:val="00266495"/>
    <w:rsid w:val="00275BFC"/>
    <w:rsid w:val="0028119F"/>
    <w:rsid w:val="002815E2"/>
    <w:rsid w:val="00286010"/>
    <w:rsid w:val="00292003"/>
    <w:rsid w:val="00293CB0"/>
    <w:rsid w:val="00293DA6"/>
    <w:rsid w:val="00297F36"/>
    <w:rsid w:val="002A22F2"/>
    <w:rsid w:val="002A2CA7"/>
    <w:rsid w:val="002A5365"/>
    <w:rsid w:val="002A6E55"/>
    <w:rsid w:val="002C11AB"/>
    <w:rsid w:val="002C6E9A"/>
    <w:rsid w:val="002D1C02"/>
    <w:rsid w:val="002D5DCD"/>
    <w:rsid w:val="002D6FE9"/>
    <w:rsid w:val="002E0004"/>
    <w:rsid w:val="002E6091"/>
    <w:rsid w:val="0030068F"/>
    <w:rsid w:val="00303579"/>
    <w:rsid w:val="00303F8F"/>
    <w:rsid w:val="003100C1"/>
    <w:rsid w:val="00311B51"/>
    <w:rsid w:val="00312707"/>
    <w:rsid w:val="0031412A"/>
    <w:rsid w:val="00320FDC"/>
    <w:rsid w:val="00321EA7"/>
    <w:rsid w:val="00322165"/>
    <w:rsid w:val="0032524A"/>
    <w:rsid w:val="00327308"/>
    <w:rsid w:val="00333F59"/>
    <w:rsid w:val="00337CFA"/>
    <w:rsid w:val="00340121"/>
    <w:rsid w:val="00343678"/>
    <w:rsid w:val="00343756"/>
    <w:rsid w:val="003500B6"/>
    <w:rsid w:val="00350639"/>
    <w:rsid w:val="00351A49"/>
    <w:rsid w:val="003620D4"/>
    <w:rsid w:val="00363F1D"/>
    <w:rsid w:val="00365221"/>
    <w:rsid w:val="00370F90"/>
    <w:rsid w:val="00374584"/>
    <w:rsid w:val="00375216"/>
    <w:rsid w:val="003830FD"/>
    <w:rsid w:val="00386A14"/>
    <w:rsid w:val="003901D5"/>
    <w:rsid w:val="00395F4D"/>
    <w:rsid w:val="003A0E19"/>
    <w:rsid w:val="003A1BE7"/>
    <w:rsid w:val="003A34A8"/>
    <w:rsid w:val="003A5949"/>
    <w:rsid w:val="003A5DE7"/>
    <w:rsid w:val="003B74B6"/>
    <w:rsid w:val="003C00B8"/>
    <w:rsid w:val="003C092E"/>
    <w:rsid w:val="003C2F17"/>
    <w:rsid w:val="003D3EF1"/>
    <w:rsid w:val="003D5084"/>
    <w:rsid w:val="003E3623"/>
    <w:rsid w:val="003E5CFF"/>
    <w:rsid w:val="003F7155"/>
    <w:rsid w:val="003F7B52"/>
    <w:rsid w:val="00405F38"/>
    <w:rsid w:val="004105FA"/>
    <w:rsid w:val="0041269F"/>
    <w:rsid w:val="004148B1"/>
    <w:rsid w:val="00416D44"/>
    <w:rsid w:val="00421D8F"/>
    <w:rsid w:val="0042433E"/>
    <w:rsid w:val="00425E3A"/>
    <w:rsid w:val="00433505"/>
    <w:rsid w:val="004342BD"/>
    <w:rsid w:val="004355EF"/>
    <w:rsid w:val="00435749"/>
    <w:rsid w:val="00436520"/>
    <w:rsid w:val="0043658E"/>
    <w:rsid w:val="0043738D"/>
    <w:rsid w:val="004541F0"/>
    <w:rsid w:val="00460E64"/>
    <w:rsid w:val="0046248C"/>
    <w:rsid w:val="004651B3"/>
    <w:rsid w:val="00475D42"/>
    <w:rsid w:val="00482638"/>
    <w:rsid w:val="00483F1D"/>
    <w:rsid w:val="00491806"/>
    <w:rsid w:val="0049243B"/>
    <w:rsid w:val="004934F1"/>
    <w:rsid w:val="0049469D"/>
    <w:rsid w:val="004A05C1"/>
    <w:rsid w:val="004A36F7"/>
    <w:rsid w:val="004A3750"/>
    <w:rsid w:val="004A5225"/>
    <w:rsid w:val="004A7C29"/>
    <w:rsid w:val="004B5C36"/>
    <w:rsid w:val="004B5E1E"/>
    <w:rsid w:val="004C4269"/>
    <w:rsid w:val="004C4E78"/>
    <w:rsid w:val="004C5970"/>
    <w:rsid w:val="004C68D7"/>
    <w:rsid w:val="004D370F"/>
    <w:rsid w:val="004D4B22"/>
    <w:rsid w:val="004D7C99"/>
    <w:rsid w:val="004F287C"/>
    <w:rsid w:val="004F4D05"/>
    <w:rsid w:val="004F72AE"/>
    <w:rsid w:val="004F7608"/>
    <w:rsid w:val="004F7A52"/>
    <w:rsid w:val="00501A78"/>
    <w:rsid w:val="00501BAC"/>
    <w:rsid w:val="005102E8"/>
    <w:rsid w:val="00510E57"/>
    <w:rsid w:val="0051160E"/>
    <w:rsid w:val="00512F92"/>
    <w:rsid w:val="00515522"/>
    <w:rsid w:val="00530180"/>
    <w:rsid w:val="0053021A"/>
    <w:rsid w:val="00530D86"/>
    <w:rsid w:val="005330C2"/>
    <w:rsid w:val="005431EA"/>
    <w:rsid w:val="00543894"/>
    <w:rsid w:val="00554EDF"/>
    <w:rsid w:val="00563BE6"/>
    <w:rsid w:val="00575B8D"/>
    <w:rsid w:val="005776D2"/>
    <w:rsid w:val="0058006D"/>
    <w:rsid w:val="00583E5A"/>
    <w:rsid w:val="005934FF"/>
    <w:rsid w:val="005A0C7D"/>
    <w:rsid w:val="005A0EA3"/>
    <w:rsid w:val="005A6008"/>
    <w:rsid w:val="005C0523"/>
    <w:rsid w:val="005C4729"/>
    <w:rsid w:val="005C533A"/>
    <w:rsid w:val="005C7357"/>
    <w:rsid w:val="005C738D"/>
    <w:rsid w:val="005D0F76"/>
    <w:rsid w:val="005E2280"/>
    <w:rsid w:val="005E5A18"/>
    <w:rsid w:val="005E77ED"/>
    <w:rsid w:val="005F1251"/>
    <w:rsid w:val="005F43EC"/>
    <w:rsid w:val="00601A05"/>
    <w:rsid w:val="0060489B"/>
    <w:rsid w:val="00606E30"/>
    <w:rsid w:val="006113E7"/>
    <w:rsid w:val="00612505"/>
    <w:rsid w:val="006130E5"/>
    <w:rsid w:val="00613364"/>
    <w:rsid w:val="00616262"/>
    <w:rsid w:val="006178FD"/>
    <w:rsid w:val="00626BDF"/>
    <w:rsid w:val="00630293"/>
    <w:rsid w:val="00630D9B"/>
    <w:rsid w:val="00633D31"/>
    <w:rsid w:val="00633D89"/>
    <w:rsid w:val="00633F07"/>
    <w:rsid w:val="00635666"/>
    <w:rsid w:val="00637ECA"/>
    <w:rsid w:val="006445A4"/>
    <w:rsid w:val="00650395"/>
    <w:rsid w:val="0065668C"/>
    <w:rsid w:val="00660A83"/>
    <w:rsid w:val="00664A43"/>
    <w:rsid w:val="00664C09"/>
    <w:rsid w:val="006652A4"/>
    <w:rsid w:val="00670C6B"/>
    <w:rsid w:val="00672ACE"/>
    <w:rsid w:val="006748A6"/>
    <w:rsid w:val="00677519"/>
    <w:rsid w:val="00680840"/>
    <w:rsid w:val="00680F1E"/>
    <w:rsid w:val="00683A77"/>
    <w:rsid w:val="006869F8"/>
    <w:rsid w:val="006878D6"/>
    <w:rsid w:val="00692545"/>
    <w:rsid w:val="00694C89"/>
    <w:rsid w:val="00697DAB"/>
    <w:rsid w:val="006A0B02"/>
    <w:rsid w:val="006A17ED"/>
    <w:rsid w:val="006A32E7"/>
    <w:rsid w:val="006A51AE"/>
    <w:rsid w:val="006A5CA1"/>
    <w:rsid w:val="006B1107"/>
    <w:rsid w:val="006B3D55"/>
    <w:rsid w:val="006B5BA5"/>
    <w:rsid w:val="006B7CDC"/>
    <w:rsid w:val="006C2800"/>
    <w:rsid w:val="006C476D"/>
    <w:rsid w:val="006C7678"/>
    <w:rsid w:val="006D1639"/>
    <w:rsid w:val="006D6E2B"/>
    <w:rsid w:val="006F327D"/>
    <w:rsid w:val="006F4F65"/>
    <w:rsid w:val="00704971"/>
    <w:rsid w:val="00707114"/>
    <w:rsid w:val="007346D7"/>
    <w:rsid w:val="00737D32"/>
    <w:rsid w:val="00743974"/>
    <w:rsid w:val="00756780"/>
    <w:rsid w:val="00757CE2"/>
    <w:rsid w:val="00762542"/>
    <w:rsid w:val="00763745"/>
    <w:rsid w:val="0076433B"/>
    <w:rsid w:val="0076698E"/>
    <w:rsid w:val="00780497"/>
    <w:rsid w:val="00781210"/>
    <w:rsid w:val="007842FF"/>
    <w:rsid w:val="00785A51"/>
    <w:rsid w:val="00791858"/>
    <w:rsid w:val="007A1DF4"/>
    <w:rsid w:val="007A34EA"/>
    <w:rsid w:val="007A56E3"/>
    <w:rsid w:val="007B03C1"/>
    <w:rsid w:val="007B309D"/>
    <w:rsid w:val="007B4084"/>
    <w:rsid w:val="007C195C"/>
    <w:rsid w:val="007C2F57"/>
    <w:rsid w:val="007D008D"/>
    <w:rsid w:val="007D6802"/>
    <w:rsid w:val="007E06C9"/>
    <w:rsid w:val="007E072D"/>
    <w:rsid w:val="007E4C03"/>
    <w:rsid w:val="007F1AF9"/>
    <w:rsid w:val="007F6E2A"/>
    <w:rsid w:val="007F6E7B"/>
    <w:rsid w:val="00801A83"/>
    <w:rsid w:val="00803D6A"/>
    <w:rsid w:val="00803E52"/>
    <w:rsid w:val="00805656"/>
    <w:rsid w:val="00806211"/>
    <w:rsid w:val="00806D9C"/>
    <w:rsid w:val="00807BA8"/>
    <w:rsid w:val="0081165D"/>
    <w:rsid w:val="00814631"/>
    <w:rsid w:val="00823921"/>
    <w:rsid w:val="00832B84"/>
    <w:rsid w:val="00844385"/>
    <w:rsid w:val="0084656C"/>
    <w:rsid w:val="0084788E"/>
    <w:rsid w:val="00851B0F"/>
    <w:rsid w:val="00857CCC"/>
    <w:rsid w:val="008657A9"/>
    <w:rsid w:val="00870A54"/>
    <w:rsid w:val="00875E5C"/>
    <w:rsid w:val="00880A9A"/>
    <w:rsid w:val="00883821"/>
    <w:rsid w:val="00885F43"/>
    <w:rsid w:val="00893B37"/>
    <w:rsid w:val="008948E4"/>
    <w:rsid w:val="008A4201"/>
    <w:rsid w:val="008A52C8"/>
    <w:rsid w:val="008B103E"/>
    <w:rsid w:val="008B471A"/>
    <w:rsid w:val="008B74C4"/>
    <w:rsid w:val="008C360D"/>
    <w:rsid w:val="008C73AE"/>
    <w:rsid w:val="008D0A87"/>
    <w:rsid w:val="008D2E6D"/>
    <w:rsid w:val="008E733A"/>
    <w:rsid w:val="00900535"/>
    <w:rsid w:val="00900DEC"/>
    <w:rsid w:val="00903850"/>
    <w:rsid w:val="00904776"/>
    <w:rsid w:val="009076A7"/>
    <w:rsid w:val="0091346C"/>
    <w:rsid w:val="00914E4D"/>
    <w:rsid w:val="009155A8"/>
    <w:rsid w:val="0092197B"/>
    <w:rsid w:val="009246AC"/>
    <w:rsid w:val="00932CB7"/>
    <w:rsid w:val="00933619"/>
    <w:rsid w:val="00945A22"/>
    <w:rsid w:val="00947F90"/>
    <w:rsid w:val="0095205E"/>
    <w:rsid w:val="00955608"/>
    <w:rsid w:val="00955C47"/>
    <w:rsid w:val="00963BC0"/>
    <w:rsid w:val="00966E6E"/>
    <w:rsid w:val="00967DD7"/>
    <w:rsid w:val="00971FD5"/>
    <w:rsid w:val="0097273C"/>
    <w:rsid w:val="0097448E"/>
    <w:rsid w:val="00975E3A"/>
    <w:rsid w:val="0098767B"/>
    <w:rsid w:val="00992D7C"/>
    <w:rsid w:val="009931EA"/>
    <w:rsid w:val="0099542D"/>
    <w:rsid w:val="00996AC5"/>
    <w:rsid w:val="009A156B"/>
    <w:rsid w:val="009A7506"/>
    <w:rsid w:val="009B36B8"/>
    <w:rsid w:val="009B3B47"/>
    <w:rsid w:val="009B4016"/>
    <w:rsid w:val="009C02FE"/>
    <w:rsid w:val="009D2714"/>
    <w:rsid w:val="009D3A43"/>
    <w:rsid w:val="009D3B27"/>
    <w:rsid w:val="009D7395"/>
    <w:rsid w:val="009E3B95"/>
    <w:rsid w:val="009E5265"/>
    <w:rsid w:val="009F0068"/>
    <w:rsid w:val="009F787B"/>
    <w:rsid w:val="00A05CA5"/>
    <w:rsid w:val="00A060CC"/>
    <w:rsid w:val="00A12DFF"/>
    <w:rsid w:val="00A1341C"/>
    <w:rsid w:val="00A15D47"/>
    <w:rsid w:val="00A22A36"/>
    <w:rsid w:val="00A23A1A"/>
    <w:rsid w:val="00A2705C"/>
    <w:rsid w:val="00A32894"/>
    <w:rsid w:val="00A339DF"/>
    <w:rsid w:val="00A40744"/>
    <w:rsid w:val="00A53372"/>
    <w:rsid w:val="00A5647B"/>
    <w:rsid w:val="00A64D0B"/>
    <w:rsid w:val="00A6572D"/>
    <w:rsid w:val="00A665BD"/>
    <w:rsid w:val="00A67554"/>
    <w:rsid w:val="00A678A3"/>
    <w:rsid w:val="00A706CF"/>
    <w:rsid w:val="00A70921"/>
    <w:rsid w:val="00A80F43"/>
    <w:rsid w:val="00A83D49"/>
    <w:rsid w:val="00A86114"/>
    <w:rsid w:val="00A9278F"/>
    <w:rsid w:val="00A95656"/>
    <w:rsid w:val="00A97392"/>
    <w:rsid w:val="00AA22A2"/>
    <w:rsid w:val="00AA5BF6"/>
    <w:rsid w:val="00AB014D"/>
    <w:rsid w:val="00AD0FF9"/>
    <w:rsid w:val="00AD2574"/>
    <w:rsid w:val="00AD3052"/>
    <w:rsid w:val="00AD4227"/>
    <w:rsid w:val="00AE276F"/>
    <w:rsid w:val="00AF3021"/>
    <w:rsid w:val="00AF408E"/>
    <w:rsid w:val="00AF47D6"/>
    <w:rsid w:val="00AF70F5"/>
    <w:rsid w:val="00AF719F"/>
    <w:rsid w:val="00B16081"/>
    <w:rsid w:val="00B16D57"/>
    <w:rsid w:val="00B2298F"/>
    <w:rsid w:val="00B27553"/>
    <w:rsid w:val="00B31C33"/>
    <w:rsid w:val="00B31F82"/>
    <w:rsid w:val="00B45765"/>
    <w:rsid w:val="00B5534C"/>
    <w:rsid w:val="00B56D7B"/>
    <w:rsid w:val="00B60055"/>
    <w:rsid w:val="00B6358C"/>
    <w:rsid w:val="00B63B99"/>
    <w:rsid w:val="00B70B8B"/>
    <w:rsid w:val="00B74011"/>
    <w:rsid w:val="00B74099"/>
    <w:rsid w:val="00B755A9"/>
    <w:rsid w:val="00B75A48"/>
    <w:rsid w:val="00B81773"/>
    <w:rsid w:val="00B91E0D"/>
    <w:rsid w:val="00BA17C1"/>
    <w:rsid w:val="00BB0E38"/>
    <w:rsid w:val="00BB3318"/>
    <w:rsid w:val="00BB3C80"/>
    <w:rsid w:val="00BB4A69"/>
    <w:rsid w:val="00BB6A06"/>
    <w:rsid w:val="00BC1329"/>
    <w:rsid w:val="00BC270B"/>
    <w:rsid w:val="00BD04CC"/>
    <w:rsid w:val="00BD709D"/>
    <w:rsid w:val="00BE2DD2"/>
    <w:rsid w:val="00BE2F70"/>
    <w:rsid w:val="00BE7B7D"/>
    <w:rsid w:val="00BF278A"/>
    <w:rsid w:val="00BF5FD8"/>
    <w:rsid w:val="00BF6085"/>
    <w:rsid w:val="00C01682"/>
    <w:rsid w:val="00C032C4"/>
    <w:rsid w:val="00C039C1"/>
    <w:rsid w:val="00C20636"/>
    <w:rsid w:val="00C223EA"/>
    <w:rsid w:val="00C25D12"/>
    <w:rsid w:val="00C4069E"/>
    <w:rsid w:val="00C40C95"/>
    <w:rsid w:val="00C440A1"/>
    <w:rsid w:val="00C458B1"/>
    <w:rsid w:val="00C46996"/>
    <w:rsid w:val="00C5174F"/>
    <w:rsid w:val="00C51CA8"/>
    <w:rsid w:val="00C52FEC"/>
    <w:rsid w:val="00C54EC7"/>
    <w:rsid w:val="00C5559E"/>
    <w:rsid w:val="00C567FB"/>
    <w:rsid w:val="00C64E04"/>
    <w:rsid w:val="00C72F4B"/>
    <w:rsid w:val="00C74E46"/>
    <w:rsid w:val="00C80852"/>
    <w:rsid w:val="00C80B46"/>
    <w:rsid w:val="00C81425"/>
    <w:rsid w:val="00C81CA1"/>
    <w:rsid w:val="00C8292F"/>
    <w:rsid w:val="00C85F57"/>
    <w:rsid w:val="00C87248"/>
    <w:rsid w:val="00C876B1"/>
    <w:rsid w:val="00C9594E"/>
    <w:rsid w:val="00CA16B9"/>
    <w:rsid w:val="00CA213B"/>
    <w:rsid w:val="00CA51D6"/>
    <w:rsid w:val="00CA6D2C"/>
    <w:rsid w:val="00CB0000"/>
    <w:rsid w:val="00CC5FE5"/>
    <w:rsid w:val="00CC7CE2"/>
    <w:rsid w:val="00CC7EDF"/>
    <w:rsid w:val="00CE10E7"/>
    <w:rsid w:val="00CF1D4A"/>
    <w:rsid w:val="00CF22FF"/>
    <w:rsid w:val="00CF2DD2"/>
    <w:rsid w:val="00CF6308"/>
    <w:rsid w:val="00D0384B"/>
    <w:rsid w:val="00D04E60"/>
    <w:rsid w:val="00D07613"/>
    <w:rsid w:val="00D12E74"/>
    <w:rsid w:val="00D14323"/>
    <w:rsid w:val="00D200C3"/>
    <w:rsid w:val="00D22C61"/>
    <w:rsid w:val="00D24E8D"/>
    <w:rsid w:val="00D3575D"/>
    <w:rsid w:val="00D41816"/>
    <w:rsid w:val="00D42139"/>
    <w:rsid w:val="00D426A5"/>
    <w:rsid w:val="00D43AF7"/>
    <w:rsid w:val="00D44DAC"/>
    <w:rsid w:val="00D44EE2"/>
    <w:rsid w:val="00D46A12"/>
    <w:rsid w:val="00D50552"/>
    <w:rsid w:val="00D506A9"/>
    <w:rsid w:val="00D51596"/>
    <w:rsid w:val="00D51A04"/>
    <w:rsid w:val="00D5302D"/>
    <w:rsid w:val="00D5322E"/>
    <w:rsid w:val="00D53363"/>
    <w:rsid w:val="00D53D7A"/>
    <w:rsid w:val="00D548CD"/>
    <w:rsid w:val="00D578FF"/>
    <w:rsid w:val="00D579F3"/>
    <w:rsid w:val="00D608C1"/>
    <w:rsid w:val="00D648B3"/>
    <w:rsid w:val="00D66016"/>
    <w:rsid w:val="00D66D42"/>
    <w:rsid w:val="00D7640B"/>
    <w:rsid w:val="00D773B5"/>
    <w:rsid w:val="00D80DA3"/>
    <w:rsid w:val="00D830E8"/>
    <w:rsid w:val="00D878EF"/>
    <w:rsid w:val="00D91213"/>
    <w:rsid w:val="00D9132B"/>
    <w:rsid w:val="00D9135D"/>
    <w:rsid w:val="00D94193"/>
    <w:rsid w:val="00D951AE"/>
    <w:rsid w:val="00D978D9"/>
    <w:rsid w:val="00DA304C"/>
    <w:rsid w:val="00DA330F"/>
    <w:rsid w:val="00DA3462"/>
    <w:rsid w:val="00DB12B7"/>
    <w:rsid w:val="00DB7C08"/>
    <w:rsid w:val="00DC123B"/>
    <w:rsid w:val="00DC2EE1"/>
    <w:rsid w:val="00DC3E52"/>
    <w:rsid w:val="00DC4560"/>
    <w:rsid w:val="00DC69C3"/>
    <w:rsid w:val="00DC7181"/>
    <w:rsid w:val="00DD110B"/>
    <w:rsid w:val="00DD7AB7"/>
    <w:rsid w:val="00DE27D7"/>
    <w:rsid w:val="00DE4258"/>
    <w:rsid w:val="00DE4FCB"/>
    <w:rsid w:val="00DE68A1"/>
    <w:rsid w:val="00DE7379"/>
    <w:rsid w:val="00DF3A8C"/>
    <w:rsid w:val="00DF7083"/>
    <w:rsid w:val="00DF7CB5"/>
    <w:rsid w:val="00E02F8D"/>
    <w:rsid w:val="00E11C64"/>
    <w:rsid w:val="00E149BD"/>
    <w:rsid w:val="00E16806"/>
    <w:rsid w:val="00E2201D"/>
    <w:rsid w:val="00E2506D"/>
    <w:rsid w:val="00E26991"/>
    <w:rsid w:val="00E31748"/>
    <w:rsid w:val="00E35D97"/>
    <w:rsid w:val="00E4262C"/>
    <w:rsid w:val="00E442A6"/>
    <w:rsid w:val="00E51459"/>
    <w:rsid w:val="00E604F0"/>
    <w:rsid w:val="00E6117B"/>
    <w:rsid w:val="00E65216"/>
    <w:rsid w:val="00E70AE4"/>
    <w:rsid w:val="00E73599"/>
    <w:rsid w:val="00E735F2"/>
    <w:rsid w:val="00E75964"/>
    <w:rsid w:val="00E80A55"/>
    <w:rsid w:val="00E82656"/>
    <w:rsid w:val="00E84283"/>
    <w:rsid w:val="00E91527"/>
    <w:rsid w:val="00E92DB2"/>
    <w:rsid w:val="00E94F90"/>
    <w:rsid w:val="00E96564"/>
    <w:rsid w:val="00EA34F4"/>
    <w:rsid w:val="00EA6CF6"/>
    <w:rsid w:val="00EB0CA4"/>
    <w:rsid w:val="00EB6F3F"/>
    <w:rsid w:val="00EC1677"/>
    <w:rsid w:val="00EC206D"/>
    <w:rsid w:val="00EC28D0"/>
    <w:rsid w:val="00EC30B1"/>
    <w:rsid w:val="00ED14EE"/>
    <w:rsid w:val="00ED2EDA"/>
    <w:rsid w:val="00ED64B8"/>
    <w:rsid w:val="00ED6A59"/>
    <w:rsid w:val="00EE2DC5"/>
    <w:rsid w:val="00EE3A44"/>
    <w:rsid w:val="00EE3E98"/>
    <w:rsid w:val="00EF5BDD"/>
    <w:rsid w:val="00F028B9"/>
    <w:rsid w:val="00F04391"/>
    <w:rsid w:val="00F130D1"/>
    <w:rsid w:val="00F1558C"/>
    <w:rsid w:val="00F23970"/>
    <w:rsid w:val="00F250C0"/>
    <w:rsid w:val="00F320AA"/>
    <w:rsid w:val="00F32E7E"/>
    <w:rsid w:val="00F34FC0"/>
    <w:rsid w:val="00F35FAA"/>
    <w:rsid w:val="00F41331"/>
    <w:rsid w:val="00F462DD"/>
    <w:rsid w:val="00F504CB"/>
    <w:rsid w:val="00F542D6"/>
    <w:rsid w:val="00F6220B"/>
    <w:rsid w:val="00F76C24"/>
    <w:rsid w:val="00F8723E"/>
    <w:rsid w:val="00F9333E"/>
    <w:rsid w:val="00F975D9"/>
    <w:rsid w:val="00FB000D"/>
    <w:rsid w:val="00FB3CED"/>
    <w:rsid w:val="00FB7CB7"/>
    <w:rsid w:val="00FD4772"/>
    <w:rsid w:val="00FD4B2A"/>
    <w:rsid w:val="00FE14A2"/>
    <w:rsid w:val="00FE447B"/>
    <w:rsid w:val="00FE57F6"/>
    <w:rsid w:val="00FE664B"/>
    <w:rsid w:val="00FE70D2"/>
    <w:rsid w:val="00FF2714"/>
    <w:rsid w:val="00FF2BC6"/>
    <w:rsid w:val="00FF2BE1"/>
    <w:rsid w:val="00FF3955"/>
    <w:rsid w:val="00FF72F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714"/>
    <w:pPr>
      <w:spacing w:line="276" w:lineRule="auto"/>
    </w:pPr>
  </w:style>
  <w:style w:type="paragraph" w:styleId="Heading1">
    <w:name w:val="heading 1"/>
    <w:basedOn w:val="Normal"/>
    <w:next w:val="Normal"/>
    <w:link w:val="Heading1Char"/>
    <w:uiPriority w:val="9"/>
    <w:qFormat/>
    <w:rsid w:val="001C0B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0B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469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000D"/>
    <w:pPr>
      <w:spacing w:before="100" w:beforeAutospacing="1" w:after="100" w:afterAutospacing="1" w:line="240" w:lineRule="auto"/>
      <w:jc w:val="left"/>
    </w:pPr>
    <w:rPr>
      <w:rFonts w:ascii="Times New Roman" w:eastAsia="Times New Roman" w:hAnsi="Times New Roman" w:cs="Times New Roman"/>
      <w:sz w:val="24"/>
      <w:szCs w:val="24"/>
    </w:rPr>
  </w:style>
  <w:style w:type="table" w:styleId="TableGrid">
    <w:name w:val="Table Grid"/>
    <w:basedOn w:val="TableNormal"/>
    <w:uiPriority w:val="39"/>
    <w:rsid w:val="00D548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0BE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C0BEB"/>
    <w:pPr>
      <w:ind w:left="720"/>
      <w:contextualSpacing/>
    </w:pPr>
  </w:style>
  <w:style w:type="character" w:customStyle="1" w:styleId="Heading2Char">
    <w:name w:val="Heading 2 Char"/>
    <w:basedOn w:val="DefaultParagraphFont"/>
    <w:link w:val="Heading2"/>
    <w:uiPriority w:val="9"/>
    <w:rsid w:val="001C0BEB"/>
    <w:rPr>
      <w:rFonts w:asciiTheme="majorHAnsi" w:eastAsiaTheme="majorEastAsia" w:hAnsiTheme="majorHAnsi" w:cstheme="majorBidi"/>
      <w:color w:val="2E74B5" w:themeColor="accent1" w:themeShade="BF"/>
      <w:sz w:val="26"/>
      <w:szCs w:val="26"/>
    </w:rPr>
  </w:style>
  <w:style w:type="character" w:styleId="HTMLCite">
    <w:name w:val="HTML Cite"/>
    <w:basedOn w:val="DefaultParagraphFont"/>
    <w:uiPriority w:val="99"/>
    <w:semiHidden/>
    <w:unhideWhenUsed/>
    <w:rsid w:val="00D3575D"/>
    <w:rPr>
      <w:i/>
      <w:iCs/>
    </w:rPr>
  </w:style>
  <w:style w:type="character" w:customStyle="1" w:styleId="reference-accessdate">
    <w:name w:val="reference-accessdate"/>
    <w:basedOn w:val="DefaultParagraphFont"/>
    <w:rsid w:val="00D3575D"/>
  </w:style>
  <w:style w:type="character" w:customStyle="1" w:styleId="nowrap1">
    <w:name w:val="nowrap1"/>
    <w:basedOn w:val="DefaultParagraphFont"/>
    <w:rsid w:val="00D3575D"/>
  </w:style>
  <w:style w:type="character" w:customStyle="1" w:styleId="tgc">
    <w:name w:val="_tgc"/>
    <w:basedOn w:val="DefaultParagraphFont"/>
    <w:rsid w:val="000C06ED"/>
  </w:style>
  <w:style w:type="paragraph" w:styleId="TOCHeading">
    <w:name w:val="TOC Heading"/>
    <w:basedOn w:val="Heading1"/>
    <w:next w:val="Normal"/>
    <w:uiPriority w:val="39"/>
    <w:unhideWhenUsed/>
    <w:qFormat/>
    <w:rsid w:val="0021391F"/>
    <w:pPr>
      <w:spacing w:line="259" w:lineRule="auto"/>
      <w:jc w:val="left"/>
      <w:outlineLvl w:val="9"/>
    </w:pPr>
  </w:style>
  <w:style w:type="paragraph" w:styleId="TOC1">
    <w:name w:val="toc 1"/>
    <w:basedOn w:val="Normal"/>
    <w:next w:val="Normal"/>
    <w:autoRedefine/>
    <w:uiPriority w:val="39"/>
    <w:unhideWhenUsed/>
    <w:rsid w:val="0021391F"/>
    <w:pPr>
      <w:spacing w:after="100"/>
    </w:pPr>
  </w:style>
  <w:style w:type="paragraph" w:styleId="TOC2">
    <w:name w:val="toc 2"/>
    <w:basedOn w:val="Normal"/>
    <w:next w:val="Normal"/>
    <w:autoRedefine/>
    <w:uiPriority w:val="39"/>
    <w:unhideWhenUsed/>
    <w:rsid w:val="0021391F"/>
    <w:pPr>
      <w:spacing w:after="100"/>
      <w:ind w:left="220"/>
    </w:pPr>
  </w:style>
  <w:style w:type="character" w:styleId="Hyperlink">
    <w:name w:val="Hyperlink"/>
    <w:basedOn w:val="DefaultParagraphFont"/>
    <w:uiPriority w:val="99"/>
    <w:unhideWhenUsed/>
    <w:rsid w:val="0021391F"/>
    <w:rPr>
      <w:color w:val="0563C1" w:themeColor="hyperlink"/>
      <w:u w:val="single"/>
    </w:rPr>
  </w:style>
  <w:style w:type="paragraph" w:styleId="BalloonText">
    <w:name w:val="Balloon Text"/>
    <w:basedOn w:val="Normal"/>
    <w:link w:val="BalloonTextChar"/>
    <w:uiPriority w:val="99"/>
    <w:semiHidden/>
    <w:unhideWhenUsed/>
    <w:rsid w:val="00803D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D6A"/>
    <w:rPr>
      <w:rFonts w:ascii="Segoe UI" w:hAnsi="Segoe UI" w:cs="Segoe UI"/>
      <w:sz w:val="18"/>
      <w:szCs w:val="18"/>
    </w:rPr>
  </w:style>
  <w:style w:type="table" w:customStyle="1" w:styleId="TableGrid1">
    <w:name w:val="Table Grid1"/>
    <w:basedOn w:val="TableNormal"/>
    <w:next w:val="TableGrid"/>
    <w:uiPriority w:val="39"/>
    <w:rsid w:val="009336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669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437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800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625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11683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6">
    <w:name w:val="Table Grid6"/>
    <w:basedOn w:val="TableNormal"/>
    <w:next w:val="TableGrid"/>
    <w:uiPriority w:val="39"/>
    <w:rsid w:val="005A0C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10E7"/>
    <w:pPr>
      <w:tabs>
        <w:tab w:val="center" w:pos="4680"/>
        <w:tab w:val="right" w:pos="9360"/>
      </w:tabs>
      <w:spacing w:line="240" w:lineRule="auto"/>
    </w:pPr>
  </w:style>
  <w:style w:type="character" w:customStyle="1" w:styleId="HeaderChar">
    <w:name w:val="Header Char"/>
    <w:basedOn w:val="DefaultParagraphFont"/>
    <w:link w:val="Header"/>
    <w:uiPriority w:val="99"/>
    <w:rsid w:val="00CE10E7"/>
  </w:style>
  <w:style w:type="paragraph" w:styleId="Footer">
    <w:name w:val="footer"/>
    <w:basedOn w:val="Normal"/>
    <w:link w:val="FooterChar"/>
    <w:uiPriority w:val="99"/>
    <w:unhideWhenUsed/>
    <w:rsid w:val="00CE10E7"/>
    <w:pPr>
      <w:tabs>
        <w:tab w:val="center" w:pos="4680"/>
        <w:tab w:val="right" w:pos="9360"/>
      </w:tabs>
      <w:spacing w:line="240" w:lineRule="auto"/>
    </w:pPr>
  </w:style>
  <w:style w:type="character" w:customStyle="1" w:styleId="FooterChar">
    <w:name w:val="Footer Char"/>
    <w:basedOn w:val="DefaultParagraphFont"/>
    <w:link w:val="Footer"/>
    <w:uiPriority w:val="99"/>
    <w:rsid w:val="00CE10E7"/>
  </w:style>
  <w:style w:type="character" w:customStyle="1" w:styleId="Heading3Char">
    <w:name w:val="Heading 3 Char"/>
    <w:basedOn w:val="DefaultParagraphFont"/>
    <w:link w:val="Heading3"/>
    <w:uiPriority w:val="9"/>
    <w:rsid w:val="001C469B"/>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293CB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714"/>
    <w:pPr>
      <w:spacing w:line="276" w:lineRule="auto"/>
    </w:pPr>
  </w:style>
  <w:style w:type="paragraph" w:styleId="Heading1">
    <w:name w:val="heading 1"/>
    <w:basedOn w:val="Normal"/>
    <w:next w:val="Normal"/>
    <w:link w:val="Heading1Char"/>
    <w:uiPriority w:val="9"/>
    <w:qFormat/>
    <w:rsid w:val="001C0B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0B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469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000D"/>
    <w:pPr>
      <w:spacing w:before="100" w:beforeAutospacing="1" w:after="100" w:afterAutospacing="1" w:line="240" w:lineRule="auto"/>
      <w:jc w:val="left"/>
    </w:pPr>
    <w:rPr>
      <w:rFonts w:ascii="Times New Roman" w:eastAsia="Times New Roman" w:hAnsi="Times New Roman" w:cs="Times New Roman"/>
      <w:sz w:val="24"/>
      <w:szCs w:val="24"/>
    </w:rPr>
  </w:style>
  <w:style w:type="table" w:styleId="TableGrid">
    <w:name w:val="Table Grid"/>
    <w:basedOn w:val="TableNormal"/>
    <w:uiPriority w:val="39"/>
    <w:rsid w:val="00D548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0BE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C0BEB"/>
    <w:pPr>
      <w:ind w:left="720"/>
      <w:contextualSpacing/>
    </w:pPr>
  </w:style>
  <w:style w:type="character" w:customStyle="1" w:styleId="Heading2Char">
    <w:name w:val="Heading 2 Char"/>
    <w:basedOn w:val="DefaultParagraphFont"/>
    <w:link w:val="Heading2"/>
    <w:uiPriority w:val="9"/>
    <w:rsid w:val="001C0BEB"/>
    <w:rPr>
      <w:rFonts w:asciiTheme="majorHAnsi" w:eastAsiaTheme="majorEastAsia" w:hAnsiTheme="majorHAnsi" w:cstheme="majorBidi"/>
      <w:color w:val="2E74B5" w:themeColor="accent1" w:themeShade="BF"/>
      <w:sz w:val="26"/>
      <w:szCs w:val="26"/>
    </w:rPr>
  </w:style>
  <w:style w:type="character" w:styleId="HTMLCite">
    <w:name w:val="HTML Cite"/>
    <w:basedOn w:val="DefaultParagraphFont"/>
    <w:uiPriority w:val="99"/>
    <w:semiHidden/>
    <w:unhideWhenUsed/>
    <w:rsid w:val="00D3575D"/>
    <w:rPr>
      <w:i/>
      <w:iCs/>
    </w:rPr>
  </w:style>
  <w:style w:type="character" w:customStyle="1" w:styleId="reference-accessdate">
    <w:name w:val="reference-accessdate"/>
    <w:basedOn w:val="DefaultParagraphFont"/>
    <w:rsid w:val="00D3575D"/>
  </w:style>
  <w:style w:type="character" w:customStyle="1" w:styleId="nowrap1">
    <w:name w:val="nowrap1"/>
    <w:basedOn w:val="DefaultParagraphFont"/>
    <w:rsid w:val="00D3575D"/>
  </w:style>
  <w:style w:type="character" w:customStyle="1" w:styleId="tgc">
    <w:name w:val="_tgc"/>
    <w:basedOn w:val="DefaultParagraphFont"/>
    <w:rsid w:val="000C06ED"/>
  </w:style>
  <w:style w:type="paragraph" w:styleId="TOCHeading">
    <w:name w:val="TOC Heading"/>
    <w:basedOn w:val="Heading1"/>
    <w:next w:val="Normal"/>
    <w:uiPriority w:val="39"/>
    <w:unhideWhenUsed/>
    <w:qFormat/>
    <w:rsid w:val="0021391F"/>
    <w:pPr>
      <w:spacing w:line="259" w:lineRule="auto"/>
      <w:jc w:val="left"/>
      <w:outlineLvl w:val="9"/>
    </w:pPr>
  </w:style>
  <w:style w:type="paragraph" w:styleId="TOC1">
    <w:name w:val="toc 1"/>
    <w:basedOn w:val="Normal"/>
    <w:next w:val="Normal"/>
    <w:autoRedefine/>
    <w:uiPriority w:val="39"/>
    <w:unhideWhenUsed/>
    <w:rsid w:val="0021391F"/>
    <w:pPr>
      <w:spacing w:after="100"/>
    </w:pPr>
  </w:style>
  <w:style w:type="paragraph" w:styleId="TOC2">
    <w:name w:val="toc 2"/>
    <w:basedOn w:val="Normal"/>
    <w:next w:val="Normal"/>
    <w:autoRedefine/>
    <w:uiPriority w:val="39"/>
    <w:unhideWhenUsed/>
    <w:rsid w:val="0021391F"/>
    <w:pPr>
      <w:spacing w:after="100"/>
      <w:ind w:left="220"/>
    </w:pPr>
  </w:style>
  <w:style w:type="character" w:styleId="Hyperlink">
    <w:name w:val="Hyperlink"/>
    <w:basedOn w:val="DefaultParagraphFont"/>
    <w:uiPriority w:val="99"/>
    <w:unhideWhenUsed/>
    <w:rsid w:val="0021391F"/>
    <w:rPr>
      <w:color w:val="0563C1" w:themeColor="hyperlink"/>
      <w:u w:val="single"/>
    </w:rPr>
  </w:style>
  <w:style w:type="paragraph" w:styleId="BalloonText">
    <w:name w:val="Balloon Text"/>
    <w:basedOn w:val="Normal"/>
    <w:link w:val="BalloonTextChar"/>
    <w:uiPriority w:val="99"/>
    <w:semiHidden/>
    <w:unhideWhenUsed/>
    <w:rsid w:val="00803D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D6A"/>
    <w:rPr>
      <w:rFonts w:ascii="Segoe UI" w:hAnsi="Segoe UI" w:cs="Segoe UI"/>
      <w:sz w:val="18"/>
      <w:szCs w:val="18"/>
    </w:rPr>
  </w:style>
  <w:style w:type="table" w:customStyle="1" w:styleId="TableGrid1">
    <w:name w:val="Table Grid1"/>
    <w:basedOn w:val="TableNormal"/>
    <w:next w:val="TableGrid"/>
    <w:uiPriority w:val="39"/>
    <w:rsid w:val="009336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669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437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800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625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11683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6">
    <w:name w:val="Table Grid6"/>
    <w:basedOn w:val="TableNormal"/>
    <w:next w:val="TableGrid"/>
    <w:uiPriority w:val="39"/>
    <w:rsid w:val="005A0C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10E7"/>
    <w:pPr>
      <w:tabs>
        <w:tab w:val="center" w:pos="4680"/>
        <w:tab w:val="right" w:pos="9360"/>
      </w:tabs>
      <w:spacing w:line="240" w:lineRule="auto"/>
    </w:pPr>
  </w:style>
  <w:style w:type="character" w:customStyle="1" w:styleId="HeaderChar">
    <w:name w:val="Header Char"/>
    <w:basedOn w:val="DefaultParagraphFont"/>
    <w:link w:val="Header"/>
    <w:uiPriority w:val="99"/>
    <w:rsid w:val="00CE10E7"/>
  </w:style>
  <w:style w:type="paragraph" w:styleId="Footer">
    <w:name w:val="footer"/>
    <w:basedOn w:val="Normal"/>
    <w:link w:val="FooterChar"/>
    <w:uiPriority w:val="99"/>
    <w:unhideWhenUsed/>
    <w:rsid w:val="00CE10E7"/>
    <w:pPr>
      <w:tabs>
        <w:tab w:val="center" w:pos="4680"/>
        <w:tab w:val="right" w:pos="9360"/>
      </w:tabs>
      <w:spacing w:line="240" w:lineRule="auto"/>
    </w:pPr>
  </w:style>
  <w:style w:type="character" w:customStyle="1" w:styleId="FooterChar">
    <w:name w:val="Footer Char"/>
    <w:basedOn w:val="DefaultParagraphFont"/>
    <w:link w:val="Footer"/>
    <w:uiPriority w:val="99"/>
    <w:rsid w:val="00CE10E7"/>
  </w:style>
  <w:style w:type="character" w:customStyle="1" w:styleId="Heading3Char">
    <w:name w:val="Heading 3 Char"/>
    <w:basedOn w:val="DefaultParagraphFont"/>
    <w:link w:val="Heading3"/>
    <w:uiPriority w:val="9"/>
    <w:rsid w:val="001C469B"/>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293CB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7695">
      <w:bodyDiv w:val="1"/>
      <w:marLeft w:val="0"/>
      <w:marRight w:val="0"/>
      <w:marTop w:val="0"/>
      <w:marBottom w:val="0"/>
      <w:divBdr>
        <w:top w:val="none" w:sz="0" w:space="0" w:color="auto"/>
        <w:left w:val="none" w:sz="0" w:space="0" w:color="auto"/>
        <w:bottom w:val="none" w:sz="0" w:space="0" w:color="auto"/>
        <w:right w:val="none" w:sz="0" w:space="0" w:color="auto"/>
      </w:divBdr>
    </w:div>
    <w:div w:id="434404140">
      <w:bodyDiv w:val="1"/>
      <w:marLeft w:val="0"/>
      <w:marRight w:val="0"/>
      <w:marTop w:val="0"/>
      <w:marBottom w:val="0"/>
      <w:divBdr>
        <w:top w:val="none" w:sz="0" w:space="0" w:color="auto"/>
        <w:left w:val="none" w:sz="0" w:space="0" w:color="auto"/>
        <w:bottom w:val="none" w:sz="0" w:space="0" w:color="auto"/>
        <w:right w:val="none" w:sz="0" w:space="0" w:color="auto"/>
      </w:divBdr>
      <w:divsChild>
        <w:div w:id="160201846">
          <w:marLeft w:val="446"/>
          <w:marRight w:val="0"/>
          <w:marTop w:val="0"/>
          <w:marBottom w:val="0"/>
          <w:divBdr>
            <w:top w:val="none" w:sz="0" w:space="0" w:color="auto"/>
            <w:left w:val="none" w:sz="0" w:space="0" w:color="auto"/>
            <w:bottom w:val="none" w:sz="0" w:space="0" w:color="auto"/>
            <w:right w:val="none" w:sz="0" w:space="0" w:color="auto"/>
          </w:divBdr>
        </w:div>
        <w:div w:id="437332787">
          <w:marLeft w:val="446"/>
          <w:marRight w:val="0"/>
          <w:marTop w:val="0"/>
          <w:marBottom w:val="0"/>
          <w:divBdr>
            <w:top w:val="none" w:sz="0" w:space="0" w:color="auto"/>
            <w:left w:val="none" w:sz="0" w:space="0" w:color="auto"/>
            <w:bottom w:val="none" w:sz="0" w:space="0" w:color="auto"/>
            <w:right w:val="none" w:sz="0" w:space="0" w:color="auto"/>
          </w:divBdr>
        </w:div>
        <w:div w:id="836459499">
          <w:marLeft w:val="446"/>
          <w:marRight w:val="0"/>
          <w:marTop w:val="0"/>
          <w:marBottom w:val="0"/>
          <w:divBdr>
            <w:top w:val="none" w:sz="0" w:space="0" w:color="auto"/>
            <w:left w:val="none" w:sz="0" w:space="0" w:color="auto"/>
            <w:bottom w:val="none" w:sz="0" w:space="0" w:color="auto"/>
            <w:right w:val="none" w:sz="0" w:space="0" w:color="auto"/>
          </w:divBdr>
        </w:div>
        <w:div w:id="977998958">
          <w:marLeft w:val="446"/>
          <w:marRight w:val="0"/>
          <w:marTop w:val="0"/>
          <w:marBottom w:val="0"/>
          <w:divBdr>
            <w:top w:val="none" w:sz="0" w:space="0" w:color="auto"/>
            <w:left w:val="none" w:sz="0" w:space="0" w:color="auto"/>
            <w:bottom w:val="none" w:sz="0" w:space="0" w:color="auto"/>
            <w:right w:val="none" w:sz="0" w:space="0" w:color="auto"/>
          </w:divBdr>
        </w:div>
        <w:div w:id="1257518278">
          <w:marLeft w:val="446"/>
          <w:marRight w:val="0"/>
          <w:marTop w:val="0"/>
          <w:marBottom w:val="0"/>
          <w:divBdr>
            <w:top w:val="none" w:sz="0" w:space="0" w:color="auto"/>
            <w:left w:val="none" w:sz="0" w:space="0" w:color="auto"/>
            <w:bottom w:val="none" w:sz="0" w:space="0" w:color="auto"/>
            <w:right w:val="none" w:sz="0" w:space="0" w:color="auto"/>
          </w:divBdr>
        </w:div>
        <w:div w:id="1403331127">
          <w:marLeft w:val="446"/>
          <w:marRight w:val="0"/>
          <w:marTop w:val="0"/>
          <w:marBottom w:val="0"/>
          <w:divBdr>
            <w:top w:val="none" w:sz="0" w:space="0" w:color="auto"/>
            <w:left w:val="none" w:sz="0" w:space="0" w:color="auto"/>
            <w:bottom w:val="none" w:sz="0" w:space="0" w:color="auto"/>
            <w:right w:val="none" w:sz="0" w:space="0" w:color="auto"/>
          </w:divBdr>
        </w:div>
        <w:div w:id="1498423582">
          <w:marLeft w:val="446"/>
          <w:marRight w:val="0"/>
          <w:marTop w:val="0"/>
          <w:marBottom w:val="0"/>
          <w:divBdr>
            <w:top w:val="none" w:sz="0" w:space="0" w:color="auto"/>
            <w:left w:val="none" w:sz="0" w:space="0" w:color="auto"/>
            <w:bottom w:val="none" w:sz="0" w:space="0" w:color="auto"/>
            <w:right w:val="none" w:sz="0" w:space="0" w:color="auto"/>
          </w:divBdr>
        </w:div>
        <w:div w:id="2058354984">
          <w:marLeft w:val="446"/>
          <w:marRight w:val="0"/>
          <w:marTop w:val="0"/>
          <w:marBottom w:val="0"/>
          <w:divBdr>
            <w:top w:val="none" w:sz="0" w:space="0" w:color="auto"/>
            <w:left w:val="none" w:sz="0" w:space="0" w:color="auto"/>
            <w:bottom w:val="none" w:sz="0" w:space="0" w:color="auto"/>
            <w:right w:val="none" w:sz="0" w:space="0" w:color="auto"/>
          </w:divBdr>
        </w:div>
        <w:div w:id="2061243917">
          <w:marLeft w:val="446"/>
          <w:marRight w:val="0"/>
          <w:marTop w:val="0"/>
          <w:marBottom w:val="0"/>
          <w:divBdr>
            <w:top w:val="none" w:sz="0" w:space="0" w:color="auto"/>
            <w:left w:val="none" w:sz="0" w:space="0" w:color="auto"/>
            <w:bottom w:val="none" w:sz="0" w:space="0" w:color="auto"/>
            <w:right w:val="none" w:sz="0" w:space="0" w:color="auto"/>
          </w:divBdr>
        </w:div>
      </w:divsChild>
    </w:div>
    <w:div w:id="639699728">
      <w:bodyDiv w:val="1"/>
      <w:marLeft w:val="0"/>
      <w:marRight w:val="0"/>
      <w:marTop w:val="0"/>
      <w:marBottom w:val="0"/>
      <w:divBdr>
        <w:top w:val="none" w:sz="0" w:space="0" w:color="auto"/>
        <w:left w:val="none" w:sz="0" w:space="0" w:color="auto"/>
        <w:bottom w:val="none" w:sz="0" w:space="0" w:color="auto"/>
        <w:right w:val="none" w:sz="0" w:space="0" w:color="auto"/>
      </w:divBdr>
    </w:div>
    <w:div w:id="1215266511">
      <w:bodyDiv w:val="1"/>
      <w:marLeft w:val="0"/>
      <w:marRight w:val="0"/>
      <w:marTop w:val="0"/>
      <w:marBottom w:val="0"/>
      <w:divBdr>
        <w:top w:val="none" w:sz="0" w:space="0" w:color="auto"/>
        <w:left w:val="none" w:sz="0" w:space="0" w:color="auto"/>
        <w:bottom w:val="none" w:sz="0" w:space="0" w:color="auto"/>
        <w:right w:val="none" w:sz="0" w:space="0" w:color="auto"/>
      </w:divBdr>
      <w:divsChild>
        <w:div w:id="243030465">
          <w:marLeft w:val="446"/>
          <w:marRight w:val="0"/>
          <w:marTop w:val="0"/>
          <w:marBottom w:val="0"/>
          <w:divBdr>
            <w:top w:val="none" w:sz="0" w:space="0" w:color="auto"/>
            <w:left w:val="none" w:sz="0" w:space="0" w:color="auto"/>
            <w:bottom w:val="none" w:sz="0" w:space="0" w:color="auto"/>
            <w:right w:val="none" w:sz="0" w:space="0" w:color="auto"/>
          </w:divBdr>
        </w:div>
        <w:div w:id="329263058">
          <w:marLeft w:val="446"/>
          <w:marRight w:val="0"/>
          <w:marTop w:val="0"/>
          <w:marBottom w:val="0"/>
          <w:divBdr>
            <w:top w:val="none" w:sz="0" w:space="0" w:color="auto"/>
            <w:left w:val="none" w:sz="0" w:space="0" w:color="auto"/>
            <w:bottom w:val="none" w:sz="0" w:space="0" w:color="auto"/>
            <w:right w:val="none" w:sz="0" w:space="0" w:color="auto"/>
          </w:divBdr>
        </w:div>
        <w:div w:id="793985736">
          <w:marLeft w:val="446"/>
          <w:marRight w:val="0"/>
          <w:marTop w:val="0"/>
          <w:marBottom w:val="0"/>
          <w:divBdr>
            <w:top w:val="none" w:sz="0" w:space="0" w:color="auto"/>
            <w:left w:val="none" w:sz="0" w:space="0" w:color="auto"/>
            <w:bottom w:val="none" w:sz="0" w:space="0" w:color="auto"/>
            <w:right w:val="none" w:sz="0" w:space="0" w:color="auto"/>
          </w:divBdr>
        </w:div>
        <w:div w:id="877157692">
          <w:marLeft w:val="446"/>
          <w:marRight w:val="0"/>
          <w:marTop w:val="0"/>
          <w:marBottom w:val="0"/>
          <w:divBdr>
            <w:top w:val="none" w:sz="0" w:space="0" w:color="auto"/>
            <w:left w:val="none" w:sz="0" w:space="0" w:color="auto"/>
            <w:bottom w:val="none" w:sz="0" w:space="0" w:color="auto"/>
            <w:right w:val="none" w:sz="0" w:space="0" w:color="auto"/>
          </w:divBdr>
        </w:div>
        <w:div w:id="999963900">
          <w:marLeft w:val="446"/>
          <w:marRight w:val="0"/>
          <w:marTop w:val="0"/>
          <w:marBottom w:val="0"/>
          <w:divBdr>
            <w:top w:val="none" w:sz="0" w:space="0" w:color="auto"/>
            <w:left w:val="none" w:sz="0" w:space="0" w:color="auto"/>
            <w:bottom w:val="none" w:sz="0" w:space="0" w:color="auto"/>
            <w:right w:val="none" w:sz="0" w:space="0" w:color="auto"/>
          </w:divBdr>
        </w:div>
        <w:div w:id="1166438104">
          <w:marLeft w:val="446"/>
          <w:marRight w:val="0"/>
          <w:marTop w:val="0"/>
          <w:marBottom w:val="0"/>
          <w:divBdr>
            <w:top w:val="none" w:sz="0" w:space="0" w:color="auto"/>
            <w:left w:val="none" w:sz="0" w:space="0" w:color="auto"/>
            <w:bottom w:val="none" w:sz="0" w:space="0" w:color="auto"/>
            <w:right w:val="none" w:sz="0" w:space="0" w:color="auto"/>
          </w:divBdr>
        </w:div>
        <w:div w:id="1692681075">
          <w:marLeft w:val="446"/>
          <w:marRight w:val="0"/>
          <w:marTop w:val="0"/>
          <w:marBottom w:val="0"/>
          <w:divBdr>
            <w:top w:val="none" w:sz="0" w:space="0" w:color="auto"/>
            <w:left w:val="none" w:sz="0" w:space="0" w:color="auto"/>
            <w:bottom w:val="none" w:sz="0" w:space="0" w:color="auto"/>
            <w:right w:val="none" w:sz="0" w:space="0" w:color="auto"/>
          </w:divBdr>
        </w:div>
        <w:div w:id="1733387188">
          <w:marLeft w:val="446"/>
          <w:marRight w:val="0"/>
          <w:marTop w:val="0"/>
          <w:marBottom w:val="0"/>
          <w:divBdr>
            <w:top w:val="none" w:sz="0" w:space="0" w:color="auto"/>
            <w:left w:val="none" w:sz="0" w:space="0" w:color="auto"/>
            <w:bottom w:val="none" w:sz="0" w:space="0" w:color="auto"/>
            <w:right w:val="none" w:sz="0" w:space="0" w:color="auto"/>
          </w:divBdr>
        </w:div>
        <w:div w:id="2014722740">
          <w:marLeft w:val="446"/>
          <w:marRight w:val="0"/>
          <w:marTop w:val="0"/>
          <w:marBottom w:val="0"/>
          <w:divBdr>
            <w:top w:val="none" w:sz="0" w:space="0" w:color="auto"/>
            <w:left w:val="none" w:sz="0" w:space="0" w:color="auto"/>
            <w:bottom w:val="none" w:sz="0" w:space="0" w:color="auto"/>
            <w:right w:val="none" w:sz="0" w:space="0" w:color="auto"/>
          </w:divBdr>
        </w:div>
      </w:divsChild>
    </w:div>
    <w:div w:id="1683779099">
      <w:bodyDiv w:val="1"/>
      <w:marLeft w:val="0"/>
      <w:marRight w:val="0"/>
      <w:marTop w:val="0"/>
      <w:marBottom w:val="0"/>
      <w:divBdr>
        <w:top w:val="none" w:sz="0" w:space="0" w:color="auto"/>
        <w:left w:val="none" w:sz="0" w:space="0" w:color="auto"/>
        <w:bottom w:val="none" w:sz="0" w:space="0" w:color="auto"/>
        <w:right w:val="none" w:sz="0" w:space="0" w:color="auto"/>
      </w:divBdr>
      <w:divsChild>
        <w:div w:id="181746405">
          <w:marLeft w:val="446"/>
          <w:marRight w:val="0"/>
          <w:marTop w:val="0"/>
          <w:marBottom w:val="0"/>
          <w:divBdr>
            <w:top w:val="none" w:sz="0" w:space="0" w:color="auto"/>
            <w:left w:val="none" w:sz="0" w:space="0" w:color="auto"/>
            <w:bottom w:val="none" w:sz="0" w:space="0" w:color="auto"/>
            <w:right w:val="none" w:sz="0" w:space="0" w:color="auto"/>
          </w:divBdr>
        </w:div>
        <w:div w:id="655494834">
          <w:marLeft w:val="446"/>
          <w:marRight w:val="0"/>
          <w:marTop w:val="0"/>
          <w:marBottom w:val="0"/>
          <w:divBdr>
            <w:top w:val="none" w:sz="0" w:space="0" w:color="auto"/>
            <w:left w:val="none" w:sz="0" w:space="0" w:color="auto"/>
            <w:bottom w:val="none" w:sz="0" w:space="0" w:color="auto"/>
            <w:right w:val="none" w:sz="0" w:space="0" w:color="auto"/>
          </w:divBdr>
        </w:div>
        <w:div w:id="981469783">
          <w:marLeft w:val="446"/>
          <w:marRight w:val="0"/>
          <w:marTop w:val="0"/>
          <w:marBottom w:val="0"/>
          <w:divBdr>
            <w:top w:val="none" w:sz="0" w:space="0" w:color="auto"/>
            <w:left w:val="none" w:sz="0" w:space="0" w:color="auto"/>
            <w:bottom w:val="none" w:sz="0" w:space="0" w:color="auto"/>
            <w:right w:val="none" w:sz="0" w:space="0" w:color="auto"/>
          </w:divBdr>
        </w:div>
        <w:div w:id="1563980154">
          <w:marLeft w:val="446"/>
          <w:marRight w:val="0"/>
          <w:marTop w:val="0"/>
          <w:marBottom w:val="0"/>
          <w:divBdr>
            <w:top w:val="none" w:sz="0" w:space="0" w:color="auto"/>
            <w:left w:val="none" w:sz="0" w:space="0" w:color="auto"/>
            <w:bottom w:val="none" w:sz="0" w:space="0" w:color="auto"/>
            <w:right w:val="none" w:sz="0" w:space="0" w:color="auto"/>
          </w:divBdr>
        </w:div>
        <w:div w:id="1629239636">
          <w:marLeft w:val="446"/>
          <w:marRight w:val="0"/>
          <w:marTop w:val="0"/>
          <w:marBottom w:val="0"/>
          <w:divBdr>
            <w:top w:val="none" w:sz="0" w:space="0" w:color="auto"/>
            <w:left w:val="none" w:sz="0" w:space="0" w:color="auto"/>
            <w:bottom w:val="none" w:sz="0" w:space="0" w:color="auto"/>
            <w:right w:val="none" w:sz="0" w:space="0" w:color="auto"/>
          </w:divBdr>
        </w:div>
        <w:div w:id="1678119030">
          <w:marLeft w:val="446"/>
          <w:marRight w:val="0"/>
          <w:marTop w:val="0"/>
          <w:marBottom w:val="0"/>
          <w:divBdr>
            <w:top w:val="none" w:sz="0" w:space="0" w:color="auto"/>
            <w:left w:val="none" w:sz="0" w:space="0" w:color="auto"/>
            <w:bottom w:val="none" w:sz="0" w:space="0" w:color="auto"/>
            <w:right w:val="none" w:sz="0" w:space="0" w:color="auto"/>
          </w:divBdr>
        </w:div>
        <w:div w:id="1784225964">
          <w:marLeft w:val="446"/>
          <w:marRight w:val="0"/>
          <w:marTop w:val="0"/>
          <w:marBottom w:val="0"/>
          <w:divBdr>
            <w:top w:val="none" w:sz="0" w:space="0" w:color="auto"/>
            <w:left w:val="none" w:sz="0" w:space="0" w:color="auto"/>
            <w:bottom w:val="none" w:sz="0" w:space="0" w:color="auto"/>
            <w:right w:val="none" w:sz="0" w:space="0" w:color="auto"/>
          </w:divBdr>
        </w:div>
        <w:div w:id="1836650115">
          <w:marLeft w:val="446"/>
          <w:marRight w:val="0"/>
          <w:marTop w:val="0"/>
          <w:marBottom w:val="0"/>
          <w:divBdr>
            <w:top w:val="none" w:sz="0" w:space="0" w:color="auto"/>
            <w:left w:val="none" w:sz="0" w:space="0" w:color="auto"/>
            <w:bottom w:val="none" w:sz="0" w:space="0" w:color="auto"/>
            <w:right w:val="none" w:sz="0" w:space="0" w:color="auto"/>
          </w:divBdr>
        </w:div>
        <w:div w:id="2084907088">
          <w:marLeft w:val="446"/>
          <w:marRight w:val="0"/>
          <w:marTop w:val="0"/>
          <w:marBottom w:val="0"/>
          <w:divBdr>
            <w:top w:val="none" w:sz="0" w:space="0" w:color="auto"/>
            <w:left w:val="none" w:sz="0" w:space="0" w:color="auto"/>
            <w:bottom w:val="none" w:sz="0" w:space="0" w:color="auto"/>
            <w:right w:val="none" w:sz="0" w:space="0" w:color="auto"/>
          </w:divBdr>
        </w:div>
      </w:divsChild>
    </w:div>
    <w:div w:id="188941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i.org/10.1186/1471-2393-12-120" TargetMode="External"/><Relationship Id="rId18" Type="http://schemas.openxmlformats.org/officeDocument/2006/relationships/footer" Target="footer2.xml"/><Relationship Id="rId26" Type="http://schemas.openxmlformats.org/officeDocument/2006/relationships/hyperlink" Target="http://doi.org/10.1186/1478-4505-11-23" TargetMode="External"/><Relationship Id="rId3" Type="http://schemas.openxmlformats.org/officeDocument/2006/relationships/styles" Target="styles.xml"/><Relationship Id="rId21" Type="http://schemas.openxmlformats.org/officeDocument/2006/relationships/hyperlink" Target="http://doi.org/10.1371/journal.pone.0062801" TargetMode="External"/><Relationship Id="rId7" Type="http://schemas.openxmlformats.org/officeDocument/2006/relationships/footnotes" Target="footnotes.xml"/><Relationship Id="rId12" Type="http://schemas.openxmlformats.org/officeDocument/2006/relationships/hyperlink" Target="http://doi.org/10.1371/journal.pone.0062801" TargetMode="External"/><Relationship Id="rId17" Type="http://schemas.openxmlformats.org/officeDocument/2006/relationships/hyperlink" Target="http://doi.org/10.1186/1478-4505-11-23" TargetMode="External"/><Relationship Id="rId25" Type="http://schemas.openxmlformats.org/officeDocument/2006/relationships/hyperlink" Target="http://doi.org/10.9745/GHSP-D-14-00034" TargetMode="External"/><Relationship Id="rId2" Type="http://schemas.openxmlformats.org/officeDocument/2006/relationships/numbering" Target="numbering.xml"/><Relationship Id="rId16" Type="http://schemas.openxmlformats.org/officeDocument/2006/relationships/hyperlink" Target="http://doi.org/10.9745/GHSP-D-14-00034" TargetMode="External"/><Relationship Id="rId20" Type="http://schemas.openxmlformats.org/officeDocument/2006/relationships/hyperlink" Target="http://doi.org/10.1186/s12884-015-0439-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i.org/10.1186/s12884-015-0439-x" TargetMode="External"/><Relationship Id="rId24" Type="http://schemas.openxmlformats.org/officeDocument/2006/relationships/hyperlink" Target="http://doi.org/10.1186/1471-2393-14-24" TargetMode="External"/><Relationship Id="rId5" Type="http://schemas.openxmlformats.org/officeDocument/2006/relationships/settings" Target="settings.xml"/><Relationship Id="rId15" Type="http://schemas.openxmlformats.org/officeDocument/2006/relationships/hyperlink" Target="http://doi.org/10.1186/1471-2393-14-24" TargetMode="External"/><Relationship Id="rId23" Type="http://schemas.openxmlformats.org/officeDocument/2006/relationships/hyperlink" Target="http://doi.org/10.1186/1471-2393-14-78" TargetMode="External"/><Relationship Id="rId28" Type="http://schemas.openxmlformats.org/officeDocument/2006/relationships/theme" Target="theme/theme1.xml"/><Relationship Id="rId10" Type="http://schemas.openxmlformats.org/officeDocument/2006/relationships/hyperlink" Target="http://doi.org/10.3402/gha.v6i0.19649" TargetMode="External"/><Relationship Id="rId19" Type="http://schemas.openxmlformats.org/officeDocument/2006/relationships/hyperlink" Target="http://doi.org/10.3402/gha.v6i0.19649"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doi.org/10.1186/1471-2393-14-78" TargetMode="External"/><Relationship Id="rId22" Type="http://schemas.openxmlformats.org/officeDocument/2006/relationships/hyperlink" Target="http://doi.org/10.1186/1471-2393-12-12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AF9AA83-22DD-43AD-B80E-C69A0292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59</Pages>
  <Words>15270</Words>
  <Characters>87039</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ali</dc:creator>
  <cp:keywords/>
  <dc:description/>
  <cp:lastModifiedBy>Sevilla, Hernando Jr.</cp:lastModifiedBy>
  <cp:revision>2</cp:revision>
  <cp:lastPrinted>2016-09-09T03:45:00Z</cp:lastPrinted>
  <dcterms:created xsi:type="dcterms:W3CDTF">2017-04-08T08:23:00Z</dcterms:created>
  <dcterms:modified xsi:type="dcterms:W3CDTF">2017-10-16T08:29:00Z</dcterms:modified>
</cp:coreProperties>
</file>