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3BCA" w14:textId="77777777" w:rsidR="00E27FDA" w:rsidRPr="007361DE" w:rsidRDefault="00E27FDA">
      <w:pPr>
        <w:rPr>
          <w:rFonts w:eastAsia="ヒラギノ角ゴ Pro W3" w:cs="Calibri"/>
          <w:color w:val="000000"/>
          <w:lang w:val="en-GB" w:eastAsia="it-IT"/>
        </w:rPr>
      </w:pPr>
    </w:p>
    <w:p w14:paraId="0C4D6A8F" w14:textId="77777777" w:rsidR="00EC1ED0" w:rsidRPr="007361DE" w:rsidRDefault="00E27FDA" w:rsidP="00E843D2">
      <w:pPr>
        <w:spacing w:after="200" w:line="276" w:lineRule="auto"/>
        <w:rPr>
          <w:i/>
          <w:sz w:val="20"/>
          <w:szCs w:val="20"/>
          <w:lang w:val="en-GB"/>
        </w:rPr>
      </w:pPr>
      <w:r w:rsidRPr="007361DE">
        <w:rPr>
          <w:i/>
          <w:sz w:val="20"/>
          <w:szCs w:val="20"/>
          <w:lang w:val="en-GB"/>
        </w:rPr>
        <w:t>.</w:t>
      </w:r>
    </w:p>
    <w:p w14:paraId="10FDAFF1" w14:textId="77777777" w:rsidR="00D7440E" w:rsidRPr="007361DE" w:rsidRDefault="001D3D6A" w:rsidP="007361DE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Additional </w:t>
      </w:r>
      <w:r w:rsidR="00D7440E" w:rsidRPr="007361DE">
        <w:rPr>
          <w:sz w:val="24"/>
          <w:szCs w:val="24"/>
          <w:lang w:val="en-GB"/>
        </w:rPr>
        <w:t xml:space="preserve">Table </w:t>
      </w:r>
      <w:r w:rsidR="003020B5">
        <w:rPr>
          <w:sz w:val="24"/>
          <w:szCs w:val="24"/>
          <w:lang w:val="en-GB"/>
        </w:rPr>
        <w:t>5</w:t>
      </w:r>
      <w:r w:rsidR="00D7440E" w:rsidRPr="007361DE">
        <w:rPr>
          <w:sz w:val="24"/>
          <w:szCs w:val="24"/>
          <w:lang w:val="en-GB"/>
        </w:rPr>
        <w:t>. Mean Values (SD) and Changes from Baseline to the Final Visit for Special Laboratory Parameters (ITT Population)</w:t>
      </w:r>
    </w:p>
    <w:tbl>
      <w:tblPr>
        <w:tblW w:w="10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2163"/>
        <w:gridCol w:w="1980"/>
        <w:gridCol w:w="1653"/>
        <w:gridCol w:w="1653"/>
      </w:tblGrid>
      <w:tr w:rsidR="00D7440E" w:rsidRPr="007361DE" w14:paraId="57FED229" w14:textId="77777777" w:rsidTr="00AC1030">
        <w:trPr>
          <w:trHeight w:val="545"/>
        </w:trPr>
        <w:tc>
          <w:tcPr>
            <w:tcW w:w="2895" w:type="dxa"/>
            <w:vMerge w:val="restart"/>
            <w:tcBorders>
              <w:top w:val="single" w:sz="12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368AB" w14:textId="77777777" w:rsidR="00D7440E" w:rsidRPr="007361DE" w:rsidRDefault="00D7440E" w:rsidP="007361DE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7361DE">
              <w:rPr>
                <w:b/>
                <w:bCs/>
                <w:sz w:val="24"/>
                <w:szCs w:val="24"/>
                <w:lang w:val="en-GB"/>
              </w:rPr>
              <w:t xml:space="preserve">PARAMETERS </w:t>
            </w:r>
            <w:r w:rsidRPr="007361DE">
              <w:rPr>
                <w:i/>
                <w:iCs/>
                <w:sz w:val="24"/>
                <w:szCs w:val="24"/>
                <w:lang w:val="en-GB"/>
              </w:rPr>
              <w:t>(units)</w:t>
            </w:r>
          </w:p>
        </w:tc>
        <w:tc>
          <w:tcPr>
            <w:tcW w:w="41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36A32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b/>
                <w:bCs/>
                <w:sz w:val="24"/>
                <w:szCs w:val="24"/>
                <w:lang w:val="en-GB"/>
              </w:rPr>
              <w:t>mean (SD)</w:t>
            </w:r>
          </w:p>
        </w:tc>
        <w:tc>
          <w:tcPr>
            <w:tcW w:w="1653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6DE697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b/>
                <w:bCs/>
                <w:sz w:val="24"/>
                <w:szCs w:val="24"/>
                <w:lang w:val="en-GB"/>
              </w:rPr>
              <w:t xml:space="preserve">absolute </w:t>
            </w:r>
            <w:r w:rsidRPr="007361DE">
              <w:rPr>
                <w:b/>
                <w:bCs/>
                <w:sz w:val="24"/>
                <w:szCs w:val="24"/>
                <w:lang w:val="en-GB"/>
              </w:rPr>
              <w:sym w:font="Symbol" w:char="F044"/>
            </w:r>
            <w:r w:rsidRPr="007361DE">
              <w:rPr>
                <w:b/>
                <w:bCs/>
                <w:sz w:val="24"/>
                <w:szCs w:val="24"/>
                <w:lang w:val="en-GB"/>
              </w:rPr>
              <w:t xml:space="preserve"> (SD)</w:t>
            </w:r>
          </w:p>
        </w:tc>
        <w:tc>
          <w:tcPr>
            <w:tcW w:w="1653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</w:tcBorders>
            <w:vAlign w:val="center"/>
          </w:tcPr>
          <w:p w14:paraId="3B341462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b/>
                <w:bCs/>
                <w:sz w:val="24"/>
                <w:szCs w:val="24"/>
                <w:lang w:val="en-GB"/>
              </w:rPr>
              <w:t>normal ranges</w:t>
            </w:r>
          </w:p>
        </w:tc>
      </w:tr>
      <w:tr w:rsidR="00D7440E" w:rsidRPr="007361DE" w14:paraId="5C713203" w14:textId="77777777" w:rsidTr="00AC1030">
        <w:trPr>
          <w:trHeight w:val="255"/>
        </w:trPr>
        <w:tc>
          <w:tcPr>
            <w:tcW w:w="2895" w:type="dxa"/>
            <w:vMerge/>
            <w:tcBorders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15193" w14:textId="77777777" w:rsidR="00D7440E" w:rsidRPr="007361DE" w:rsidRDefault="00D7440E" w:rsidP="007361DE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56B6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b/>
                <w:bCs/>
                <w:sz w:val="24"/>
                <w:szCs w:val="24"/>
                <w:lang w:val="en-GB"/>
              </w:rPr>
              <w:t>V1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E924396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b/>
                <w:bCs/>
                <w:sz w:val="24"/>
                <w:szCs w:val="24"/>
                <w:lang w:val="en-GB"/>
              </w:rPr>
              <w:t>V7</w:t>
            </w:r>
          </w:p>
        </w:tc>
        <w:tc>
          <w:tcPr>
            <w:tcW w:w="165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C377F33" w14:textId="77777777" w:rsidR="00D7440E" w:rsidRPr="007361DE" w:rsidRDefault="00D7440E" w:rsidP="007361DE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53" w:type="dxa"/>
            <w:vMerge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181799BA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7440E" w:rsidRPr="007361DE" w14:paraId="7A06265D" w14:textId="77777777" w:rsidTr="00AC1030">
        <w:trPr>
          <w:trHeight w:val="255"/>
        </w:trPr>
        <w:tc>
          <w:tcPr>
            <w:tcW w:w="289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874D4" w14:textId="77777777" w:rsidR="00D7440E" w:rsidRPr="007361DE" w:rsidRDefault="00D7440E" w:rsidP="007361DE">
            <w:pPr>
              <w:spacing w:line="480" w:lineRule="auto"/>
              <w:rPr>
                <w:i/>
                <w:iCs/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 xml:space="preserve">total cholesterol </w:t>
            </w:r>
            <w:r w:rsidRPr="007361DE">
              <w:rPr>
                <w:i/>
                <w:iCs/>
                <w:sz w:val="24"/>
                <w:szCs w:val="24"/>
                <w:lang w:val="en-GB"/>
              </w:rPr>
              <w:t>(mmol/L)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6DDC1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4.3 (0.7)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0EF4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4.3 (0.8)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7850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-0.006 (0.4)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495C6E74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2.84-5.3</w:t>
            </w:r>
          </w:p>
        </w:tc>
      </w:tr>
      <w:tr w:rsidR="00D7440E" w:rsidRPr="007361DE" w14:paraId="1B815930" w14:textId="77777777" w:rsidTr="00AC1030">
        <w:trPr>
          <w:trHeight w:val="255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AAFE6" w14:textId="77777777" w:rsidR="00D7440E" w:rsidRPr="007361DE" w:rsidRDefault="00D7440E" w:rsidP="007361DE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 xml:space="preserve">HDL cholesterol </w:t>
            </w:r>
            <w:r w:rsidRPr="007361DE">
              <w:rPr>
                <w:i/>
                <w:iCs/>
                <w:sz w:val="24"/>
                <w:szCs w:val="24"/>
                <w:lang w:val="en-GB"/>
              </w:rPr>
              <w:t>(mmol/L)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AFCF9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1.2 (0.3)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79DF3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1.3 (0.3)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1D4F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0.06 (0.2)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85C15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0.6-2.05</w:t>
            </w:r>
          </w:p>
        </w:tc>
      </w:tr>
      <w:tr w:rsidR="00D7440E" w:rsidRPr="007361DE" w14:paraId="2858E147" w14:textId="77777777" w:rsidTr="00AC1030">
        <w:trPr>
          <w:trHeight w:val="255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74BD2" w14:textId="77777777" w:rsidR="00D7440E" w:rsidRPr="007361DE" w:rsidRDefault="00D7440E" w:rsidP="007361DE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 xml:space="preserve">LDL cholesterol </w:t>
            </w:r>
            <w:r w:rsidRPr="007361DE">
              <w:rPr>
                <w:i/>
                <w:iCs/>
                <w:sz w:val="24"/>
                <w:szCs w:val="24"/>
                <w:lang w:val="en-GB"/>
              </w:rPr>
              <w:t>(mmol/L)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498C5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2.7 (0.6)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A379" w14:textId="77777777" w:rsidR="00D7440E" w:rsidRPr="007361DE" w:rsidRDefault="00D7440E" w:rsidP="007361DE">
            <w:pPr>
              <w:tabs>
                <w:tab w:val="left" w:pos="675"/>
                <w:tab w:val="center" w:pos="1222"/>
              </w:tabs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2.6 (0.7)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0DA2" w14:textId="77777777" w:rsidR="00D7440E" w:rsidRPr="007361DE" w:rsidRDefault="00D7440E" w:rsidP="007361DE">
            <w:pPr>
              <w:spacing w:line="480" w:lineRule="auto"/>
              <w:ind w:left="60" w:right="60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-0.12 (0.3)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0CDED" w14:textId="77777777" w:rsidR="00D7440E" w:rsidRPr="007361DE" w:rsidRDefault="00D7440E" w:rsidP="007361DE">
            <w:pPr>
              <w:spacing w:line="480" w:lineRule="auto"/>
              <w:ind w:left="60" w:right="60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1.17-3.63</w:t>
            </w:r>
          </w:p>
        </w:tc>
      </w:tr>
      <w:tr w:rsidR="00D7440E" w:rsidRPr="007361DE" w14:paraId="124EEB34" w14:textId="77777777" w:rsidTr="00AC1030">
        <w:trPr>
          <w:trHeight w:val="255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C73502" w14:textId="77777777" w:rsidR="00D7440E" w:rsidRPr="007361DE" w:rsidRDefault="00D7440E" w:rsidP="007361DE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 xml:space="preserve">HbA1c </w:t>
            </w:r>
            <w:r w:rsidRPr="007361DE">
              <w:rPr>
                <w:i/>
                <w:iCs/>
                <w:sz w:val="24"/>
                <w:szCs w:val="24"/>
                <w:lang w:val="en-GB"/>
              </w:rPr>
              <w:t>(%)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9943A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5.2 (0.3)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82A58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5.3 (0.3)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516E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0.1 (0.2)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9AC2B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4.0-6.0</w:t>
            </w:r>
          </w:p>
        </w:tc>
      </w:tr>
      <w:tr w:rsidR="00D7440E" w:rsidRPr="007361DE" w14:paraId="6A6B76BD" w14:textId="77777777" w:rsidTr="00AC1030">
        <w:trPr>
          <w:trHeight w:val="255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1EDD9" w14:textId="77777777" w:rsidR="00D7440E" w:rsidRPr="007361DE" w:rsidRDefault="00D7440E" w:rsidP="007361DE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CD4+ lymphocytes</w:t>
            </w:r>
            <w:r w:rsidRPr="007361DE">
              <w:rPr>
                <w:i/>
                <w:iCs/>
                <w:sz w:val="24"/>
                <w:szCs w:val="24"/>
                <w:lang w:val="en-GB"/>
              </w:rPr>
              <w:t xml:space="preserve"> (count/mm</w:t>
            </w:r>
            <w:r w:rsidRPr="007361DE">
              <w:rPr>
                <w:i/>
                <w:iCs/>
                <w:sz w:val="24"/>
                <w:szCs w:val="24"/>
                <w:vertAlign w:val="superscript"/>
                <w:lang w:val="en-GB"/>
              </w:rPr>
              <w:t>3</w:t>
            </w:r>
            <w:r w:rsidRPr="007361DE">
              <w:rPr>
                <w:i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945E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379.7 (152.0)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C1C6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431.5 (147.2)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AADC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51.8 (117.1)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3A345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410-1590</w:t>
            </w:r>
          </w:p>
        </w:tc>
      </w:tr>
      <w:tr w:rsidR="00D7440E" w:rsidRPr="007361DE" w14:paraId="2AB78F64" w14:textId="77777777" w:rsidTr="00AC1030">
        <w:trPr>
          <w:trHeight w:val="255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B7276C" w14:textId="77777777" w:rsidR="00D7440E" w:rsidRPr="007361DE" w:rsidRDefault="00D7440E" w:rsidP="007361DE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sym w:font="Symbol" w:char="F061"/>
            </w:r>
            <w:r w:rsidRPr="007361DE">
              <w:rPr>
                <w:sz w:val="24"/>
                <w:szCs w:val="24"/>
                <w:lang w:val="en-GB"/>
              </w:rPr>
              <w:t xml:space="preserve">-fetoprotein </w:t>
            </w:r>
            <w:r w:rsidRPr="007361DE">
              <w:rPr>
                <w:i/>
                <w:iCs/>
                <w:sz w:val="24"/>
                <w:szCs w:val="24"/>
                <w:lang w:val="en-GB"/>
              </w:rPr>
              <w:t>(μg/L)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03041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226.1 (161.8)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7F52B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234.6 (180.7)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5E5F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9.7 (34.2)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21DA1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0-5.0</w:t>
            </w:r>
          </w:p>
        </w:tc>
      </w:tr>
      <w:tr w:rsidR="00D7440E" w:rsidRPr="007361DE" w14:paraId="0523F465" w14:textId="77777777" w:rsidTr="00AC1030">
        <w:trPr>
          <w:trHeight w:val="255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04CA5D" w14:textId="77777777" w:rsidR="00D7440E" w:rsidRPr="007361DE" w:rsidRDefault="00D7440E" w:rsidP="007361DE">
            <w:pPr>
              <w:spacing w:line="480" w:lineRule="auto"/>
              <w:rPr>
                <w:i/>
                <w:iCs/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blood cortisol</w:t>
            </w:r>
            <w:r w:rsidRPr="007361DE">
              <w:rPr>
                <w:i/>
                <w:iCs/>
                <w:sz w:val="24"/>
                <w:szCs w:val="24"/>
                <w:lang w:val="en-GB"/>
              </w:rPr>
              <w:t xml:space="preserve"> (μg/</w:t>
            </w:r>
            <w:proofErr w:type="spellStart"/>
            <w:r w:rsidRPr="007361DE">
              <w:rPr>
                <w:i/>
                <w:iCs/>
                <w:sz w:val="24"/>
                <w:szCs w:val="24"/>
                <w:lang w:val="en-GB"/>
              </w:rPr>
              <w:t>dL</w:t>
            </w:r>
            <w:proofErr w:type="spellEnd"/>
            <w:r w:rsidRPr="007361DE">
              <w:rPr>
                <w:i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44639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15.9 (7.7)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6DCE3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13.8 (6.4)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4C4AE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-2.9 (7.9)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A4DB5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2.4-22.9</w:t>
            </w:r>
          </w:p>
        </w:tc>
      </w:tr>
      <w:tr w:rsidR="00D7440E" w:rsidRPr="007361DE" w14:paraId="145B3CCD" w14:textId="77777777" w:rsidTr="00AC1030">
        <w:trPr>
          <w:trHeight w:val="255"/>
        </w:trPr>
        <w:tc>
          <w:tcPr>
            <w:tcW w:w="289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37FC9" w14:textId="77777777" w:rsidR="00D7440E" w:rsidRPr="007361DE" w:rsidRDefault="00D7440E" w:rsidP="007361DE">
            <w:pPr>
              <w:spacing w:line="480" w:lineRule="auto"/>
              <w:rPr>
                <w:i/>
                <w:iCs/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urinary cortisol</w:t>
            </w:r>
            <w:r w:rsidRPr="007361DE">
              <w:rPr>
                <w:i/>
                <w:iCs/>
                <w:sz w:val="24"/>
                <w:szCs w:val="24"/>
                <w:lang w:val="en-GB"/>
              </w:rPr>
              <w:t xml:space="preserve"> (μg/24h)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A2B98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39.9 (17.5)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7D73D6F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29.4 (20.3)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5CB5A6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-11.9 (23.7)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4AB1717A" w14:textId="77777777" w:rsidR="00D7440E" w:rsidRPr="007361DE" w:rsidRDefault="00D7440E" w:rsidP="007361DE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361DE">
              <w:rPr>
                <w:sz w:val="24"/>
                <w:szCs w:val="24"/>
                <w:lang w:val="en-GB"/>
              </w:rPr>
              <w:t>26.2-134.8</w:t>
            </w:r>
          </w:p>
        </w:tc>
      </w:tr>
    </w:tbl>
    <w:p w14:paraId="0B383208" w14:textId="77777777" w:rsidR="00EC1ED0" w:rsidRPr="007361DE" w:rsidRDefault="00EC1ED0" w:rsidP="007361DE">
      <w:pPr>
        <w:pStyle w:val="Corpodeltesto"/>
        <w:spacing w:line="480" w:lineRule="auto"/>
        <w:rPr>
          <w:b/>
          <w:bCs/>
          <w:sz w:val="24"/>
          <w:szCs w:val="24"/>
          <w:lang w:val="en-GB"/>
        </w:rPr>
      </w:pPr>
    </w:p>
    <w:p w14:paraId="05E4212B" w14:textId="77777777" w:rsidR="00D7440E" w:rsidRPr="007361DE" w:rsidRDefault="00D7440E" w:rsidP="007361DE">
      <w:pPr>
        <w:autoSpaceDE w:val="0"/>
        <w:autoSpaceDN w:val="0"/>
        <w:adjustRightInd w:val="0"/>
        <w:spacing w:line="480" w:lineRule="auto"/>
        <w:rPr>
          <w:i/>
          <w:sz w:val="24"/>
          <w:szCs w:val="24"/>
          <w:lang w:val="en-GB"/>
        </w:rPr>
      </w:pPr>
      <w:r w:rsidRPr="007361DE">
        <w:rPr>
          <w:i/>
          <w:sz w:val="24"/>
          <w:szCs w:val="24"/>
          <w:lang w:val="en-GB"/>
        </w:rPr>
        <w:t>Descriptive Text from CSR</w:t>
      </w:r>
    </w:p>
    <w:p w14:paraId="1BD9344F" w14:textId="77777777" w:rsidR="00D7440E" w:rsidRPr="007361DE" w:rsidRDefault="00D7440E" w:rsidP="007361DE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GB"/>
        </w:rPr>
      </w:pPr>
      <w:r w:rsidRPr="007361DE">
        <w:rPr>
          <w:sz w:val="24"/>
          <w:szCs w:val="24"/>
          <w:lang w:val="en-GB"/>
        </w:rPr>
        <w:t xml:space="preserve">As observed for the standard laboratory parameters, the special laboratory parameters also showed minor fluctuations over the study period. </w:t>
      </w:r>
      <w:r w:rsidRPr="007361DE">
        <w:rPr>
          <w:sz w:val="24"/>
          <w:szCs w:val="24"/>
          <w:lang w:val="en-GB"/>
        </w:rPr>
        <w:sym w:font="Symbol" w:char="F061"/>
      </w:r>
      <w:r w:rsidRPr="007361DE">
        <w:rPr>
          <w:sz w:val="24"/>
          <w:szCs w:val="24"/>
          <w:lang w:val="en-GB"/>
        </w:rPr>
        <w:t>-fetoprotein values were abnormal (higher than normal range) at V1, and remained high throughout the study.</w:t>
      </w:r>
    </w:p>
    <w:p w14:paraId="76B86B53" w14:textId="77777777" w:rsidR="00D7440E" w:rsidRPr="007361DE" w:rsidRDefault="00D7440E" w:rsidP="007361DE">
      <w:pPr>
        <w:spacing w:line="480" w:lineRule="auto"/>
        <w:rPr>
          <w:sz w:val="24"/>
          <w:szCs w:val="24"/>
          <w:lang w:val="en-GB"/>
        </w:rPr>
      </w:pPr>
      <w:bookmarkStart w:id="0" w:name="_GoBack"/>
      <w:bookmarkEnd w:id="0"/>
      <w:r w:rsidRPr="007361DE">
        <w:rPr>
          <w:sz w:val="24"/>
          <w:szCs w:val="24"/>
          <w:lang w:val="en-GB"/>
        </w:rPr>
        <w:t>Patient # 01-08 showed increased serum cholesterol levels from the normal value recorded at baseline, which were reported as an AE, assessed as mild in intensity and considered related to the IMP.</w:t>
      </w:r>
    </w:p>
    <w:p w14:paraId="1BFA4AF0" w14:textId="77777777" w:rsidR="00D7440E" w:rsidRPr="007361DE" w:rsidRDefault="00D7440E" w:rsidP="007361DE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GB"/>
        </w:rPr>
      </w:pPr>
      <w:r w:rsidRPr="007361DE">
        <w:rPr>
          <w:sz w:val="24"/>
          <w:szCs w:val="24"/>
          <w:lang w:val="en-GB"/>
        </w:rPr>
        <w:t>Although there were three drop-outs related to a decrease in CD4+ lymphocytes count overall a mean increase of 51.8/mm</w:t>
      </w:r>
      <w:r w:rsidRPr="007361DE">
        <w:rPr>
          <w:sz w:val="24"/>
          <w:szCs w:val="24"/>
          <w:vertAlign w:val="superscript"/>
          <w:lang w:val="en-GB"/>
        </w:rPr>
        <w:t>3</w:t>
      </w:r>
      <w:r w:rsidRPr="007361DE">
        <w:rPr>
          <w:sz w:val="24"/>
          <w:szCs w:val="24"/>
          <w:lang w:val="en-GB"/>
        </w:rPr>
        <w:t xml:space="preserve"> (117.1) at V7 vs. V1 was observed [from 379.7</w:t>
      </w:r>
      <w:r w:rsidRPr="007361DE">
        <w:rPr>
          <w:sz w:val="24"/>
          <w:szCs w:val="24"/>
          <w:lang w:val="en-GB"/>
        </w:rPr>
        <w:sym w:font="Symbol" w:char="F0B1"/>
      </w:r>
      <w:r w:rsidRPr="007361DE">
        <w:rPr>
          <w:sz w:val="24"/>
          <w:szCs w:val="24"/>
          <w:lang w:val="en-GB"/>
        </w:rPr>
        <w:t>152.0/mm</w:t>
      </w:r>
      <w:r w:rsidRPr="007361DE">
        <w:rPr>
          <w:sz w:val="24"/>
          <w:szCs w:val="24"/>
          <w:vertAlign w:val="superscript"/>
          <w:lang w:val="en-GB"/>
        </w:rPr>
        <w:t>3</w:t>
      </w:r>
      <w:r w:rsidRPr="007361DE">
        <w:rPr>
          <w:sz w:val="24"/>
          <w:szCs w:val="24"/>
          <w:lang w:val="en-GB"/>
        </w:rPr>
        <w:t xml:space="preserve"> at V1 to 431.5</w:t>
      </w:r>
      <w:r w:rsidRPr="007361DE">
        <w:rPr>
          <w:sz w:val="24"/>
          <w:szCs w:val="24"/>
          <w:lang w:val="en-GB"/>
        </w:rPr>
        <w:sym w:font="Symbol" w:char="F0B1"/>
      </w:r>
      <w:r w:rsidRPr="007361DE">
        <w:rPr>
          <w:sz w:val="24"/>
          <w:szCs w:val="24"/>
          <w:lang w:val="en-GB"/>
        </w:rPr>
        <w:t>147.2/mm</w:t>
      </w:r>
      <w:r w:rsidRPr="007361DE">
        <w:rPr>
          <w:sz w:val="24"/>
          <w:szCs w:val="24"/>
          <w:vertAlign w:val="superscript"/>
          <w:lang w:val="en-GB"/>
        </w:rPr>
        <w:t>3</w:t>
      </w:r>
      <w:r w:rsidRPr="007361DE">
        <w:rPr>
          <w:sz w:val="24"/>
          <w:szCs w:val="24"/>
          <w:lang w:val="en-GB"/>
        </w:rPr>
        <w:t xml:space="preserve"> at V7]</w:t>
      </w:r>
    </w:p>
    <w:p w14:paraId="6C198F5C" w14:textId="77777777" w:rsidR="00D7440E" w:rsidRPr="007361DE" w:rsidRDefault="00D7440E" w:rsidP="007361DE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GB"/>
        </w:rPr>
      </w:pPr>
    </w:p>
    <w:p w14:paraId="2B9DA2C7" w14:textId="77777777" w:rsidR="00D7440E" w:rsidRPr="007361DE" w:rsidRDefault="00D7440E" w:rsidP="007361DE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GB"/>
        </w:rPr>
      </w:pPr>
      <w:r w:rsidRPr="007361DE">
        <w:rPr>
          <w:sz w:val="24"/>
          <w:szCs w:val="24"/>
          <w:lang w:val="en-GB"/>
        </w:rPr>
        <w:lastRenderedPageBreak/>
        <w:t xml:space="preserve">The only two parameters which showed statistically significant changes between V1 and V7 were HbA1c </w:t>
      </w:r>
      <w:r w:rsidRPr="007361DE">
        <w:rPr>
          <w:i/>
          <w:iCs/>
          <w:sz w:val="24"/>
          <w:szCs w:val="24"/>
          <w:lang w:val="en-GB"/>
        </w:rPr>
        <w:t>(p= 0.015)</w:t>
      </w:r>
      <w:r w:rsidRPr="007361DE">
        <w:rPr>
          <w:sz w:val="24"/>
          <w:szCs w:val="24"/>
          <w:lang w:val="en-GB"/>
        </w:rPr>
        <w:t xml:space="preserve"> and urinary cortisol </w:t>
      </w:r>
      <w:r w:rsidRPr="007361DE">
        <w:rPr>
          <w:i/>
          <w:iCs/>
          <w:sz w:val="24"/>
          <w:szCs w:val="24"/>
          <w:lang w:val="en-GB"/>
        </w:rPr>
        <w:t>(p= 0.016)</w:t>
      </w:r>
      <w:r w:rsidRPr="007361DE">
        <w:rPr>
          <w:sz w:val="24"/>
          <w:szCs w:val="24"/>
          <w:lang w:val="en-GB"/>
        </w:rPr>
        <w:t>. The mean change (increase) for HbA1c was 0.1% (0.2), while urinary cortisol decreased by 11.9</w:t>
      </w:r>
      <w:r w:rsidRPr="007361DE">
        <w:rPr>
          <w:sz w:val="24"/>
          <w:szCs w:val="24"/>
          <w:lang w:val="en-GB"/>
        </w:rPr>
        <w:sym w:font="Symbol" w:char="F0B1"/>
      </w:r>
      <w:r w:rsidRPr="007361DE">
        <w:rPr>
          <w:sz w:val="24"/>
          <w:szCs w:val="24"/>
          <w:lang w:val="en-GB"/>
        </w:rPr>
        <w:t>23.7 μg/24h The latter would indicate a possible effect of the IMP on the hypothalamic-pituitary-adrenal axis, but an evaluation of the variations of urinary cortisol as a function of the dose actually administered showed that some of the biggest changes (decreases) were seen in patients who received infusions with the lowest bag doses.</w:t>
      </w:r>
    </w:p>
    <w:p w14:paraId="597A6490" w14:textId="77777777" w:rsidR="00D7440E" w:rsidRPr="007361DE" w:rsidRDefault="00D7440E">
      <w:pPr>
        <w:rPr>
          <w:lang w:val="en-GB"/>
        </w:rPr>
      </w:pPr>
    </w:p>
    <w:p w14:paraId="4770D1F6" w14:textId="77777777" w:rsidR="00DA4082" w:rsidRPr="007361DE" w:rsidRDefault="00DA4082">
      <w:pPr>
        <w:rPr>
          <w:lang w:val="en-GB"/>
        </w:rPr>
      </w:pPr>
    </w:p>
    <w:p w14:paraId="4E33A88D" w14:textId="77777777" w:rsidR="009E2684" w:rsidRPr="007361DE" w:rsidRDefault="009E2684" w:rsidP="0068304F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2ED60F6D" w14:textId="77777777" w:rsidR="00DA4082" w:rsidRPr="007361DE" w:rsidRDefault="00DA4082">
      <w:pPr>
        <w:rPr>
          <w:lang w:val="en-GB"/>
        </w:rPr>
      </w:pPr>
    </w:p>
    <w:sectPr w:rsidR="00DA4082" w:rsidRPr="007361DE" w:rsidSect="00BD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8CF"/>
    <w:multiLevelType w:val="hybridMultilevel"/>
    <w:tmpl w:val="367EF97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510C8"/>
    <w:multiLevelType w:val="hybridMultilevel"/>
    <w:tmpl w:val="E87C62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1C0A71"/>
    <w:multiLevelType w:val="hybridMultilevel"/>
    <w:tmpl w:val="75B4FE3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0E"/>
    <w:rsid w:val="000F15DF"/>
    <w:rsid w:val="0012571D"/>
    <w:rsid w:val="001372ED"/>
    <w:rsid w:val="001D3D6A"/>
    <w:rsid w:val="00253815"/>
    <w:rsid w:val="0029671C"/>
    <w:rsid w:val="002D5E6A"/>
    <w:rsid w:val="003020B5"/>
    <w:rsid w:val="00326D1B"/>
    <w:rsid w:val="00346367"/>
    <w:rsid w:val="00353C6B"/>
    <w:rsid w:val="003868C2"/>
    <w:rsid w:val="003D0104"/>
    <w:rsid w:val="003F6DC4"/>
    <w:rsid w:val="00445DCD"/>
    <w:rsid w:val="00453462"/>
    <w:rsid w:val="0045443C"/>
    <w:rsid w:val="004E2286"/>
    <w:rsid w:val="006557D4"/>
    <w:rsid w:val="0068304F"/>
    <w:rsid w:val="006A2AC2"/>
    <w:rsid w:val="007361DE"/>
    <w:rsid w:val="007B7C57"/>
    <w:rsid w:val="007F0D9E"/>
    <w:rsid w:val="008611E8"/>
    <w:rsid w:val="00870A03"/>
    <w:rsid w:val="00936829"/>
    <w:rsid w:val="009509D4"/>
    <w:rsid w:val="00970048"/>
    <w:rsid w:val="009E2684"/>
    <w:rsid w:val="00A6256E"/>
    <w:rsid w:val="00AA03FC"/>
    <w:rsid w:val="00AC1030"/>
    <w:rsid w:val="00AE62B2"/>
    <w:rsid w:val="00B2762A"/>
    <w:rsid w:val="00B83354"/>
    <w:rsid w:val="00BD3DAA"/>
    <w:rsid w:val="00C1673F"/>
    <w:rsid w:val="00C76F32"/>
    <w:rsid w:val="00D355AB"/>
    <w:rsid w:val="00D7440E"/>
    <w:rsid w:val="00DA4082"/>
    <w:rsid w:val="00DD120D"/>
    <w:rsid w:val="00E15B8F"/>
    <w:rsid w:val="00E27FDA"/>
    <w:rsid w:val="00E536DE"/>
    <w:rsid w:val="00E843D2"/>
    <w:rsid w:val="00EC0C59"/>
    <w:rsid w:val="00EC1ED0"/>
    <w:rsid w:val="00EE0D87"/>
    <w:rsid w:val="00EE20C1"/>
    <w:rsid w:val="00F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20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81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53815"/>
  </w:style>
  <w:style w:type="character" w:styleId="Rimandocommento">
    <w:name w:val="annotation reference"/>
    <w:rsid w:val="00D7440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7440E"/>
    <w:pPr>
      <w:spacing w:after="200" w:line="276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TestocommentoCarattere">
    <w:name w:val="Testo commento Carattere"/>
    <w:basedOn w:val="Caratterepredefinitoparagrafo"/>
    <w:link w:val="Testocommento"/>
    <w:rsid w:val="00D7440E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440E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Caratterepredefinitoparagrafo"/>
    <w:rsid w:val="009E2684"/>
  </w:style>
  <w:style w:type="paragraph" w:customStyle="1" w:styleId="a">
    <w:rsid w:val="009E2684"/>
    <w:pPr>
      <w:spacing w:before="2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testoCarattere">
    <w:name w:val="Corpo testo Carattere"/>
    <w:locked/>
    <w:rsid w:val="009E2684"/>
    <w:rPr>
      <w:sz w:val="24"/>
      <w:lang w:val="en-US" w:eastAsia="en-US" w:bidi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E268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E2684"/>
  </w:style>
  <w:style w:type="paragraph" w:styleId="Rientronormale">
    <w:name w:val="Normal Indent"/>
    <w:basedOn w:val="Normale"/>
    <w:autoRedefine/>
    <w:rsid w:val="00BD3DAA"/>
    <w:pPr>
      <w:spacing w:after="12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NormaleWeb">
    <w:name w:val="Normal (Web)"/>
    <w:basedOn w:val="Normale"/>
    <w:uiPriority w:val="99"/>
    <w:rsid w:val="00BD3DAA"/>
    <w:pPr>
      <w:spacing w:before="48" w:after="28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oogle-src-text">
    <w:name w:val="google-src-text"/>
    <w:basedOn w:val="Caratterepredefinitoparagrafo"/>
    <w:rsid w:val="00BD3D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81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53815"/>
  </w:style>
  <w:style w:type="character" w:styleId="Rimandocommento">
    <w:name w:val="annotation reference"/>
    <w:rsid w:val="00D7440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7440E"/>
    <w:pPr>
      <w:spacing w:after="200" w:line="276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TestocommentoCarattere">
    <w:name w:val="Testo commento Carattere"/>
    <w:basedOn w:val="Caratterepredefinitoparagrafo"/>
    <w:link w:val="Testocommento"/>
    <w:rsid w:val="00D7440E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440E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Caratterepredefinitoparagrafo"/>
    <w:rsid w:val="009E2684"/>
  </w:style>
  <w:style w:type="paragraph" w:customStyle="1" w:styleId="a">
    <w:rsid w:val="009E2684"/>
    <w:pPr>
      <w:spacing w:before="2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testoCarattere">
    <w:name w:val="Corpo testo Carattere"/>
    <w:locked/>
    <w:rsid w:val="009E2684"/>
    <w:rPr>
      <w:sz w:val="24"/>
      <w:lang w:val="en-US" w:eastAsia="en-US" w:bidi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E268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E2684"/>
  </w:style>
  <w:style w:type="paragraph" w:styleId="Rientronormale">
    <w:name w:val="Normal Indent"/>
    <w:basedOn w:val="Normale"/>
    <w:autoRedefine/>
    <w:rsid w:val="00BD3DAA"/>
    <w:pPr>
      <w:spacing w:after="12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NormaleWeb">
    <w:name w:val="Normal (Web)"/>
    <w:basedOn w:val="Normale"/>
    <w:uiPriority w:val="99"/>
    <w:rsid w:val="00BD3DAA"/>
    <w:pPr>
      <w:spacing w:before="48" w:after="28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oogle-src-text">
    <w:name w:val="google-src-text"/>
    <w:basedOn w:val="Caratterepredefinitoparagrafo"/>
    <w:rsid w:val="00BD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 Leuzzi</cp:lastModifiedBy>
  <cp:revision>3</cp:revision>
  <dcterms:created xsi:type="dcterms:W3CDTF">2013-12-24T08:15:00Z</dcterms:created>
  <dcterms:modified xsi:type="dcterms:W3CDTF">2013-12-24T10:30:00Z</dcterms:modified>
</cp:coreProperties>
</file>