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43D8F" w14:textId="13DC94DA" w:rsidR="001F7F82" w:rsidRPr="001F7F82" w:rsidRDefault="0063119A" w:rsidP="001F7F82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305531"/>
      <w:r>
        <w:rPr>
          <w:rFonts w:ascii="Times New Roman" w:hAnsi="Times New Roman" w:cs="Times New Roman"/>
          <w:b/>
          <w:sz w:val="24"/>
          <w:szCs w:val="24"/>
        </w:rPr>
        <w:t>F</w:t>
      </w:r>
      <w:r w:rsidR="001F7F82">
        <w:rPr>
          <w:rFonts w:ascii="Times New Roman" w:hAnsi="Times New Roman" w:cs="Times New Roman"/>
          <w:b/>
          <w:sz w:val="24"/>
          <w:szCs w:val="24"/>
        </w:rPr>
        <w:t xml:space="preserve">igure </w:t>
      </w:r>
      <w:r w:rsidR="00586890">
        <w:rPr>
          <w:rFonts w:ascii="Times New Roman" w:hAnsi="Times New Roman" w:cs="Times New Roman"/>
          <w:b/>
          <w:sz w:val="24"/>
          <w:szCs w:val="24"/>
        </w:rPr>
        <w:t>S</w:t>
      </w:r>
      <w:r w:rsidR="001F7F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7F82" w:rsidRPr="000D6012">
        <w:rPr>
          <w:rFonts w:ascii="Times New Roman" w:hAnsi="Times New Roman" w:cs="Times New Roman" w:hint="eastAsia"/>
          <w:b/>
          <w:sz w:val="24"/>
        </w:rPr>
        <w:t xml:space="preserve">Schematic </w:t>
      </w:r>
      <w:r w:rsidR="001F7F82" w:rsidRPr="000D6012">
        <w:rPr>
          <w:rFonts w:ascii="Times New Roman" w:hAnsi="Times New Roman" w:cs="Times New Roman"/>
          <w:b/>
          <w:sz w:val="24"/>
        </w:rPr>
        <w:t>diagram showing the selection process of the patient population</w:t>
      </w:r>
    </w:p>
    <w:p w14:paraId="047A7B95" w14:textId="3A76B74D" w:rsidR="001F7F82" w:rsidRPr="000D6012" w:rsidRDefault="001F7F82" w:rsidP="001F7F82">
      <w:pPr>
        <w:spacing w:line="480" w:lineRule="auto"/>
        <w:rPr>
          <w:rFonts w:ascii="Times New Roman" w:hAnsi="Times New Roman" w:cs="Times New Roman"/>
          <w:sz w:val="24"/>
        </w:rPr>
      </w:pPr>
      <w:r w:rsidRPr="000D6012">
        <w:rPr>
          <w:rFonts w:ascii="Times New Roman" w:hAnsi="Times New Roman" w:cs="Times New Roman" w:hint="eastAsia"/>
          <w:sz w:val="24"/>
        </w:rPr>
        <w:t>O</w:t>
      </w:r>
      <w:r w:rsidRPr="000D6012">
        <w:rPr>
          <w:rFonts w:ascii="Times New Roman" w:hAnsi="Times New Roman" w:cs="Times New Roman"/>
          <w:sz w:val="24"/>
        </w:rPr>
        <w:t>HS, open</w:t>
      </w:r>
      <w:r w:rsidR="008E6152">
        <w:rPr>
          <w:rFonts w:ascii="Times New Roman" w:hAnsi="Times New Roman" w:cs="Times New Roman"/>
          <w:sz w:val="24"/>
        </w:rPr>
        <w:t xml:space="preserve"> </w:t>
      </w:r>
      <w:r w:rsidR="00254698">
        <w:rPr>
          <w:rFonts w:ascii="Times New Roman" w:hAnsi="Times New Roman" w:cs="Times New Roman"/>
          <w:sz w:val="24"/>
        </w:rPr>
        <w:t xml:space="preserve">heart </w:t>
      </w:r>
      <w:r w:rsidRPr="000D6012">
        <w:rPr>
          <w:rFonts w:ascii="Times New Roman" w:hAnsi="Times New Roman" w:cs="Times New Roman"/>
          <w:sz w:val="24"/>
        </w:rPr>
        <w:t>surgery; AR, aortic regurgitation; BD, Behcet’s disease.</w:t>
      </w:r>
    </w:p>
    <w:bookmarkEnd w:id="0"/>
    <w:p w14:paraId="69E3B481" w14:textId="77777777" w:rsidR="001F7F82" w:rsidRDefault="00F968C5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74F9CC22" wp14:editId="2E1930A9">
            <wp:extent cx="5250180" cy="3907376"/>
            <wp:effectExtent l="0" t="0" r="762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36" cy="3914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0AD9A" w14:textId="77777777" w:rsidR="001F7F82" w:rsidRDefault="001F7F82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60C6A2" w14:textId="3CAD52BA" w:rsidR="001F7F82" w:rsidRPr="000D6012" w:rsidRDefault="0063119A" w:rsidP="001F7F82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1" w:name="_Hlk1305539"/>
      <w:r>
        <w:rPr>
          <w:rFonts w:ascii="Times New Roman" w:hAnsi="Times New Roman" w:cs="Times New Roman"/>
          <w:b/>
          <w:sz w:val="24"/>
        </w:rPr>
        <w:lastRenderedPageBreak/>
        <w:t>F</w:t>
      </w:r>
      <w:r w:rsidR="001F7F82" w:rsidRPr="000D6012">
        <w:rPr>
          <w:rFonts w:ascii="Times New Roman" w:hAnsi="Times New Roman" w:cs="Times New Roman"/>
          <w:b/>
          <w:sz w:val="24"/>
        </w:rPr>
        <w:t xml:space="preserve">igure </w:t>
      </w:r>
      <w:r w:rsidR="00FA1C7A">
        <w:rPr>
          <w:rFonts w:ascii="Times New Roman" w:hAnsi="Times New Roman" w:cs="Times New Roman"/>
          <w:b/>
          <w:sz w:val="24"/>
        </w:rPr>
        <w:t>S</w:t>
      </w:r>
      <w:r w:rsidR="001F7F82">
        <w:rPr>
          <w:rFonts w:ascii="Times New Roman" w:hAnsi="Times New Roman" w:cs="Times New Roman"/>
          <w:b/>
          <w:sz w:val="24"/>
        </w:rPr>
        <w:t>2</w:t>
      </w:r>
      <w:r w:rsidR="001F7F82" w:rsidRPr="000D6012">
        <w:rPr>
          <w:rFonts w:ascii="Times New Roman" w:hAnsi="Times New Roman" w:cs="Times New Roman"/>
          <w:b/>
          <w:sz w:val="24"/>
        </w:rPr>
        <w:t xml:space="preserve">. Kaplan-Meier estimates of freedom from paravalvular leakage (PVL) stratified by </w:t>
      </w:r>
      <w:r w:rsidR="001F7F82" w:rsidRPr="002D0951">
        <w:rPr>
          <w:rFonts w:ascii="Times New Roman" w:hAnsi="Times New Roman" w:cs="Times New Roman"/>
          <w:b/>
          <w:noProof/>
          <w:sz w:val="24"/>
        </w:rPr>
        <w:t>satisfaction</w:t>
      </w:r>
      <w:r w:rsidR="001F7F82" w:rsidRPr="000D6012">
        <w:rPr>
          <w:rFonts w:ascii="Times New Roman" w:hAnsi="Times New Roman" w:cs="Times New Roman"/>
          <w:b/>
          <w:sz w:val="24"/>
        </w:rPr>
        <w:t xml:space="preserve"> of the International Study Group (ISG) criteria</w:t>
      </w:r>
    </w:p>
    <w:p w14:paraId="37B11EF3" w14:textId="741FE5AB" w:rsidR="001F7F82" w:rsidRPr="00661325" w:rsidRDefault="001F7F82" w:rsidP="001F7F8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661325">
        <w:rPr>
          <w:rFonts w:ascii="Times New Roman" w:hAnsi="Times New Roman" w:cs="Times New Roman"/>
          <w:sz w:val="24"/>
        </w:rPr>
        <w:t>PVL developed more frequently in patients who did not meet the ISG criteria, whereas no patients who definitely met the ISG criteria had PVL.</w:t>
      </w:r>
      <w:r w:rsidR="003B4152">
        <w:rPr>
          <w:rFonts w:ascii="Times New Roman" w:hAnsi="Times New Roman" w:cs="Times New Roman"/>
          <w:sz w:val="24"/>
        </w:rPr>
        <w:t xml:space="preserve"> </w:t>
      </w:r>
      <w:r w:rsidR="003B4152" w:rsidRPr="003B4152">
        <w:rPr>
          <w:rFonts w:ascii="Times New Roman" w:hAnsi="Times New Roman" w:cs="Times New Roman"/>
          <w:i/>
          <w:sz w:val="24"/>
        </w:rPr>
        <w:t>BD</w:t>
      </w:r>
      <w:r w:rsidR="003B4152">
        <w:rPr>
          <w:rFonts w:ascii="Times New Roman" w:hAnsi="Times New Roman" w:cs="Times New Roman"/>
          <w:sz w:val="24"/>
        </w:rPr>
        <w:t>, Behcet’s disease</w:t>
      </w:r>
    </w:p>
    <w:bookmarkEnd w:id="1"/>
    <w:p w14:paraId="20FD31E9" w14:textId="7294FC98" w:rsidR="001F7F82" w:rsidRDefault="00F81A8F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333D5CB" wp14:editId="22D1A45E">
            <wp:extent cx="3848100" cy="3910977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3" t="18436" r="29005" b="8055"/>
                    <a:stretch/>
                  </pic:blipFill>
                  <pic:spPr bwMode="auto">
                    <a:xfrm>
                      <a:off x="0" y="0"/>
                      <a:ext cx="3850468" cy="391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0851F" w14:textId="77777777" w:rsidR="001F7F82" w:rsidRDefault="001F7F82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3AFC90E" w14:textId="77777777" w:rsidR="006727CD" w:rsidRDefault="006727CD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C11346" w14:textId="0F045E80" w:rsidR="006727CD" w:rsidRDefault="0063119A" w:rsidP="006727CD">
      <w:pPr>
        <w:spacing w:line="480" w:lineRule="auto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</w:t>
      </w:r>
      <w:r w:rsidR="006727CD" w:rsidRPr="000D6012">
        <w:rPr>
          <w:rFonts w:ascii="Times New Roman" w:hAnsi="Times New Roman" w:cs="Times New Roman"/>
          <w:b/>
          <w:sz w:val="24"/>
        </w:rPr>
        <w:t xml:space="preserve">igure </w:t>
      </w:r>
      <w:r w:rsidR="00A0090B">
        <w:rPr>
          <w:rFonts w:ascii="Times New Roman" w:hAnsi="Times New Roman" w:cs="Times New Roman"/>
          <w:b/>
          <w:sz w:val="24"/>
        </w:rPr>
        <w:t>S</w:t>
      </w:r>
      <w:r w:rsidR="006727CD">
        <w:rPr>
          <w:rFonts w:ascii="Times New Roman" w:hAnsi="Times New Roman" w:cs="Times New Roman"/>
          <w:b/>
          <w:sz w:val="24"/>
        </w:rPr>
        <w:t>3</w:t>
      </w:r>
      <w:r w:rsidR="006727CD" w:rsidRPr="000D6012">
        <w:rPr>
          <w:rFonts w:ascii="Times New Roman" w:hAnsi="Times New Roman" w:cs="Times New Roman"/>
          <w:b/>
          <w:sz w:val="24"/>
        </w:rPr>
        <w:t>. Kaplan-Meier estimates of freedom from paravalvular leakage (PVL)</w:t>
      </w:r>
      <w:r w:rsidR="006727CD">
        <w:rPr>
          <w:rFonts w:ascii="Times New Roman" w:hAnsi="Times New Roman" w:cs="Times New Roman"/>
          <w:b/>
          <w:sz w:val="24"/>
        </w:rPr>
        <w:t xml:space="preserve"> in patients who received postoperative immunosuppressive therapy (IST),</w:t>
      </w:r>
      <w:r w:rsidR="006727CD" w:rsidRPr="000D6012">
        <w:rPr>
          <w:rFonts w:ascii="Times New Roman" w:hAnsi="Times New Roman" w:cs="Times New Roman"/>
          <w:b/>
          <w:sz w:val="24"/>
        </w:rPr>
        <w:t xml:space="preserve"> stratified by </w:t>
      </w:r>
      <w:r w:rsidR="006727CD">
        <w:rPr>
          <w:rFonts w:ascii="Times New Roman" w:hAnsi="Times New Roman" w:cs="Times New Roman"/>
          <w:b/>
          <w:sz w:val="24"/>
        </w:rPr>
        <w:t xml:space="preserve">the </w:t>
      </w:r>
      <w:r w:rsidR="006727CD">
        <w:rPr>
          <w:rFonts w:ascii="Times New Roman" w:hAnsi="Times New Roman" w:cs="Times New Roman"/>
          <w:b/>
          <w:noProof/>
          <w:sz w:val="24"/>
        </w:rPr>
        <w:t>use of preoperative</w:t>
      </w:r>
      <w:r w:rsidR="003B4152">
        <w:rPr>
          <w:rFonts w:ascii="Times New Roman" w:hAnsi="Times New Roman" w:cs="Times New Roman"/>
          <w:b/>
          <w:noProof/>
          <w:sz w:val="24"/>
        </w:rPr>
        <w:t xml:space="preserve"> (preop)</w:t>
      </w:r>
      <w:r w:rsidR="006727CD">
        <w:rPr>
          <w:rFonts w:ascii="Times New Roman" w:hAnsi="Times New Roman" w:cs="Times New Roman"/>
          <w:b/>
          <w:noProof/>
          <w:sz w:val="24"/>
        </w:rPr>
        <w:t xml:space="preserve"> IST</w:t>
      </w:r>
      <w:bookmarkStart w:id="2" w:name="_GoBack"/>
      <w:bookmarkEnd w:id="2"/>
    </w:p>
    <w:p w14:paraId="3F0D4191" w14:textId="194835CF" w:rsidR="006727CD" w:rsidRPr="006727CD" w:rsidRDefault="006727CD" w:rsidP="006727CD">
      <w:pPr>
        <w:spacing w:line="480" w:lineRule="auto"/>
        <w:rPr>
          <w:rFonts w:ascii="Times New Roman" w:hAnsi="Times New Roman" w:cs="Times New Roman"/>
          <w:sz w:val="24"/>
        </w:rPr>
      </w:pPr>
      <w:r w:rsidRPr="006727CD">
        <w:rPr>
          <w:rFonts w:ascii="Times New Roman" w:hAnsi="Times New Roman" w:cs="Times New Roman"/>
          <w:sz w:val="24"/>
        </w:rPr>
        <w:t xml:space="preserve">Preoperative IST was not an independent </w:t>
      </w:r>
      <w:r w:rsidR="006A5AC8">
        <w:rPr>
          <w:rFonts w:ascii="Times New Roman" w:hAnsi="Times New Roman" w:cs="Times New Roman"/>
          <w:sz w:val="24"/>
        </w:rPr>
        <w:t>predictor</w:t>
      </w:r>
      <w:r w:rsidRPr="006727CD">
        <w:rPr>
          <w:rFonts w:ascii="Times New Roman" w:hAnsi="Times New Roman" w:cs="Times New Roman"/>
          <w:sz w:val="24"/>
        </w:rPr>
        <w:t xml:space="preserve"> of </w:t>
      </w:r>
      <w:r w:rsidR="006A5AC8">
        <w:rPr>
          <w:rFonts w:ascii="Times New Roman" w:hAnsi="Times New Roman" w:cs="Times New Roman"/>
          <w:sz w:val="24"/>
        </w:rPr>
        <w:t xml:space="preserve">less </w:t>
      </w:r>
      <w:r w:rsidRPr="006727CD">
        <w:rPr>
          <w:rFonts w:ascii="Times New Roman" w:hAnsi="Times New Roman" w:cs="Times New Roman"/>
          <w:sz w:val="24"/>
        </w:rPr>
        <w:t>PVL</w:t>
      </w:r>
      <w:r w:rsidR="006A5AC8">
        <w:rPr>
          <w:rFonts w:ascii="Times New Roman" w:hAnsi="Times New Roman" w:cs="Times New Roman"/>
          <w:sz w:val="24"/>
        </w:rPr>
        <w:t xml:space="preserve"> development</w:t>
      </w:r>
      <w:r w:rsidRPr="006727CD">
        <w:rPr>
          <w:rFonts w:ascii="Times New Roman" w:hAnsi="Times New Roman" w:cs="Times New Roman"/>
          <w:sz w:val="24"/>
        </w:rPr>
        <w:t xml:space="preserve"> in patients who receive</w:t>
      </w:r>
      <w:r w:rsidR="00E01349">
        <w:rPr>
          <w:rFonts w:ascii="Times New Roman" w:hAnsi="Times New Roman" w:cs="Times New Roman" w:hint="eastAsia"/>
          <w:sz w:val="24"/>
        </w:rPr>
        <w:t>d</w:t>
      </w:r>
      <w:r w:rsidRPr="006727CD">
        <w:rPr>
          <w:rFonts w:ascii="Times New Roman" w:hAnsi="Times New Roman" w:cs="Times New Roman"/>
          <w:sz w:val="24"/>
        </w:rPr>
        <w:t xml:space="preserve"> postoperative IST</w:t>
      </w:r>
      <w:r w:rsidR="006A5AC8">
        <w:rPr>
          <w:rFonts w:ascii="Times New Roman" w:hAnsi="Times New Roman" w:cs="Times New Roman"/>
          <w:sz w:val="24"/>
        </w:rPr>
        <w:t>.</w:t>
      </w:r>
      <w:r w:rsidR="003B4152">
        <w:rPr>
          <w:rFonts w:ascii="Times New Roman" w:hAnsi="Times New Roman" w:cs="Times New Roman"/>
          <w:sz w:val="24"/>
        </w:rPr>
        <w:t xml:space="preserve"> </w:t>
      </w:r>
    </w:p>
    <w:p w14:paraId="6B58C29E" w14:textId="07DADF86" w:rsidR="00F81A8F" w:rsidRPr="006A5AC8" w:rsidRDefault="00F81A8F">
      <w:pPr>
        <w:widowControl/>
        <w:wordWrap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5218782" wp14:editId="75DF5D8C">
            <wp:extent cx="3954780" cy="3954780"/>
            <wp:effectExtent l="0" t="0" r="7620" b="762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5" t="17254" r="28473" b="9711"/>
                    <a:stretch/>
                  </pic:blipFill>
                  <pic:spPr bwMode="auto">
                    <a:xfrm>
                      <a:off x="0" y="0"/>
                      <a:ext cx="395478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1A8F" w:rsidRPr="006A5A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F9FF" w14:textId="77777777" w:rsidR="009076A0" w:rsidRDefault="009076A0" w:rsidP="00003587">
      <w:pPr>
        <w:spacing w:after="0" w:line="240" w:lineRule="auto"/>
      </w:pPr>
      <w:r>
        <w:separator/>
      </w:r>
    </w:p>
  </w:endnote>
  <w:endnote w:type="continuationSeparator" w:id="0">
    <w:p w14:paraId="20840D99" w14:textId="77777777" w:rsidR="009076A0" w:rsidRDefault="009076A0" w:rsidP="0000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Malgun Gothic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9155" w14:textId="77777777" w:rsidR="009076A0" w:rsidRDefault="009076A0" w:rsidP="00003587">
      <w:pPr>
        <w:spacing w:after="0" w:line="240" w:lineRule="auto"/>
      </w:pPr>
      <w:r>
        <w:separator/>
      </w:r>
    </w:p>
  </w:footnote>
  <w:footnote w:type="continuationSeparator" w:id="0">
    <w:p w14:paraId="6FBD4872" w14:textId="77777777" w:rsidR="009076A0" w:rsidRDefault="009076A0" w:rsidP="0000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491"/>
    <w:multiLevelType w:val="hybridMultilevel"/>
    <w:tmpl w:val="F63609A0"/>
    <w:lvl w:ilvl="0" w:tplc="42EA6188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779A1CC1"/>
    <w:multiLevelType w:val="hybridMultilevel"/>
    <w:tmpl w:val="4178E8B8"/>
    <w:lvl w:ilvl="0" w:tplc="8A6E32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yNjIyMTQ2NzUyNzJV0lEKTi0uzszPAykwNKsFAAzb2uEtAAAA"/>
  </w:docVars>
  <w:rsids>
    <w:rsidRoot w:val="0058276A"/>
    <w:rsid w:val="00003587"/>
    <w:rsid w:val="00090356"/>
    <w:rsid w:val="00106D4A"/>
    <w:rsid w:val="00107BF9"/>
    <w:rsid w:val="0013702B"/>
    <w:rsid w:val="00190025"/>
    <w:rsid w:val="0019365B"/>
    <w:rsid w:val="001C3F35"/>
    <w:rsid w:val="001F0F74"/>
    <w:rsid w:val="001F7F82"/>
    <w:rsid w:val="00207A71"/>
    <w:rsid w:val="00247FFB"/>
    <w:rsid w:val="00254698"/>
    <w:rsid w:val="002A5A3B"/>
    <w:rsid w:val="002B3237"/>
    <w:rsid w:val="00385723"/>
    <w:rsid w:val="003B4152"/>
    <w:rsid w:val="003C55AA"/>
    <w:rsid w:val="004644C5"/>
    <w:rsid w:val="00472412"/>
    <w:rsid w:val="004B72E8"/>
    <w:rsid w:val="004C6C93"/>
    <w:rsid w:val="00507089"/>
    <w:rsid w:val="00524C2B"/>
    <w:rsid w:val="0058276A"/>
    <w:rsid w:val="00586890"/>
    <w:rsid w:val="00612624"/>
    <w:rsid w:val="0063119A"/>
    <w:rsid w:val="00640580"/>
    <w:rsid w:val="006727CD"/>
    <w:rsid w:val="00683DB0"/>
    <w:rsid w:val="006A5AC8"/>
    <w:rsid w:val="006B21D4"/>
    <w:rsid w:val="006D064E"/>
    <w:rsid w:val="00733883"/>
    <w:rsid w:val="00776EF5"/>
    <w:rsid w:val="00777546"/>
    <w:rsid w:val="007A5687"/>
    <w:rsid w:val="007B2220"/>
    <w:rsid w:val="007D7642"/>
    <w:rsid w:val="00810527"/>
    <w:rsid w:val="008A5D1D"/>
    <w:rsid w:val="008C19B2"/>
    <w:rsid w:val="008E6152"/>
    <w:rsid w:val="009076A0"/>
    <w:rsid w:val="009531BB"/>
    <w:rsid w:val="009C321E"/>
    <w:rsid w:val="00A0090B"/>
    <w:rsid w:val="00A166FC"/>
    <w:rsid w:val="00B21EB8"/>
    <w:rsid w:val="00B33B1D"/>
    <w:rsid w:val="00BC6F07"/>
    <w:rsid w:val="00BF6A20"/>
    <w:rsid w:val="00C106E6"/>
    <w:rsid w:val="00C970FF"/>
    <w:rsid w:val="00CA7104"/>
    <w:rsid w:val="00CF1278"/>
    <w:rsid w:val="00D36332"/>
    <w:rsid w:val="00DB5D35"/>
    <w:rsid w:val="00DF32DE"/>
    <w:rsid w:val="00E01349"/>
    <w:rsid w:val="00E74F4D"/>
    <w:rsid w:val="00E765D0"/>
    <w:rsid w:val="00F63954"/>
    <w:rsid w:val="00F81A8F"/>
    <w:rsid w:val="00F93A27"/>
    <w:rsid w:val="00F968C5"/>
    <w:rsid w:val="00FA1C7A"/>
    <w:rsid w:val="00FB5AAC"/>
    <w:rsid w:val="00FD285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9D71F"/>
  <w15:chartTrackingRefBased/>
  <w15:docId w15:val="{020E2498-7FD8-4779-ACFC-0EA4117E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6A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3B"/>
    <w:pPr>
      <w:ind w:leftChars="400" w:left="800"/>
    </w:pPr>
  </w:style>
  <w:style w:type="paragraph" w:styleId="Caption">
    <w:name w:val="caption"/>
    <w:basedOn w:val="Normal"/>
    <w:next w:val="Normal"/>
    <w:uiPriority w:val="35"/>
    <w:unhideWhenUsed/>
    <w:qFormat/>
    <w:rsid w:val="00FF2788"/>
    <w:rPr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00358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03587"/>
  </w:style>
  <w:style w:type="paragraph" w:styleId="Footer">
    <w:name w:val="footer"/>
    <w:basedOn w:val="Normal"/>
    <w:link w:val="FooterChar"/>
    <w:uiPriority w:val="99"/>
    <w:unhideWhenUsed/>
    <w:rsid w:val="0000358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03587"/>
  </w:style>
  <w:style w:type="character" w:styleId="CommentReference">
    <w:name w:val="annotation reference"/>
    <w:basedOn w:val="DefaultParagraphFont"/>
    <w:uiPriority w:val="99"/>
    <w:semiHidden/>
    <w:unhideWhenUsed/>
    <w:rsid w:val="003857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2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23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385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633F-BE1C-43B1-A7BE-C724D7F9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HM</dc:creator>
  <cp:keywords/>
  <dc:description/>
  <cp:lastModifiedBy>Catubig, Elea Marie</cp:lastModifiedBy>
  <cp:revision>15</cp:revision>
  <dcterms:created xsi:type="dcterms:W3CDTF">2019-05-17T00:25:00Z</dcterms:created>
  <dcterms:modified xsi:type="dcterms:W3CDTF">2019-05-17T09:47:00Z</dcterms:modified>
</cp:coreProperties>
</file>