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09" w:rsidRPr="00993704" w:rsidRDefault="008D7809" w:rsidP="008D7809">
      <w:pPr>
        <w:spacing w:after="0" w:line="480" w:lineRule="auto"/>
        <w:rPr>
          <w:sz w:val="24"/>
          <w:szCs w:val="24"/>
        </w:rPr>
      </w:pPr>
      <w:r w:rsidRPr="00FF3F7D">
        <w:rPr>
          <w:b/>
          <w:sz w:val="24"/>
          <w:szCs w:val="24"/>
        </w:rPr>
        <w:t xml:space="preserve">Supplementary Table </w:t>
      </w:r>
      <w:r w:rsidR="00DA67AF">
        <w:rPr>
          <w:b/>
          <w:sz w:val="24"/>
          <w:szCs w:val="24"/>
        </w:rPr>
        <w:t>2</w:t>
      </w:r>
      <w:bookmarkStart w:id="0" w:name="_GoBack"/>
      <w:bookmarkEnd w:id="0"/>
      <w:r w:rsidRPr="00FF3F7D">
        <w:rPr>
          <w:b/>
          <w:sz w:val="24"/>
          <w:szCs w:val="24"/>
        </w:rPr>
        <w:t xml:space="preserve">: </w:t>
      </w:r>
      <w:r w:rsidR="00591A6C">
        <w:rPr>
          <w:sz w:val="24"/>
          <w:szCs w:val="24"/>
        </w:rPr>
        <w:t>Surgeons</w:t>
      </w:r>
      <w:r w:rsidRPr="00993704">
        <w:rPr>
          <w:sz w:val="24"/>
          <w:szCs w:val="24"/>
        </w:rPr>
        <w:t xml:space="preserve"> - </w:t>
      </w:r>
      <w:r w:rsidR="00EA5650">
        <w:rPr>
          <w:sz w:val="24"/>
          <w:szCs w:val="24"/>
        </w:rPr>
        <w:t>p</w:t>
      </w:r>
      <w:r w:rsidRPr="00993704">
        <w:rPr>
          <w:sz w:val="24"/>
          <w:szCs w:val="24"/>
        </w:rPr>
        <w:t>ercentage of items rated essential within the non-comparative and comparative context</w:t>
      </w:r>
      <w:r>
        <w:rPr>
          <w:sz w:val="24"/>
          <w:szCs w:val="24"/>
        </w:rPr>
        <w:t xml:space="preserve"> (a </w:t>
      </w:r>
      <w:r w:rsidRPr="00993704">
        <w:rPr>
          <w:sz w:val="24"/>
          <w:szCs w:val="24"/>
        </w:rPr>
        <w:t>contrast effect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358"/>
      </w:tblGrid>
      <w:tr w:rsidR="008D7809" w:rsidTr="003D7CF1">
        <w:tc>
          <w:tcPr>
            <w:tcW w:w="2405" w:type="dxa"/>
            <w:vMerge w:val="restart"/>
          </w:tcPr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of rating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items rated essential by a participant, median (IQR)</w:t>
            </w:r>
          </w:p>
        </w:tc>
        <w:tc>
          <w:tcPr>
            <w:tcW w:w="2358" w:type="dxa"/>
            <w:vMerge w:val="restart"/>
            <w:tcBorders>
              <w:left w:val="double" w:sz="4" w:space="0" w:color="auto"/>
            </w:tcBorders>
          </w:tcPr>
          <w:p w:rsidR="008D7809" w:rsidRDefault="003D7CF1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 (clinical minus PROs), (95% CI)</w:t>
            </w:r>
            <w:r w:rsidR="001C436F" w:rsidRPr="001C436F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D7809" w:rsidTr="003D7CF1">
        <w:tc>
          <w:tcPr>
            <w:tcW w:w="2405" w:type="dxa"/>
            <w:vMerge/>
          </w:tcPr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(38 items)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(30 items)</w:t>
            </w:r>
          </w:p>
        </w:tc>
        <w:tc>
          <w:tcPr>
            <w:tcW w:w="2358" w:type="dxa"/>
            <w:vMerge/>
            <w:tcBorders>
              <w:lef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809" w:rsidTr="003D7CF1">
        <w:tc>
          <w:tcPr>
            <w:tcW w:w="2405" w:type="dxa"/>
          </w:tcPr>
          <w:p w:rsidR="008D7809" w:rsidRDefault="008D7809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Appearing first </w:t>
            </w:r>
            <w:r>
              <w:rPr>
                <w:sz w:val="24"/>
                <w:szCs w:val="24"/>
              </w:rPr>
              <w:br/>
              <w:t>(non-comparative)</w:t>
            </w:r>
          </w:p>
        </w:tc>
        <w:tc>
          <w:tcPr>
            <w:tcW w:w="2126" w:type="dxa"/>
          </w:tcPr>
          <w:p w:rsidR="008D7809" w:rsidRDefault="00FE759C" w:rsidP="00FE759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  <w:r w:rsidR="008D78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31.6</w:t>
            </w:r>
            <w:r w:rsidR="008D78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73.7</w:t>
            </w:r>
            <w:r w:rsidR="008D7809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FE759C" w:rsidRDefault="00FE759C" w:rsidP="00FE759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 (60.0-83.3)</w:t>
            </w:r>
          </w:p>
          <w:p w:rsidR="008D7809" w:rsidRDefault="008D7809" w:rsidP="00FE759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double" w:sz="4" w:space="0" w:color="auto"/>
            </w:tcBorders>
          </w:tcPr>
          <w:p w:rsidR="008D7809" w:rsidRDefault="008D7809" w:rsidP="0082699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86CFF">
              <w:rPr>
                <w:sz w:val="24"/>
                <w:szCs w:val="24"/>
              </w:rPr>
              <w:t>0</w:t>
            </w:r>
            <w:r w:rsidR="00470531">
              <w:rPr>
                <w:sz w:val="24"/>
                <w:szCs w:val="24"/>
              </w:rPr>
              <w:br/>
            </w:r>
            <w:r w:rsidR="00544FB6" w:rsidRPr="00086CFF">
              <w:rPr>
                <w:sz w:val="24"/>
                <w:szCs w:val="24"/>
              </w:rPr>
              <w:t>(-</w:t>
            </w:r>
            <w:r w:rsidR="00086CFF" w:rsidRPr="00086CFF">
              <w:rPr>
                <w:sz w:val="24"/>
                <w:szCs w:val="24"/>
              </w:rPr>
              <w:t>0.6</w:t>
            </w:r>
            <w:r w:rsidR="003D7CF1" w:rsidRPr="00086CFF">
              <w:rPr>
                <w:sz w:val="24"/>
                <w:szCs w:val="24"/>
              </w:rPr>
              <w:t>,</w:t>
            </w:r>
            <w:r w:rsidR="00544FB6" w:rsidRPr="00086CFF">
              <w:rPr>
                <w:sz w:val="24"/>
                <w:szCs w:val="24"/>
              </w:rPr>
              <w:t xml:space="preserve"> </w:t>
            </w:r>
            <w:r w:rsidR="00086CFF" w:rsidRPr="00086CFF">
              <w:rPr>
                <w:sz w:val="24"/>
                <w:szCs w:val="24"/>
              </w:rPr>
              <w:t>28.7</w:t>
            </w:r>
            <w:r w:rsidR="00544FB6" w:rsidRPr="00086CFF">
              <w:rPr>
                <w:sz w:val="24"/>
                <w:szCs w:val="24"/>
              </w:rPr>
              <w:t>)</w:t>
            </w:r>
          </w:p>
        </w:tc>
      </w:tr>
      <w:tr w:rsidR="008D7809" w:rsidTr="003D7CF1">
        <w:tc>
          <w:tcPr>
            <w:tcW w:w="2405" w:type="dxa"/>
            <w:tcBorders>
              <w:bottom w:val="double" w:sz="4" w:space="0" w:color="auto"/>
            </w:tcBorders>
          </w:tcPr>
          <w:p w:rsidR="008D7809" w:rsidRDefault="008D7809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Appearing last (comparative)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D7809" w:rsidRDefault="00FE759C" w:rsidP="00FE759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</w:t>
            </w:r>
            <w:r w:rsidR="008D78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18.4-73.7</w:t>
            </w:r>
            <w:r w:rsidR="008D7809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8D7809" w:rsidRDefault="00FE759C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(62.1-86.7)</w:t>
            </w: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</w:tcPr>
          <w:p w:rsidR="008D7809" w:rsidRDefault="00826992" w:rsidP="0047053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6CFF">
              <w:rPr>
                <w:sz w:val="24"/>
                <w:szCs w:val="24"/>
              </w:rPr>
              <w:t>1.9</w:t>
            </w:r>
            <w:r w:rsidR="00470531">
              <w:rPr>
                <w:sz w:val="24"/>
                <w:szCs w:val="24"/>
              </w:rPr>
              <w:br/>
            </w:r>
            <w:r w:rsidR="00086CFF" w:rsidRPr="00086CFF">
              <w:rPr>
                <w:sz w:val="24"/>
                <w:szCs w:val="24"/>
              </w:rPr>
              <w:t>(6.1</w:t>
            </w:r>
            <w:r w:rsidR="003D7CF1" w:rsidRPr="00086CFF">
              <w:rPr>
                <w:sz w:val="24"/>
                <w:szCs w:val="24"/>
              </w:rPr>
              <w:t>,</w:t>
            </w:r>
            <w:r w:rsidR="00544FB6" w:rsidRPr="00086CFF">
              <w:rPr>
                <w:sz w:val="24"/>
                <w:szCs w:val="24"/>
              </w:rPr>
              <w:t xml:space="preserve"> </w:t>
            </w:r>
            <w:r w:rsidR="00086CFF" w:rsidRPr="00086CFF">
              <w:rPr>
                <w:sz w:val="24"/>
                <w:szCs w:val="24"/>
              </w:rPr>
              <w:t>46.8</w:t>
            </w:r>
            <w:r w:rsidR="00544FB6" w:rsidRPr="00086CFF">
              <w:rPr>
                <w:sz w:val="24"/>
                <w:szCs w:val="24"/>
              </w:rPr>
              <w:t>)</w:t>
            </w:r>
          </w:p>
        </w:tc>
      </w:tr>
      <w:tr w:rsidR="008D7809" w:rsidTr="003D7CF1">
        <w:tc>
          <w:tcPr>
            <w:tcW w:w="2405" w:type="dxa"/>
            <w:tcBorders>
              <w:top w:val="double" w:sz="4" w:space="0" w:color="auto"/>
            </w:tcBorders>
          </w:tcPr>
          <w:p w:rsidR="008D7809" w:rsidRDefault="003D7CF1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</w:t>
            </w:r>
            <w:r>
              <w:rPr>
                <w:sz w:val="24"/>
                <w:szCs w:val="24"/>
              </w:rPr>
              <w:br/>
              <w:t>(last minus first),  (95% CI)</w:t>
            </w:r>
            <w:r w:rsidR="001C436F" w:rsidRPr="001C436F">
              <w:rPr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D7CF1" w:rsidRDefault="00FE759C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-7.9</w:t>
            </w:r>
          </w:p>
          <w:p w:rsidR="008D7809" w:rsidRDefault="00544FB6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86CFF">
              <w:rPr>
                <w:sz w:val="24"/>
                <w:szCs w:val="24"/>
              </w:rPr>
              <w:t>(-</w:t>
            </w:r>
            <w:r w:rsidR="00086CFF">
              <w:rPr>
                <w:sz w:val="24"/>
                <w:szCs w:val="24"/>
              </w:rPr>
              <w:t>27.6</w:t>
            </w:r>
            <w:r w:rsidR="003D7CF1" w:rsidRPr="00086CFF">
              <w:rPr>
                <w:sz w:val="24"/>
                <w:szCs w:val="24"/>
              </w:rPr>
              <w:t>,</w:t>
            </w:r>
            <w:r w:rsidRPr="00086CFF">
              <w:rPr>
                <w:sz w:val="24"/>
                <w:szCs w:val="24"/>
              </w:rPr>
              <w:t xml:space="preserve"> </w:t>
            </w:r>
            <w:r w:rsidR="00086CFF" w:rsidRPr="00086CFF">
              <w:rPr>
                <w:sz w:val="24"/>
                <w:szCs w:val="24"/>
              </w:rPr>
              <w:t>1</w:t>
            </w:r>
            <w:r w:rsidR="00086CFF">
              <w:rPr>
                <w:sz w:val="24"/>
                <w:szCs w:val="24"/>
              </w:rPr>
              <w:t>8.</w:t>
            </w:r>
            <w:r w:rsidRPr="00086CFF">
              <w:rPr>
                <w:sz w:val="24"/>
                <w:szCs w:val="24"/>
              </w:rPr>
              <w:t>4)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3D7CF1" w:rsidRDefault="00826992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7809">
              <w:rPr>
                <w:sz w:val="24"/>
                <w:szCs w:val="24"/>
              </w:rPr>
              <w:t>.0</w:t>
            </w:r>
          </w:p>
          <w:p w:rsidR="008D7809" w:rsidRDefault="00544FB6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086CFF">
              <w:rPr>
                <w:sz w:val="24"/>
                <w:szCs w:val="24"/>
              </w:rPr>
              <w:t>(-1</w:t>
            </w:r>
            <w:r w:rsidR="00086CFF" w:rsidRPr="00086CFF">
              <w:rPr>
                <w:sz w:val="24"/>
                <w:szCs w:val="24"/>
              </w:rPr>
              <w:t>2.3</w:t>
            </w:r>
            <w:r w:rsidR="003D7CF1" w:rsidRPr="00086CFF">
              <w:rPr>
                <w:sz w:val="24"/>
                <w:szCs w:val="24"/>
              </w:rPr>
              <w:t>,</w:t>
            </w:r>
            <w:r w:rsidRPr="00086CFF">
              <w:rPr>
                <w:sz w:val="24"/>
                <w:szCs w:val="24"/>
              </w:rPr>
              <w:t xml:space="preserve"> </w:t>
            </w:r>
            <w:r w:rsidR="00086CFF" w:rsidRPr="00086CFF">
              <w:rPr>
                <w:sz w:val="24"/>
                <w:szCs w:val="24"/>
              </w:rPr>
              <w:t>16.7</w:t>
            </w:r>
            <w:r w:rsidRPr="00086CFF">
              <w:rPr>
                <w:sz w:val="24"/>
                <w:szCs w:val="24"/>
              </w:rPr>
              <w:t>)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:rsidR="008D7809" w:rsidRDefault="00826992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+17.9</w:t>
            </w:r>
          </w:p>
        </w:tc>
      </w:tr>
    </w:tbl>
    <w:p w:rsidR="008D7809" w:rsidRDefault="008D7809" w:rsidP="008D7809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591A6C">
        <w:rPr>
          <w:sz w:val="24"/>
          <w:szCs w:val="24"/>
        </w:rPr>
        <w:t>surgeons</w:t>
      </w:r>
      <w:r>
        <w:rPr>
          <w:sz w:val="24"/>
          <w:szCs w:val="24"/>
        </w:rPr>
        <w:t>: PRO first N=</w:t>
      </w:r>
      <w:r w:rsidR="00591A6C">
        <w:rPr>
          <w:sz w:val="24"/>
          <w:szCs w:val="24"/>
        </w:rPr>
        <w:t>31</w:t>
      </w:r>
      <w:r>
        <w:rPr>
          <w:sz w:val="24"/>
          <w:szCs w:val="24"/>
        </w:rPr>
        <w:t>; PRO last N=</w:t>
      </w:r>
      <w:r w:rsidR="00591A6C">
        <w:rPr>
          <w:sz w:val="24"/>
          <w:szCs w:val="24"/>
        </w:rPr>
        <w:t>23</w:t>
      </w:r>
    </w:p>
    <w:p w:rsidR="001D5CFE" w:rsidRDefault="001C436F">
      <w:r w:rsidRPr="001C436F">
        <w:rPr>
          <w:sz w:val="24"/>
          <w:szCs w:val="24"/>
          <w:vertAlign w:val="superscript"/>
        </w:rPr>
        <w:t>a</w:t>
      </w:r>
      <w:r w:rsidRPr="001C436F">
        <w:rPr>
          <w:sz w:val="24"/>
          <w:szCs w:val="24"/>
        </w:rPr>
        <w:t>Bias-corrected bootstrap 95% confidence interval</w:t>
      </w:r>
    </w:p>
    <w:sectPr w:rsidR="001D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09"/>
    <w:rsid w:val="00086CFF"/>
    <w:rsid w:val="001C436F"/>
    <w:rsid w:val="001D3D19"/>
    <w:rsid w:val="00254AA2"/>
    <w:rsid w:val="003D7CF1"/>
    <w:rsid w:val="00470531"/>
    <w:rsid w:val="00544FB6"/>
    <w:rsid w:val="00591A6C"/>
    <w:rsid w:val="00826992"/>
    <w:rsid w:val="008D7809"/>
    <w:rsid w:val="00A45BF9"/>
    <w:rsid w:val="00AD001E"/>
    <w:rsid w:val="00B9792E"/>
    <w:rsid w:val="00DA67AF"/>
    <w:rsid w:val="00EA5650"/>
    <w:rsid w:val="00F77A0A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E426"/>
  <w15:chartTrackingRefBased/>
  <w15:docId w15:val="{D1CBD893-72A2-447F-A462-B98FB63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Brookes</dc:creator>
  <cp:keywords/>
  <dc:description/>
  <cp:lastModifiedBy>Sara Brookes</cp:lastModifiedBy>
  <cp:revision>5</cp:revision>
  <dcterms:created xsi:type="dcterms:W3CDTF">2017-11-27T17:13:00Z</dcterms:created>
  <dcterms:modified xsi:type="dcterms:W3CDTF">2017-12-06T21:09:00Z</dcterms:modified>
</cp:coreProperties>
</file>