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E7D6" w14:textId="0AAB187E" w:rsidR="00CA6C12" w:rsidRPr="00C07700" w:rsidRDefault="00CA6C12" w:rsidP="00CA6C12">
      <w:pPr>
        <w:widowControl w:val="0"/>
        <w:rPr>
          <w:rFonts w:cstheme="minorHAnsi"/>
          <w:b/>
          <w:color w:val="000000" w:themeColor="text1"/>
        </w:rPr>
      </w:pPr>
      <w:r w:rsidRPr="00C07700">
        <w:rPr>
          <w:rFonts w:cstheme="minorHAnsi"/>
          <w:b/>
          <w:color w:val="000000" w:themeColor="text1"/>
        </w:rPr>
        <w:t>This topic guide will be used in a flexible manner to generate discussion between trial staff interviewees and the researcher. This topic guide may be subject to refinement</w:t>
      </w:r>
      <w:r w:rsidR="00FF152F" w:rsidRPr="00C07700">
        <w:rPr>
          <w:rFonts w:cstheme="minorHAnsi"/>
          <w:b/>
          <w:color w:val="000000" w:themeColor="text1"/>
        </w:rPr>
        <w:t xml:space="preserve"> in response to interview findings</w:t>
      </w:r>
      <w:r w:rsidRPr="00C07700">
        <w:rPr>
          <w:rFonts w:cstheme="minorHAnsi"/>
          <w:b/>
          <w:color w:val="000000" w:themeColor="text1"/>
        </w:rPr>
        <w:t xml:space="preserve">. </w:t>
      </w:r>
    </w:p>
    <w:p w14:paraId="79D4135D" w14:textId="1E385100" w:rsidR="00DD0ACE" w:rsidRDefault="00DD0ACE">
      <w:pPr>
        <w:rPr>
          <w:b/>
          <w:bCs/>
        </w:rPr>
      </w:pPr>
    </w:p>
    <w:p w14:paraId="71883A19" w14:textId="68C79544" w:rsidR="00C07700" w:rsidRPr="00C07700" w:rsidRDefault="00C07700">
      <w:pPr>
        <w:rPr>
          <w:b/>
          <w:bCs/>
          <w:i/>
          <w:iCs/>
        </w:rPr>
      </w:pPr>
      <w:r w:rsidRPr="00C07700">
        <w:rPr>
          <w:b/>
          <w:bCs/>
          <w:i/>
          <w:iCs/>
        </w:rPr>
        <w:t>Instructions for interviewers:</w:t>
      </w:r>
    </w:p>
    <w:tbl>
      <w:tblPr>
        <w:tblStyle w:val="PlainTable11"/>
        <w:tblpPr w:leftFromText="180" w:rightFromText="180" w:vertAnchor="page" w:horzAnchor="margin" w:tblpY="4321"/>
        <w:tblW w:w="14216" w:type="dxa"/>
        <w:tblLook w:val="04A0" w:firstRow="1" w:lastRow="0" w:firstColumn="1" w:lastColumn="0" w:noHBand="0" w:noVBand="1"/>
      </w:tblPr>
      <w:tblGrid>
        <w:gridCol w:w="14216"/>
      </w:tblGrid>
      <w:tr w:rsidR="00235207" w:rsidRPr="004713B0" w14:paraId="3C49F688" w14:textId="77777777" w:rsidTr="00FF152F">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4216" w:type="dxa"/>
          </w:tcPr>
          <w:p w14:paraId="2D2D4201" w14:textId="77777777" w:rsidR="00235207" w:rsidRPr="004713B0" w:rsidRDefault="00235207" w:rsidP="00EE3A74">
            <w:pPr>
              <w:widowControl w:val="0"/>
              <w:numPr>
                <w:ilvl w:val="0"/>
                <w:numId w:val="3"/>
              </w:numPr>
              <w:spacing w:after="160" w:line="259" w:lineRule="auto"/>
              <w:contextualSpacing/>
              <w:rPr>
                <w:rFonts w:cstheme="minorHAnsi"/>
                <w:b w:val="0"/>
                <w:bCs w:val="0"/>
                <w:color w:val="000000" w:themeColor="text1"/>
              </w:rPr>
            </w:pPr>
            <w:r w:rsidRPr="004713B0">
              <w:rPr>
                <w:rFonts w:cstheme="minorHAnsi"/>
                <w:b w:val="0"/>
                <w:bCs w:val="0"/>
                <w:color w:val="000000" w:themeColor="text1"/>
              </w:rPr>
              <w:t xml:space="preserve">Do you identify as male or female? </w:t>
            </w:r>
          </w:p>
        </w:tc>
      </w:tr>
      <w:tr w:rsidR="00235207" w:rsidRPr="004713B0" w14:paraId="5EF41F0F" w14:textId="77777777" w:rsidTr="00FF152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216" w:type="dxa"/>
          </w:tcPr>
          <w:p w14:paraId="7C8394E5" w14:textId="77777777" w:rsidR="00235207" w:rsidRPr="004713B0" w:rsidRDefault="00235207" w:rsidP="00EE3A74">
            <w:pPr>
              <w:widowControl w:val="0"/>
              <w:numPr>
                <w:ilvl w:val="0"/>
                <w:numId w:val="3"/>
              </w:numPr>
              <w:spacing w:after="160" w:line="259" w:lineRule="auto"/>
              <w:contextualSpacing/>
              <w:rPr>
                <w:rFonts w:cstheme="minorHAnsi"/>
                <w:b w:val="0"/>
                <w:bCs w:val="0"/>
                <w:color w:val="000000" w:themeColor="text1"/>
              </w:rPr>
            </w:pPr>
            <w:r w:rsidRPr="004713B0">
              <w:rPr>
                <w:rFonts w:cstheme="minorHAnsi"/>
                <w:b w:val="0"/>
                <w:bCs w:val="0"/>
                <w:color w:val="000000" w:themeColor="text1"/>
              </w:rPr>
              <w:t xml:space="preserve">What trial site do you work from? </w:t>
            </w:r>
          </w:p>
        </w:tc>
      </w:tr>
      <w:tr w:rsidR="00235207" w:rsidRPr="004713B0" w14:paraId="181B4613" w14:textId="77777777" w:rsidTr="00FF152F">
        <w:trPr>
          <w:trHeight w:val="220"/>
        </w:trPr>
        <w:tc>
          <w:tcPr>
            <w:cnfStyle w:val="001000000000" w:firstRow="0" w:lastRow="0" w:firstColumn="1" w:lastColumn="0" w:oddVBand="0" w:evenVBand="0" w:oddHBand="0" w:evenHBand="0" w:firstRowFirstColumn="0" w:firstRowLastColumn="0" w:lastRowFirstColumn="0" w:lastRowLastColumn="0"/>
            <w:tcW w:w="14216" w:type="dxa"/>
          </w:tcPr>
          <w:p w14:paraId="565864AE" w14:textId="77777777" w:rsidR="00235207" w:rsidRPr="004713B0" w:rsidRDefault="00235207" w:rsidP="00EE3A74">
            <w:pPr>
              <w:widowControl w:val="0"/>
              <w:numPr>
                <w:ilvl w:val="0"/>
                <w:numId w:val="3"/>
              </w:numPr>
              <w:spacing w:after="160" w:line="259" w:lineRule="auto"/>
              <w:contextualSpacing/>
              <w:rPr>
                <w:rFonts w:cstheme="minorHAnsi"/>
                <w:b w:val="0"/>
                <w:bCs w:val="0"/>
                <w:color w:val="000000" w:themeColor="text1"/>
              </w:rPr>
            </w:pPr>
            <w:r w:rsidRPr="004713B0">
              <w:rPr>
                <w:rFonts w:cstheme="minorHAnsi"/>
                <w:b w:val="0"/>
                <w:bCs w:val="0"/>
                <w:color w:val="000000" w:themeColor="text1"/>
              </w:rPr>
              <w:t xml:space="preserve">What is your job title? </w:t>
            </w:r>
          </w:p>
        </w:tc>
      </w:tr>
      <w:tr w:rsidR="00235207" w:rsidRPr="004713B0" w14:paraId="0861EFC2" w14:textId="77777777" w:rsidTr="00FF152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216" w:type="dxa"/>
          </w:tcPr>
          <w:p w14:paraId="695BF8BA" w14:textId="77777777" w:rsidR="00235207" w:rsidRPr="004713B0" w:rsidRDefault="00235207" w:rsidP="00EE3A74">
            <w:pPr>
              <w:widowControl w:val="0"/>
              <w:numPr>
                <w:ilvl w:val="0"/>
                <w:numId w:val="3"/>
              </w:numPr>
              <w:spacing w:after="160" w:line="259" w:lineRule="auto"/>
              <w:contextualSpacing/>
              <w:rPr>
                <w:rFonts w:cstheme="minorHAnsi"/>
                <w:b w:val="0"/>
                <w:bCs w:val="0"/>
                <w:color w:val="000000" w:themeColor="text1"/>
              </w:rPr>
            </w:pPr>
            <w:r w:rsidRPr="004713B0">
              <w:rPr>
                <w:rFonts w:cstheme="minorHAnsi"/>
                <w:b w:val="0"/>
                <w:bCs w:val="0"/>
                <w:color w:val="000000" w:themeColor="text1"/>
              </w:rPr>
              <w:t>How long have you been a (job title)?</w:t>
            </w:r>
            <w:r>
              <w:rPr>
                <w:rFonts w:cstheme="minorHAnsi"/>
                <w:b w:val="0"/>
                <w:bCs w:val="0"/>
                <w:color w:val="000000" w:themeColor="text1"/>
              </w:rPr>
              <w:t xml:space="preserve"> Years.</w:t>
            </w:r>
          </w:p>
        </w:tc>
      </w:tr>
      <w:tr w:rsidR="00235207" w:rsidRPr="004713B0" w14:paraId="61F90308" w14:textId="77777777" w:rsidTr="00FF152F">
        <w:trPr>
          <w:trHeight w:val="233"/>
        </w:trPr>
        <w:tc>
          <w:tcPr>
            <w:cnfStyle w:val="001000000000" w:firstRow="0" w:lastRow="0" w:firstColumn="1" w:lastColumn="0" w:oddVBand="0" w:evenVBand="0" w:oddHBand="0" w:evenHBand="0" w:firstRowFirstColumn="0" w:firstRowLastColumn="0" w:lastRowFirstColumn="0" w:lastRowLastColumn="0"/>
            <w:tcW w:w="14216" w:type="dxa"/>
          </w:tcPr>
          <w:p w14:paraId="3037A671" w14:textId="77777777" w:rsidR="00235207" w:rsidRPr="00302240" w:rsidRDefault="00235207" w:rsidP="00EE3A74">
            <w:pPr>
              <w:widowControl w:val="0"/>
              <w:numPr>
                <w:ilvl w:val="0"/>
                <w:numId w:val="3"/>
              </w:numPr>
              <w:contextualSpacing/>
              <w:rPr>
                <w:rFonts w:cstheme="minorHAnsi"/>
                <w:b w:val="0"/>
                <w:bCs w:val="0"/>
                <w:color w:val="000000" w:themeColor="text1"/>
              </w:rPr>
            </w:pPr>
            <w:r w:rsidRPr="00302240">
              <w:rPr>
                <w:rFonts w:cstheme="minorHAnsi"/>
                <w:b w:val="0"/>
                <w:bCs w:val="0"/>
                <w:color w:val="000000" w:themeColor="text1"/>
              </w:rPr>
              <w:t>What is your age?</w:t>
            </w:r>
          </w:p>
        </w:tc>
      </w:tr>
    </w:tbl>
    <w:p w14:paraId="6CB824B8" w14:textId="56498A55" w:rsidR="00DD0ACE" w:rsidRPr="00302240" w:rsidRDefault="004713B0" w:rsidP="004713B0">
      <w:r>
        <w:t xml:space="preserve">Inform participants of your name and role at the University of Aberdeen. Go through the </w:t>
      </w:r>
      <w:r w:rsidR="00302240">
        <w:t xml:space="preserve">main points within the </w:t>
      </w:r>
      <w:r>
        <w:t xml:space="preserve">Participant Information Leaflet. Provide the opportunity to ask questions. Clarify about anonymisation procedures. Highlight that the session will be recorded, and the audio recording will only be used for transcription and data analysis (after gaining permission, start the recorder). Go through the consent form and ask participant for their consent. Highlight right to withdraw at any time. Emphasise that there are no right/wrong answers, we are interested in their experience. </w:t>
      </w:r>
    </w:p>
    <w:tbl>
      <w:tblPr>
        <w:tblStyle w:val="PlainTable1"/>
        <w:tblpPr w:leftFromText="180" w:rightFromText="180" w:vertAnchor="page" w:horzAnchor="margin" w:tblpY="6110"/>
        <w:tblW w:w="14312" w:type="dxa"/>
        <w:tblLook w:val="04A0" w:firstRow="1" w:lastRow="0" w:firstColumn="1" w:lastColumn="0" w:noHBand="0" w:noVBand="1"/>
      </w:tblPr>
      <w:tblGrid>
        <w:gridCol w:w="14312"/>
      </w:tblGrid>
      <w:tr w:rsidR="00C07700" w:rsidRPr="00522418" w14:paraId="1FC1D4F8" w14:textId="77777777" w:rsidTr="00C07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3B384939" w14:textId="55214471" w:rsidR="00C07700" w:rsidRPr="00522418" w:rsidRDefault="00C07700" w:rsidP="00DD0ACE">
            <w:pPr>
              <w:rPr>
                <w:rFonts w:asciiTheme="majorHAnsi" w:hAnsiTheme="majorHAnsi" w:cstheme="majorHAnsi"/>
              </w:rPr>
            </w:pPr>
            <w:r w:rsidRPr="00522418">
              <w:rPr>
                <w:rFonts w:asciiTheme="majorHAnsi" w:hAnsiTheme="majorHAnsi" w:cstheme="majorHAnsi"/>
              </w:rPr>
              <w:t>Question</w:t>
            </w:r>
            <w:r>
              <w:rPr>
                <w:rFonts w:asciiTheme="majorHAnsi" w:hAnsiTheme="majorHAnsi" w:cstheme="majorHAnsi"/>
              </w:rPr>
              <w:t>s for clinical staff involved in PPRO</w:t>
            </w:r>
            <w:r w:rsidR="00A96E81">
              <w:rPr>
                <w:rFonts w:asciiTheme="majorHAnsi" w:hAnsiTheme="majorHAnsi" w:cstheme="majorHAnsi"/>
              </w:rPr>
              <w:t xml:space="preserve"> (questions will be adaptable and flexible based on individual staff roles etc)</w:t>
            </w:r>
          </w:p>
        </w:tc>
      </w:tr>
      <w:tr w:rsidR="00C07700" w:rsidRPr="00522418" w14:paraId="7C845F3F"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A13F1C0" w14:textId="2ADF635B"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Tell me about your role (in relation to PPRO)?</w:t>
            </w:r>
            <w:r w:rsidR="00515B8E">
              <w:rPr>
                <w:rFonts w:asciiTheme="majorHAnsi" w:hAnsiTheme="majorHAnsi" w:cstheme="majorHAnsi"/>
                <w:b w:val="0"/>
                <w:bCs w:val="0"/>
              </w:rPr>
              <w:t xml:space="preserve"> Have you delivered REBOA in a prehospital setting? </w:t>
            </w:r>
          </w:p>
        </w:tc>
      </w:tr>
      <w:tr w:rsidR="00C07700" w:rsidRPr="00522418" w14:paraId="1169B0D1"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7D46EC98" w14:textId="74642B88" w:rsidR="00C07700" w:rsidRPr="00522418" w:rsidRDefault="00C07700" w:rsidP="00DD0ACE">
            <w:pPr>
              <w:pStyle w:val="ListParagraph"/>
              <w:numPr>
                <w:ilvl w:val="0"/>
                <w:numId w:val="2"/>
              </w:numPr>
              <w:rPr>
                <w:rFonts w:asciiTheme="majorHAnsi" w:hAnsiTheme="majorHAnsi" w:cstheme="majorHAnsi"/>
                <w:b w:val="0"/>
                <w:bCs w:val="0"/>
              </w:rPr>
            </w:pPr>
            <w:r w:rsidRPr="00522418">
              <w:rPr>
                <w:rFonts w:asciiTheme="majorHAnsi" w:hAnsiTheme="majorHAnsi" w:cstheme="majorHAnsi"/>
                <w:b w:val="0"/>
                <w:bCs w:val="0"/>
              </w:rPr>
              <w:t>What are the tasks/activities you complete on a day-to-day basis?</w:t>
            </w:r>
            <w:r w:rsidR="007B46CE">
              <w:rPr>
                <w:rFonts w:asciiTheme="majorHAnsi" w:hAnsiTheme="majorHAnsi" w:cstheme="majorHAnsi"/>
                <w:b w:val="0"/>
                <w:bCs w:val="0"/>
              </w:rPr>
              <w:t xml:space="preserve"> In relation to the PPRO study</w:t>
            </w:r>
          </w:p>
        </w:tc>
      </w:tr>
      <w:tr w:rsidR="00C07700" w:rsidRPr="00522418" w14:paraId="73E9D739"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1EB0ED89" w14:textId="5BD98DFA"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What are the steps involved in recruitment (for PPRO study? What about follow-up care?</w:t>
            </w:r>
          </w:p>
        </w:tc>
      </w:tr>
      <w:tr w:rsidR="00C07700" w:rsidRPr="00522418" w14:paraId="3200D1CB"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5C0C4C0D" w14:textId="6433C026" w:rsidR="00C07700"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How do you and/or colleague(s) decide which patients will receive the intervention and be recruited to PPRO?</w:t>
            </w:r>
          </w:p>
        </w:tc>
      </w:tr>
      <w:tr w:rsidR="00C07700" w:rsidRPr="00522418" w14:paraId="7C7A3820"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CF29952" w14:textId="18FBC383"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 xml:space="preserve">Are there any skills required to recruit participants? </w:t>
            </w:r>
            <w:r>
              <w:rPr>
                <w:rFonts w:asciiTheme="majorHAnsi" w:hAnsiTheme="majorHAnsi" w:cstheme="majorHAnsi"/>
              </w:rPr>
              <w:t xml:space="preserve"> </w:t>
            </w:r>
            <w:r w:rsidRPr="000B5F49">
              <w:rPr>
                <w:rFonts w:asciiTheme="majorHAnsi" w:hAnsiTheme="majorHAnsi" w:cstheme="majorHAnsi"/>
                <w:b w:val="0"/>
                <w:bCs w:val="0"/>
              </w:rPr>
              <w:t>What about for the delivery of pre-hospital REBOA?</w:t>
            </w:r>
          </w:p>
        </w:tc>
      </w:tr>
      <w:tr w:rsidR="00C07700" w:rsidRPr="00522418" w14:paraId="600BA8D1"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77C828D8" w14:textId="20FBDB86"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Have you received any formal training for recruitment and intervention delivery?</w:t>
            </w:r>
          </w:p>
        </w:tc>
      </w:tr>
      <w:tr w:rsidR="00C07700" w:rsidRPr="00522418" w14:paraId="6D5E51F1"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3A583FFB" w14:textId="06C2D879"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How confident are you in recruiting participants for PPRO and</w:t>
            </w:r>
            <w:r w:rsidR="00A96E81">
              <w:rPr>
                <w:rFonts w:asciiTheme="majorHAnsi" w:hAnsiTheme="majorHAnsi" w:cstheme="majorHAnsi"/>
                <w:b w:val="0"/>
                <w:bCs w:val="0"/>
              </w:rPr>
              <w:t>/or</w:t>
            </w:r>
            <w:r>
              <w:rPr>
                <w:rFonts w:asciiTheme="majorHAnsi" w:hAnsiTheme="majorHAnsi" w:cstheme="majorHAnsi"/>
                <w:b w:val="0"/>
                <w:bCs w:val="0"/>
              </w:rPr>
              <w:t xml:space="preserve"> (assisting in) delivering the intervention?</w:t>
            </w:r>
          </w:p>
        </w:tc>
      </w:tr>
      <w:tr w:rsidR="00C07700" w:rsidRPr="00522418" w14:paraId="335F4B14"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567A6F7A" w14:textId="518D9720"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 xml:space="preserve">Do you use any specific protocols, policies, or guidelines to guide your discussions for trial recruitment and intervention delivery?  </w:t>
            </w:r>
          </w:p>
        </w:tc>
      </w:tr>
      <w:tr w:rsidR="00C07700" w:rsidRPr="00522418" w14:paraId="501BDB1B"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9D01973" w14:textId="4E0CA378" w:rsidR="00C07700" w:rsidRPr="00522418" w:rsidRDefault="00C07700" w:rsidP="00DD0ACE">
            <w:pPr>
              <w:pStyle w:val="ListParagraph"/>
              <w:numPr>
                <w:ilvl w:val="0"/>
                <w:numId w:val="2"/>
              </w:numPr>
              <w:rPr>
                <w:rFonts w:asciiTheme="majorHAnsi" w:hAnsiTheme="majorHAnsi" w:cstheme="majorHAnsi"/>
                <w:b w:val="0"/>
                <w:bCs w:val="0"/>
              </w:rPr>
            </w:pPr>
            <w:r w:rsidRPr="00DD0ACE">
              <w:rPr>
                <w:rFonts w:asciiTheme="majorHAnsi" w:hAnsiTheme="majorHAnsi" w:cstheme="majorHAnsi"/>
                <w:b w:val="0"/>
                <w:bCs w:val="0"/>
              </w:rPr>
              <w:t xml:space="preserve">How easy/difficult is it to successfully </w:t>
            </w:r>
            <w:r>
              <w:rPr>
                <w:rFonts w:asciiTheme="majorHAnsi" w:hAnsiTheme="majorHAnsi" w:cstheme="majorHAnsi"/>
                <w:b w:val="0"/>
                <w:bCs w:val="0"/>
              </w:rPr>
              <w:t xml:space="preserve">identify and then </w:t>
            </w:r>
            <w:r w:rsidRPr="00DD0ACE">
              <w:rPr>
                <w:rFonts w:asciiTheme="majorHAnsi" w:hAnsiTheme="majorHAnsi" w:cstheme="majorHAnsi"/>
                <w:b w:val="0"/>
                <w:bCs w:val="0"/>
              </w:rPr>
              <w:t>recruit participants</w:t>
            </w:r>
            <w:r>
              <w:rPr>
                <w:rFonts w:asciiTheme="majorHAnsi" w:hAnsiTheme="majorHAnsi" w:cstheme="majorHAnsi"/>
                <w:b w:val="0"/>
                <w:bCs w:val="0"/>
              </w:rPr>
              <w:t xml:space="preserve"> and deploy the intervention</w:t>
            </w:r>
            <w:r w:rsidRPr="00DD0ACE">
              <w:rPr>
                <w:rFonts w:asciiTheme="majorHAnsi" w:hAnsiTheme="majorHAnsi" w:cstheme="majorHAnsi"/>
                <w:b w:val="0"/>
                <w:bCs w:val="0"/>
              </w:rPr>
              <w:t>?</w:t>
            </w:r>
            <w:r w:rsidR="007B46CE">
              <w:rPr>
                <w:rFonts w:asciiTheme="majorHAnsi" w:hAnsiTheme="majorHAnsi" w:cstheme="majorHAnsi"/>
                <w:b w:val="0"/>
                <w:bCs w:val="0"/>
              </w:rPr>
              <w:t xml:space="preserve"> </w:t>
            </w:r>
          </w:p>
        </w:tc>
      </w:tr>
      <w:tr w:rsidR="00C07700" w:rsidRPr="00522418" w14:paraId="67873835"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57B16FDA" w14:textId="55E80AB5"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Are there any problems that you usually encounter when you recruit participants and de</w:t>
            </w:r>
            <w:r w:rsidR="00A96E81">
              <w:rPr>
                <w:rFonts w:asciiTheme="majorHAnsi" w:hAnsiTheme="majorHAnsi" w:cstheme="majorHAnsi"/>
                <w:b w:val="0"/>
                <w:bCs w:val="0"/>
              </w:rPr>
              <w:t>liver</w:t>
            </w:r>
            <w:r>
              <w:rPr>
                <w:rFonts w:asciiTheme="majorHAnsi" w:hAnsiTheme="majorHAnsi" w:cstheme="majorHAnsi"/>
                <w:b w:val="0"/>
                <w:bCs w:val="0"/>
              </w:rPr>
              <w:t xml:space="preserve"> the intervention?</w:t>
            </w:r>
            <w:r w:rsidR="007B46CE">
              <w:rPr>
                <w:rFonts w:asciiTheme="majorHAnsi" w:hAnsiTheme="majorHAnsi" w:cstheme="majorHAnsi"/>
                <w:b w:val="0"/>
                <w:bCs w:val="0"/>
              </w:rPr>
              <w:t xml:space="preserve"> </w:t>
            </w:r>
          </w:p>
        </w:tc>
      </w:tr>
      <w:tr w:rsidR="00C07700" w:rsidRPr="00522418" w14:paraId="72E95F46"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2435D7E0" w14:textId="65EF6017" w:rsidR="00C07700"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 xml:space="preserve">Can you give me an idea of the kinds of situations where it becomes difficult to consider potential participants? </w:t>
            </w:r>
          </w:p>
        </w:tc>
      </w:tr>
      <w:tr w:rsidR="00C07700" w:rsidRPr="00522418" w14:paraId="339220AC"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498425DD" w14:textId="040A0088" w:rsidR="00C07700" w:rsidRPr="00522418"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 xml:space="preserve">What would help you overcome these problems/difficulties? </w:t>
            </w:r>
          </w:p>
        </w:tc>
      </w:tr>
      <w:tr w:rsidR="00C07700" w:rsidRPr="00522418" w14:paraId="61506C7A"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010AD41A" w14:textId="4EC164C0" w:rsidR="00C07700" w:rsidRDefault="00C07700" w:rsidP="00DD0ACE">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 xml:space="preserve">Can you describe how you feel when you recruit patients to PPRO? (e.g. guilt, fear, worry, </w:t>
            </w:r>
            <w:proofErr w:type="gramStart"/>
            <w:r>
              <w:rPr>
                <w:rFonts w:asciiTheme="majorHAnsi" w:hAnsiTheme="majorHAnsi" w:cstheme="majorHAnsi"/>
                <w:b w:val="0"/>
                <w:bCs w:val="0"/>
              </w:rPr>
              <w:t>concern</w:t>
            </w:r>
            <w:proofErr w:type="gramEnd"/>
            <w:r>
              <w:rPr>
                <w:rFonts w:asciiTheme="majorHAnsi" w:hAnsiTheme="majorHAnsi" w:cstheme="majorHAnsi"/>
                <w:b w:val="0"/>
                <w:bCs w:val="0"/>
              </w:rPr>
              <w:t xml:space="preserve"> or satisfaction)? What about when you are performing the intervention [if applicable to role]?</w:t>
            </w:r>
            <w:r w:rsidR="00AA53D7">
              <w:rPr>
                <w:rFonts w:asciiTheme="majorHAnsi" w:hAnsiTheme="majorHAnsi" w:cstheme="majorHAnsi"/>
                <w:b w:val="0"/>
                <w:bCs w:val="0"/>
              </w:rPr>
              <w:t xml:space="preserve"> Can you describe the emotional context? To what extent does this affect your decision to recruit and deploy REBOA?</w:t>
            </w:r>
          </w:p>
        </w:tc>
      </w:tr>
      <w:tr w:rsidR="00C07700" w:rsidRPr="00522418" w14:paraId="3AA6FF37"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747F2789" w14:textId="2387B56D" w:rsidR="00C07700" w:rsidRPr="00375095" w:rsidRDefault="00C07700" w:rsidP="00DD0ACE">
            <w:pPr>
              <w:pStyle w:val="ListParagraph"/>
              <w:numPr>
                <w:ilvl w:val="0"/>
                <w:numId w:val="2"/>
              </w:numPr>
              <w:rPr>
                <w:rFonts w:asciiTheme="majorHAnsi" w:hAnsiTheme="majorHAnsi" w:cstheme="majorHAnsi"/>
                <w:b w:val="0"/>
                <w:bCs w:val="0"/>
              </w:rPr>
            </w:pPr>
            <w:r w:rsidRPr="00235207">
              <w:rPr>
                <w:rFonts w:asciiTheme="majorHAnsi" w:hAnsiTheme="majorHAnsi" w:cstheme="majorHAnsi"/>
                <w:b w:val="0"/>
                <w:bCs w:val="0"/>
              </w:rPr>
              <w:lastRenderedPageBreak/>
              <w:t xml:space="preserve">Are there specific aspects of </w:t>
            </w:r>
            <w:r>
              <w:rPr>
                <w:rFonts w:asciiTheme="majorHAnsi" w:hAnsiTheme="majorHAnsi" w:cstheme="majorHAnsi"/>
                <w:b w:val="0"/>
                <w:bCs w:val="0"/>
              </w:rPr>
              <w:t>your</w:t>
            </w:r>
            <w:r w:rsidRPr="00235207">
              <w:rPr>
                <w:rFonts w:asciiTheme="majorHAnsi" w:hAnsiTheme="majorHAnsi" w:cstheme="majorHAnsi"/>
                <w:b w:val="0"/>
                <w:bCs w:val="0"/>
              </w:rPr>
              <w:t xml:space="preserve"> work environment that make it easier or more difficult for you to recruit patients </w:t>
            </w:r>
            <w:r>
              <w:rPr>
                <w:rFonts w:asciiTheme="majorHAnsi" w:hAnsiTheme="majorHAnsi" w:cstheme="majorHAnsi"/>
                <w:b w:val="0"/>
                <w:bCs w:val="0"/>
              </w:rPr>
              <w:t>for [PPRO] and deploy the intervention</w:t>
            </w:r>
            <w:r w:rsidRPr="00235207">
              <w:rPr>
                <w:rFonts w:asciiTheme="majorHAnsi" w:hAnsiTheme="majorHAnsi" w:cstheme="majorHAnsi"/>
                <w:b w:val="0"/>
                <w:bCs w:val="0"/>
              </w:rPr>
              <w:t xml:space="preserve">? </w:t>
            </w:r>
          </w:p>
          <w:p w14:paraId="10A5CA17" w14:textId="77777777" w:rsidR="00C07700" w:rsidRPr="00375095" w:rsidRDefault="00C07700" w:rsidP="00375095">
            <w:pPr>
              <w:rPr>
                <w:rFonts w:asciiTheme="majorHAnsi" w:hAnsiTheme="majorHAnsi" w:cstheme="majorHAnsi"/>
              </w:rPr>
            </w:pPr>
          </w:p>
          <w:p w14:paraId="7DEF91AF" w14:textId="51722E77" w:rsidR="00C07700" w:rsidRDefault="00C07700" w:rsidP="00375095">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Are there any</w:t>
            </w:r>
            <w:r w:rsidRPr="00375095">
              <w:rPr>
                <w:rFonts w:asciiTheme="majorHAnsi" w:hAnsiTheme="majorHAnsi" w:cstheme="majorHAnsi"/>
                <w:b w:val="0"/>
                <w:bCs w:val="0"/>
              </w:rPr>
              <w:t xml:space="preserve"> challenges</w:t>
            </w:r>
            <w:r>
              <w:rPr>
                <w:rFonts w:asciiTheme="majorHAnsi" w:hAnsiTheme="majorHAnsi" w:cstheme="majorHAnsi"/>
                <w:b w:val="0"/>
                <w:bCs w:val="0"/>
              </w:rPr>
              <w:t>/advantages to deploying the intervention/recruiting participants in a prehospital environment specifically?</w:t>
            </w:r>
            <w:r>
              <w:t xml:space="preserve"> </w:t>
            </w:r>
          </w:p>
        </w:tc>
      </w:tr>
      <w:tr w:rsidR="00C07700" w:rsidRPr="00522418" w14:paraId="42541E10"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ECC09B5" w14:textId="16DBF1E8" w:rsidR="00C07700" w:rsidRPr="00806D8C" w:rsidRDefault="00C07700" w:rsidP="00DD0ACE">
            <w:pPr>
              <w:pStyle w:val="ListParagraph"/>
              <w:numPr>
                <w:ilvl w:val="0"/>
                <w:numId w:val="2"/>
              </w:numPr>
              <w:rPr>
                <w:rFonts w:asciiTheme="majorHAnsi" w:hAnsiTheme="majorHAnsi" w:cstheme="majorHAnsi"/>
                <w:b w:val="0"/>
                <w:bCs w:val="0"/>
              </w:rPr>
            </w:pPr>
            <w:r w:rsidRPr="00806D8C">
              <w:rPr>
                <w:rFonts w:asciiTheme="majorHAnsi" w:hAnsiTheme="majorHAnsi" w:cstheme="majorHAnsi"/>
                <w:b w:val="0"/>
                <w:bCs w:val="0"/>
              </w:rPr>
              <w:t>Do you have the resources available to help with</w:t>
            </w:r>
            <w:r>
              <w:rPr>
                <w:rFonts w:asciiTheme="majorHAnsi" w:hAnsiTheme="majorHAnsi" w:cstheme="majorHAnsi"/>
                <w:b w:val="0"/>
                <w:bCs w:val="0"/>
              </w:rPr>
              <w:t xml:space="preserve"> delivering the intervention and recruiting participants</w:t>
            </w:r>
            <w:r w:rsidRPr="00806D8C">
              <w:rPr>
                <w:rFonts w:asciiTheme="majorHAnsi" w:hAnsiTheme="majorHAnsi" w:cstheme="majorHAnsi"/>
                <w:b w:val="0"/>
                <w:bCs w:val="0"/>
              </w:rPr>
              <w:t xml:space="preserve">? </w:t>
            </w:r>
          </w:p>
        </w:tc>
      </w:tr>
      <w:tr w:rsidR="00C07700" w:rsidRPr="00522418" w14:paraId="3C1A918B"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07FC42BA" w14:textId="18D577A9" w:rsidR="00C07700" w:rsidRPr="00522418" w:rsidRDefault="00C07700" w:rsidP="00302240">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 xml:space="preserve">How do the views of others influence whether a participant is recruited and the intervention is deployed? </w:t>
            </w:r>
          </w:p>
        </w:tc>
      </w:tr>
      <w:tr w:rsidR="00C07700" w:rsidRPr="00522418" w14:paraId="47993CBE"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624E5BC8" w14:textId="659E86E2" w:rsidR="00C07700" w:rsidRPr="00302240" w:rsidRDefault="00C07700" w:rsidP="00302240">
            <w:pPr>
              <w:pStyle w:val="ListParagraph"/>
              <w:numPr>
                <w:ilvl w:val="0"/>
                <w:numId w:val="2"/>
              </w:numPr>
              <w:rPr>
                <w:rFonts w:asciiTheme="majorHAnsi" w:hAnsiTheme="majorHAnsi" w:cstheme="majorHAnsi"/>
                <w:b w:val="0"/>
                <w:bCs w:val="0"/>
              </w:rPr>
            </w:pPr>
            <w:r w:rsidRPr="00302240">
              <w:rPr>
                <w:b w:val="0"/>
                <w:bCs w:val="0"/>
              </w:rPr>
              <w:t>How would you describe your personal motivation for recruiting participants to [PPRO]</w:t>
            </w:r>
            <w:r>
              <w:rPr>
                <w:b w:val="0"/>
                <w:bCs w:val="0"/>
              </w:rPr>
              <w:t xml:space="preserve"> and delivering the intervention (or assisting in the delivery)</w:t>
            </w:r>
            <w:r w:rsidRPr="00302240">
              <w:rPr>
                <w:b w:val="0"/>
                <w:bCs w:val="0"/>
              </w:rPr>
              <w:t xml:space="preserve">? </w:t>
            </w:r>
          </w:p>
        </w:tc>
      </w:tr>
      <w:tr w:rsidR="00C07700" w:rsidRPr="00522418" w14:paraId="34438063"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068350CF" w14:textId="6AD08B02" w:rsidR="00C07700" w:rsidRPr="00302240" w:rsidRDefault="00C07700" w:rsidP="00302240">
            <w:pPr>
              <w:pStyle w:val="ListParagraph"/>
              <w:numPr>
                <w:ilvl w:val="0"/>
                <w:numId w:val="2"/>
              </w:numPr>
              <w:rPr>
                <w:b w:val="0"/>
                <w:bCs w:val="0"/>
              </w:rPr>
            </w:pPr>
            <w:r>
              <w:rPr>
                <w:b w:val="0"/>
                <w:bCs w:val="0"/>
              </w:rPr>
              <w:t>Is there anything that encourages you or discourages you to consider potential participants for the [trial/study]? What about for delivering the intervention?</w:t>
            </w:r>
          </w:p>
        </w:tc>
      </w:tr>
      <w:tr w:rsidR="00C07700" w:rsidRPr="00522418" w14:paraId="28F4BD72"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07A7290F" w14:textId="1E24A5E1" w:rsidR="00C07700" w:rsidRPr="00302240" w:rsidRDefault="00C07700" w:rsidP="00302240">
            <w:pPr>
              <w:pStyle w:val="ListParagraph"/>
              <w:numPr>
                <w:ilvl w:val="0"/>
                <w:numId w:val="2"/>
              </w:numPr>
              <w:rPr>
                <w:b w:val="0"/>
                <w:bCs w:val="0"/>
              </w:rPr>
            </w:pPr>
            <w:r>
              <w:rPr>
                <w:b w:val="0"/>
                <w:bCs w:val="0"/>
              </w:rPr>
              <w:t>Are there any (personal) strategies that you use to assist in the recruitment and intervention delivery process?</w:t>
            </w:r>
          </w:p>
        </w:tc>
      </w:tr>
      <w:tr w:rsidR="00C07700" w:rsidRPr="00522418" w14:paraId="7619A6F3"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5CBC1592" w14:textId="190253FE" w:rsidR="00C07700" w:rsidRPr="00522418" w:rsidRDefault="00C07700" w:rsidP="00302240">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Are there any specific targets/quotas that you need to meet for recruitment?</w:t>
            </w:r>
          </w:p>
        </w:tc>
      </w:tr>
      <w:tr w:rsidR="00C07700" w:rsidRPr="00522418" w14:paraId="6EBF7D47"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11CA322F" w14:textId="7823D1B4" w:rsidR="00C07700" w:rsidRDefault="00C07700" w:rsidP="00302240">
            <w:pPr>
              <w:pStyle w:val="ListParagraph"/>
              <w:numPr>
                <w:ilvl w:val="0"/>
                <w:numId w:val="2"/>
              </w:numPr>
              <w:rPr>
                <w:rFonts w:asciiTheme="majorHAnsi" w:hAnsiTheme="majorHAnsi" w:cstheme="majorHAnsi"/>
                <w:b w:val="0"/>
                <w:bCs w:val="0"/>
              </w:rPr>
            </w:pPr>
            <w:r>
              <w:rPr>
                <w:rFonts w:asciiTheme="majorHAnsi" w:hAnsiTheme="majorHAnsi" w:cstheme="majorHAnsi"/>
                <w:b w:val="0"/>
                <w:bCs w:val="0"/>
              </w:rPr>
              <w:t>Do you receive any feedback about the ways in which the intervention has been deployed (or how you have assisted with the delivery of it)? What about feedback for recruitment generally?</w:t>
            </w:r>
          </w:p>
        </w:tc>
      </w:tr>
    </w:tbl>
    <w:p w14:paraId="2A8DD485" w14:textId="77777777" w:rsidR="00C07700" w:rsidRDefault="00C07700">
      <w:pPr>
        <w:rPr>
          <w:b/>
          <w:bCs/>
        </w:rPr>
      </w:pPr>
    </w:p>
    <w:p w14:paraId="12E7F90A" w14:textId="3F3CBD38" w:rsidR="00BF11DE" w:rsidRDefault="00BF11DE">
      <w:pPr>
        <w:rPr>
          <w:b/>
          <w:bCs/>
        </w:rPr>
      </w:pPr>
      <w:r>
        <w:rPr>
          <w:b/>
          <w:bCs/>
        </w:rPr>
        <w:t xml:space="preserve">Now I would like to ask more broad questions regarding </w:t>
      </w:r>
      <w:r w:rsidR="00A96E81">
        <w:rPr>
          <w:b/>
          <w:bCs/>
        </w:rPr>
        <w:t>a future</w:t>
      </w:r>
      <w:r w:rsidR="009349DF">
        <w:rPr>
          <w:b/>
          <w:bCs/>
        </w:rPr>
        <w:t xml:space="preserve"> </w:t>
      </w:r>
      <w:r w:rsidR="007B46CE">
        <w:rPr>
          <w:b/>
          <w:bCs/>
        </w:rPr>
        <w:t>randomised</w:t>
      </w:r>
      <w:r w:rsidR="00A96E81">
        <w:rPr>
          <w:b/>
          <w:bCs/>
        </w:rPr>
        <w:t xml:space="preserve"> trial of PPRO</w:t>
      </w:r>
      <w:r w:rsidR="0034376C">
        <w:rPr>
          <w:b/>
          <w:bCs/>
        </w:rPr>
        <w:t xml:space="preserve">. It can be helpful to </w:t>
      </w:r>
      <w:r>
        <w:rPr>
          <w:b/>
          <w:bCs/>
        </w:rPr>
        <w:t xml:space="preserve">also </w:t>
      </w:r>
      <w:r w:rsidR="0034376C">
        <w:rPr>
          <w:b/>
          <w:bCs/>
        </w:rPr>
        <w:t xml:space="preserve">consider </w:t>
      </w:r>
      <w:r>
        <w:rPr>
          <w:b/>
          <w:bCs/>
        </w:rPr>
        <w:t>what we have already covered in your responses</w:t>
      </w:r>
      <w:r w:rsidR="00A96E81">
        <w:rPr>
          <w:b/>
          <w:bCs/>
        </w:rPr>
        <w:t xml:space="preserve"> in relation to your experience of PPRO or other prehospital trials you have been involved in.</w:t>
      </w:r>
    </w:p>
    <w:tbl>
      <w:tblPr>
        <w:tblStyle w:val="PlainTable1"/>
        <w:tblW w:w="14312" w:type="dxa"/>
        <w:tblLook w:val="04A0" w:firstRow="1" w:lastRow="0" w:firstColumn="1" w:lastColumn="0" w:noHBand="0" w:noVBand="1"/>
      </w:tblPr>
      <w:tblGrid>
        <w:gridCol w:w="14312"/>
      </w:tblGrid>
      <w:tr w:rsidR="00C07700" w14:paraId="4F04E250" w14:textId="77777777" w:rsidTr="00C07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39D07E60" w14:textId="1833ECF4" w:rsidR="00C07700" w:rsidRPr="00BF11DE" w:rsidRDefault="00C07700" w:rsidP="00BF11DE">
            <w:pPr>
              <w:pStyle w:val="ListParagraph"/>
              <w:numPr>
                <w:ilvl w:val="0"/>
                <w:numId w:val="2"/>
              </w:numPr>
              <w:rPr>
                <w:b w:val="0"/>
                <w:bCs w:val="0"/>
              </w:rPr>
            </w:pPr>
            <w:r w:rsidRPr="00BF11DE">
              <w:rPr>
                <w:b w:val="0"/>
                <w:bCs w:val="0"/>
              </w:rPr>
              <w:t>Overall, do you expect eligible participants to be recruited to the study</w:t>
            </w:r>
            <w:r>
              <w:rPr>
                <w:b w:val="0"/>
                <w:bCs w:val="0"/>
              </w:rPr>
              <w:t xml:space="preserve"> and receive the intervention</w:t>
            </w:r>
            <w:r w:rsidRPr="00BF11DE">
              <w:rPr>
                <w:b w:val="0"/>
                <w:bCs w:val="0"/>
              </w:rPr>
              <w:t>?</w:t>
            </w:r>
            <w:r>
              <w:rPr>
                <w:b w:val="0"/>
                <w:bCs w:val="0"/>
              </w:rPr>
              <w:t xml:space="preserve"> </w:t>
            </w:r>
          </w:p>
        </w:tc>
      </w:tr>
      <w:tr w:rsidR="00C07700" w14:paraId="2718E4CF"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096AF134" w14:textId="488BC117" w:rsidR="00C07700" w:rsidRPr="00BF11DE" w:rsidRDefault="00C07700" w:rsidP="00BF11DE">
            <w:pPr>
              <w:pStyle w:val="ListParagraph"/>
              <w:numPr>
                <w:ilvl w:val="0"/>
                <w:numId w:val="2"/>
              </w:numPr>
              <w:rPr>
                <w:b w:val="0"/>
                <w:bCs w:val="0"/>
              </w:rPr>
            </w:pPr>
            <w:r w:rsidRPr="00BF11DE">
              <w:rPr>
                <w:b w:val="0"/>
                <w:bCs w:val="0"/>
              </w:rPr>
              <w:t>What do you think are the overall benefits and downsides of recruiting participants to</w:t>
            </w:r>
            <w:r w:rsidR="00AA53D7">
              <w:rPr>
                <w:b w:val="0"/>
                <w:bCs w:val="0"/>
              </w:rPr>
              <w:t xml:space="preserve"> prehospital</w:t>
            </w:r>
            <w:r w:rsidRPr="00BF11DE">
              <w:rPr>
                <w:b w:val="0"/>
                <w:bCs w:val="0"/>
              </w:rPr>
              <w:t xml:space="preserve"> trial</w:t>
            </w:r>
            <w:r w:rsidR="00AA53D7">
              <w:rPr>
                <w:b w:val="0"/>
                <w:bCs w:val="0"/>
              </w:rPr>
              <w:t>s</w:t>
            </w:r>
            <w:r>
              <w:rPr>
                <w:b w:val="0"/>
                <w:bCs w:val="0"/>
              </w:rPr>
              <w:t>? What about for delivering the intervention</w:t>
            </w:r>
            <w:r w:rsidRPr="00BF11DE">
              <w:rPr>
                <w:b w:val="0"/>
                <w:bCs w:val="0"/>
              </w:rPr>
              <w:t>?</w:t>
            </w:r>
          </w:p>
        </w:tc>
      </w:tr>
      <w:tr w:rsidR="00C07700" w14:paraId="4C5AF4DA"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257D32EC" w14:textId="2A1CF720" w:rsidR="00C07700" w:rsidRPr="00BF11DE" w:rsidRDefault="00C07700" w:rsidP="00BF11DE">
            <w:pPr>
              <w:pStyle w:val="ListParagraph"/>
              <w:numPr>
                <w:ilvl w:val="0"/>
                <w:numId w:val="2"/>
              </w:numPr>
              <w:rPr>
                <w:b w:val="0"/>
                <w:bCs w:val="0"/>
              </w:rPr>
            </w:pPr>
            <w:r>
              <w:rPr>
                <w:b w:val="0"/>
                <w:bCs w:val="0"/>
              </w:rPr>
              <w:t>What do you think would happen if you were unable to successfully recruit participants to the trial and deliver the intervention?</w:t>
            </w:r>
          </w:p>
        </w:tc>
      </w:tr>
      <w:tr w:rsidR="00C07700" w14:paraId="55D136DE" w14:textId="77777777" w:rsidTr="00C0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5EFC5040" w14:textId="6557DC5B" w:rsidR="00C07700" w:rsidRDefault="00C07700" w:rsidP="00BF11DE">
            <w:pPr>
              <w:pStyle w:val="ListParagraph"/>
              <w:numPr>
                <w:ilvl w:val="0"/>
                <w:numId w:val="2"/>
              </w:numPr>
              <w:rPr>
                <w:b w:val="0"/>
                <w:bCs w:val="0"/>
              </w:rPr>
            </w:pPr>
            <w:r>
              <w:rPr>
                <w:b w:val="0"/>
                <w:bCs w:val="0"/>
              </w:rPr>
              <w:t>How important or unimportant do you feel it is to offer a pre-hospital REBOA service?</w:t>
            </w:r>
          </w:p>
        </w:tc>
      </w:tr>
      <w:tr w:rsidR="00C07700" w14:paraId="03A7A7E8" w14:textId="77777777" w:rsidTr="00C07700">
        <w:tc>
          <w:tcPr>
            <w:cnfStyle w:val="001000000000" w:firstRow="0" w:lastRow="0" w:firstColumn="1" w:lastColumn="0" w:oddVBand="0" w:evenVBand="0" w:oddHBand="0" w:evenHBand="0" w:firstRowFirstColumn="0" w:firstRowLastColumn="0" w:lastRowFirstColumn="0" w:lastRowLastColumn="0"/>
            <w:tcW w:w="14312" w:type="dxa"/>
          </w:tcPr>
          <w:p w14:paraId="4B5A08F1" w14:textId="77777777" w:rsidR="00C07700" w:rsidRPr="009349DF" w:rsidRDefault="00C07700" w:rsidP="00D90DFC">
            <w:pPr>
              <w:pStyle w:val="ListParagraph"/>
              <w:numPr>
                <w:ilvl w:val="0"/>
                <w:numId w:val="2"/>
              </w:numPr>
              <w:rPr>
                <w:b w:val="0"/>
                <w:bCs w:val="0"/>
              </w:rPr>
            </w:pPr>
            <w:r>
              <w:rPr>
                <w:b w:val="0"/>
                <w:bCs w:val="0"/>
              </w:rPr>
              <w:t>What are the key things that you think sites would need to consider for a</w:t>
            </w:r>
            <w:r>
              <w:t xml:space="preserve"> </w:t>
            </w:r>
            <w:r w:rsidRPr="00D90DFC">
              <w:rPr>
                <w:b w:val="0"/>
                <w:bCs w:val="0"/>
              </w:rPr>
              <w:t>future</w:t>
            </w:r>
            <w:r>
              <w:rPr>
                <w:b w:val="0"/>
                <w:bCs w:val="0"/>
              </w:rPr>
              <w:t xml:space="preserve"> large-scale</w:t>
            </w:r>
            <w:r w:rsidRPr="00D90DFC">
              <w:rPr>
                <w:b w:val="0"/>
                <w:bCs w:val="0"/>
              </w:rPr>
              <w:t xml:space="preserve"> trial of pre-hospital REBOA</w:t>
            </w:r>
            <w:r>
              <w:rPr>
                <w:b w:val="0"/>
                <w:bCs w:val="0"/>
              </w:rPr>
              <w:t xml:space="preserve"> (pre-hospital trauma trial)</w:t>
            </w:r>
            <w:r w:rsidRPr="00D90DFC">
              <w:rPr>
                <w:b w:val="0"/>
                <w:bCs w:val="0"/>
              </w:rPr>
              <w:t>?</w:t>
            </w:r>
          </w:p>
          <w:p w14:paraId="2EE565D2" w14:textId="4C06CF60" w:rsidR="009349DF" w:rsidRPr="009349DF" w:rsidRDefault="009349DF" w:rsidP="009349DF">
            <w:pPr>
              <w:pStyle w:val="ListParagraph"/>
              <w:numPr>
                <w:ilvl w:val="0"/>
                <w:numId w:val="7"/>
              </w:numPr>
              <w:rPr>
                <w:b w:val="0"/>
                <w:bCs w:val="0"/>
              </w:rPr>
            </w:pPr>
            <w:r>
              <w:rPr>
                <w:b w:val="0"/>
                <w:bCs w:val="0"/>
              </w:rPr>
              <w:t>What would the main challenges be?</w:t>
            </w:r>
            <w:r w:rsidR="00AA53D7">
              <w:rPr>
                <w:b w:val="0"/>
                <w:bCs w:val="0"/>
              </w:rPr>
              <w:t xml:space="preserve"> Do you think any electronic devices would help to facilitate recruitment? Why/how? Would there be any downsides to this?</w:t>
            </w:r>
          </w:p>
          <w:p w14:paraId="59CAB60A" w14:textId="1170348B" w:rsidR="009349DF" w:rsidRPr="00D90DFC" w:rsidRDefault="009349DF" w:rsidP="009349DF">
            <w:pPr>
              <w:pStyle w:val="ListParagraph"/>
              <w:numPr>
                <w:ilvl w:val="0"/>
                <w:numId w:val="7"/>
              </w:numPr>
              <w:rPr>
                <w:b w:val="0"/>
                <w:bCs w:val="0"/>
              </w:rPr>
            </w:pPr>
            <w:r>
              <w:rPr>
                <w:b w:val="0"/>
                <w:bCs w:val="0"/>
              </w:rPr>
              <w:t>What would the main opportunities be?</w:t>
            </w:r>
          </w:p>
        </w:tc>
      </w:tr>
    </w:tbl>
    <w:p w14:paraId="23754062" w14:textId="77777777" w:rsidR="00C07700" w:rsidRDefault="00C07700" w:rsidP="00BF11DE">
      <w:pPr>
        <w:rPr>
          <w:b/>
          <w:bCs/>
        </w:rPr>
      </w:pPr>
    </w:p>
    <w:p w14:paraId="3383F823" w14:textId="4E260406" w:rsidR="00BF11DE" w:rsidRDefault="006516C3" w:rsidP="00BF11DE">
      <w:r>
        <w:rPr>
          <w:b/>
          <w:bCs/>
        </w:rPr>
        <w:t>T</w:t>
      </w:r>
      <w:r w:rsidR="00BF11DE">
        <w:rPr>
          <w:b/>
          <w:bCs/>
        </w:rPr>
        <w:t>hat’s all the questions that I have for you, is there something else you would like to say or expand on?</w:t>
      </w:r>
      <w:r w:rsidR="00BF11DE" w:rsidRPr="00BF11DE">
        <w:t xml:space="preserve"> [Explore any other issues of relevance to participant not covered by the above before wrapping up discussion].</w:t>
      </w:r>
    </w:p>
    <w:p w14:paraId="39ECBE7E" w14:textId="160D6F26" w:rsidR="004713B0" w:rsidRDefault="00BF11DE">
      <w:pPr>
        <w:rPr>
          <w:b/>
          <w:bCs/>
        </w:rPr>
      </w:pPr>
      <w:r w:rsidRPr="00DE4B21">
        <w:rPr>
          <w:b/>
          <w:bCs/>
        </w:rPr>
        <w:t xml:space="preserve">Thank you very much for your time. </w:t>
      </w:r>
    </w:p>
    <w:p w14:paraId="1C6DB3A3" w14:textId="37913BD9" w:rsidR="00FB5ADA" w:rsidRDefault="00FB5ADA">
      <w:pPr>
        <w:rPr>
          <w:b/>
          <w:bCs/>
        </w:rPr>
      </w:pPr>
    </w:p>
    <w:p w14:paraId="59B1C02F" w14:textId="1CC2F173" w:rsidR="00FB5ADA" w:rsidRDefault="00FB5ADA">
      <w:pPr>
        <w:rPr>
          <w:b/>
          <w:bCs/>
        </w:rPr>
      </w:pPr>
      <w:r>
        <w:rPr>
          <w:b/>
          <w:bCs/>
        </w:rPr>
        <w:t>Clinical Vignette</w:t>
      </w:r>
    </w:p>
    <w:p w14:paraId="7DB57C79" w14:textId="358B42C8" w:rsidR="00C07700" w:rsidRPr="00C07700" w:rsidRDefault="00C07700">
      <w:pPr>
        <w:rPr>
          <w:b/>
          <w:bCs/>
          <w:i/>
          <w:iCs/>
        </w:rPr>
      </w:pPr>
      <w:r w:rsidRPr="00C07700">
        <w:rPr>
          <w:b/>
          <w:bCs/>
          <w:i/>
          <w:iCs/>
        </w:rPr>
        <w:lastRenderedPageBreak/>
        <w:t xml:space="preserve">Participants will be presented with this vignette at the end of the interview and asked about what </w:t>
      </w:r>
      <w:r w:rsidR="009349DF">
        <w:rPr>
          <w:b/>
          <w:bCs/>
          <w:i/>
          <w:iCs/>
        </w:rPr>
        <w:t xml:space="preserve">is </w:t>
      </w:r>
      <w:r w:rsidRPr="00C07700">
        <w:rPr>
          <w:b/>
          <w:bCs/>
          <w:i/>
          <w:iCs/>
        </w:rPr>
        <w:t>key for considering this patients inclusion in the PPRO Study.</w:t>
      </w:r>
    </w:p>
    <w:p w14:paraId="1AF2DB40" w14:textId="6A5A1BE4" w:rsidR="00FB5ADA" w:rsidRPr="00C07700" w:rsidRDefault="00FB5ADA">
      <w:r w:rsidRPr="00C07700">
        <w:t>You are called to a 19-year-old male patient who has been stabbed in the abdomen and groin.  You arrive on-scene 14 minutes after the 999 call by fast response car.  The LAS paramedic crew describe finding the patient lying in an alley way in a pool of blood</w:t>
      </w:r>
      <w:r w:rsidR="00B061C6" w:rsidRPr="00C07700">
        <w:t>, appearing agitated, with an armed response officer pressing on his groin and a CAT tourniquet applied to the L proximal thigh.  He was witnessed to run to this location and collapse.  On your arrival the patient is in the back of an LAS ambulance.</w:t>
      </w:r>
    </w:p>
    <w:p w14:paraId="63A46D56" w14:textId="22D50D36" w:rsidR="00B061C6" w:rsidRPr="00C07700" w:rsidRDefault="00B061C6">
      <w:r w:rsidRPr="00C07700">
        <w:t xml:space="preserve">On </w:t>
      </w:r>
      <w:r w:rsidR="00A65971" w:rsidRPr="00C07700">
        <w:t>e</w:t>
      </w:r>
      <w:r w:rsidRPr="00C07700">
        <w:t xml:space="preserve">xamination you find two 3cm incisional wounds in the LUQ, one 3cm L sided periumbilical wound and one 3cm incisional wound on the L medial thigh 8cm below the Inguinal Ligament.  The patient appears extremely pale, has an intermittently palpable, </w:t>
      </w:r>
      <w:r w:rsidR="00A65971" w:rsidRPr="00C07700">
        <w:t xml:space="preserve">weak, </w:t>
      </w:r>
      <w:r w:rsidRPr="00C07700">
        <w:t xml:space="preserve">low volume central pulse, </w:t>
      </w:r>
      <w:r w:rsidR="00A65971" w:rsidRPr="00C07700">
        <w:t xml:space="preserve">HR 130bpm, </w:t>
      </w:r>
      <w:r w:rsidRPr="00C07700">
        <w:t>a</w:t>
      </w:r>
      <w:r w:rsidR="00A65971" w:rsidRPr="00C07700">
        <w:t>n 18</w:t>
      </w:r>
      <w:r w:rsidRPr="00C07700">
        <w:t xml:space="preserve">G cannula in his right ACF, unrecordable NIBP.  His airway is patent, </w:t>
      </w:r>
      <w:r w:rsidR="00A65971" w:rsidRPr="00C07700">
        <w:t xml:space="preserve">he </w:t>
      </w:r>
      <w:r w:rsidRPr="00C07700">
        <w:t xml:space="preserve">has deep sighing respiration, bilateral air entry, and appears unconscious.  On painful stimulation he localises and </w:t>
      </w:r>
      <w:r w:rsidR="00A65971" w:rsidRPr="00C07700">
        <w:t xml:space="preserve">groans.  POCUS examination reveals no pericardial blood and no haemothorax, FAST scan is positive.  The transfer time to the Royal London Hospital is approximately 15 minutes.  </w:t>
      </w:r>
    </w:p>
    <w:sectPr w:rsidR="00B061C6" w:rsidRPr="00C07700" w:rsidSect="004713B0">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3FFF" w14:textId="77777777" w:rsidR="007E7D54" w:rsidRDefault="007E7D54" w:rsidP="00522418">
      <w:pPr>
        <w:spacing w:after="0" w:line="240" w:lineRule="auto"/>
      </w:pPr>
      <w:r>
        <w:separator/>
      </w:r>
    </w:p>
  </w:endnote>
  <w:endnote w:type="continuationSeparator" w:id="0">
    <w:p w14:paraId="6CC5BB4A" w14:textId="77777777" w:rsidR="007E7D54" w:rsidRDefault="007E7D54" w:rsidP="0052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D4F2" w14:textId="77777777" w:rsidR="0053247C" w:rsidRDefault="00532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7E9C" w14:textId="77777777" w:rsidR="0053247C" w:rsidRDefault="00532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8BBF" w14:textId="77777777" w:rsidR="0053247C" w:rsidRDefault="0053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C083" w14:textId="77777777" w:rsidR="007E7D54" w:rsidRDefault="007E7D54" w:rsidP="00522418">
      <w:pPr>
        <w:spacing w:after="0" w:line="240" w:lineRule="auto"/>
      </w:pPr>
      <w:r>
        <w:separator/>
      </w:r>
    </w:p>
  </w:footnote>
  <w:footnote w:type="continuationSeparator" w:id="0">
    <w:p w14:paraId="72DC2875" w14:textId="77777777" w:rsidR="007E7D54" w:rsidRDefault="007E7D54" w:rsidP="0052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D39" w14:textId="77777777" w:rsidR="0053247C" w:rsidRDefault="00532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0F5" w14:textId="1987E778" w:rsidR="00522418" w:rsidRDefault="00522418">
    <w:pPr>
      <w:pStyle w:val="Header"/>
    </w:pPr>
    <w:r>
      <w:t>PPRO-</w:t>
    </w:r>
    <w:proofErr w:type="spellStart"/>
    <w:r>
      <w:t>Behav</w:t>
    </w:r>
    <w:r w:rsidR="00B634D8">
      <w:t>e</w:t>
    </w:r>
    <w:r w:rsidR="00C07700">
      <w:t>_Topic</w:t>
    </w:r>
    <w:proofErr w:type="spellEnd"/>
    <w:r w:rsidR="00C07700">
      <w:t xml:space="preserve"> </w:t>
    </w:r>
    <w:proofErr w:type="spellStart"/>
    <w:r w:rsidR="00C07700">
      <w:t>guide</w:t>
    </w:r>
    <w:r w:rsidR="009349DF">
      <w:t>_PPRO</w:t>
    </w:r>
    <w:proofErr w:type="spellEnd"/>
    <w:r w:rsidR="009349DF">
      <w:t xml:space="preserve"> clinical staff</w:t>
    </w:r>
    <w:r w:rsidR="00C07700">
      <w:t>_V1_1</w:t>
    </w:r>
    <w:r w:rsidR="0053247C">
      <w:t>8</w:t>
    </w:r>
    <w:r w:rsidR="00C07700">
      <w:t>0621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433" w14:textId="77777777" w:rsidR="0053247C" w:rsidRDefault="00532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DD1"/>
    <w:multiLevelType w:val="hybridMultilevel"/>
    <w:tmpl w:val="E6004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D113F"/>
    <w:multiLevelType w:val="hybridMultilevel"/>
    <w:tmpl w:val="1D7EB4BE"/>
    <w:lvl w:ilvl="0" w:tplc="9878E31C">
      <w:start w:val="1"/>
      <w:numFmt w:val="decimal"/>
      <w:lvlText w:val="%1."/>
      <w:lvlJc w:val="left"/>
      <w:pPr>
        <w:ind w:left="599" w:hanging="360"/>
      </w:pPr>
      <w:rPr>
        <w:b w:val="0"/>
        <w:bCs w:val="0"/>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2" w15:restartNumberingAfterBreak="0">
    <w:nsid w:val="31304B36"/>
    <w:multiLevelType w:val="hybridMultilevel"/>
    <w:tmpl w:val="51F8261C"/>
    <w:lvl w:ilvl="0" w:tplc="9878E31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155835"/>
    <w:multiLevelType w:val="hybridMultilevel"/>
    <w:tmpl w:val="7DE67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56577F"/>
    <w:multiLevelType w:val="hybridMultilevel"/>
    <w:tmpl w:val="5EC63C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B6AE0"/>
    <w:multiLevelType w:val="hybridMultilevel"/>
    <w:tmpl w:val="CD061000"/>
    <w:lvl w:ilvl="0" w:tplc="0809000F">
      <w:start w:val="1"/>
      <w:numFmt w:val="decimal"/>
      <w:lvlText w:val="%1."/>
      <w:lvlJc w:val="left"/>
      <w:pPr>
        <w:ind w:left="665" w:hanging="360"/>
      </w:p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6" w15:restartNumberingAfterBreak="0">
    <w:nsid w:val="6E5049B3"/>
    <w:multiLevelType w:val="hybridMultilevel"/>
    <w:tmpl w:val="158E68AA"/>
    <w:lvl w:ilvl="0" w:tplc="0809000F">
      <w:start w:val="1"/>
      <w:numFmt w:val="decimal"/>
      <w:lvlText w:val="%1."/>
      <w:lvlJc w:val="left"/>
      <w:pPr>
        <w:ind w:left="665" w:hanging="360"/>
      </w:p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18"/>
    <w:rsid w:val="00042786"/>
    <w:rsid w:val="000623D1"/>
    <w:rsid w:val="00067978"/>
    <w:rsid w:val="000B5F49"/>
    <w:rsid w:val="000F25F8"/>
    <w:rsid w:val="000F2E8A"/>
    <w:rsid w:val="00235207"/>
    <w:rsid w:val="00302240"/>
    <w:rsid w:val="00321E5C"/>
    <w:rsid w:val="00340080"/>
    <w:rsid w:val="0034376C"/>
    <w:rsid w:val="00375095"/>
    <w:rsid w:val="003A6A50"/>
    <w:rsid w:val="004713B0"/>
    <w:rsid w:val="00513046"/>
    <w:rsid w:val="00515B8E"/>
    <w:rsid w:val="00522418"/>
    <w:rsid w:val="0053247C"/>
    <w:rsid w:val="00555408"/>
    <w:rsid w:val="006516C3"/>
    <w:rsid w:val="006863D8"/>
    <w:rsid w:val="007B46CE"/>
    <w:rsid w:val="007E7D54"/>
    <w:rsid w:val="00806D8C"/>
    <w:rsid w:val="00861D0B"/>
    <w:rsid w:val="008B0963"/>
    <w:rsid w:val="009349DF"/>
    <w:rsid w:val="00967EC5"/>
    <w:rsid w:val="009745CA"/>
    <w:rsid w:val="00A03AA4"/>
    <w:rsid w:val="00A65971"/>
    <w:rsid w:val="00A96E81"/>
    <w:rsid w:val="00AA53D7"/>
    <w:rsid w:val="00AD6250"/>
    <w:rsid w:val="00B061C6"/>
    <w:rsid w:val="00B634D8"/>
    <w:rsid w:val="00BD0B4B"/>
    <w:rsid w:val="00BF11DE"/>
    <w:rsid w:val="00C07700"/>
    <w:rsid w:val="00C36312"/>
    <w:rsid w:val="00CA6C12"/>
    <w:rsid w:val="00D56415"/>
    <w:rsid w:val="00D90DFC"/>
    <w:rsid w:val="00DD0ACE"/>
    <w:rsid w:val="00DE4B21"/>
    <w:rsid w:val="00E67D55"/>
    <w:rsid w:val="00EE3A74"/>
    <w:rsid w:val="00F7395E"/>
    <w:rsid w:val="00FB5ADA"/>
    <w:rsid w:val="00FF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9D7DA9"/>
  <w15:chartTrackingRefBased/>
  <w15:docId w15:val="{AEFC7C98-FDB9-444E-92C5-73CBED93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418"/>
    <w:rPr>
      <w:rFonts w:ascii="Segoe UI" w:hAnsi="Segoe UI" w:cs="Segoe UI"/>
      <w:sz w:val="18"/>
      <w:szCs w:val="18"/>
    </w:rPr>
  </w:style>
  <w:style w:type="table" w:styleId="TableGrid">
    <w:name w:val="Table Grid"/>
    <w:basedOn w:val="TableNormal"/>
    <w:uiPriority w:val="39"/>
    <w:rsid w:val="0052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224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22418"/>
    <w:pPr>
      <w:ind w:left="720"/>
      <w:contextualSpacing/>
    </w:pPr>
  </w:style>
  <w:style w:type="paragraph" w:styleId="Header">
    <w:name w:val="header"/>
    <w:basedOn w:val="Normal"/>
    <w:link w:val="HeaderChar"/>
    <w:uiPriority w:val="99"/>
    <w:unhideWhenUsed/>
    <w:rsid w:val="00522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8"/>
  </w:style>
  <w:style w:type="paragraph" w:styleId="Footer">
    <w:name w:val="footer"/>
    <w:basedOn w:val="Normal"/>
    <w:link w:val="FooterChar"/>
    <w:uiPriority w:val="99"/>
    <w:unhideWhenUsed/>
    <w:rsid w:val="00522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8"/>
  </w:style>
  <w:style w:type="table" w:customStyle="1" w:styleId="PlainTable11">
    <w:name w:val="Plain Table 11"/>
    <w:basedOn w:val="TableNormal"/>
    <w:next w:val="PlainTable1"/>
    <w:uiPriority w:val="41"/>
    <w:rsid w:val="004713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863D8"/>
    <w:rPr>
      <w:sz w:val="16"/>
      <w:szCs w:val="16"/>
    </w:rPr>
  </w:style>
  <w:style w:type="paragraph" w:styleId="CommentText">
    <w:name w:val="annotation text"/>
    <w:basedOn w:val="Normal"/>
    <w:link w:val="CommentTextChar"/>
    <w:uiPriority w:val="99"/>
    <w:semiHidden/>
    <w:unhideWhenUsed/>
    <w:rsid w:val="006863D8"/>
    <w:pPr>
      <w:spacing w:line="240" w:lineRule="auto"/>
    </w:pPr>
    <w:rPr>
      <w:sz w:val="20"/>
      <w:szCs w:val="20"/>
    </w:rPr>
  </w:style>
  <w:style w:type="character" w:customStyle="1" w:styleId="CommentTextChar">
    <w:name w:val="Comment Text Char"/>
    <w:basedOn w:val="DefaultParagraphFont"/>
    <w:link w:val="CommentText"/>
    <w:uiPriority w:val="99"/>
    <w:semiHidden/>
    <w:rsid w:val="006863D8"/>
    <w:rPr>
      <w:sz w:val="20"/>
      <w:szCs w:val="20"/>
    </w:rPr>
  </w:style>
  <w:style w:type="paragraph" w:styleId="CommentSubject">
    <w:name w:val="annotation subject"/>
    <w:basedOn w:val="CommentText"/>
    <w:next w:val="CommentText"/>
    <w:link w:val="CommentSubjectChar"/>
    <w:uiPriority w:val="99"/>
    <w:semiHidden/>
    <w:unhideWhenUsed/>
    <w:rsid w:val="006863D8"/>
    <w:rPr>
      <w:b/>
      <w:bCs/>
    </w:rPr>
  </w:style>
  <w:style w:type="character" w:customStyle="1" w:styleId="CommentSubjectChar">
    <w:name w:val="Comment Subject Char"/>
    <w:basedOn w:val="CommentTextChar"/>
    <w:link w:val="CommentSubject"/>
    <w:uiPriority w:val="99"/>
    <w:semiHidden/>
    <w:rsid w:val="00686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Lawrie, Louisa</dc:creator>
  <cp:keywords/>
  <dc:description/>
  <cp:lastModifiedBy>Lawrie, Louisa</cp:lastModifiedBy>
  <cp:revision>2</cp:revision>
  <dcterms:created xsi:type="dcterms:W3CDTF">2022-06-16T10:19:00Z</dcterms:created>
  <dcterms:modified xsi:type="dcterms:W3CDTF">2022-06-16T10:19:00Z</dcterms:modified>
</cp:coreProperties>
</file>