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DAAF" w14:textId="4A1B62BA" w:rsidR="00391E9F" w:rsidRPr="00B25623" w:rsidRDefault="00391E9F" w:rsidP="00391E9F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35B23676" w14:textId="17E6E907" w:rsidR="00CC40DA" w:rsidRPr="00B35225" w:rsidRDefault="00CC40DA" w:rsidP="00CC40DA">
      <w:pPr>
        <w:ind w:left="3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Supplementary Table 1 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992"/>
        <w:gridCol w:w="992"/>
        <w:gridCol w:w="1134"/>
        <w:gridCol w:w="1276"/>
        <w:gridCol w:w="1418"/>
        <w:gridCol w:w="1417"/>
        <w:gridCol w:w="1276"/>
        <w:gridCol w:w="1417"/>
        <w:gridCol w:w="709"/>
        <w:gridCol w:w="567"/>
      </w:tblGrid>
      <w:tr w:rsidR="00CC40DA" w:rsidRPr="00B35225" w14:paraId="39E6A9A0" w14:textId="77777777" w:rsidTr="007978D2">
        <w:trPr>
          <w:trHeight w:val="396"/>
        </w:trPr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14:paraId="10E01421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F70DF7F" w14:textId="77777777" w:rsidR="00CC40DA" w:rsidRPr="007E554A" w:rsidRDefault="00CC40DA" w:rsidP="007978D2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7E554A">
              <w:rPr>
                <w:i/>
                <w:iCs/>
                <w:sz w:val="18"/>
                <w:szCs w:val="18"/>
              </w:rPr>
              <w:t>Non-Naïve only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404040" w:themeFill="text1" w:themeFillTint="BF"/>
            <w:vAlign w:val="center"/>
          </w:tcPr>
          <w:p w14:paraId="283AFD1B" w14:textId="77777777" w:rsidR="00CC40DA" w:rsidRPr="007E554A" w:rsidRDefault="00CC40DA" w:rsidP="007978D2"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</w:rPr>
            </w:pPr>
            <w:r w:rsidRPr="007E554A">
              <w:rPr>
                <w:i/>
                <w:iCs/>
                <w:color w:val="FFFFFF" w:themeColor="background1"/>
                <w:sz w:val="18"/>
                <w:szCs w:val="18"/>
              </w:rPr>
              <w:t>Non-Naïve only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A0CB2E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438F7D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884FA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6509D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F3687B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A00794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F3A5D4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D1A6D7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3749430E" w14:textId="77777777" w:rsidTr="007978D2">
        <w:trPr>
          <w:trHeight w:val="396"/>
        </w:trPr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14:paraId="610643D4" w14:textId="77777777" w:rsidR="00CC40DA" w:rsidRPr="00B35225" w:rsidRDefault="00CC40DA" w:rsidP="007978D2">
            <w:pPr>
              <w:spacing w:before="40" w:after="40"/>
              <w:rPr>
                <w:color w:val="FF0000"/>
                <w:sz w:val="18"/>
                <w:szCs w:val="18"/>
                <w:vertAlign w:val="superscript"/>
              </w:rPr>
            </w:pPr>
            <w:bookmarkStart w:id="1" w:name="_Hlk531941061"/>
            <w:r w:rsidRPr="00B35225">
              <w:rPr>
                <w:sz w:val="18"/>
                <w:szCs w:val="18"/>
              </w:rPr>
              <w:t xml:space="preserve">Patient information and informed consent process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864FAA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404040" w:themeFill="text1" w:themeFillTint="BF"/>
            <w:vAlign w:val="center"/>
          </w:tcPr>
          <w:p w14:paraId="64F09BF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D9BBDD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E554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ACE2DD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C1FB1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CB1EC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968048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682287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A569E3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800870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298AAF0B" w14:textId="77777777" w:rsidTr="007978D2">
        <w:tc>
          <w:tcPr>
            <w:tcW w:w="3114" w:type="dxa"/>
            <w:vAlign w:val="center"/>
          </w:tcPr>
          <w:p w14:paraId="109E4150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Inclusion / exclusion criteria</w:t>
            </w:r>
          </w:p>
        </w:tc>
        <w:tc>
          <w:tcPr>
            <w:tcW w:w="992" w:type="dxa"/>
            <w:vAlign w:val="center"/>
          </w:tcPr>
          <w:p w14:paraId="223C49A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7DE1FF8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14CDE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E554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532C44D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59430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6DE88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7E02E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41D71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7E58DA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77587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2800E8B1" w14:textId="77777777" w:rsidTr="007978D2">
        <w:tc>
          <w:tcPr>
            <w:tcW w:w="3114" w:type="dxa"/>
            <w:vAlign w:val="center"/>
          </w:tcPr>
          <w:p w14:paraId="486A0798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Patient demographics (in accordance with local regulations)</w:t>
            </w:r>
          </w:p>
        </w:tc>
        <w:tc>
          <w:tcPr>
            <w:tcW w:w="992" w:type="dxa"/>
            <w:vAlign w:val="center"/>
          </w:tcPr>
          <w:p w14:paraId="26B240D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1F6D494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1CB5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E554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6003980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D592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227F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44707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9C875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00C7D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FFFFB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73BD6D1F" w14:textId="77777777" w:rsidTr="007978D2">
        <w:tc>
          <w:tcPr>
            <w:tcW w:w="3114" w:type="dxa"/>
            <w:vAlign w:val="center"/>
          </w:tcPr>
          <w:p w14:paraId="45EB9B8D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Patient weight (only)</w:t>
            </w:r>
          </w:p>
        </w:tc>
        <w:tc>
          <w:tcPr>
            <w:tcW w:w="992" w:type="dxa"/>
            <w:vAlign w:val="center"/>
          </w:tcPr>
          <w:p w14:paraId="7ABB547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7FA4A78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BB025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549A0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A66FC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1C53E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CBC0E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B50F2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140B7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09819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0EC1EDED" w14:textId="77777777" w:rsidTr="007978D2">
        <w:tc>
          <w:tcPr>
            <w:tcW w:w="3114" w:type="dxa"/>
            <w:vAlign w:val="center"/>
          </w:tcPr>
          <w:p w14:paraId="45103459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Vital signs</w:t>
            </w:r>
          </w:p>
        </w:tc>
        <w:tc>
          <w:tcPr>
            <w:tcW w:w="992" w:type="dxa"/>
            <w:vAlign w:val="center"/>
          </w:tcPr>
          <w:p w14:paraId="19B51E5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545A9C1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2208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F479C0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9E4C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B7D0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CC7D58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595846A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2A9A887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7258B6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5FB04532" w14:textId="77777777" w:rsidTr="007978D2">
        <w:tc>
          <w:tcPr>
            <w:tcW w:w="3114" w:type="dxa"/>
            <w:vAlign w:val="center"/>
          </w:tcPr>
          <w:p w14:paraId="40D14C3A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Physical Examination (including weight)</w:t>
            </w:r>
          </w:p>
        </w:tc>
        <w:tc>
          <w:tcPr>
            <w:tcW w:w="992" w:type="dxa"/>
            <w:vAlign w:val="center"/>
          </w:tcPr>
          <w:p w14:paraId="3866309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436259A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157AB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11704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E588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66CDA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15EBF8E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B9689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1BEEA0E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9EB5C6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1B80110E" w14:textId="77777777" w:rsidTr="007978D2">
        <w:tc>
          <w:tcPr>
            <w:tcW w:w="3114" w:type="dxa"/>
            <w:vAlign w:val="center"/>
          </w:tcPr>
          <w:p w14:paraId="085B67F5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Confirmation prohibited medications have not been used in the past 42 days at Visit 1/since Visit 1 for Visit 2</w:t>
            </w:r>
          </w:p>
        </w:tc>
        <w:tc>
          <w:tcPr>
            <w:tcW w:w="992" w:type="dxa"/>
            <w:vAlign w:val="center"/>
          </w:tcPr>
          <w:p w14:paraId="35AFDED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3704F13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A5ADC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1608A85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F3E3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73972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7BA49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6514E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DF038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96712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5440CD28" w14:textId="77777777" w:rsidTr="007978D2">
        <w:tc>
          <w:tcPr>
            <w:tcW w:w="3114" w:type="dxa"/>
            <w:vAlign w:val="center"/>
          </w:tcPr>
          <w:p w14:paraId="1B1B13F0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Confirmation prohibited medications have been used within past 42 days</w:t>
            </w:r>
            <w:r w:rsidRPr="00B35225">
              <w:rPr>
                <w:sz w:val="18"/>
                <w:szCs w:val="18"/>
                <w:vertAlign w:val="superscript"/>
              </w:rPr>
              <w:t xml:space="preserve"> </w:t>
            </w:r>
            <w:r w:rsidRPr="00B35225">
              <w:rPr>
                <w:sz w:val="18"/>
                <w:szCs w:val="18"/>
              </w:rPr>
              <w:t>/ classify patient as “non-naïve”</w:t>
            </w:r>
          </w:p>
        </w:tc>
        <w:tc>
          <w:tcPr>
            <w:tcW w:w="992" w:type="dxa"/>
            <w:vAlign w:val="center"/>
          </w:tcPr>
          <w:p w14:paraId="78D8AD7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2B83687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4AE2D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EDFF0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5D284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DEEDE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58B2A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CB337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826B6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5FC62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03334B0E" w14:textId="77777777" w:rsidTr="007978D2">
        <w:tc>
          <w:tcPr>
            <w:tcW w:w="3114" w:type="dxa"/>
            <w:vAlign w:val="center"/>
          </w:tcPr>
          <w:p w14:paraId="550B6A65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Blinded Randomization</w:t>
            </w:r>
          </w:p>
        </w:tc>
        <w:tc>
          <w:tcPr>
            <w:tcW w:w="992" w:type="dxa"/>
            <w:vAlign w:val="center"/>
          </w:tcPr>
          <w:p w14:paraId="31FD8FF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6789BAF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5AE2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87F38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558B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78DE1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EDC78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0BE9A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0F3ED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EAF7D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3017C7CA" w14:textId="77777777" w:rsidTr="007978D2">
        <w:tc>
          <w:tcPr>
            <w:tcW w:w="3114" w:type="dxa"/>
            <w:vAlign w:val="center"/>
          </w:tcPr>
          <w:p w14:paraId="61D2F7EE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Relevant medical history</w:t>
            </w:r>
          </w:p>
        </w:tc>
        <w:tc>
          <w:tcPr>
            <w:tcW w:w="992" w:type="dxa"/>
            <w:vAlign w:val="center"/>
          </w:tcPr>
          <w:p w14:paraId="757E46D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0871A89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D58B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E554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172200C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83F1D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E2678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AA816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32504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3DF50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ECF8F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30F2AD67" w14:textId="77777777" w:rsidTr="007978D2">
        <w:tc>
          <w:tcPr>
            <w:tcW w:w="3114" w:type="dxa"/>
            <w:vAlign w:val="center"/>
          </w:tcPr>
          <w:p w14:paraId="1B5862BB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lastRenderedPageBreak/>
              <w:t>60-Day drug history</w:t>
            </w:r>
          </w:p>
        </w:tc>
        <w:tc>
          <w:tcPr>
            <w:tcW w:w="992" w:type="dxa"/>
            <w:vAlign w:val="center"/>
          </w:tcPr>
          <w:p w14:paraId="28D06B5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5EB1AB8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0F826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E554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2B0BD55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04052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45A85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58EEC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CCF45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C5831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42137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0E0576D5" w14:textId="77777777" w:rsidTr="007978D2">
        <w:tc>
          <w:tcPr>
            <w:tcW w:w="3114" w:type="dxa"/>
            <w:vAlign w:val="center"/>
          </w:tcPr>
          <w:p w14:paraId="68F32028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 xml:space="preserve">Medication History: Confirm if N-Acetyl-Leucine ever used </w:t>
            </w:r>
          </w:p>
        </w:tc>
        <w:tc>
          <w:tcPr>
            <w:tcW w:w="992" w:type="dxa"/>
          </w:tcPr>
          <w:p w14:paraId="5225934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068F97C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DB13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E554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0144464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47D2B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6BFC5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BD7C7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5D19B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AFF00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97E3A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02AC71EB" w14:textId="77777777" w:rsidR="00CC40DA" w:rsidRPr="00B35225" w:rsidRDefault="00CC40DA" w:rsidP="00CC40DA">
      <w:pPr>
        <w:ind w:left="360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992"/>
        <w:gridCol w:w="992"/>
        <w:gridCol w:w="1134"/>
        <w:gridCol w:w="1276"/>
        <w:gridCol w:w="1418"/>
        <w:gridCol w:w="1417"/>
        <w:gridCol w:w="1276"/>
        <w:gridCol w:w="1417"/>
        <w:gridCol w:w="709"/>
        <w:gridCol w:w="567"/>
      </w:tblGrid>
      <w:tr w:rsidR="00CC40DA" w:rsidRPr="00B35225" w14:paraId="5BE16A21" w14:textId="77777777" w:rsidTr="007978D2">
        <w:tc>
          <w:tcPr>
            <w:tcW w:w="3114" w:type="dxa"/>
            <w:vAlign w:val="center"/>
          </w:tcPr>
          <w:p w14:paraId="2C9B021D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Documentation of therapy / concomitant medication</w:t>
            </w:r>
          </w:p>
        </w:tc>
        <w:tc>
          <w:tcPr>
            <w:tcW w:w="992" w:type="dxa"/>
            <w:vAlign w:val="center"/>
          </w:tcPr>
          <w:p w14:paraId="51ACDFC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70121D4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F9FEE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6EB533D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2C15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FBEF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D981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7E618BF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7F427C9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4B3416B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61994B90" w14:textId="77777777" w:rsidTr="007978D2">
        <w:tc>
          <w:tcPr>
            <w:tcW w:w="3114" w:type="dxa"/>
            <w:vAlign w:val="center"/>
          </w:tcPr>
          <w:p w14:paraId="71B16008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12-lead electrocardiogram (ECG)</w:t>
            </w:r>
          </w:p>
        </w:tc>
        <w:tc>
          <w:tcPr>
            <w:tcW w:w="992" w:type="dxa"/>
            <w:vAlign w:val="center"/>
          </w:tcPr>
          <w:p w14:paraId="3CBE104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6282AFD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A061E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05D7FD5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E84B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71ED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7630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5E2E77C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B5F9A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36D514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67E275EF" w14:textId="77777777" w:rsidTr="007978D2">
        <w:tc>
          <w:tcPr>
            <w:tcW w:w="3114" w:type="dxa"/>
            <w:vAlign w:val="center"/>
          </w:tcPr>
          <w:p w14:paraId="50F4B159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Urine Test for N-Acetyl-D-Leucine</w:t>
            </w:r>
          </w:p>
        </w:tc>
        <w:tc>
          <w:tcPr>
            <w:tcW w:w="992" w:type="dxa"/>
            <w:vAlign w:val="center"/>
          </w:tcPr>
          <w:p w14:paraId="56447B9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1C46756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11A0B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color w:val="000000" w:themeColor="text1"/>
                <w:sz w:val="18"/>
                <w:szCs w:val="18"/>
              </w:rPr>
              <w:t>X</w:t>
            </w:r>
            <w:r w:rsidRPr="00B35225">
              <w:rPr>
                <w:color w:val="000000" w:themeColor="text1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14:paraId="7D4F793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B3522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988D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4A9D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4FE1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66758A4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646CDA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4BCC1F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03D37108" w14:textId="77777777" w:rsidTr="007978D2">
        <w:tc>
          <w:tcPr>
            <w:tcW w:w="3114" w:type="dxa"/>
            <w:vAlign w:val="center"/>
          </w:tcPr>
          <w:p w14:paraId="75D34643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Blood safety laboratory tests</w:t>
            </w:r>
          </w:p>
        </w:tc>
        <w:tc>
          <w:tcPr>
            <w:tcW w:w="992" w:type="dxa"/>
            <w:vAlign w:val="center"/>
          </w:tcPr>
          <w:p w14:paraId="453B5C8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11592E9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5DFDC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21DD6C6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3516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5BA0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F46F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3CB214B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16D1D06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33E48B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62013298" w14:textId="77777777" w:rsidTr="007978D2">
        <w:tc>
          <w:tcPr>
            <w:tcW w:w="3114" w:type="dxa"/>
            <w:vAlign w:val="center"/>
          </w:tcPr>
          <w:p w14:paraId="61A3ECC9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color w:val="000000" w:themeColor="text1"/>
                <w:sz w:val="18"/>
                <w:szCs w:val="18"/>
              </w:rPr>
              <w:t xml:space="preserve">Blood draw for sparse PK </w:t>
            </w:r>
          </w:p>
        </w:tc>
        <w:tc>
          <w:tcPr>
            <w:tcW w:w="992" w:type="dxa"/>
            <w:vAlign w:val="center"/>
          </w:tcPr>
          <w:p w14:paraId="68BFD3A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2227987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0FFAA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0673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53EF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5D5F3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AF137" w14:textId="77777777" w:rsidR="00CC40DA" w:rsidRPr="00B35225" w:rsidRDefault="00CC40DA" w:rsidP="007978D2">
            <w:pPr>
              <w:spacing w:before="4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A486D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30D611B1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718B7E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18B4A12B" w14:textId="77777777" w:rsidTr="007978D2">
        <w:tc>
          <w:tcPr>
            <w:tcW w:w="3114" w:type="dxa"/>
            <w:vAlign w:val="center"/>
          </w:tcPr>
          <w:p w14:paraId="62FED88B" w14:textId="77777777" w:rsidR="00CC40DA" w:rsidRPr="00B35225" w:rsidRDefault="00CC40DA" w:rsidP="007978D2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B35225">
              <w:rPr>
                <w:color w:val="000000" w:themeColor="text1"/>
                <w:sz w:val="18"/>
                <w:szCs w:val="18"/>
              </w:rPr>
              <w:t>Blood draw for research purposes</w:t>
            </w:r>
          </w:p>
        </w:tc>
        <w:tc>
          <w:tcPr>
            <w:tcW w:w="992" w:type="dxa"/>
            <w:vAlign w:val="center"/>
          </w:tcPr>
          <w:p w14:paraId="65C638D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007F82F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D04F6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828D5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60C8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AF4C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E35F0" w14:textId="77777777" w:rsidR="00CC40DA" w:rsidRPr="00B35225" w:rsidRDefault="00CC40DA" w:rsidP="007978D2">
            <w:pPr>
              <w:spacing w:before="4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080D6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8F6303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A53A25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6D14F4E0" w14:textId="77777777" w:rsidTr="007978D2">
        <w:tc>
          <w:tcPr>
            <w:tcW w:w="3114" w:type="dxa"/>
            <w:vAlign w:val="center"/>
          </w:tcPr>
          <w:p w14:paraId="6497AEAF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Follicle stimulating hormone serum</w:t>
            </w:r>
          </w:p>
        </w:tc>
        <w:tc>
          <w:tcPr>
            <w:tcW w:w="992" w:type="dxa"/>
            <w:vAlign w:val="center"/>
          </w:tcPr>
          <w:p w14:paraId="2A15550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0F6BC52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76902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43850A1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E14A6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F146A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FAB8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D49C3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7882C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3CEB1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2A8960A1" w14:textId="77777777" w:rsidTr="007978D2">
        <w:tc>
          <w:tcPr>
            <w:tcW w:w="3114" w:type="dxa"/>
            <w:vAlign w:val="center"/>
          </w:tcPr>
          <w:p w14:paraId="580335CD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Urinalysis</w:t>
            </w:r>
          </w:p>
        </w:tc>
        <w:tc>
          <w:tcPr>
            <w:tcW w:w="992" w:type="dxa"/>
            <w:vAlign w:val="center"/>
          </w:tcPr>
          <w:p w14:paraId="0E33E03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772CDF7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6ABE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C7CBF1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C965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0B3D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115D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6F8F391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648ED1D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1624AA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46718DBA" w14:textId="77777777" w:rsidTr="007978D2">
        <w:tc>
          <w:tcPr>
            <w:tcW w:w="3114" w:type="dxa"/>
            <w:vAlign w:val="center"/>
          </w:tcPr>
          <w:p w14:paraId="734CD647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Serum bHCG/pregnancy (if applicable) </w:t>
            </w:r>
          </w:p>
        </w:tc>
        <w:tc>
          <w:tcPr>
            <w:tcW w:w="992" w:type="dxa"/>
            <w:vAlign w:val="center"/>
          </w:tcPr>
          <w:p w14:paraId="65C5612B" w14:textId="77777777" w:rsidR="00CC40DA" w:rsidRPr="00B35225" w:rsidDel="004737F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602DA6B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62344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1C7CEB5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5DA7D2" w14:textId="77777777" w:rsidR="00CC40DA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FC121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F8886" w14:textId="77777777" w:rsidR="00CC40DA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355A0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CC17E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BE1D2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75F89E3D" w14:textId="77777777" w:rsidTr="007978D2">
        <w:tc>
          <w:tcPr>
            <w:tcW w:w="3114" w:type="dxa"/>
            <w:vAlign w:val="center"/>
          </w:tcPr>
          <w:p w14:paraId="0D56FEA0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Urine by dipstick for pregnancy test</w:t>
            </w:r>
          </w:p>
        </w:tc>
        <w:tc>
          <w:tcPr>
            <w:tcW w:w="992" w:type="dxa"/>
            <w:vAlign w:val="center"/>
          </w:tcPr>
          <w:p w14:paraId="5D7302B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203CD27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410B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E1969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A15F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95DA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B917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2EE9218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0B73B7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00EE7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5DDB80B2" w14:textId="77777777" w:rsidR="00CC40DA" w:rsidRPr="00B35225" w:rsidRDefault="00CC40DA" w:rsidP="00CC40DA">
      <w:pPr>
        <w:rPr>
          <w:b/>
          <w:sz w:val="22"/>
          <w:szCs w:val="22"/>
        </w:rPr>
      </w:pPr>
    </w:p>
    <w:tbl>
      <w:tblPr>
        <w:tblpPr w:leftFromText="141" w:rightFromText="141" w:vertAnchor="text" w:tblpX="28" w:tblpY="1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989"/>
        <w:gridCol w:w="992"/>
        <w:gridCol w:w="1134"/>
        <w:gridCol w:w="1190"/>
        <w:gridCol w:w="1504"/>
        <w:gridCol w:w="1417"/>
        <w:gridCol w:w="1276"/>
        <w:gridCol w:w="1417"/>
        <w:gridCol w:w="709"/>
        <w:gridCol w:w="567"/>
      </w:tblGrid>
      <w:tr w:rsidR="00CC40DA" w:rsidRPr="00B35225" w14:paraId="5DB25979" w14:textId="77777777" w:rsidTr="007978D2">
        <w:tc>
          <w:tcPr>
            <w:tcW w:w="3117" w:type="dxa"/>
            <w:vAlign w:val="center"/>
          </w:tcPr>
          <w:p w14:paraId="48E5144A" w14:textId="77777777" w:rsidR="00CC40DA" w:rsidRPr="00B35225" w:rsidRDefault="00CC40DA" w:rsidP="007978D2">
            <w:pPr>
              <w:pStyle w:val="berschriftb"/>
              <w:spacing w:before="0" w:after="4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_Hlk531941101"/>
            <w:r w:rsidRPr="00B35225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Quality of Life EQ-5D-5L for patients aged ≥18 years; EQ-5D-Y for children aged &lt;18 years</w:t>
            </w:r>
            <w:r w:rsidRPr="00B35225" w:rsidDel="00F91F7E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17483CB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494F010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E7C96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352750E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057CD4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6B772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638B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6B7B2E8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6FB5E88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A5A4DC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1BFE0072" w14:textId="77777777" w:rsidTr="007978D2">
        <w:tc>
          <w:tcPr>
            <w:tcW w:w="3117" w:type="dxa"/>
            <w:vAlign w:val="center"/>
          </w:tcPr>
          <w:p w14:paraId="1E1F50B9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lastRenderedPageBreak/>
              <w:t>Niemann-Pick type C Clinical Severity Scale (NPC-CSS)</w:t>
            </w:r>
          </w:p>
        </w:tc>
        <w:tc>
          <w:tcPr>
            <w:tcW w:w="989" w:type="dxa"/>
            <w:vAlign w:val="center"/>
          </w:tcPr>
          <w:p w14:paraId="326893E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70FF2F2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C0DF6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6A4681F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F42ED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B555E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D656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18A64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1DB05EB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2E79A9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7EA687AD" w14:textId="77777777" w:rsidTr="007978D2">
        <w:tc>
          <w:tcPr>
            <w:tcW w:w="3117" w:type="dxa"/>
            <w:vAlign w:val="center"/>
          </w:tcPr>
          <w:p w14:paraId="7A63C3CB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 xml:space="preserve">Scale for Ataxia Rating (SARA) </w:t>
            </w:r>
          </w:p>
        </w:tc>
        <w:tc>
          <w:tcPr>
            <w:tcW w:w="989" w:type="dxa"/>
            <w:vAlign w:val="center"/>
          </w:tcPr>
          <w:p w14:paraId="605B2D4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24E57B7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EBA0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39F2AB8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AB3AD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D8AC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09B2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CF1E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0A7D58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B74388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2E5A86B3" w14:textId="77777777" w:rsidTr="007978D2">
        <w:tc>
          <w:tcPr>
            <w:tcW w:w="3117" w:type="dxa"/>
            <w:vAlign w:val="center"/>
          </w:tcPr>
          <w:p w14:paraId="55AFFECB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Modified Disabling Rating Score (mDRS)</w:t>
            </w:r>
          </w:p>
        </w:tc>
        <w:tc>
          <w:tcPr>
            <w:tcW w:w="989" w:type="dxa"/>
            <w:vAlign w:val="center"/>
          </w:tcPr>
          <w:p w14:paraId="5BCE90D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1E97021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38D7F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79C313B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vAlign w:val="center"/>
          </w:tcPr>
          <w:p w14:paraId="4BD881F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4BFFA26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2905F49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64849D3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4E9043C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864D92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3EEC330B" w14:textId="77777777" w:rsidTr="007978D2">
        <w:tc>
          <w:tcPr>
            <w:tcW w:w="3117" w:type="dxa"/>
            <w:vAlign w:val="center"/>
          </w:tcPr>
          <w:p w14:paraId="61EE3E64" w14:textId="77777777" w:rsidR="00CC40DA" w:rsidRPr="00B35225" w:rsidRDefault="00CC40DA" w:rsidP="007978D2">
            <w:pPr>
              <w:spacing w:before="40" w:after="40"/>
              <w:rPr>
                <w:color w:val="FF0000"/>
                <w:sz w:val="18"/>
                <w:szCs w:val="18"/>
                <w:vertAlign w:val="superscript"/>
              </w:rPr>
            </w:pPr>
            <w:r w:rsidRPr="00B35225">
              <w:rPr>
                <w:sz w:val="18"/>
                <w:szCs w:val="18"/>
              </w:rPr>
              <w:t>Scale for Spinocerebellar Ataxia Functional Index (SCAFI)</w:t>
            </w:r>
          </w:p>
        </w:tc>
        <w:tc>
          <w:tcPr>
            <w:tcW w:w="989" w:type="dxa"/>
            <w:vAlign w:val="center"/>
          </w:tcPr>
          <w:p w14:paraId="0BDC797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242C9CB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8564E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3E7C1FB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vAlign w:val="center"/>
          </w:tcPr>
          <w:p w14:paraId="3AD9CC1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50770D3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024374D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70E61ED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473AFE6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3F42A3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403F95E4" w14:textId="77777777" w:rsidTr="007978D2">
        <w:tc>
          <w:tcPr>
            <w:tcW w:w="3117" w:type="dxa"/>
            <w:vAlign w:val="center"/>
          </w:tcPr>
          <w:p w14:paraId="066EFFF2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 xml:space="preserve">Clinical Global Impression of Severity (CGI-S) by Physician / Caregiver/ Patient </w:t>
            </w:r>
          </w:p>
        </w:tc>
        <w:tc>
          <w:tcPr>
            <w:tcW w:w="989" w:type="dxa"/>
            <w:vAlign w:val="center"/>
          </w:tcPr>
          <w:p w14:paraId="6B5D9D4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0168DAF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A4BB3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00AE7756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vAlign w:val="center"/>
          </w:tcPr>
          <w:p w14:paraId="4024DB1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60F7114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015F032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3507A1C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00D6A0F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E92BBC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1D89E897" w14:textId="77777777" w:rsidTr="007978D2">
        <w:tc>
          <w:tcPr>
            <w:tcW w:w="3117" w:type="dxa"/>
            <w:vAlign w:val="center"/>
          </w:tcPr>
          <w:p w14:paraId="62661734" w14:textId="77777777" w:rsidR="00CC40DA" w:rsidRPr="00B35225" w:rsidRDefault="00CC40DA" w:rsidP="007978D2">
            <w:pPr>
              <w:spacing w:before="40" w:after="40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 xml:space="preserve">Clinical Global Impression of Change (CGI-I) by Physician / Caregiver/ Patient </w:t>
            </w:r>
          </w:p>
        </w:tc>
        <w:tc>
          <w:tcPr>
            <w:tcW w:w="989" w:type="dxa"/>
            <w:vAlign w:val="center"/>
          </w:tcPr>
          <w:p w14:paraId="01951BC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50568A3D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218CF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227E898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6B6FC39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AF1168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B9A6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9E155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14:paraId="7CA47FF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CF1C9F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593C5635" w14:textId="77777777" w:rsidTr="007978D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0C0" w14:textId="77777777" w:rsidR="00CC40DA" w:rsidRPr="00B35225" w:rsidRDefault="00CC40DA" w:rsidP="00797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Interview</w:t>
            </w:r>
          </w:p>
        </w:tc>
        <w:tc>
          <w:tcPr>
            <w:tcW w:w="989" w:type="dxa"/>
            <w:vAlign w:val="center"/>
          </w:tcPr>
          <w:p w14:paraId="4F9FD2E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416B742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542D3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0257C5D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7C4E872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A4A5A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742CE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EC1C3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6A02886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38846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6BC4E713" w14:textId="77777777" w:rsidTr="007978D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1394" w14:textId="77777777" w:rsidR="00CC40DA" w:rsidRPr="00B35225" w:rsidRDefault="00CC40DA" w:rsidP="007978D2">
            <w:pPr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Documentation of AEs</w:t>
            </w:r>
          </w:p>
        </w:tc>
        <w:tc>
          <w:tcPr>
            <w:tcW w:w="989" w:type="dxa"/>
            <w:vAlign w:val="center"/>
          </w:tcPr>
          <w:p w14:paraId="4F301D49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14:paraId="03E0519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A5C532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190" w:type="dxa"/>
            <w:vAlign w:val="center"/>
          </w:tcPr>
          <w:p w14:paraId="258AFEB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vAlign w:val="center"/>
          </w:tcPr>
          <w:p w14:paraId="605B3787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266E2FF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6C326B6B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14:paraId="654FE885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59831E0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ABE2601" w14:textId="77777777" w:rsidR="00CC40DA" w:rsidRPr="00B35225" w:rsidRDefault="00CC40DA" w:rsidP="007978D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6461815E" w14:textId="77777777" w:rsidTr="007978D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C7B3" w14:textId="77777777" w:rsidR="00CC40DA" w:rsidRPr="00B35225" w:rsidRDefault="00CC40DA" w:rsidP="007978D2">
            <w:pPr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Dispensing of study drug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0B5A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4C3B2FC5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7BA0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618B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0916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  <w:r w:rsidRPr="00B35225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4091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07FD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  <w:r w:rsidRPr="00B35225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64EE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C724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914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21FD417F" w14:textId="77777777" w:rsidTr="007978D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DEAD" w14:textId="77777777" w:rsidR="00CC40DA" w:rsidRPr="00B35225" w:rsidRDefault="00CC40DA" w:rsidP="007978D2">
            <w:pPr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Intake of study drug at site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3911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1E84E6B8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D465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1656" w14:textId="77777777" w:rsidR="00CC40DA" w:rsidRPr="00B35225" w:rsidRDefault="00CC40DA" w:rsidP="007978D2">
            <w:pPr>
              <w:ind w:left="360"/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B35225">
              <w:rPr>
                <w:sz w:val="18"/>
                <w:szCs w:val="18"/>
              </w:rPr>
              <w:t>X</w:t>
            </w:r>
            <w:r w:rsidRPr="00B35225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AD98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7D95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7D0B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E683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F6C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884A" w14:textId="77777777" w:rsidR="00CC40DA" w:rsidRPr="00B35225" w:rsidRDefault="00CC40DA" w:rsidP="007978D2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40DA" w:rsidRPr="00B35225" w14:paraId="59CBCEAE" w14:textId="77777777" w:rsidTr="007978D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6AF9" w14:textId="77777777" w:rsidR="00CC40DA" w:rsidRPr="00B35225" w:rsidRDefault="00CC40DA" w:rsidP="007978D2">
            <w:pPr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Return of study drug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9105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3B82605B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6059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EF46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526E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257E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4351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4D86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D204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B01A" w14:textId="77777777" w:rsidR="00CC40DA" w:rsidRPr="00B35225" w:rsidRDefault="00CC40DA" w:rsidP="00797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C40DA" w:rsidRPr="00B35225" w14:paraId="5C63F384" w14:textId="77777777" w:rsidTr="007978D2">
        <w:trPr>
          <w:trHeight w:val="27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BF00" w14:textId="77777777" w:rsidR="00CC40DA" w:rsidRPr="00B35225" w:rsidRDefault="00CC40DA" w:rsidP="007978D2">
            <w:pPr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Study drug compliance check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6260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14:paraId="032AF4FD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47E8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5963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0E19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9479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B30F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1CC4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  <w:r w:rsidRPr="00B3522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EA2" w14:textId="77777777" w:rsidR="00CC40DA" w:rsidRPr="00B35225" w:rsidRDefault="00CC40DA" w:rsidP="007978D2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181E" w14:textId="77777777" w:rsidR="00CC40DA" w:rsidRPr="00B35225" w:rsidRDefault="00CC40DA" w:rsidP="00797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bookmarkEnd w:id="2"/>
    </w:tbl>
    <w:p w14:paraId="0181E6C6" w14:textId="77777777" w:rsidR="00CC40DA" w:rsidRPr="00B35225" w:rsidRDefault="00CC40DA" w:rsidP="00CC40DA">
      <w:pPr>
        <w:rPr>
          <w:b/>
          <w:sz w:val="22"/>
          <w:szCs w:val="22"/>
        </w:rPr>
      </w:pPr>
    </w:p>
    <w:p w14:paraId="48F1CB63" w14:textId="77777777" w:rsidR="002729A7" w:rsidRDefault="002729A7" w:rsidP="00391E9F">
      <w:pPr>
        <w:pStyle w:val="Text"/>
        <w:rPr>
          <w:sz w:val="20"/>
        </w:rPr>
        <w:sectPr w:rsidR="002729A7" w:rsidSect="000704B8">
          <w:headerReference w:type="default" r:id="rId7"/>
          <w:endnotePr>
            <w:numFmt w:val="decimal"/>
          </w:endnotePr>
          <w:pgSz w:w="16839" w:h="11907" w:orient="landscape" w:code="9"/>
          <w:pgMar w:top="1440" w:right="1440" w:bottom="2160" w:left="1440" w:header="720" w:footer="720" w:gutter="0"/>
          <w:cols w:space="720"/>
          <w:docGrid w:linePitch="326"/>
        </w:sectPr>
      </w:pPr>
      <w:bookmarkStart w:id="3" w:name="Appendix3B"/>
      <w:bookmarkEnd w:id="3"/>
      <w:r w:rsidRPr="002729A7">
        <w:rPr>
          <w:sz w:val="20"/>
        </w:rPr>
        <w:t xml:space="preserve">1 Naïve patients only </w:t>
      </w:r>
    </w:p>
    <w:p w14:paraId="492AEC69" w14:textId="77777777" w:rsidR="002729A7" w:rsidRPr="00A63268" w:rsidRDefault="002729A7" w:rsidP="002729A7">
      <w:pPr>
        <w:pStyle w:val="Sampletext"/>
        <w:spacing w:after="120"/>
        <w:jc w:val="both"/>
        <w:rPr>
          <w:b/>
          <w:bCs/>
          <w:i w:val="0"/>
          <w:color w:val="000000" w:themeColor="text1"/>
          <w:sz w:val="17"/>
          <w:szCs w:val="17"/>
          <w:highlight w:val="yellow"/>
        </w:rPr>
      </w:pPr>
    </w:p>
    <w:p w14:paraId="0EBC6013" w14:textId="77777777" w:rsidR="002729A7" w:rsidRPr="00A63268" w:rsidRDefault="002729A7" w:rsidP="002729A7">
      <w:pPr>
        <w:pStyle w:val="Sampletext"/>
        <w:spacing w:after="120"/>
        <w:jc w:val="both"/>
        <w:rPr>
          <w:b/>
          <w:bCs/>
          <w:i w:val="0"/>
          <w:color w:val="000000" w:themeColor="text1"/>
          <w:sz w:val="17"/>
          <w:szCs w:val="17"/>
          <w:highlight w:val="yellow"/>
        </w:rPr>
      </w:pPr>
    </w:p>
    <w:p w14:paraId="4FC8115F" w14:textId="5D863066" w:rsidR="00391E9F" w:rsidRDefault="00391E9F" w:rsidP="00391E9F">
      <w:pPr>
        <w:pStyle w:val="Text"/>
        <w:rPr>
          <w:sz w:val="20"/>
        </w:rPr>
      </w:pPr>
    </w:p>
    <w:p w14:paraId="7FFBA64C" w14:textId="7427AB5D" w:rsidR="002729A7" w:rsidRDefault="002729A7" w:rsidP="00391E9F">
      <w:pPr>
        <w:pStyle w:val="Text"/>
        <w:rPr>
          <w:sz w:val="20"/>
        </w:rPr>
      </w:pPr>
    </w:p>
    <w:p w14:paraId="30E6156F" w14:textId="05D1068A" w:rsidR="002729A7" w:rsidRDefault="002729A7" w:rsidP="00391E9F">
      <w:pPr>
        <w:pStyle w:val="Text"/>
        <w:rPr>
          <w:sz w:val="20"/>
        </w:rPr>
      </w:pPr>
    </w:p>
    <w:p w14:paraId="3EF48CFD" w14:textId="46D189DF" w:rsidR="002729A7" w:rsidRDefault="002729A7" w:rsidP="00391E9F">
      <w:pPr>
        <w:pStyle w:val="Text"/>
        <w:rPr>
          <w:sz w:val="20"/>
        </w:rPr>
      </w:pPr>
    </w:p>
    <w:p w14:paraId="6FA3002F" w14:textId="7189D427" w:rsidR="002729A7" w:rsidRPr="002729A7" w:rsidRDefault="002729A7" w:rsidP="00391E9F">
      <w:pPr>
        <w:pStyle w:val="Text"/>
        <w:rPr>
          <w:b/>
          <w:bCs/>
          <w:sz w:val="20"/>
        </w:rPr>
      </w:pPr>
      <w:r w:rsidRPr="002729A7">
        <w:rPr>
          <w:b/>
          <w:bCs/>
          <w:sz w:val="20"/>
        </w:rPr>
        <w:t xml:space="preserve">Supplementary Table 2 </w:t>
      </w:r>
    </w:p>
    <w:tbl>
      <w:tblPr>
        <w:tblpPr w:leftFromText="141" w:rightFromText="141" w:vertAnchor="text" w:tblpX="7" w:tblpY="1"/>
        <w:tblOverlap w:val="never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418"/>
        <w:gridCol w:w="1276"/>
        <w:gridCol w:w="1701"/>
        <w:gridCol w:w="1559"/>
        <w:gridCol w:w="1701"/>
        <w:gridCol w:w="1843"/>
        <w:gridCol w:w="1134"/>
      </w:tblGrid>
      <w:tr w:rsidR="002729A7" w:rsidRPr="00A63268" w14:paraId="18F26069" w14:textId="77777777" w:rsidTr="007978D2">
        <w:trPr>
          <w:trHeight w:val="39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114B3293" w14:textId="77777777" w:rsidR="002729A7" w:rsidRPr="00A63268" w:rsidRDefault="002729A7" w:rsidP="007978D2">
            <w:pPr>
              <w:spacing w:before="40" w:after="40"/>
              <w:rPr>
                <w:color w:val="FF0000"/>
                <w:sz w:val="17"/>
                <w:szCs w:val="17"/>
                <w:vertAlign w:val="superscript"/>
              </w:rPr>
            </w:pPr>
            <w:r w:rsidRPr="00A63268">
              <w:rPr>
                <w:sz w:val="17"/>
                <w:szCs w:val="17"/>
              </w:rPr>
              <w:t xml:space="preserve">Patient information and informed consent process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CDFF2F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678C51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2E21F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DA621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AF2DAC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1BF37B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FC94F41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2729A7" w:rsidRPr="00A63268" w14:paraId="2480A68F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25694FEC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Inclusion / exclusion criteria</w:t>
            </w:r>
          </w:p>
        </w:tc>
        <w:tc>
          <w:tcPr>
            <w:tcW w:w="1418" w:type="dxa"/>
            <w:vAlign w:val="center"/>
          </w:tcPr>
          <w:p w14:paraId="542BD7E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31071B4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AE428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AA5FB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74FE7AE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61BDDF42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C2AE42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2729A7" w:rsidRPr="00A63268" w14:paraId="58F6DE75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76827A5D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Physical Examination</w:t>
            </w:r>
            <w:r>
              <w:rPr>
                <w:sz w:val="17"/>
                <w:szCs w:val="17"/>
              </w:rPr>
              <w:t xml:space="preserve"> (+weight)</w:t>
            </w:r>
          </w:p>
        </w:tc>
        <w:tc>
          <w:tcPr>
            <w:tcW w:w="1418" w:type="dxa"/>
            <w:vAlign w:val="center"/>
          </w:tcPr>
          <w:p w14:paraId="069D2764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55FCE67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234E55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0F58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11595142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2A8F1071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4D76931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2E56A6E1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11C11250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Documentation of concomitant medication</w:t>
            </w:r>
          </w:p>
        </w:tc>
        <w:tc>
          <w:tcPr>
            <w:tcW w:w="1418" w:type="dxa"/>
            <w:vAlign w:val="center"/>
          </w:tcPr>
          <w:p w14:paraId="36E83871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05CA156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A4D04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76A9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3022110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25F42D62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237DDB66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3E73BF9B" w14:textId="77777777" w:rsidTr="007978D2">
        <w:trPr>
          <w:trHeight w:val="455"/>
        </w:trPr>
        <w:tc>
          <w:tcPr>
            <w:tcW w:w="2263" w:type="dxa"/>
            <w:vAlign w:val="center"/>
          </w:tcPr>
          <w:p w14:paraId="4D4CE2E0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Documentation of frequency of therapy (hours per week)</w:t>
            </w:r>
            <w:r>
              <w:rPr>
                <w:sz w:val="17"/>
                <w:szCs w:val="17"/>
              </w:rPr>
              <w:t xml:space="preserve"> / concomitant medications</w:t>
            </w:r>
          </w:p>
        </w:tc>
        <w:tc>
          <w:tcPr>
            <w:tcW w:w="1418" w:type="dxa"/>
            <w:vAlign w:val="center"/>
          </w:tcPr>
          <w:p w14:paraId="19A87CC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6FC68F4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3026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066C2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E320E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6D72247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4EEEE92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1E5DA85A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798A84DB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Vital signs</w:t>
            </w:r>
          </w:p>
        </w:tc>
        <w:tc>
          <w:tcPr>
            <w:tcW w:w="1418" w:type="dxa"/>
            <w:vAlign w:val="center"/>
          </w:tcPr>
          <w:p w14:paraId="5217C6C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7532D9C6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D97452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03D2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464F4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3C5BBE9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26AB8D6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33ED24E4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0A10540C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12-lead electrocardiogram (ECG)</w:t>
            </w:r>
          </w:p>
        </w:tc>
        <w:tc>
          <w:tcPr>
            <w:tcW w:w="1418" w:type="dxa"/>
            <w:vAlign w:val="center"/>
          </w:tcPr>
          <w:p w14:paraId="2F75118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392F02C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93FE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4D3E3" w14:textId="77777777" w:rsidR="002729A7" w:rsidRPr="00A63268" w:rsidRDefault="002729A7" w:rsidP="007978D2">
            <w:pPr>
              <w:spacing w:before="40" w:after="40"/>
              <w:jc w:val="center"/>
              <w:rPr>
                <w:iCs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217EF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iCs/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6E0F7DF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6361A46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3A4B2465" w14:textId="77777777" w:rsidTr="007978D2">
        <w:trPr>
          <w:trHeight w:val="253"/>
        </w:trPr>
        <w:tc>
          <w:tcPr>
            <w:tcW w:w="2263" w:type="dxa"/>
            <w:vAlign w:val="center"/>
          </w:tcPr>
          <w:p w14:paraId="2BAD0304" w14:textId="09AE4F31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Blood safety laboratory tests</w:t>
            </w:r>
          </w:p>
        </w:tc>
        <w:tc>
          <w:tcPr>
            <w:tcW w:w="1418" w:type="dxa"/>
            <w:vAlign w:val="center"/>
          </w:tcPr>
          <w:p w14:paraId="27596F2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2D0A9FB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9EC45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F1DA9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81D75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362F744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558DC1A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478591FC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6FC012C7" w14:textId="255BC509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PK Blood Sampling</w:t>
            </w:r>
          </w:p>
        </w:tc>
        <w:tc>
          <w:tcPr>
            <w:tcW w:w="1418" w:type="dxa"/>
            <w:vAlign w:val="center"/>
          </w:tcPr>
          <w:p w14:paraId="369D3F3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98E586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13456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1C2C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BAFA2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061C8A1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FEB0E05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2729A7" w:rsidRPr="00A63268" w14:paraId="34E88D72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6A3E44EA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6E1DCE">
              <w:rPr>
                <w:sz w:val="17"/>
                <w:szCs w:val="17"/>
              </w:rPr>
              <w:t>Blood Draw for Research Purposes</w:t>
            </w:r>
          </w:p>
        </w:tc>
        <w:tc>
          <w:tcPr>
            <w:tcW w:w="1418" w:type="dxa"/>
            <w:vAlign w:val="center"/>
          </w:tcPr>
          <w:p w14:paraId="71E6B31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3A70D996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5828B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F7496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C8727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18DCF0A4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6F08852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2729A7" w:rsidRPr="00A63268" w14:paraId="1CDD9255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58872076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Urinalysis</w:t>
            </w:r>
          </w:p>
        </w:tc>
        <w:tc>
          <w:tcPr>
            <w:tcW w:w="1418" w:type="dxa"/>
            <w:vAlign w:val="center"/>
          </w:tcPr>
          <w:p w14:paraId="52F524B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218F2048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637C9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6D46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EC6E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5711B68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5D9449B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5E2A7A8F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7B4382F8" w14:textId="1AEE3BFC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Urine by dipstick for pregnancy test</w:t>
            </w:r>
          </w:p>
        </w:tc>
        <w:tc>
          <w:tcPr>
            <w:tcW w:w="1418" w:type="dxa"/>
            <w:vAlign w:val="center"/>
          </w:tcPr>
          <w:p w14:paraId="680457DB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09AB5ED4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19E92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CF951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C56DB1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6F0E144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0A2C3CF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1AC2BE7C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1EACA2B5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Urine test for N-Acetyl-D-Leucine</w:t>
            </w:r>
          </w:p>
        </w:tc>
        <w:tc>
          <w:tcPr>
            <w:tcW w:w="1418" w:type="dxa"/>
            <w:vAlign w:val="center"/>
          </w:tcPr>
          <w:p w14:paraId="5FEABCA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4B54A77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A954A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223F86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EBC6E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7C397F59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44D782D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091B4E98" w14:textId="77777777" w:rsidTr="007978D2">
        <w:trPr>
          <w:trHeight w:val="455"/>
        </w:trPr>
        <w:tc>
          <w:tcPr>
            <w:tcW w:w="2263" w:type="dxa"/>
            <w:vAlign w:val="center"/>
          </w:tcPr>
          <w:p w14:paraId="05D95AF8" w14:textId="081AE9AA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lastRenderedPageBreak/>
              <w:t>Quality of Life EQ-5D-5L for patients aged ≥18; EQ-5D-Y</w:t>
            </w:r>
            <w:r w:rsidRPr="00A63268">
              <w:rPr>
                <w:sz w:val="17"/>
                <w:szCs w:val="17"/>
                <w:vertAlign w:val="superscript"/>
              </w:rPr>
              <w:t xml:space="preserve"> </w:t>
            </w:r>
            <w:r w:rsidRPr="00A63268">
              <w:rPr>
                <w:sz w:val="17"/>
                <w:szCs w:val="17"/>
              </w:rPr>
              <w:t>for children aged &lt;18 years</w:t>
            </w:r>
          </w:p>
        </w:tc>
        <w:tc>
          <w:tcPr>
            <w:tcW w:w="1418" w:type="dxa"/>
            <w:vAlign w:val="center"/>
          </w:tcPr>
          <w:p w14:paraId="7E8381B4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1613DDA4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2A8AD0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C03CF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B0984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73390DAD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6ECEA84C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3B3A8C5D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77A2CEBE" w14:textId="77777777" w:rsidR="002729A7" w:rsidRPr="00A63268" w:rsidRDefault="002729A7" w:rsidP="007978D2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Scale for Ataxia Rating (SARA)</w:t>
            </w:r>
          </w:p>
        </w:tc>
        <w:tc>
          <w:tcPr>
            <w:tcW w:w="1418" w:type="dxa"/>
            <w:vAlign w:val="center"/>
          </w:tcPr>
          <w:p w14:paraId="3BE251B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74651179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C39CE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26E93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8D5F7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45355965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2AB34A6A" w14:textId="77777777" w:rsidR="002729A7" w:rsidRPr="00A63268" w:rsidRDefault="002729A7" w:rsidP="007978D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36436CEC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4362F51F" w14:textId="3702EA0A" w:rsidR="002729A7" w:rsidRPr="00A6326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Niemann-Pick Disease type C Clinical Severity Scale</w:t>
            </w:r>
          </w:p>
        </w:tc>
        <w:tc>
          <w:tcPr>
            <w:tcW w:w="1418" w:type="dxa"/>
            <w:vAlign w:val="center"/>
          </w:tcPr>
          <w:p w14:paraId="46627ADB" w14:textId="3CD31A98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4B10002B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E35EF1" w14:textId="09B00919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E1DEB" w14:textId="4159A952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E7618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3C5559A0" w14:textId="27C19332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315C1FF9" w14:textId="4838A7ED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114011C2" w14:textId="77777777" w:rsidTr="007978D2">
        <w:trPr>
          <w:trHeight w:val="270"/>
        </w:trPr>
        <w:tc>
          <w:tcPr>
            <w:tcW w:w="2263" w:type="dxa"/>
            <w:vAlign w:val="center"/>
          </w:tcPr>
          <w:p w14:paraId="2C82B9B9" w14:textId="408F02DE" w:rsidR="002729A7" w:rsidRPr="00A6326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FE1828">
              <w:rPr>
                <w:sz w:val="17"/>
                <w:szCs w:val="17"/>
              </w:rPr>
              <w:t>Clinical Global Impression of Severity (CGI-S) by Physician / Caregiver</w:t>
            </w:r>
            <w:r>
              <w:rPr>
                <w:sz w:val="17"/>
                <w:szCs w:val="17"/>
              </w:rPr>
              <w:t xml:space="preserve"> (if applicable)</w:t>
            </w:r>
            <w:r w:rsidRPr="00FE1828">
              <w:rPr>
                <w:sz w:val="17"/>
                <w:szCs w:val="17"/>
              </w:rPr>
              <w:t>/ Patient (if able)</w:t>
            </w:r>
          </w:p>
        </w:tc>
        <w:tc>
          <w:tcPr>
            <w:tcW w:w="1418" w:type="dxa"/>
            <w:vAlign w:val="center"/>
          </w:tcPr>
          <w:p w14:paraId="2E1BB684" w14:textId="496DDB56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7835A44A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ECAFE2" w14:textId="1684402C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43476" w14:textId="6A9E87DC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D7806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38F239E6" w14:textId="5ECF05BF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3FA3FD7A" w14:textId="471C4FC5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2C8B9C40" w14:textId="77777777" w:rsidTr="00693243">
        <w:trPr>
          <w:trHeight w:val="270"/>
        </w:trPr>
        <w:tc>
          <w:tcPr>
            <w:tcW w:w="2263" w:type="dxa"/>
          </w:tcPr>
          <w:p w14:paraId="6754A3FD" w14:textId="7C285099" w:rsidR="002729A7" w:rsidRPr="00FE182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FE1828">
              <w:rPr>
                <w:sz w:val="17"/>
                <w:szCs w:val="17"/>
              </w:rPr>
              <w:t>Documentation of AEs</w:t>
            </w:r>
          </w:p>
        </w:tc>
        <w:tc>
          <w:tcPr>
            <w:tcW w:w="1418" w:type="dxa"/>
            <w:vAlign w:val="center"/>
          </w:tcPr>
          <w:p w14:paraId="3524058A" w14:textId="31A909C6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276" w:type="dxa"/>
            <w:vAlign w:val="center"/>
          </w:tcPr>
          <w:p w14:paraId="41F556CD" w14:textId="3CE8C513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FBDE0" w14:textId="48DD4311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43E8D" w14:textId="6B62C2DB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06A95" w14:textId="46DA4A0A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63D5BB48" w14:textId="3F572C7D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134" w:type="dxa"/>
            <w:vAlign w:val="center"/>
          </w:tcPr>
          <w:p w14:paraId="197EB251" w14:textId="0E527C7F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03109D98" w14:textId="77777777" w:rsidTr="00693243">
        <w:trPr>
          <w:trHeight w:val="270"/>
        </w:trPr>
        <w:tc>
          <w:tcPr>
            <w:tcW w:w="2263" w:type="dxa"/>
          </w:tcPr>
          <w:p w14:paraId="62980AA3" w14:textId="0D7ED9C0" w:rsidR="002729A7" w:rsidRPr="00FE182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FE1828">
              <w:rPr>
                <w:sz w:val="17"/>
                <w:szCs w:val="17"/>
              </w:rPr>
              <w:t>Dispensing of study drug</w:t>
            </w:r>
          </w:p>
        </w:tc>
        <w:tc>
          <w:tcPr>
            <w:tcW w:w="1418" w:type="dxa"/>
            <w:vAlign w:val="center"/>
          </w:tcPr>
          <w:p w14:paraId="7DDD0825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38E7A17" w14:textId="56744469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E8791" w14:textId="457149AF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39CE4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36C126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749CC56A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3D4E61F4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2729A7" w:rsidRPr="00A63268" w14:paraId="07A6ECCA" w14:textId="77777777" w:rsidTr="00693243">
        <w:trPr>
          <w:trHeight w:val="270"/>
        </w:trPr>
        <w:tc>
          <w:tcPr>
            <w:tcW w:w="2263" w:type="dxa"/>
          </w:tcPr>
          <w:p w14:paraId="5EC7248C" w14:textId="26249ABD" w:rsidR="002729A7" w:rsidRPr="00FE182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Intake of study drug at site</w:t>
            </w:r>
          </w:p>
        </w:tc>
        <w:tc>
          <w:tcPr>
            <w:tcW w:w="1418" w:type="dxa"/>
            <w:vAlign w:val="center"/>
          </w:tcPr>
          <w:p w14:paraId="18D1F79D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A14F2F7" w14:textId="6551082B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9B8A9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EDF773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3AB844" w14:textId="70B34CB5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62BBD919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B849076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2729A7" w:rsidRPr="00A63268" w14:paraId="11BFFEB9" w14:textId="77777777" w:rsidTr="00693243">
        <w:trPr>
          <w:trHeight w:val="270"/>
        </w:trPr>
        <w:tc>
          <w:tcPr>
            <w:tcW w:w="2263" w:type="dxa"/>
          </w:tcPr>
          <w:p w14:paraId="40F2E43E" w14:textId="5446FFE1" w:rsidR="002729A7" w:rsidRPr="00A6326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Return of study dru</w:t>
            </w:r>
            <w:r>
              <w:rPr>
                <w:sz w:val="17"/>
                <w:szCs w:val="17"/>
              </w:rPr>
              <w:t>g</w:t>
            </w:r>
          </w:p>
        </w:tc>
        <w:tc>
          <w:tcPr>
            <w:tcW w:w="1418" w:type="dxa"/>
            <w:vAlign w:val="center"/>
          </w:tcPr>
          <w:p w14:paraId="412AF969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8AF17A6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2B015C" w14:textId="24F49D8C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02041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244C9" w14:textId="574CDCE0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2255D7DF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2473B6F" w14:textId="067C2BF0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  <w:tr w:rsidR="002729A7" w:rsidRPr="00A63268" w14:paraId="2D1D1EB2" w14:textId="77777777" w:rsidTr="00693243">
        <w:trPr>
          <w:trHeight w:val="270"/>
        </w:trPr>
        <w:tc>
          <w:tcPr>
            <w:tcW w:w="2263" w:type="dxa"/>
          </w:tcPr>
          <w:p w14:paraId="6E4B8CB2" w14:textId="4B62389E" w:rsidR="002729A7" w:rsidRPr="00A63268" w:rsidRDefault="002729A7" w:rsidP="002729A7">
            <w:pPr>
              <w:spacing w:before="40" w:after="40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Study drug compliance check</w:t>
            </w:r>
          </w:p>
        </w:tc>
        <w:tc>
          <w:tcPr>
            <w:tcW w:w="1418" w:type="dxa"/>
            <w:vAlign w:val="center"/>
          </w:tcPr>
          <w:p w14:paraId="636189EA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FF4BC96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F39384" w14:textId="1222F5DE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F24AA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E754F" w14:textId="623F11C6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  <w:tc>
          <w:tcPr>
            <w:tcW w:w="1843" w:type="dxa"/>
            <w:vAlign w:val="center"/>
          </w:tcPr>
          <w:p w14:paraId="60473296" w14:textId="77777777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66C8AFF" w14:textId="2899C7C0" w:rsidR="002729A7" w:rsidRPr="00A63268" w:rsidRDefault="002729A7" w:rsidP="002729A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63268">
              <w:rPr>
                <w:sz w:val="17"/>
                <w:szCs w:val="17"/>
              </w:rPr>
              <w:t>X</w:t>
            </w:r>
          </w:p>
        </w:tc>
      </w:tr>
    </w:tbl>
    <w:p w14:paraId="5027AD0B" w14:textId="77777777" w:rsidR="002729A7" w:rsidRPr="002729A7" w:rsidRDefault="002729A7" w:rsidP="002729A7">
      <w:pPr>
        <w:pStyle w:val="Text"/>
        <w:rPr>
          <w:sz w:val="20"/>
        </w:rPr>
      </w:pPr>
    </w:p>
    <w:p w14:paraId="6547DF37" w14:textId="0128D210" w:rsidR="002729A7" w:rsidRDefault="002729A7" w:rsidP="002729A7">
      <w:pPr>
        <w:pStyle w:val="Text"/>
        <w:rPr>
          <w:sz w:val="20"/>
        </w:rPr>
      </w:pPr>
    </w:p>
    <w:p w14:paraId="160F6876" w14:textId="682736A1" w:rsidR="002729A7" w:rsidRDefault="002729A7" w:rsidP="002729A7">
      <w:pPr>
        <w:pStyle w:val="Text"/>
        <w:rPr>
          <w:sz w:val="20"/>
        </w:rPr>
      </w:pPr>
    </w:p>
    <w:p w14:paraId="4367B9EF" w14:textId="7D54D625" w:rsidR="002729A7" w:rsidRDefault="002729A7" w:rsidP="002729A7">
      <w:pPr>
        <w:pStyle w:val="Text"/>
        <w:rPr>
          <w:sz w:val="20"/>
        </w:rPr>
      </w:pPr>
    </w:p>
    <w:p w14:paraId="3AA83EDB" w14:textId="6380234F" w:rsidR="002729A7" w:rsidRDefault="002729A7" w:rsidP="002729A7">
      <w:pPr>
        <w:pStyle w:val="Text"/>
        <w:rPr>
          <w:sz w:val="20"/>
        </w:rPr>
      </w:pPr>
    </w:p>
    <w:p w14:paraId="45D7800A" w14:textId="7757E083" w:rsidR="002729A7" w:rsidRDefault="002729A7" w:rsidP="002729A7">
      <w:pPr>
        <w:pStyle w:val="Text"/>
        <w:rPr>
          <w:sz w:val="20"/>
        </w:rPr>
      </w:pPr>
    </w:p>
    <w:p w14:paraId="014CFC7A" w14:textId="7757E083" w:rsidR="002729A7" w:rsidRDefault="002729A7" w:rsidP="002729A7">
      <w:pPr>
        <w:pStyle w:val="Text"/>
        <w:rPr>
          <w:sz w:val="20"/>
        </w:rPr>
      </w:pPr>
    </w:p>
    <w:p w14:paraId="6D8B7606" w14:textId="1A3BA9AC" w:rsidR="002729A7" w:rsidRDefault="002729A7" w:rsidP="002729A7">
      <w:pPr>
        <w:pStyle w:val="Text"/>
        <w:rPr>
          <w:sz w:val="20"/>
        </w:rPr>
      </w:pPr>
    </w:p>
    <w:p w14:paraId="7DE8DC69" w14:textId="695C996F" w:rsidR="002729A7" w:rsidRDefault="002729A7" w:rsidP="002729A7">
      <w:pPr>
        <w:pStyle w:val="Text"/>
        <w:rPr>
          <w:sz w:val="20"/>
        </w:rPr>
      </w:pPr>
    </w:p>
    <w:p w14:paraId="207729BE" w14:textId="16891F83" w:rsidR="002729A7" w:rsidRDefault="002729A7" w:rsidP="002729A7">
      <w:pPr>
        <w:pStyle w:val="Text"/>
        <w:rPr>
          <w:sz w:val="20"/>
        </w:rPr>
      </w:pPr>
    </w:p>
    <w:p w14:paraId="258AB4FD" w14:textId="554E23ED" w:rsidR="002729A7" w:rsidRDefault="002729A7" w:rsidP="002729A7">
      <w:pPr>
        <w:pStyle w:val="Text"/>
        <w:rPr>
          <w:sz w:val="20"/>
        </w:rPr>
      </w:pPr>
    </w:p>
    <w:p w14:paraId="31C52905" w14:textId="73C36A32" w:rsidR="002729A7" w:rsidRDefault="002729A7" w:rsidP="002729A7">
      <w:pPr>
        <w:pStyle w:val="Text"/>
        <w:rPr>
          <w:sz w:val="20"/>
        </w:rPr>
      </w:pPr>
    </w:p>
    <w:p w14:paraId="2ACE0803" w14:textId="3D161AB4" w:rsidR="002729A7" w:rsidRDefault="002729A7" w:rsidP="002729A7">
      <w:pPr>
        <w:pStyle w:val="Text"/>
        <w:rPr>
          <w:sz w:val="20"/>
        </w:rPr>
      </w:pPr>
    </w:p>
    <w:p w14:paraId="140B4D66" w14:textId="77777777" w:rsidR="002729A7" w:rsidRPr="002729A7" w:rsidRDefault="002729A7" w:rsidP="002729A7">
      <w:pPr>
        <w:pStyle w:val="Text"/>
        <w:rPr>
          <w:sz w:val="20"/>
        </w:rPr>
      </w:pPr>
    </w:p>
    <w:sectPr w:rsidR="002729A7" w:rsidRPr="002729A7" w:rsidSect="000704B8">
      <w:headerReference w:type="default" r:id="rId8"/>
      <w:endnotePr>
        <w:numFmt w:val="decimal"/>
      </w:endnotePr>
      <w:pgSz w:w="16839" w:h="11907" w:orient="landscape" w:code="9"/>
      <w:pgMar w:top="1440" w:right="1440" w:bottom="21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5937" w14:textId="77777777" w:rsidR="00C4268C" w:rsidRDefault="00C4268C" w:rsidP="00391E9F">
      <w:r>
        <w:separator/>
      </w:r>
    </w:p>
  </w:endnote>
  <w:endnote w:type="continuationSeparator" w:id="0">
    <w:p w14:paraId="02ED7284" w14:textId="77777777" w:rsidR="00C4268C" w:rsidRDefault="00C4268C" w:rsidP="0039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9EF0" w14:textId="77777777" w:rsidR="00C4268C" w:rsidRDefault="00C4268C" w:rsidP="00391E9F">
      <w:r>
        <w:separator/>
      </w:r>
    </w:p>
  </w:footnote>
  <w:footnote w:type="continuationSeparator" w:id="0">
    <w:p w14:paraId="5D11EAFD" w14:textId="77777777" w:rsidR="00C4268C" w:rsidRDefault="00C4268C" w:rsidP="0039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8" w:tblpY="1"/>
      <w:tblOverlap w:val="never"/>
      <w:tblW w:w="143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3109"/>
      <w:gridCol w:w="1002"/>
      <w:gridCol w:w="993"/>
      <w:gridCol w:w="1134"/>
      <w:gridCol w:w="1275"/>
      <w:gridCol w:w="1418"/>
      <w:gridCol w:w="1417"/>
      <w:gridCol w:w="1276"/>
      <w:gridCol w:w="1418"/>
      <w:gridCol w:w="637"/>
      <w:gridCol w:w="638"/>
    </w:tblGrid>
    <w:tr w:rsidR="00CC40DA" w:rsidRPr="009B418C" w14:paraId="6B0077A1" w14:textId="77777777" w:rsidTr="007978D2">
      <w:trPr>
        <w:trHeight w:val="345"/>
      </w:trPr>
      <w:tc>
        <w:tcPr>
          <w:tcW w:w="3109" w:type="dxa"/>
          <w:vMerge w:val="restart"/>
        </w:tcPr>
        <w:p w14:paraId="17DA33C2" w14:textId="77777777" w:rsidR="00CC40DA" w:rsidRPr="009B418C" w:rsidRDefault="00CC40DA" w:rsidP="00CC40DA">
          <w:pPr>
            <w:rPr>
              <w:b/>
              <w:sz w:val="20"/>
              <w:szCs w:val="20"/>
            </w:rPr>
          </w:pPr>
        </w:p>
      </w:tc>
      <w:tc>
        <w:tcPr>
          <w:tcW w:w="1995" w:type="dxa"/>
          <w:gridSpan w:val="2"/>
          <w:tcBorders>
            <w:bottom w:val="double" w:sz="4" w:space="0" w:color="auto"/>
          </w:tcBorders>
        </w:tcPr>
        <w:p w14:paraId="29006215" w14:textId="77777777" w:rsidR="00CC40DA" w:rsidRPr="00B704DA" w:rsidRDefault="00CC40DA" w:rsidP="00CC40DA">
          <w:pPr>
            <w:jc w:val="center"/>
            <w:rPr>
              <w:b/>
              <w:sz w:val="20"/>
              <w:szCs w:val="20"/>
            </w:rPr>
          </w:pPr>
          <w:r w:rsidRPr="00B704DA">
            <w:rPr>
              <w:b/>
              <w:sz w:val="20"/>
              <w:szCs w:val="20"/>
            </w:rPr>
            <w:t>Study Run-In</w:t>
          </w:r>
        </w:p>
      </w:tc>
      <w:tc>
        <w:tcPr>
          <w:tcW w:w="2409" w:type="dxa"/>
          <w:gridSpan w:val="2"/>
          <w:vMerge w:val="restart"/>
          <w:vAlign w:val="center"/>
        </w:tcPr>
        <w:p w14:paraId="0EBF99D9" w14:textId="77777777" w:rsidR="00CC40DA" w:rsidRPr="00B704DA" w:rsidRDefault="00CC40DA" w:rsidP="00CC40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</w:t>
          </w:r>
          <w:r w:rsidRPr="00B704DA">
            <w:rPr>
              <w:b/>
              <w:sz w:val="20"/>
              <w:szCs w:val="20"/>
            </w:rPr>
            <w:t xml:space="preserve">aseline Period </w:t>
          </w:r>
        </w:p>
      </w:tc>
      <w:tc>
        <w:tcPr>
          <w:tcW w:w="2835" w:type="dxa"/>
          <w:gridSpan w:val="2"/>
          <w:vMerge w:val="restart"/>
          <w:shd w:val="clear" w:color="auto" w:fill="auto"/>
          <w:vAlign w:val="center"/>
        </w:tcPr>
        <w:p w14:paraId="677DC19E" w14:textId="77777777" w:rsidR="00CC40DA" w:rsidRPr="00B704DA" w:rsidRDefault="00CC40DA" w:rsidP="00CC40DA">
          <w:pPr>
            <w:jc w:val="center"/>
            <w:rPr>
              <w:b/>
              <w:sz w:val="20"/>
              <w:szCs w:val="20"/>
            </w:rPr>
          </w:pPr>
          <w:r w:rsidRPr="00B704DA">
            <w:rPr>
              <w:b/>
              <w:sz w:val="20"/>
              <w:szCs w:val="20"/>
            </w:rPr>
            <w:t>Period</w:t>
          </w:r>
          <w:r>
            <w:rPr>
              <w:b/>
              <w:sz w:val="20"/>
              <w:szCs w:val="20"/>
            </w:rPr>
            <w:t xml:space="preserve"> I</w:t>
          </w:r>
        </w:p>
      </w:tc>
      <w:tc>
        <w:tcPr>
          <w:tcW w:w="2694" w:type="dxa"/>
          <w:gridSpan w:val="2"/>
          <w:vMerge w:val="restart"/>
          <w:shd w:val="clear" w:color="auto" w:fill="auto"/>
          <w:vAlign w:val="center"/>
        </w:tcPr>
        <w:p w14:paraId="5E79B58B" w14:textId="77777777" w:rsidR="00CC40DA" w:rsidRPr="00B704DA" w:rsidRDefault="00CC40DA" w:rsidP="00CC40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Period II</w:t>
          </w:r>
        </w:p>
      </w:tc>
      <w:tc>
        <w:tcPr>
          <w:tcW w:w="637" w:type="dxa"/>
          <w:vMerge w:val="restart"/>
          <w:vAlign w:val="center"/>
        </w:tcPr>
        <w:p w14:paraId="7E368BF4" w14:textId="77777777" w:rsidR="00CC40DA" w:rsidRPr="006921A0" w:rsidRDefault="00CC40DA" w:rsidP="00CC40DA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Safe. FU</w:t>
          </w:r>
          <w:r w:rsidRPr="00800234">
            <w:rPr>
              <w:b/>
              <w:sz w:val="16"/>
              <w:szCs w:val="16"/>
              <w:vertAlign w:val="superscript"/>
            </w:rPr>
            <w:t>18</w:t>
          </w:r>
        </w:p>
      </w:tc>
      <w:tc>
        <w:tcPr>
          <w:tcW w:w="638" w:type="dxa"/>
          <w:vMerge w:val="restart"/>
          <w:vAlign w:val="center"/>
        </w:tcPr>
        <w:p w14:paraId="0DA41684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ET</w:t>
          </w:r>
        </w:p>
      </w:tc>
    </w:tr>
    <w:tr w:rsidR="00CC40DA" w:rsidRPr="009B418C" w14:paraId="257787B7" w14:textId="77777777" w:rsidTr="007978D2">
      <w:trPr>
        <w:trHeight w:val="345"/>
      </w:trPr>
      <w:tc>
        <w:tcPr>
          <w:tcW w:w="3109" w:type="dxa"/>
          <w:vMerge/>
          <w:tcBorders>
            <w:bottom w:val="double" w:sz="4" w:space="0" w:color="auto"/>
          </w:tcBorders>
        </w:tcPr>
        <w:p w14:paraId="0BFA45BD" w14:textId="77777777" w:rsidR="00CC40DA" w:rsidRPr="009B418C" w:rsidRDefault="00CC40DA" w:rsidP="00CC40DA">
          <w:pPr>
            <w:rPr>
              <w:b/>
              <w:sz w:val="20"/>
              <w:szCs w:val="20"/>
            </w:rPr>
          </w:pPr>
        </w:p>
      </w:tc>
      <w:tc>
        <w:tcPr>
          <w:tcW w:w="1002" w:type="dxa"/>
          <w:tcBorders>
            <w:bottom w:val="double" w:sz="4" w:space="0" w:color="auto"/>
          </w:tcBorders>
        </w:tcPr>
        <w:p w14:paraId="1B522D04" w14:textId="77777777" w:rsidR="00CC40DA" w:rsidRPr="00F45DC4" w:rsidRDefault="00CC40DA" w:rsidP="00CC40DA">
          <w:pPr>
            <w:jc w:val="center"/>
            <w:rPr>
              <w:b/>
              <w:sz w:val="16"/>
              <w:szCs w:val="16"/>
            </w:rPr>
          </w:pPr>
          <w:r w:rsidRPr="00F45DC4">
            <w:rPr>
              <w:b/>
              <w:sz w:val="16"/>
              <w:szCs w:val="16"/>
            </w:rPr>
            <w:t>Screening visit</w:t>
          </w:r>
        </w:p>
      </w:tc>
      <w:tc>
        <w:tcPr>
          <w:tcW w:w="993" w:type="dxa"/>
          <w:tcBorders>
            <w:bottom w:val="double" w:sz="4" w:space="0" w:color="auto"/>
          </w:tcBorders>
        </w:tcPr>
        <w:p w14:paraId="3A95C5A0" w14:textId="77777777" w:rsidR="00CC40DA" w:rsidRPr="002C5E59" w:rsidRDefault="00CC40DA" w:rsidP="00CC40DA">
          <w:pPr>
            <w:jc w:val="center"/>
            <w:rPr>
              <w:b/>
              <w:sz w:val="16"/>
              <w:szCs w:val="16"/>
            </w:rPr>
          </w:pPr>
          <w:r w:rsidRPr="002C5E59">
            <w:rPr>
              <w:b/>
              <w:sz w:val="16"/>
              <w:szCs w:val="16"/>
            </w:rPr>
            <w:t>Pre-treatment Washout</w:t>
          </w:r>
        </w:p>
      </w:tc>
      <w:tc>
        <w:tcPr>
          <w:tcW w:w="2409" w:type="dxa"/>
          <w:gridSpan w:val="2"/>
          <w:vMerge/>
          <w:tcBorders>
            <w:bottom w:val="double" w:sz="4" w:space="0" w:color="auto"/>
          </w:tcBorders>
          <w:vAlign w:val="center"/>
        </w:tcPr>
        <w:p w14:paraId="1ECB566E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  <w:highlight w:val="yellow"/>
            </w:rPr>
          </w:pPr>
        </w:p>
      </w:tc>
      <w:tc>
        <w:tcPr>
          <w:tcW w:w="2835" w:type="dxa"/>
          <w:gridSpan w:val="2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14:paraId="79BF827D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694" w:type="dxa"/>
          <w:gridSpan w:val="2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14:paraId="42FDEF05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  <w:highlight w:val="yellow"/>
            </w:rPr>
          </w:pPr>
        </w:p>
      </w:tc>
      <w:tc>
        <w:tcPr>
          <w:tcW w:w="637" w:type="dxa"/>
          <w:vMerge/>
          <w:tcBorders>
            <w:bottom w:val="double" w:sz="4" w:space="0" w:color="auto"/>
          </w:tcBorders>
          <w:vAlign w:val="center"/>
        </w:tcPr>
        <w:p w14:paraId="22C7652A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38" w:type="dxa"/>
          <w:vMerge/>
          <w:tcBorders>
            <w:bottom w:val="double" w:sz="4" w:space="0" w:color="auto"/>
          </w:tcBorders>
          <w:vAlign w:val="center"/>
        </w:tcPr>
        <w:p w14:paraId="5680C7A2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</w:p>
      </w:tc>
    </w:tr>
    <w:tr w:rsidR="00CC40DA" w:rsidRPr="009B418C" w14:paraId="0DEB7C10" w14:textId="77777777" w:rsidTr="007978D2">
      <w:tc>
        <w:tcPr>
          <w:tcW w:w="3109" w:type="dxa"/>
          <w:tcBorders>
            <w:bottom w:val="double" w:sz="4" w:space="0" w:color="auto"/>
          </w:tcBorders>
        </w:tcPr>
        <w:p w14:paraId="759E469A" w14:textId="77777777" w:rsidR="00CC40DA" w:rsidRPr="009B418C" w:rsidRDefault="00CC40DA" w:rsidP="00CC40DA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Duration of the whole period</w:t>
          </w:r>
        </w:p>
      </w:tc>
      <w:tc>
        <w:tcPr>
          <w:tcW w:w="1002" w:type="dxa"/>
          <w:tcBorders>
            <w:bottom w:val="double" w:sz="4" w:space="0" w:color="auto"/>
          </w:tcBorders>
        </w:tcPr>
        <w:p w14:paraId="54077AF4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 Day</w:t>
          </w:r>
        </w:p>
      </w:tc>
      <w:tc>
        <w:tcPr>
          <w:tcW w:w="993" w:type="dxa"/>
          <w:tcBorders>
            <w:bottom w:val="double" w:sz="4" w:space="0" w:color="auto"/>
          </w:tcBorders>
        </w:tcPr>
        <w:p w14:paraId="3E04C9F8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6</w:t>
          </w:r>
          <w:r w:rsidRPr="007462F3">
            <w:rPr>
              <w:b/>
              <w:sz w:val="20"/>
              <w:szCs w:val="20"/>
            </w:rPr>
            <w:t xml:space="preserve"> Weeks</w:t>
          </w:r>
        </w:p>
      </w:tc>
      <w:tc>
        <w:tcPr>
          <w:tcW w:w="2409" w:type="dxa"/>
          <w:gridSpan w:val="2"/>
          <w:tcBorders>
            <w:bottom w:val="double" w:sz="4" w:space="0" w:color="auto"/>
          </w:tcBorders>
          <w:vAlign w:val="center"/>
        </w:tcPr>
        <w:p w14:paraId="58C4F513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2 Weeks</w:t>
          </w:r>
        </w:p>
      </w:tc>
      <w:tc>
        <w:tcPr>
          <w:tcW w:w="2835" w:type="dxa"/>
          <w:gridSpan w:val="2"/>
          <w:tcBorders>
            <w:bottom w:val="double" w:sz="4" w:space="0" w:color="auto"/>
          </w:tcBorders>
          <w:shd w:val="clear" w:color="auto" w:fill="auto"/>
          <w:vAlign w:val="center"/>
        </w:tcPr>
        <w:p w14:paraId="16FACCC5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6 Weeks</w:t>
          </w:r>
        </w:p>
      </w:tc>
      <w:tc>
        <w:tcPr>
          <w:tcW w:w="2694" w:type="dxa"/>
          <w:gridSpan w:val="2"/>
          <w:tcBorders>
            <w:bottom w:val="double" w:sz="4" w:space="0" w:color="auto"/>
          </w:tcBorders>
          <w:shd w:val="clear" w:color="auto" w:fill="auto"/>
          <w:vAlign w:val="center"/>
        </w:tcPr>
        <w:p w14:paraId="2E8E6680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6 Weeks</w:t>
          </w:r>
        </w:p>
      </w:tc>
      <w:tc>
        <w:tcPr>
          <w:tcW w:w="637" w:type="dxa"/>
          <w:tcBorders>
            <w:bottom w:val="double" w:sz="4" w:space="0" w:color="auto"/>
          </w:tcBorders>
          <w:vAlign w:val="center"/>
        </w:tcPr>
        <w:p w14:paraId="27FF1A89" w14:textId="77777777" w:rsidR="00CC40DA" w:rsidRPr="006921A0" w:rsidRDefault="00CC40DA" w:rsidP="00CC40DA">
          <w:pPr>
            <w:jc w:val="center"/>
            <w:rPr>
              <w:b/>
              <w:sz w:val="16"/>
              <w:szCs w:val="16"/>
            </w:rPr>
          </w:pPr>
          <w:r w:rsidRPr="006921A0">
            <w:rPr>
              <w:b/>
              <w:sz w:val="16"/>
              <w:szCs w:val="16"/>
            </w:rPr>
            <w:t>1 Day</w:t>
          </w:r>
        </w:p>
      </w:tc>
      <w:tc>
        <w:tcPr>
          <w:tcW w:w="638" w:type="dxa"/>
          <w:tcBorders>
            <w:bottom w:val="double" w:sz="4" w:space="0" w:color="auto"/>
          </w:tcBorders>
          <w:vAlign w:val="center"/>
        </w:tcPr>
        <w:p w14:paraId="00A9D20A" w14:textId="77777777" w:rsidR="00CC40DA" w:rsidRPr="007462F3" w:rsidRDefault="00CC40DA" w:rsidP="00CC40DA">
          <w:pPr>
            <w:jc w:val="center"/>
            <w:rPr>
              <w:b/>
              <w:sz w:val="20"/>
              <w:szCs w:val="20"/>
            </w:rPr>
          </w:pPr>
          <w:r w:rsidRPr="006921A0">
            <w:rPr>
              <w:b/>
              <w:sz w:val="16"/>
              <w:szCs w:val="16"/>
            </w:rPr>
            <w:t>1 Day</w:t>
          </w:r>
        </w:p>
      </w:tc>
    </w:tr>
    <w:tr w:rsidR="00CC40DA" w:rsidRPr="009B418C" w14:paraId="2E7B5B0C" w14:textId="77777777" w:rsidTr="007978D2">
      <w:tc>
        <w:tcPr>
          <w:tcW w:w="3109" w:type="dxa"/>
          <w:tcBorders>
            <w:bottom w:val="double" w:sz="4" w:space="0" w:color="auto"/>
          </w:tcBorders>
        </w:tcPr>
        <w:p w14:paraId="1E032EA8" w14:textId="77777777" w:rsidR="00CC40DA" w:rsidRPr="009B418C" w:rsidRDefault="00CC40DA" w:rsidP="00CC40DA">
          <w:pPr>
            <w:spacing w:before="4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Visit number</w:t>
          </w:r>
        </w:p>
      </w:tc>
      <w:tc>
        <w:tcPr>
          <w:tcW w:w="1002" w:type="dxa"/>
          <w:tcBorders>
            <w:bottom w:val="double" w:sz="4" w:space="0" w:color="auto"/>
          </w:tcBorders>
          <w:vAlign w:val="center"/>
        </w:tcPr>
        <w:p w14:paraId="7B21B4E3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 xml:space="preserve">Visit </w:t>
          </w:r>
          <w:r>
            <w:rPr>
              <w:b/>
              <w:sz w:val="20"/>
              <w:szCs w:val="20"/>
            </w:rPr>
            <w:t>0</w:t>
          </w:r>
        </w:p>
      </w:tc>
      <w:tc>
        <w:tcPr>
          <w:tcW w:w="993" w:type="dxa"/>
          <w:tcBorders>
            <w:bottom w:val="double" w:sz="4" w:space="0" w:color="auto"/>
          </w:tcBorders>
          <w:shd w:val="clear" w:color="auto" w:fill="404040" w:themeFill="text1" w:themeFillTint="BF"/>
          <w:vAlign w:val="center"/>
        </w:tcPr>
        <w:p w14:paraId="57256675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</w:p>
      </w:tc>
      <w:tc>
        <w:tcPr>
          <w:tcW w:w="1134" w:type="dxa"/>
          <w:tcBorders>
            <w:bottom w:val="double" w:sz="4" w:space="0" w:color="auto"/>
          </w:tcBorders>
          <w:vAlign w:val="center"/>
        </w:tcPr>
        <w:p w14:paraId="50D86DA5" w14:textId="77777777" w:rsidR="00CC40DA" w:rsidRPr="007462F3" w:rsidRDefault="00CC40DA" w:rsidP="00CC40DA">
          <w:pPr>
            <w:spacing w:before="40"/>
            <w:jc w:val="center"/>
            <w:rPr>
              <w:b/>
              <w:color w:val="FF0000"/>
              <w:sz w:val="20"/>
              <w:szCs w:val="20"/>
              <w:vertAlign w:val="superscript"/>
            </w:rPr>
          </w:pPr>
          <w:r w:rsidRPr="007462F3">
            <w:rPr>
              <w:b/>
              <w:sz w:val="20"/>
              <w:szCs w:val="20"/>
            </w:rPr>
            <w:t>Visit 1</w:t>
          </w:r>
          <w:r>
            <w:rPr>
              <w:sz w:val="20"/>
              <w:szCs w:val="20"/>
              <w:vertAlign w:val="superscript"/>
            </w:rPr>
            <w:t>1</w:t>
          </w:r>
        </w:p>
      </w:tc>
      <w:tc>
        <w:tcPr>
          <w:tcW w:w="1275" w:type="dxa"/>
          <w:tcBorders>
            <w:bottom w:val="double" w:sz="4" w:space="0" w:color="auto"/>
          </w:tcBorders>
          <w:vAlign w:val="center"/>
        </w:tcPr>
        <w:p w14:paraId="19F3364D" w14:textId="77777777" w:rsidR="00CC40DA" w:rsidRPr="007462F3" w:rsidRDefault="00CC40DA" w:rsidP="00CC40DA">
          <w:pPr>
            <w:spacing w:before="40"/>
            <w:jc w:val="center"/>
            <w:rPr>
              <w:b/>
              <w:color w:val="FF0000"/>
              <w:sz w:val="20"/>
              <w:szCs w:val="20"/>
              <w:vertAlign w:val="superscript"/>
            </w:rPr>
          </w:pPr>
          <w:r w:rsidRPr="007462F3">
            <w:rPr>
              <w:b/>
              <w:sz w:val="20"/>
              <w:szCs w:val="20"/>
            </w:rPr>
            <w:t>Visit 2</w:t>
          </w:r>
          <w:r>
            <w:rPr>
              <w:i/>
              <w:sz w:val="20"/>
              <w:szCs w:val="20"/>
              <w:vertAlign w:val="superscript"/>
            </w:rPr>
            <w:t>2</w:t>
          </w:r>
        </w:p>
      </w:tc>
      <w:tc>
        <w:tcPr>
          <w:tcW w:w="1418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2276D5E8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Visit 3</w:t>
          </w:r>
        </w:p>
      </w:tc>
      <w:tc>
        <w:tcPr>
          <w:tcW w:w="1417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43F8E605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Visit 4</w:t>
          </w:r>
        </w:p>
      </w:tc>
      <w:tc>
        <w:tcPr>
          <w:tcW w:w="1276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3E9D2542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Visit 5</w:t>
          </w:r>
        </w:p>
      </w:tc>
      <w:tc>
        <w:tcPr>
          <w:tcW w:w="1418" w:type="dxa"/>
          <w:tcBorders>
            <w:bottom w:val="double" w:sz="4" w:space="0" w:color="auto"/>
          </w:tcBorders>
          <w:vAlign w:val="center"/>
        </w:tcPr>
        <w:p w14:paraId="2DAB2DD8" w14:textId="77777777" w:rsidR="00CC40DA" w:rsidRPr="000901A7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0901A7">
            <w:rPr>
              <w:b/>
              <w:sz w:val="20"/>
              <w:szCs w:val="20"/>
            </w:rPr>
            <w:t>Visit 6 / EOS</w:t>
          </w:r>
        </w:p>
      </w:tc>
      <w:tc>
        <w:tcPr>
          <w:tcW w:w="637" w:type="dxa"/>
          <w:tcBorders>
            <w:bottom w:val="double" w:sz="4" w:space="0" w:color="auto"/>
          </w:tcBorders>
          <w:vAlign w:val="center"/>
        </w:tcPr>
        <w:p w14:paraId="1B0A7B48" w14:textId="77777777" w:rsidR="00CC40DA" w:rsidRPr="000901A7" w:rsidRDefault="00CC40DA" w:rsidP="00CC40DA">
          <w:pPr>
            <w:spacing w:before="40"/>
            <w:jc w:val="center"/>
            <w:rPr>
              <w:b/>
              <w:sz w:val="16"/>
              <w:szCs w:val="16"/>
            </w:rPr>
          </w:pPr>
          <w:r w:rsidRPr="000901A7">
            <w:rPr>
              <w:b/>
              <w:sz w:val="16"/>
              <w:szCs w:val="16"/>
            </w:rPr>
            <w:t>SFU</w:t>
          </w:r>
        </w:p>
      </w:tc>
      <w:tc>
        <w:tcPr>
          <w:tcW w:w="638" w:type="dxa"/>
          <w:tcBorders>
            <w:bottom w:val="double" w:sz="4" w:space="0" w:color="auto"/>
          </w:tcBorders>
          <w:vAlign w:val="center"/>
        </w:tcPr>
        <w:p w14:paraId="7C283B64" w14:textId="77777777" w:rsidR="00CC40DA" w:rsidRPr="000901A7" w:rsidRDefault="00CC40DA" w:rsidP="00CC40DA">
          <w:pPr>
            <w:spacing w:before="40"/>
            <w:jc w:val="center"/>
            <w:rPr>
              <w:b/>
              <w:sz w:val="16"/>
              <w:szCs w:val="16"/>
            </w:rPr>
          </w:pPr>
          <w:r w:rsidRPr="000901A7">
            <w:rPr>
              <w:b/>
              <w:sz w:val="16"/>
              <w:szCs w:val="16"/>
            </w:rPr>
            <w:t>1 Day</w:t>
          </w:r>
        </w:p>
      </w:tc>
    </w:tr>
    <w:tr w:rsidR="00CC40DA" w:rsidRPr="009B418C" w14:paraId="57343FBC" w14:textId="77777777" w:rsidTr="007978D2">
      <w:tc>
        <w:tcPr>
          <w:tcW w:w="3109" w:type="dxa"/>
          <w:tcBorders>
            <w:bottom w:val="double" w:sz="4" w:space="0" w:color="auto"/>
          </w:tcBorders>
        </w:tcPr>
        <w:p w14:paraId="4D60AE9B" w14:textId="77777777" w:rsidR="00CC40DA" w:rsidRPr="009B418C" w:rsidRDefault="00CC40DA" w:rsidP="00CC40DA">
          <w:pPr>
            <w:spacing w:before="40"/>
            <w:rPr>
              <w:b/>
              <w:sz w:val="20"/>
              <w:szCs w:val="20"/>
            </w:rPr>
          </w:pPr>
          <w:r w:rsidRPr="002431EE">
            <w:rPr>
              <w:b/>
              <w:sz w:val="20"/>
              <w:szCs w:val="20"/>
            </w:rPr>
            <w:t>Name of the Visit</w:t>
          </w:r>
        </w:p>
      </w:tc>
      <w:tc>
        <w:tcPr>
          <w:tcW w:w="1002" w:type="dxa"/>
          <w:tcBorders>
            <w:bottom w:val="double" w:sz="4" w:space="0" w:color="auto"/>
          </w:tcBorders>
          <w:vAlign w:val="center"/>
        </w:tcPr>
        <w:p w14:paraId="11174295" w14:textId="77777777" w:rsidR="00CC40DA" w:rsidRPr="002C5E59" w:rsidRDefault="00CC40DA" w:rsidP="00CC40DA">
          <w:pPr>
            <w:spacing w:before="40"/>
            <w:jc w:val="center"/>
            <w:rPr>
              <w:b/>
              <w:sz w:val="18"/>
              <w:szCs w:val="18"/>
            </w:rPr>
          </w:pPr>
          <w:r w:rsidRPr="002C5E59">
            <w:rPr>
              <w:b/>
              <w:sz w:val="18"/>
              <w:szCs w:val="18"/>
            </w:rPr>
            <w:t>Screening</w:t>
          </w:r>
        </w:p>
      </w:tc>
      <w:tc>
        <w:tcPr>
          <w:tcW w:w="993" w:type="dxa"/>
          <w:tcBorders>
            <w:bottom w:val="double" w:sz="4" w:space="0" w:color="auto"/>
          </w:tcBorders>
          <w:shd w:val="clear" w:color="auto" w:fill="404040" w:themeFill="text1" w:themeFillTint="BF"/>
          <w:vAlign w:val="center"/>
        </w:tcPr>
        <w:p w14:paraId="4462128A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</w:p>
      </w:tc>
      <w:tc>
        <w:tcPr>
          <w:tcW w:w="1134" w:type="dxa"/>
          <w:tcBorders>
            <w:bottom w:val="double" w:sz="4" w:space="0" w:color="auto"/>
          </w:tcBorders>
          <w:vAlign w:val="center"/>
        </w:tcPr>
        <w:p w14:paraId="016E0BC2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Baseline 1</w:t>
          </w:r>
        </w:p>
      </w:tc>
      <w:tc>
        <w:tcPr>
          <w:tcW w:w="1275" w:type="dxa"/>
          <w:tcBorders>
            <w:bottom w:val="double" w:sz="4" w:space="0" w:color="auto"/>
          </w:tcBorders>
          <w:vAlign w:val="center"/>
        </w:tcPr>
        <w:p w14:paraId="75C5B9DC" w14:textId="77777777" w:rsidR="00CC40DA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Baseline 2/</w:t>
          </w:r>
        </w:p>
        <w:p w14:paraId="3D782974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Start IMP</w:t>
          </w:r>
        </w:p>
      </w:tc>
      <w:tc>
        <w:tcPr>
          <w:tcW w:w="1418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45DB282C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Treatment</w:t>
          </w:r>
          <w:r w:rsidRPr="007462F3">
            <w:rPr>
              <w:b/>
              <w:sz w:val="20"/>
              <w:szCs w:val="20"/>
            </w:rPr>
            <w:t xml:space="preserve"> 1</w:t>
          </w:r>
        </w:p>
      </w:tc>
      <w:tc>
        <w:tcPr>
          <w:tcW w:w="1417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03A10272" w14:textId="77777777" w:rsidR="00CC40DA" w:rsidRPr="007462F3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7462F3">
            <w:rPr>
              <w:b/>
              <w:sz w:val="20"/>
              <w:szCs w:val="20"/>
            </w:rPr>
            <w:t>Treatment 2</w:t>
          </w:r>
        </w:p>
      </w:tc>
      <w:tc>
        <w:tcPr>
          <w:tcW w:w="1276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52E77673" w14:textId="77777777" w:rsidR="00CC40DA" w:rsidRPr="00631D2A" w:rsidRDefault="00CC40DA" w:rsidP="00CC40DA">
          <w:pPr>
            <w:spacing w:before="40"/>
            <w:jc w:val="center"/>
            <w:rPr>
              <w:b/>
              <w:sz w:val="19"/>
              <w:szCs w:val="19"/>
            </w:rPr>
          </w:pPr>
          <w:r w:rsidRPr="00631D2A">
            <w:rPr>
              <w:b/>
              <w:sz w:val="19"/>
              <w:szCs w:val="19"/>
            </w:rPr>
            <w:t>Treatment 1</w:t>
          </w:r>
        </w:p>
      </w:tc>
      <w:tc>
        <w:tcPr>
          <w:tcW w:w="1418" w:type="dxa"/>
          <w:tcBorders>
            <w:bottom w:val="double" w:sz="4" w:space="0" w:color="auto"/>
          </w:tcBorders>
          <w:vAlign w:val="center"/>
        </w:tcPr>
        <w:p w14:paraId="14B80BF9" w14:textId="77777777" w:rsidR="00CC40DA" w:rsidRPr="000901A7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0901A7">
            <w:rPr>
              <w:b/>
              <w:sz w:val="20"/>
              <w:szCs w:val="20"/>
            </w:rPr>
            <w:t>Treatment 2</w:t>
          </w:r>
        </w:p>
      </w:tc>
      <w:tc>
        <w:tcPr>
          <w:tcW w:w="637" w:type="dxa"/>
          <w:tcBorders>
            <w:bottom w:val="double" w:sz="4" w:space="0" w:color="auto"/>
          </w:tcBorders>
          <w:vAlign w:val="center"/>
        </w:tcPr>
        <w:p w14:paraId="73AFFC09" w14:textId="77777777" w:rsidR="00CC40DA" w:rsidRPr="000901A7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0901A7">
            <w:rPr>
              <w:b/>
              <w:sz w:val="20"/>
              <w:szCs w:val="20"/>
            </w:rPr>
            <w:t>SFU</w:t>
          </w:r>
        </w:p>
      </w:tc>
      <w:tc>
        <w:tcPr>
          <w:tcW w:w="638" w:type="dxa"/>
          <w:tcBorders>
            <w:bottom w:val="double" w:sz="4" w:space="0" w:color="auto"/>
          </w:tcBorders>
          <w:vAlign w:val="center"/>
        </w:tcPr>
        <w:p w14:paraId="4164E865" w14:textId="77777777" w:rsidR="00CC40DA" w:rsidRPr="000901A7" w:rsidRDefault="00CC40DA" w:rsidP="00CC40DA">
          <w:pPr>
            <w:spacing w:before="40"/>
            <w:jc w:val="center"/>
            <w:rPr>
              <w:b/>
              <w:sz w:val="20"/>
              <w:szCs w:val="20"/>
            </w:rPr>
          </w:pPr>
          <w:r w:rsidRPr="000901A7">
            <w:rPr>
              <w:b/>
              <w:sz w:val="20"/>
              <w:szCs w:val="20"/>
            </w:rPr>
            <w:t>ET</w:t>
          </w:r>
        </w:p>
      </w:tc>
    </w:tr>
    <w:tr w:rsidR="00CC40DA" w:rsidRPr="009B418C" w14:paraId="6DFB4EA6" w14:textId="77777777" w:rsidTr="007978D2">
      <w:tc>
        <w:tcPr>
          <w:tcW w:w="3109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0A7DEF5C" w14:textId="77777777" w:rsidR="00CC40DA" w:rsidRPr="009B418C" w:rsidRDefault="00CC40DA" w:rsidP="00CC40DA">
          <w:pPr>
            <w:spacing w:before="40" w:after="40"/>
            <w:rPr>
              <w:i/>
              <w:sz w:val="20"/>
              <w:szCs w:val="20"/>
            </w:rPr>
          </w:pPr>
          <w:r w:rsidRPr="002431EE">
            <w:rPr>
              <w:b/>
              <w:sz w:val="20"/>
              <w:szCs w:val="20"/>
            </w:rPr>
            <w:t>Timeline (Days)</w:t>
          </w:r>
        </w:p>
      </w:tc>
      <w:tc>
        <w:tcPr>
          <w:tcW w:w="1002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1C544AA8" w14:textId="77777777" w:rsidR="00CC40DA" w:rsidRPr="00347D3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Day </w:t>
          </w:r>
          <w:r w:rsidRPr="00347D30">
            <w:rPr>
              <w:i/>
              <w:sz w:val="20"/>
              <w:szCs w:val="20"/>
            </w:rPr>
            <w:t>-</w:t>
          </w:r>
          <w:r>
            <w:rPr>
              <w:i/>
              <w:sz w:val="20"/>
              <w:szCs w:val="20"/>
            </w:rPr>
            <w:t>56</w:t>
          </w:r>
        </w:p>
      </w:tc>
      <w:tc>
        <w:tcPr>
          <w:tcW w:w="993" w:type="dxa"/>
          <w:tcBorders>
            <w:top w:val="double" w:sz="4" w:space="0" w:color="auto"/>
            <w:bottom w:val="double" w:sz="4" w:space="0" w:color="auto"/>
          </w:tcBorders>
          <w:shd w:val="clear" w:color="auto" w:fill="404040" w:themeFill="text1" w:themeFillTint="BF"/>
          <w:vAlign w:val="center"/>
        </w:tcPr>
        <w:p w14:paraId="68C0C547" w14:textId="77777777" w:rsidR="00CC40DA" w:rsidRPr="00347D3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</w:p>
      </w:tc>
      <w:tc>
        <w:tcPr>
          <w:tcW w:w="1134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465D221D" w14:textId="77777777" w:rsidR="00CC40DA" w:rsidRPr="00347D3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347D30">
            <w:rPr>
              <w:i/>
              <w:sz w:val="20"/>
              <w:szCs w:val="20"/>
            </w:rPr>
            <w:t xml:space="preserve">Day </w:t>
          </w:r>
          <w:r>
            <w:rPr>
              <w:i/>
              <w:sz w:val="20"/>
              <w:szCs w:val="20"/>
            </w:rPr>
            <w:t>-14</w:t>
          </w:r>
        </w:p>
      </w:tc>
      <w:tc>
        <w:tcPr>
          <w:tcW w:w="1275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7DF28CE5" w14:textId="77777777" w:rsidR="00CC40DA" w:rsidRPr="0008310F" w:rsidRDefault="00CC40DA" w:rsidP="00CC40DA">
          <w:pPr>
            <w:spacing w:before="40" w:after="40"/>
            <w:jc w:val="center"/>
            <w:rPr>
              <w:i/>
              <w:color w:val="000000" w:themeColor="text1"/>
              <w:sz w:val="20"/>
              <w:szCs w:val="20"/>
            </w:rPr>
          </w:pPr>
          <w:r w:rsidRPr="00347D30">
            <w:rPr>
              <w:i/>
              <w:color w:val="000000" w:themeColor="text1"/>
              <w:sz w:val="20"/>
              <w:szCs w:val="20"/>
            </w:rPr>
            <w:t xml:space="preserve">Day </w:t>
          </w:r>
          <w:r>
            <w:rPr>
              <w:i/>
              <w:color w:val="000000" w:themeColor="text1"/>
              <w:sz w:val="20"/>
              <w:szCs w:val="20"/>
            </w:rPr>
            <w:t>1</w:t>
          </w:r>
        </w:p>
      </w:tc>
      <w:tc>
        <w:tcPr>
          <w:tcW w:w="1418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5D142FA4" w14:textId="77777777" w:rsidR="00CC40DA" w:rsidRPr="00347D3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347D30">
            <w:rPr>
              <w:i/>
              <w:sz w:val="20"/>
              <w:szCs w:val="20"/>
            </w:rPr>
            <w:t xml:space="preserve">Day </w:t>
          </w:r>
          <w:r>
            <w:rPr>
              <w:i/>
              <w:sz w:val="20"/>
              <w:szCs w:val="20"/>
            </w:rPr>
            <w:t>42</w:t>
          </w:r>
        </w:p>
      </w:tc>
      <w:tc>
        <w:tcPr>
          <w:tcW w:w="1417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6A74898E" w14:textId="77777777" w:rsidR="00CC40DA" w:rsidRPr="00347D3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347D30">
            <w:rPr>
              <w:i/>
              <w:sz w:val="20"/>
              <w:szCs w:val="20"/>
            </w:rPr>
            <w:t xml:space="preserve">Day </w:t>
          </w:r>
          <w:r>
            <w:rPr>
              <w:i/>
              <w:sz w:val="20"/>
              <w:szCs w:val="20"/>
            </w:rPr>
            <w:t>84</w:t>
          </w:r>
        </w:p>
      </w:tc>
      <w:tc>
        <w:tcPr>
          <w:tcW w:w="1276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13CE0AC5" w14:textId="77777777" w:rsidR="00CC40DA" w:rsidRPr="00347D3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347D30">
            <w:rPr>
              <w:i/>
              <w:sz w:val="20"/>
              <w:szCs w:val="20"/>
            </w:rPr>
            <w:t xml:space="preserve">Day </w:t>
          </w:r>
          <w:r>
            <w:rPr>
              <w:i/>
              <w:sz w:val="20"/>
              <w:szCs w:val="20"/>
            </w:rPr>
            <w:t>126</w:t>
          </w:r>
        </w:p>
      </w:tc>
      <w:tc>
        <w:tcPr>
          <w:tcW w:w="1418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627FD68B" w14:textId="77777777" w:rsidR="00CC40DA" w:rsidRPr="000901A7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0901A7">
            <w:rPr>
              <w:i/>
              <w:sz w:val="20"/>
              <w:szCs w:val="20"/>
            </w:rPr>
            <w:t xml:space="preserve">Day </w:t>
          </w:r>
          <w:r>
            <w:rPr>
              <w:i/>
              <w:sz w:val="20"/>
              <w:szCs w:val="20"/>
            </w:rPr>
            <w:t>168</w:t>
          </w:r>
        </w:p>
      </w:tc>
      <w:tc>
        <w:tcPr>
          <w:tcW w:w="637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5D568E6D" w14:textId="77777777" w:rsidR="00CC40DA" w:rsidRPr="000901A7" w:rsidRDefault="00CC40DA" w:rsidP="00CC40DA">
          <w:pPr>
            <w:spacing w:before="40" w:after="40"/>
            <w:jc w:val="center"/>
            <w:rPr>
              <w:i/>
              <w:sz w:val="12"/>
              <w:szCs w:val="12"/>
            </w:rPr>
          </w:pPr>
          <w:r w:rsidRPr="000901A7">
            <w:rPr>
              <w:i/>
              <w:sz w:val="12"/>
              <w:szCs w:val="12"/>
            </w:rPr>
            <w:t>14 days</w:t>
          </w:r>
        </w:p>
      </w:tc>
      <w:tc>
        <w:tcPr>
          <w:tcW w:w="638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5CA2D612" w14:textId="77777777" w:rsidR="00CC40DA" w:rsidRPr="000901A7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xx</w:t>
          </w:r>
        </w:p>
      </w:tc>
    </w:tr>
    <w:tr w:rsidR="00CC40DA" w:rsidRPr="009B418C" w14:paraId="4B5ECA11" w14:textId="77777777" w:rsidTr="007978D2">
      <w:trPr>
        <w:trHeight w:val="269"/>
      </w:trPr>
      <w:tc>
        <w:tcPr>
          <w:tcW w:w="3109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5D051589" w14:textId="77777777" w:rsidR="00CC40DA" w:rsidRPr="006921A0" w:rsidRDefault="00CC40DA" w:rsidP="00CC40DA">
          <w:pPr>
            <w:spacing w:before="40" w:after="40"/>
            <w:rPr>
              <w:i/>
              <w:sz w:val="20"/>
              <w:szCs w:val="20"/>
            </w:rPr>
          </w:pPr>
          <w:r w:rsidRPr="006921A0">
            <w:rPr>
              <w:b/>
              <w:sz w:val="20"/>
              <w:szCs w:val="20"/>
            </w:rPr>
            <w:t>Visit Window allowed</w:t>
          </w:r>
        </w:p>
      </w:tc>
      <w:tc>
        <w:tcPr>
          <w:tcW w:w="1002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271823E1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6921A0">
            <w:rPr>
              <w:i/>
              <w:sz w:val="20"/>
              <w:szCs w:val="20"/>
            </w:rPr>
            <w:t>na</w:t>
          </w:r>
        </w:p>
      </w:tc>
      <w:tc>
        <w:tcPr>
          <w:tcW w:w="993" w:type="dxa"/>
          <w:tcBorders>
            <w:top w:val="double" w:sz="4" w:space="0" w:color="auto"/>
            <w:bottom w:val="double" w:sz="4" w:space="0" w:color="auto"/>
          </w:tcBorders>
          <w:shd w:val="clear" w:color="auto" w:fill="404040" w:themeFill="text1" w:themeFillTint="BF"/>
          <w:vAlign w:val="center"/>
        </w:tcPr>
        <w:p w14:paraId="642532EC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</w:p>
      </w:tc>
      <w:tc>
        <w:tcPr>
          <w:tcW w:w="1134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021F6CD1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6921A0">
            <w:rPr>
              <w:i/>
              <w:sz w:val="20"/>
              <w:szCs w:val="20"/>
            </w:rPr>
            <w:t>na</w:t>
          </w:r>
        </w:p>
      </w:tc>
      <w:tc>
        <w:tcPr>
          <w:tcW w:w="1275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0A9E42AE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  <w:vertAlign w:val="superscript"/>
            </w:rPr>
          </w:pPr>
          <w:r w:rsidRPr="006921A0">
            <w:rPr>
              <w:i/>
              <w:sz w:val="20"/>
              <w:szCs w:val="20"/>
            </w:rPr>
            <w:t>+7 days</w:t>
          </w:r>
        </w:p>
      </w:tc>
      <w:tc>
        <w:tcPr>
          <w:tcW w:w="1418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7470BBE4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6921A0">
            <w:rPr>
              <w:i/>
              <w:sz w:val="20"/>
              <w:szCs w:val="20"/>
            </w:rPr>
            <w:t>+7 days</w:t>
          </w:r>
        </w:p>
      </w:tc>
      <w:tc>
        <w:tcPr>
          <w:tcW w:w="1417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23E510E2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6921A0">
            <w:rPr>
              <w:i/>
              <w:sz w:val="20"/>
              <w:szCs w:val="20"/>
            </w:rPr>
            <w:t>+7 days</w:t>
          </w:r>
        </w:p>
      </w:tc>
      <w:tc>
        <w:tcPr>
          <w:tcW w:w="1276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25C56A6C" w14:textId="77777777" w:rsidR="00CC40DA" w:rsidRPr="006921A0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6921A0">
            <w:rPr>
              <w:i/>
              <w:sz w:val="20"/>
              <w:szCs w:val="20"/>
            </w:rPr>
            <w:t>+7 days</w:t>
          </w:r>
        </w:p>
      </w:tc>
      <w:tc>
        <w:tcPr>
          <w:tcW w:w="1418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21906D2E" w14:textId="77777777" w:rsidR="00CC40DA" w:rsidRPr="000901A7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0901A7">
            <w:rPr>
              <w:i/>
              <w:sz w:val="20"/>
              <w:szCs w:val="20"/>
            </w:rPr>
            <w:t>+7 days</w:t>
          </w:r>
        </w:p>
      </w:tc>
      <w:tc>
        <w:tcPr>
          <w:tcW w:w="637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3CB93D2D" w14:textId="77777777" w:rsidR="00CC40DA" w:rsidRPr="000901A7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0901A7">
            <w:rPr>
              <w:i/>
              <w:sz w:val="20"/>
              <w:szCs w:val="20"/>
            </w:rPr>
            <w:t>na</w:t>
          </w:r>
        </w:p>
      </w:tc>
      <w:tc>
        <w:tcPr>
          <w:tcW w:w="638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296CBB6B" w14:textId="77777777" w:rsidR="00CC40DA" w:rsidRPr="000901A7" w:rsidRDefault="00CC40DA" w:rsidP="00CC40DA">
          <w:pPr>
            <w:spacing w:before="40" w:after="40"/>
            <w:jc w:val="center"/>
            <w:rPr>
              <w:i/>
              <w:sz w:val="20"/>
              <w:szCs w:val="20"/>
            </w:rPr>
          </w:pPr>
          <w:r w:rsidRPr="000901A7">
            <w:rPr>
              <w:i/>
              <w:sz w:val="20"/>
              <w:szCs w:val="20"/>
            </w:rPr>
            <w:t>na</w:t>
          </w:r>
        </w:p>
      </w:tc>
    </w:tr>
  </w:tbl>
  <w:p w14:paraId="2EAFCBFF" w14:textId="77777777" w:rsidR="00CC40DA" w:rsidRDefault="00CC40DA" w:rsidP="009B52F5">
    <w:pPr>
      <w:pStyle w:val="Header"/>
    </w:pPr>
  </w:p>
  <w:p w14:paraId="2931AEBC" w14:textId="77777777" w:rsidR="00CC40DA" w:rsidRPr="005B1F08" w:rsidRDefault="00CC40DA" w:rsidP="009B5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360"/>
      <w:tblOverlap w:val="never"/>
      <w:tblW w:w="129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63"/>
      <w:gridCol w:w="1349"/>
      <w:gridCol w:w="1349"/>
      <w:gridCol w:w="1642"/>
      <w:gridCol w:w="1620"/>
      <w:gridCol w:w="1620"/>
      <w:gridCol w:w="1905"/>
      <w:gridCol w:w="1155"/>
    </w:tblGrid>
    <w:tr w:rsidR="002729A7" w:rsidRPr="006300F4" w14:paraId="744F4EE7" w14:textId="77777777" w:rsidTr="002729A7">
      <w:tc>
        <w:tcPr>
          <w:tcW w:w="2263" w:type="dxa"/>
          <w:tcBorders>
            <w:bottom w:val="double" w:sz="4" w:space="0" w:color="auto"/>
          </w:tcBorders>
          <w:vAlign w:val="center"/>
        </w:tcPr>
        <w:p w14:paraId="6F21C30E" w14:textId="77777777" w:rsidR="002729A7" w:rsidRPr="00C94945" w:rsidRDefault="002729A7" w:rsidP="002729A7">
          <w:pPr>
            <w:rPr>
              <w:b/>
              <w:sz w:val="20"/>
              <w:szCs w:val="20"/>
            </w:rPr>
          </w:pPr>
          <w:r w:rsidRPr="00C94945">
            <w:rPr>
              <w:b/>
              <w:sz w:val="20"/>
              <w:szCs w:val="20"/>
            </w:rPr>
            <w:t>Period in the Extension Phase (EP)</w:t>
          </w:r>
        </w:p>
      </w:tc>
      <w:tc>
        <w:tcPr>
          <w:tcW w:w="2698" w:type="dxa"/>
          <w:gridSpan w:val="2"/>
          <w:tcBorders>
            <w:bottom w:val="double" w:sz="4" w:space="0" w:color="auto"/>
          </w:tcBorders>
          <w:vAlign w:val="center"/>
        </w:tcPr>
        <w:p w14:paraId="7D44E56C" w14:textId="77777777" w:rsidR="002729A7" w:rsidRPr="00C94945" w:rsidRDefault="002729A7" w:rsidP="002729A7">
          <w:pPr>
            <w:jc w:val="center"/>
            <w:rPr>
              <w:b/>
              <w:sz w:val="20"/>
              <w:szCs w:val="20"/>
            </w:rPr>
          </w:pPr>
          <w:r w:rsidRPr="00C94945">
            <w:rPr>
              <w:b/>
              <w:sz w:val="20"/>
              <w:szCs w:val="20"/>
            </w:rPr>
            <w:t>EP Baseline Period</w:t>
          </w:r>
        </w:p>
      </w:tc>
      <w:tc>
        <w:tcPr>
          <w:tcW w:w="4882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14:paraId="57224B75" w14:textId="77777777" w:rsidR="002729A7" w:rsidRPr="00C94945" w:rsidRDefault="002729A7" w:rsidP="002729A7">
          <w:pPr>
            <w:jc w:val="center"/>
            <w:rPr>
              <w:b/>
              <w:sz w:val="20"/>
              <w:szCs w:val="20"/>
            </w:rPr>
          </w:pPr>
          <w:r w:rsidRPr="00C94945">
            <w:rPr>
              <w:b/>
              <w:sz w:val="20"/>
              <w:szCs w:val="20"/>
            </w:rPr>
            <w:t>EP Treatment Period</w:t>
          </w:r>
        </w:p>
      </w:tc>
      <w:tc>
        <w:tcPr>
          <w:tcW w:w="190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59B59EA5" w14:textId="77777777" w:rsidR="002729A7" w:rsidRPr="00C94945" w:rsidRDefault="002729A7" w:rsidP="002729A7">
          <w:pPr>
            <w:jc w:val="center"/>
            <w:rPr>
              <w:b/>
              <w:sz w:val="20"/>
              <w:szCs w:val="20"/>
            </w:rPr>
          </w:pPr>
          <w:r w:rsidRPr="00C94945">
            <w:rPr>
              <w:b/>
              <w:sz w:val="20"/>
              <w:szCs w:val="20"/>
            </w:rPr>
            <w:t>EP Wash-Out Period</w:t>
          </w:r>
        </w:p>
      </w:tc>
      <w:tc>
        <w:tcPr>
          <w:tcW w:w="1155" w:type="dxa"/>
          <w:tcBorders>
            <w:bottom w:val="double" w:sz="4" w:space="0" w:color="auto"/>
          </w:tcBorders>
          <w:vAlign w:val="center"/>
        </w:tcPr>
        <w:p w14:paraId="2794034C" w14:textId="77777777" w:rsidR="002729A7" w:rsidRPr="00C94945" w:rsidRDefault="002729A7" w:rsidP="002729A7">
          <w:pPr>
            <w:jc w:val="center"/>
            <w:rPr>
              <w:b/>
              <w:sz w:val="20"/>
              <w:szCs w:val="20"/>
            </w:rPr>
          </w:pPr>
          <w:r w:rsidRPr="00C94945">
            <w:rPr>
              <w:b/>
              <w:sz w:val="20"/>
              <w:szCs w:val="20"/>
            </w:rPr>
            <w:t>EP Early Term.</w:t>
          </w:r>
        </w:p>
      </w:tc>
    </w:tr>
    <w:tr w:rsidR="002729A7" w:rsidRPr="006300F4" w14:paraId="51799B9B" w14:textId="77777777" w:rsidTr="002729A7">
      <w:tc>
        <w:tcPr>
          <w:tcW w:w="2263" w:type="dxa"/>
          <w:tcBorders>
            <w:bottom w:val="double" w:sz="4" w:space="0" w:color="auto"/>
          </w:tcBorders>
        </w:tcPr>
        <w:p w14:paraId="2192DB05" w14:textId="77777777" w:rsidR="002729A7" w:rsidRPr="006300F4" w:rsidRDefault="002729A7" w:rsidP="002729A7">
          <w:pPr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Duration of the whole period</w:t>
          </w:r>
        </w:p>
      </w:tc>
      <w:tc>
        <w:tcPr>
          <w:tcW w:w="1349" w:type="dxa"/>
          <w:tcBorders>
            <w:bottom w:val="double" w:sz="4" w:space="0" w:color="auto"/>
          </w:tcBorders>
          <w:vAlign w:val="center"/>
        </w:tcPr>
        <w:p w14:paraId="19E92643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1 Day</w:t>
          </w:r>
        </w:p>
      </w:tc>
      <w:tc>
        <w:tcPr>
          <w:tcW w:w="1349" w:type="dxa"/>
          <w:tcBorders>
            <w:bottom w:val="double" w:sz="4" w:space="0" w:color="auto"/>
          </w:tcBorders>
          <w:vAlign w:val="center"/>
        </w:tcPr>
        <w:p w14:paraId="206D8AD8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 Day</w:t>
          </w:r>
        </w:p>
      </w:tc>
      <w:tc>
        <w:tcPr>
          <w:tcW w:w="4882" w:type="dxa"/>
          <w:gridSpan w:val="3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25744448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 Year</w:t>
          </w:r>
        </w:p>
      </w:tc>
      <w:tc>
        <w:tcPr>
          <w:tcW w:w="190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786C4064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6 Weeks</w:t>
          </w:r>
        </w:p>
      </w:tc>
      <w:tc>
        <w:tcPr>
          <w:tcW w:w="1155" w:type="dxa"/>
          <w:tcBorders>
            <w:bottom w:val="double" w:sz="4" w:space="0" w:color="auto"/>
          </w:tcBorders>
          <w:vAlign w:val="center"/>
        </w:tcPr>
        <w:p w14:paraId="6BEF2C0B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1 Day</w:t>
          </w:r>
        </w:p>
      </w:tc>
    </w:tr>
    <w:tr w:rsidR="002729A7" w:rsidRPr="006300F4" w14:paraId="5EA325A2" w14:textId="77777777" w:rsidTr="002729A7">
      <w:tc>
        <w:tcPr>
          <w:tcW w:w="2263" w:type="dxa"/>
          <w:tcBorders>
            <w:bottom w:val="double" w:sz="4" w:space="0" w:color="auto"/>
          </w:tcBorders>
        </w:tcPr>
        <w:p w14:paraId="41535BA8" w14:textId="77777777" w:rsidR="002729A7" w:rsidRPr="006300F4" w:rsidRDefault="002729A7" w:rsidP="002729A7">
          <w:pPr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Visit number</w:t>
          </w:r>
        </w:p>
      </w:tc>
      <w:tc>
        <w:tcPr>
          <w:tcW w:w="1349" w:type="dxa"/>
          <w:tcBorders>
            <w:bottom w:val="double" w:sz="4" w:space="0" w:color="auto"/>
          </w:tcBorders>
        </w:tcPr>
        <w:p w14:paraId="35F00769" w14:textId="77777777" w:rsidR="002729A7" w:rsidRPr="006300F4" w:rsidRDefault="002729A7" w:rsidP="002729A7">
          <w:pPr>
            <w:jc w:val="center"/>
            <w:rPr>
              <w:b/>
              <w:color w:val="FF0000"/>
              <w:sz w:val="20"/>
              <w:szCs w:val="20"/>
              <w:vertAlign w:val="superscript"/>
            </w:rPr>
          </w:pPr>
          <w:r>
            <w:rPr>
              <w:b/>
              <w:sz w:val="20"/>
              <w:szCs w:val="20"/>
            </w:rPr>
            <w:t>Visit 7A</w:t>
          </w:r>
          <w:r>
            <w:rPr>
              <w:b/>
              <w:sz w:val="20"/>
              <w:szCs w:val="20"/>
              <w:vertAlign w:val="superscript"/>
            </w:rPr>
            <w:t>i</w:t>
          </w:r>
        </w:p>
      </w:tc>
      <w:tc>
        <w:tcPr>
          <w:tcW w:w="1349" w:type="dxa"/>
          <w:tcBorders>
            <w:bottom w:val="double" w:sz="4" w:space="0" w:color="auto"/>
          </w:tcBorders>
        </w:tcPr>
        <w:p w14:paraId="545916A4" w14:textId="77777777" w:rsidR="002729A7" w:rsidRPr="006300F4" w:rsidRDefault="002729A7" w:rsidP="002729A7">
          <w:pPr>
            <w:jc w:val="center"/>
            <w:rPr>
              <w:b/>
              <w:color w:val="FF0000"/>
              <w:sz w:val="20"/>
              <w:szCs w:val="20"/>
              <w:vertAlign w:val="superscript"/>
            </w:rPr>
          </w:pPr>
          <w:r>
            <w:rPr>
              <w:b/>
              <w:sz w:val="20"/>
              <w:szCs w:val="20"/>
            </w:rPr>
            <w:t>Visit 7B</w:t>
          </w:r>
        </w:p>
      </w:tc>
      <w:tc>
        <w:tcPr>
          <w:tcW w:w="1642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78C68710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 xml:space="preserve">Visit </w:t>
          </w:r>
          <w:r>
            <w:rPr>
              <w:b/>
              <w:sz w:val="20"/>
              <w:szCs w:val="20"/>
            </w:rPr>
            <w:t>8</w:t>
          </w:r>
        </w:p>
      </w:tc>
      <w:tc>
        <w:tcPr>
          <w:tcW w:w="162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733869D2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 xml:space="preserve">Visit </w:t>
          </w:r>
          <w:r>
            <w:rPr>
              <w:b/>
              <w:sz w:val="20"/>
              <w:szCs w:val="20"/>
            </w:rPr>
            <w:t>9A</w:t>
          </w:r>
        </w:p>
      </w:tc>
      <w:tc>
        <w:tcPr>
          <w:tcW w:w="1620" w:type="dxa"/>
          <w:tcBorders>
            <w:bottom w:val="double" w:sz="4" w:space="0" w:color="auto"/>
          </w:tcBorders>
        </w:tcPr>
        <w:p w14:paraId="5640849D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Visit 9B</w:t>
          </w:r>
        </w:p>
      </w:tc>
      <w:tc>
        <w:tcPr>
          <w:tcW w:w="190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042C6776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 xml:space="preserve">Visit </w:t>
          </w:r>
          <w:r>
            <w:rPr>
              <w:b/>
              <w:sz w:val="20"/>
              <w:szCs w:val="20"/>
            </w:rPr>
            <w:t>10 / EOS</w:t>
          </w:r>
        </w:p>
      </w:tc>
      <w:tc>
        <w:tcPr>
          <w:tcW w:w="1155" w:type="dxa"/>
          <w:tcBorders>
            <w:bottom w:val="double" w:sz="4" w:space="0" w:color="auto"/>
          </w:tcBorders>
          <w:vAlign w:val="center"/>
        </w:tcPr>
        <w:p w14:paraId="3689C6FA" w14:textId="77777777" w:rsidR="002729A7" w:rsidRPr="006300F4" w:rsidRDefault="002729A7" w:rsidP="002729A7">
          <w:pPr>
            <w:jc w:val="center"/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ET</w:t>
          </w:r>
        </w:p>
      </w:tc>
    </w:tr>
    <w:tr w:rsidR="002729A7" w:rsidRPr="006300F4" w14:paraId="6333A5FA" w14:textId="77777777" w:rsidTr="002729A7">
      <w:tc>
        <w:tcPr>
          <w:tcW w:w="2263" w:type="dxa"/>
          <w:tcBorders>
            <w:bottom w:val="double" w:sz="4" w:space="0" w:color="auto"/>
          </w:tcBorders>
        </w:tcPr>
        <w:p w14:paraId="33E79643" w14:textId="77777777" w:rsidR="002729A7" w:rsidRPr="006300F4" w:rsidRDefault="002729A7" w:rsidP="002729A7">
          <w:pPr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Name of the Visit</w:t>
          </w:r>
        </w:p>
      </w:tc>
      <w:tc>
        <w:tcPr>
          <w:tcW w:w="1349" w:type="dxa"/>
          <w:tcBorders>
            <w:bottom w:val="double" w:sz="4" w:space="0" w:color="auto"/>
          </w:tcBorders>
        </w:tcPr>
        <w:p w14:paraId="567C5D15" w14:textId="77777777" w:rsidR="002729A7" w:rsidRPr="005B4BAD" w:rsidRDefault="002729A7" w:rsidP="002729A7">
          <w:pPr>
            <w:jc w:val="center"/>
            <w:rPr>
              <w:b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Screening/Bsl</w:t>
          </w:r>
        </w:p>
      </w:tc>
      <w:tc>
        <w:tcPr>
          <w:tcW w:w="1349" w:type="dxa"/>
          <w:tcBorders>
            <w:bottom w:val="double" w:sz="4" w:space="0" w:color="auto"/>
          </w:tcBorders>
          <w:vAlign w:val="center"/>
        </w:tcPr>
        <w:p w14:paraId="7C0BD92C" w14:textId="77777777" w:rsidR="002729A7" w:rsidRPr="005B4BAD" w:rsidRDefault="002729A7" w:rsidP="002729A7">
          <w:pPr>
            <w:jc w:val="center"/>
            <w:rPr>
              <w:b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Baseline</w:t>
          </w:r>
        </w:p>
      </w:tc>
      <w:tc>
        <w:tcPr>
          <w:tcW w:w="1642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6D97786C" w14:textId="77777777" w:rsidR="002729A7" w:rsidRPr="005B4BAD" w:rsidRDefault="002729A7" w:rsidP="002729A7">
          <w:pPr>
            <w:jc w:val="center"/>
            <w:rPr>
              <w:b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Treatment 1</w:t>
          </w:r>
        </w:p>
      </w:tc>
      <w:tc>
        <w:tcPr>
          <w:tcW w:w="162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66F3C8C9" w14:textId="77777777" w:rsidR="002729A7" w:rsidRPr="005B4BAD" w:rsidRDefault="002729A7" w:rsidP="002729A7">
          <w:pPr>
            <w:jc w:val="center"/>
            <w:rPr>
              <w:b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Treatment 2</w:t>
          </w:r>
        </w:p>
      </w:tc>
      <w:tc>
        <w:tcPr>
          <w:tcW w:w="1620" w:type="dxa"/>
          <w:tcBorders>
            <w:bottom w:val="double" w:sz="4" w:space="0" w:color="auto"/>
          </w:tcBorders>
          <w:vAlign w:val="center"/>
        </w:tcPr>
        <w:p w14:paraId="316AA31C" w14:textId="77777777" w:rsidR="002729A7" w:rsidRPr="005B4BAD" w:rsidRDefault="002729A7" w:rsidP="002729A7">
          <w:pPr>
            <w:jc w:val="center"/>
            <w:rPr>
              <w:b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Treatment 2</w:t>
          </w:r>
        </w:p>
      </w:tc>
      <w:tc>
        <w:tcPr>
          <w:tcW w:w="190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630025B6" w14:textId="77777777" w:rsidR="002729A7" w:rsidRPr="005B4BAD" w:rsidRDefault="002729A7" w:rsidP="002729A7">
          <w:pPr>
            <w:jc w:val="center"/>
            <w:rPr>
              <w:b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Washout 1</w:t>
          </w:r>
        </w:p>
      </w:tc>
      <w:tc>
        <w:tcPr>
          <w:tcW w:w="1155" w:type="dxa"/>
          <w:tcBorders>
            <w:bottom w:val="double" w:sz="4" w:space="0" w:color="auto"/>
          </w:tcBorders>
          <w:vAlign w:val="center"/>
        </w:tcPr>
        <w:p w14:paraId="17B3AE55" w14:textId="77777777" w:rsidR="002729A7" w:rsidRPr="005B4BAD" w:rsidRDefault="002729A7" w:rsidP="002729A7">
          <w:pPr>
            <w:jc w:val="center"/>
            <w:rPr>
              <w:i/>
              <w:sz w:val="18"/>
              <w:szCs w:val="18"/>
            </w:rPr>
          </w:pPr>
          <w:r w:rsidRPr="005B4BAD">
            <w:rPr>
              <w:b/>
              <w:sz w:val="18"/>
              <w:szCs w:val="18"/>
            </w:rPr>
            <w:t>EP ET</w:t>
          </w:r>
        </w:p>
      </w:tc>
    </w:tr>
    <w:tr w:rsidR="002729A7" w:rsidRPr="006300F4" w14:paraId="503C4778" w14:textId="77777777" w:rsidTr="002729A7">
      <w:tc>
        <w:tcPr>
          <w:tcW w:w="2263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4F736360" w14:textId="77777777" w:rsidR="002729A7" w:rsidRPr="006300F4" w:rsidRDefault="002729A7" w:rsidP="002729A7">
          <w:pPr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Timeline (Days)</w:t>
          </w:r>
        </w:p>
      </w:tc>
      <w:tc>
        <w:tcPr>
          <w:tcW w:w="1349" w:type="dxa"/>
          <w:tcBorders>
            <w:top w:val="double" w:sz="4" w:space="0" w:color="auto"/>
            <w:bottom w:val="double" w:sz="4" w:space="0" w:color="auto"/>
          </w:tcBorders>
        </w:tcPr>
        <w:p w14:paraId="18B847DF" w14:textId="77777777" w:rsidR="002729A7" w:rsidRPr="00D8155D" w:rsidRDefault="002729A7" w:rsidP="002729A7">
          <w:pPr>
            <w:jc w:val="center"/>
            <w:rPr>
              <w:i/>
              <w:sz w:val="20"/>
              <w:szCs w:val="20"/>
            </w:rPr>
          </w:pPr>
          <w:r w:rsidRPr="00D8155D">
            <w:rPr>
              <w:i/>
              <w:sz w:val="20"/>
              <w:szCs w:val="20"/>
            </w:rPr>
            <w:t xml:space="preserve">Day </w:t>
          </w:r>
          <w:r>
            <w:rPr>
              <w:i/>
              <w:sz w:val="20"/>
              <w:szCs w:val="20"/>
            </w:rPr>
            <w:t>-1</w:t>
          </w:r>
        </w:p>
      </w:tc>
      <w:tc>
        <w:tcPr>
          <w:tcW w:w="1349" w:type="dxa"/>
          <w:tcBorders>
            <w:top w:val="double" w:sz="4" w:space="0" w:color="auto"/>
            <w:bottom w:val="double" w:sz="4" w:space="0" w:color="auto"/>
          </w:tcBorders>
        </w:tcPr>
        <w:p w14:paraId="70AA025C" w14:textId="77777777" w:rsidR="002729A7" w:rsidRPr="00D8155D" w:rsidRDefault="002729A7" w:rsidP="002729A7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>
            <w:rPr>
              <w:i/>
              <w:color w:val="000000" w:themeColor="text1"/>
              <w:sz w:val="20"/>
              <w:szCs w:val="20"/>
            </w:rPr>
            <w:t>Day 1</w:t>
          </w:r>
        </w:p>
      </w:tc>
      <w:tc>
        <w:tcPr>
          <w:tcW w:w="1642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45298725" w14:textId="77777777" w:rsidR="002729A7" w:rsidRPr="006300F4" w:rsidRDefault="002729A7" w:rsidP="002729A7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 w:rsidRPr="006300F4">
            <w:rPr>
              <w:i/>
              <w:color w:val="000000" w:themeColor="text1"/>
              <w:sz w:val="20"/>
              <w:szCs w:val="20"/>
            </w:rPr>
            <w:t xml:space="preserve">Day </w:t>
          </w:r>
          <w:r>
            <w:rPr>
              <w:i/>
              <w:color w:val="000000" w:themeColor="text1"/>
              <w:sz w:val="20"/>
              <w:szCs w:val="20"/>
            </w:rPr>
            <w:t>180</w:t>
          </w:r>
        </w:p>
      </w:tc>
      <w:tc>
        <w:tcPr>
          <w:tcW w:w="1620" w:type="dxa"/>
          <w:tcBorders>
            <w:top w:val="double" w:sz="4" w:space="0" w:color="auto"/>
            <w:bottom w:val="double" w:sz="4" w:space="0" w:color="auto"/>
          </w:tcBorders>
        </w:tcPr>
        <w:p w14:paraId="65327CDE" w14:textId="77777777" w:rsidR="002729A7" w:rsidRPr="006300F4" w:rsidRDefault="002729A7" w:rsidP="002729A7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 w:rsidRPr="006300F4">
            <w:rPr>
              <w:i/>
              <w:color w:val="000000" w:themeColor="text1"/>
              <w:sz w:val="20"/>
              <w:szCs w:val="20"/>
            </w:rPr>
            <w:t xml:space="preserve">Day </w:t>
          </w:r>
          <w:r>
            <w:rPr>
              <w:i/>
              <w:color w:val="000000" w:themeColor="text1"/>
              <w:sz w:val="20"/>
              <w:szCs w:val="20"/>
            </w:rPr>
            <w:t>365</w:t>
          </w:r>
        </w:p>
      </w:tc>
      <w:tc>
        <w:tcPr>
          <w:tcW w:w="1620" w:type="dxa"/>
          <w:tcBorders>
            <w:top w:val="double" w:sz="4" w:space="0" w:color="auto"/>
            <w:bottom w:val="double" w:sz="4" w:space="0" w:color="auto"/>
          </w:tcBorders>
        </w:tcPr>
        <w:p w14:paraId="5CED361A" w14:textId="77777777" w:rsidR="002729A7" w:rsidRPr="006300F4" w:rsidRDefault="002729A7" w:rsidP="002729A7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>
            <w:rPr>
              <w:i/>
              <w:color w:val="000000" w:themeColor="text1"/>
              <w:sz w:val="20"/>
              <w:szCs w:val="20"/>
            </w:rPr>
            <w:t xml:space="preserve">Day 366 </w:t>
          </w:r>
        </w:p>
      </w:tc>
      <w:tc>
        <w:tcPr>
          <w:tcW w:w="1905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13415B0A" w14:textId="77777777" w:rsidR="002729A7" w:rsidRPr="006300F4" w:rsidRDefault="002729A7" w:rsidP="002729A7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>
            <w:rPr>
              <w:i/>
              <w:color w:val="000000" w:themeColor="text1"/>
              <w:sz w:val="20"/>
              <w:szCs w:val="20"/>
            </w:rPr>
            <w:t>Day 407</w:t>
          </w:r>
        </w:p>
      </w:tc>
      <w:tc>
        <w:tcPr>
          <w:tcW w:w="1155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4D4E4F12" w14:textId="77777777" w:rsidR="002729A7" w:rsidRPr="006300F4" w:rsidRDefault="002729A7" w:rsidP="002729A7">
          <w:pPr>
            <w:jc w:val="center"/>
            <w:rPr>
              <w:i/>
              <w:color w:val="000000" w:themeColor="text1"/>
              <w:sz w:val="20"/>
              <w:szCs w:val="20"/>
            </w:rPr>
          </w:pPr>
          <w:r w:rsidRPr="006300F4">
            <w:rPr>
              <w:i/>
              <w:color w:val="000000" w:themeColor="text1"/>
              <w:sz w:val="20"/>
              <w:szCs w:val="20"/>
            </w:rPr>
            <w:t>XX</w:t>
          </w:r>
        </w:p>
      </w:tc>
    </w:tr>
    <w:tr w:rsidR="002729A7" w:rsidRPr="006300F4" w14:paraId="1CD02263" w14:textId="77777777" w:rsidTr="002729A7">
      <w:trPr>
        <w:trHeight w:val="269"/>
      </w:trPr>
      <w:tc>
        <w:tcPr>
          <w:tcW w:w="2263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338EAFF2" w14:textId="77777777" w:rsidR="002729A7" w:rsidRPr="006300F4" w:rsidRDefault="002729A7" w:rsidP="002729A7">
          <w:pPr>
            <w:rPr>
              <w:b/>
              <w:sz w:val="20"/>
              <w:szCs w:val="20"/>
            </w:rPr>
          </w:pPr>
          <w:r w:rsidRPr="006300F4">
            <w:rPr>
              <w:b/>
              <w:sz w:val="20"/>
              <w:szCs w:val="20"/>
            </w:rPr>
            <w:t>Visit Window allowed</w:t>
          </w:r>
        </w:p>
      </w:tc>
      <w:tc>
        <w:tcPr>
          <w:tcW w:w="1349" w:type="dxa"/>
          <w:tcBorders>
            <w:top w:val="double" w:sz="4" w:space="0" w:color="auto"/>
            <w:bottom w:val="double" w:sz="4" w:space="0" w:color="auto"/>
          </w:tcBorders>
        </w:tcPr>
        <w:p w14:paraId="0400993B" w14:textId="77777777" w:rsidR="002729A7" w:rsidRPr="00D8155D" w:rsidRDefault="002729A7" w:rsidP="002729A7">
          <w:pPr>
            <w:jc w:val="center"/>
            <w:rPr>
              <w:i/>
              <w:sz w:val="20"/>
              <w:szCs w:val="20"/>
            </w:rPr>
          </w:pPr>
          <w:r w:rsidRPr="00D8155D">
            <w:rPr>
              <w:i/>
              <w:sz w:val="20"/>
              <w:szCs w:val="20"/>
            </w:rPr>
            <w:t>na</w:t>
          </w:r>
        </w:p>
      </w:tc>
      <w:tc>
        <w:tcPr>
          <w:tcW w:w="1349" w:type="dxa"/>
          <w:tcBorders>
            <w:top w:val="double" w:sz="4" w:space="0" w:color="auto"/>
            <w:bottom w:val="double" w:sz="4" w:space="0" w:color="auto"/>
          </w:tcBorders>
        </w:tcPr>
        <w:p w14:paraId="26031665" w14:textId="77E24A38" w:rsidR="002729A7" w:rsidRPr="00D8155D" w:rsidRDefault="002729A7" w:rsidP="002729A7">
          <w:pPr>
            <w:jc w:val="center"/>
            <w:rPr>
              <w:i/>
              <w:sz w:val="20"/>
              <w:szCs w:val="20"/>
              <w:vertAlign w:val="superscript"/>
            </w:rPr>
          </w:pPr>
          <w:r w:rsidRPr="00D8155D">
            <w:rPr>
              <w:i/>
              <w:sz w:val="20"/>
              <w:szCs w:val="20"/>
            </w:rPr>
            <w:t>+</w:t>
          </w:r>
          <w:r>
            <w:rPr>
              <w:i/>
              <w:sz w:val="20"/>
              <w:szCs w:val="20"/>
            </w:rPr>
            <w:t>5</w:t>
          </w:r>
          <w:r w:rsidRPr="00D8155D">
            <w:rPr>
              <w:i/>
              <w:sz w:val="20"/>
              <w:szCs w:val="20"/>
            </w:rPr>
            <w:t xml:space="preserve"> day</w:t>
          </w:r>
        </w:p>
      </w:tc>
      <w:tc>
        <w:tcPr>
          <w:tcW w:w="1642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5F7EEFBD" w14:textId="77777777" w:rsidR="002729A7" w:rsidRPr="006300F4" w:rsidRDefault="002729A7" w:rsidP="002729A7">
          <w:pPr>
            <w:jc w:val="center"/>
            <w:rPr>
              <w:i/>
              <w:sz w:val="20"/>
              <w:szCs w:val="20"/>
            </w:rPr>
          </w:pPr>
          <w:r w:rsidRPr="006300F4">
            <w:rPr>
              <w:i/>
              <w:sz w:val="20"/>
              <w:szCs w:val="20"/>
            </w:rPr>
            <w:t>+</w:t>
          </w:r>
          <w:r>
            <w:rPr>
              <w:i/>
              <w:sz w:val="20"/>
              <w:szCs w:val="20"/>
            </w:rPr>
            <w:t>/- 14</w:t>
          </w:r>
          <w:r w:rsidRPr="006300F4">
            <w:rPr>
              <w:i/>
              <w:sz w:val="20"/>
              <w:szCs w:val="20"/>
            </w:rPr>
            <w:t xml:space="preserve"> days</w:t>
          </w:r>
        </w:p>
      </w:tc>
      <w:tc>
        <w:tcPr>
          <w:tcW w:w="16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23C017B4" w14:textId="77777777" w:rsidR="002729A7" w:rsidRPr="006300F4" w:rsidRDefault="002729A7" w:rsidP="002729A7">
          <w:pPr>
            <w:jc w:val="center"/>
            <w:rPr>
              <w:i/>
              <w:sz w:val="20"/>
              <w:szCs w:val="20"/>
            </w:rPr>
          </w:pPr>
          <w:r w:rsidRPr="006300F4">
            <w:rPr>
              <w:i/>
              <w:sz w:val="20"/>
              <w:szCs w:val="20"/>
            </w:rPr>
            <w:t>+</w:t>
          </w:r>
          <w:r>
            <w:rPr>
              <w:i/>
              <w:sz w:val="20"/>
              <w:szCs w:val="20"/>
            </w:rPr>
            <w:t>/- 14</w:t>
          </w:r>
          <w:r w:rsidRPr="006300F4">
            <w:rPr>
              <w:i/>
              <w:sz w:val="20"/>
              <w:szCs w:val="20"/>
            </w:rPr>
            <w:t xml:space="preserve"> days</w:t>
          </w:r>
        </w:p>
      </w:tc>
      <w:tc>
        <w:tcPr>
          <w:tcW w:w="1620" w:type="dxa"/>
          <w:tcBorders>
            <w:top w:val="double" w:sz="4" w:space="0" w:color="auto"/>
            <w:bottom w:val="double" w:sz="4" w:space="0" w:color="auto"/>
          </w:tcBorders>
        </w:tcPr>
        <w:p w14:paraId="1B5A1967" w14:textId="77777777" w:rsidR="002729A7" w:rsidRPr="006300F4" w:rsidRDefault="002729A7" w:rsidP="002729A7">
          <w:pPr>
            <w:jc w:val="center"/>
            <w:rPr>
              <w:i/>
              <w:sz w:val="20"/>
              <w:szCs w:val="20"/>
            </w:rPr>
          </w:pPr>
          <w:r>
            <w:rPr>
              <w:i/>
              <w:color w:val="000000" w:themeColor="text1"/>
              <w:sz w:val="20"/>
              <w:szCs w:val="20"/>
            </w:rPr>
            <w:t>na</w:t>
          </w:r>
        </w:p>
      </w:tc>
      <w:tc>
        <w:tcPr>
          <w:tcW w:w="1905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6A8D430E" w14:textId="77777777" w:rsidR="002729A7" w:rsidRPr="006300F4" w:rsidRDefault="002729A7" w:rsidP="002729A7">
          <w:pPr>
            <w:jc w:val="center"/>
            <w:rPr>
              <w:i/>
              <w:sz w:val="20"/>
              <w:szCs w:val="20"/>
            </w:rPr>
          </w:pPr>
          <w:r w:rsidRPr="006300F4">
            <w:rPr>
              <w:i/>
              <w:sz w:val="20"/>
              <w:szCs w:val="20"/>
            </w:rPr>
            <w:t>+</w:t>
          </w:r>
          <w:r>
            <w:rPr>
              <w:i/>
              <w:sz w:val="20"/>
              <w:szCs w:val="20"/>
            </w:rPr>
            <w:t>14</w:t>
          </w:r>
          <w:r w:rsidRPr="006300F4">
            <w:rPr>
              <w:i/>
              <w:sz w:val="20"/>
              <w:szCs w:val="20"/>
            </w:rPr>
            <w:t xml:space="preserve"> days</w:t>
          </w:r>
        </w:p>
      </w:tc>
      <w:tc>
        <w:tcPr>
          <w:tcW w:w="1155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14:paraId="48526A98" w14:textId="77777777" w:rsidR="002729A7" w:rsidRPr="006300F4" w:rsidRDefault="002729A7" w:rsidP="002729A7">
          <w:pPr>
            <w:jc w:val="center"/>
            <w:rPr>
              <w:i/>
              <w:sz w:val="20"/>
              <w:szCs w:val="20"/>
            </w:rPr>
          </w:pPr>
          <w:r w:rsidRPr="006300F4">
            <w:rPr>
              <w:i/>
              <w:sz w:val="20"/>
              <w:szCs w:val="20"/>
            </w:rPr>
            <w:t>na</w:t>
          </w:r>
        </w:p>
      </w:tc>
    </w:tr>
  </w:tbl>
  <w:p w14:paraId="06276526" w14:textId="77777777" w:rsidR="002729A7" w:rsidRDefault="002729A7" w:rsidP="009B52F5">
    <w:pPr>
      <w:pStyle w:val="Header"/>
    </w:pPr>
  </w:p>
  <w:p w14:paraId="30600DAA" w14:textId="77777777" w:rsidR="002729A7" w:rsidRPr="005B1F08" w:rsidRDefault="002729A7" w:rsidP="009B5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827C9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232EF"/>
    <w:multiLevelType w:val="hybridMultilevel"/>
    <w:tmpl w:val="5226ECEA"/>
    <w:lvl w:ilvl="0" w:tplc="6DD2A8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16"/>
        <w:szCs w:val="16"/>
      </w:rPr>
    </w:lvl>
    <w:lvl w:ilvl="1" w:tplc="C64E1C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tabs>
          <w:tab w:val="num" w:pos="1530"/>
        </w:tabs>
        <w:ind w:left="153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7111E60"/>
    <w:multiLevelType w:val="hybridMultilevel"/>
    <w:tmpl w:val="A984C372"/>
    <w:lvl w:ilvl="0" w:tplc="74A09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08B1"/>
    <w:multiLevelType w:val="hybridMultilevel"/>
    <w:tmpl w:val="83F4A060"/>
    <w:lvl w:ilvl="0" w:tplc="18C6BC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3D0F74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C6E20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33B1"/>
    <w:multiLevelType w:val="hybridMultilevel"/>
    <w:tmpl w:val="1B4811CC"/>
    <w:lvl w:ilvl="0" w:tplc="18C6BC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265A8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C6E2066">
      <w:start w:val="1"/>
      <w:numFmt w:val="lowerLetter"/>
      <w:lvlText w:val="%4)"/>
      <w:lvlJc w:val="left"/>
      <w:pPr>
        <w:ind w:left="540" w:hanging="360"/>
      </w:pPr>
      <w:rPr>
        <w:rFonts w:hint="default"/>
      </w:rPr>
    </w:lvl>
    <w:lvl w:ilvl="4" w:tplc="CB6EE610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24EE"/>
    <w:multiLevelType w:val="hybridMultilevel"/>
    <w:tmpl w:val="278A20B2"/>
    <w:lvl w:ilvl="0" w:tplc="F796E6C8">
      <w:start w:val="1"/>
      <w:numFmt w:val="decimal"/>
      <w:lvlText w:val="%1."/>
      <w:lvlJc w:val="left"/>
      <w:pPr>
        <w:ind w:left="502" w:hanging="360"/>
      </w:pPr>
      <w:rPr>
        <w:b w:val="0"/>
        <w:sz w:val="16"/>
        <w:szCs w:val="16"/>
      </w:rPr>
    </w:lvl>
    <w:lvl w:ilvl="1" w:tplc="A9F00F7E">
      <w:start w:val="1"/>
      <w:numFmt w:val="lowerLetter"/>
      <w:lvlText w:val="%2."/>
      <w:lvlJc w:val="left"/>
      <w:pPr>
        <w:ind w:left="1440" w:hanging="360"/>
      </w:pPr>
      <w:rPr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C6E20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053FF1"/>
    <w:rsid w:val="00005629"/>
    <w:rsid w:val="00053FF1"/>
    <w:rsid w:val="000704B8"/>
    <w:rsid w:val="0023727F"/>
    <w:rsid w:val="002729A7"/>
    <w:rsid w:val="002A60CE"/>
    <w:rsid w:val="002F5B57"/>
    <w:rsid w:val="00391E9F"/>
    <w:rsid w:val="003B440F"/>
    <w:rsid w:val="00407B7E"/>
    <w:rsid w:val="00423250"/>
    <w:rsid w:val="0043580E"/>
    <w:rsid w:val="004B6593"/>
    <w:rsid w:val="004D314E"/>
    <w:rsid w:val="00556009"/>
    <w:rsid w:val="00566052"/>
    <w:rsid w:val="0066443D"/>
    <w:rsid w:val="0066580D"/>
    <w:rsid w:val="006D0106"/>
    <w:rsid w:val="007A2C1E"/>
    <w:rsid w:val="008D13D1"/>
    <w:rsid w:val="009762B5"/>
    <w:rsid w:val="009F7F98"/>
    <w:rsid w:val="00A84C06"/>
    <w:rsid w:val="00B25623"/>
    <w:rsid w:val="00B8007C"/>
    <w:rsid w:val="00BF003B"/>
    <w:rsid w:val="00C4268C"/>
    <w:rsid w:val="00C4657C"/>
    <w:rsid w:val="00CC40DA"/>
    <w:rsid w:val="00D70BA7"/>
    <w:rsid w:val="00E14E04"/>
    <w:rsid w:val="00E24D16"/>
    <w:rsid w:val="00E778D4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7E51"/>
  <w15:chartTrackingRefBased/>
  <w15:docId w15:val="{E9D20827-3489-BB46-AABF-37E1A6A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53FF1"/>
    <w:pPr>
      <w:keepNext/>
      <w:pageBreakBefore/>
      <w:numPr>
        <w:numId w:val="1"/>
      </w:numPr>
      <w:tabs>
        <w:tab w:val="left" w:pos="567"/>
      </w:tabs>
      <w:spacing w:before="120" w:after="120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53FF1"/>
    <w:pPr>
      <w:keepNext/>
      <w:numPr>
        <w:ilvl w:val="1"/>
        <w:numId w:val="1"/>
      </w:numPr>
      <w:spacing w:before="120" w:after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53FF1"/>
    <w:pPr>
      <w:keepNext/>
      <w:numPr>
        <w:ilvl w:val="2"/>
        <w:numId w:val="1"/>
      </w:numPr>
      <w:tabs>
        <w:tab w:val="left" w:pos="1134"/>
      </w:tabs>
      <w:spacing w:before="120" w:after="120"/>
      <w:outlineLvl w:val="2"/>
    </w:pPr>
    <w:rPr>
      <w:b/>
      <w:i/>
      <w:szCs w:val="20"/>
    </w:rPr>
  </w:style>
  <w:style w:type="paragraph" w:styleId="Heading4">
    <w:name w:val="heading 4"/>
    <w:aliases w:val="Cross Link"/>
    <w:basedOn w:val="Heading3"/>
    <w:next w:val="Normal"/>
    <w:link w:val="Heading4Char"/>
    <w:qFormat/>
    <w:rsid w:val="00053FF1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053FF1"/>
    <w:pPr>
      <w:numPr>
        <w:ilvl w:val="4"/>
      </w:numPr>
      <w:tabs>
        <w:tab w:val="left" w:pos="1440"/>
      </w:tabs>
      <w:spacing w:after="60"/>
      <w:outlineLvl w:val="4"/>
    </w:pPr>
    <w:rPr>
      <w:i w:val="0"/>
    </w:rPr>
  </w:style>
  <w:style w:type="paragraph" w:styleId="Heading6">
    <w:name w:val="heading 6"/>
    <w:basedOn w:val="Normal"/>
    <w:next w:val="Normal"/>
    <w:link w:val="Heading6Char"/>
    <w:qFormat/>
    <w:rsid w:val="00053FF1"/>
    <w:pPr>
      <w:keepNext/>
      <w:numPr>
        <w:ilvl w:val="5"/>
        <w:numId w:val="1"/>
      </w:numPr>
      <w:tabs>
        <w:tab w:val="left" w:pos="1800"/>
      </w:tabs>
      <w:spacing w:before="120"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053FF1"/>
    <w:pPr>
      <w:keepNext/>
      <w:numPr>
        <w:ilvl w:val="6"/>
        <w:numId w:val="1"/>
      </w:numPr>
      <w:tabs>
        <w:tab w:val="left" w:pos="1800"/>
      </w:tabs>
      <w:spacing w:before="12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053FF1"/>
    <w:pPr>
      <w:keepNext/>
      <w:numPr>
        <w:ilvl w:val="7"/>
        <w:numId w:val="1"/>
      </w:numPr>
      <w:tabs>
        <w:tab w:val="left" w:pos="1800"/>
      </w:tabs>
      <w:spacing w:before="120" w:after="60"/>
      <w:outlineLvl w:val="7"/>
    </w:pPr>
    <w:rPr>
      <w:szCs w:val="20"/>
    </w:rPr>
  </w:style>
  <w:style w:type="paragraph" w:styleId="Heading9">
    <w:name w:val="heading 9"/>
    <w:aliases w:val="Numbered list"/>
    <w:basedOn w:val="Normal"/>
    <w:next w:val="Normal"/>
    <w:link w:val="Heading9Char"/>
    <w:qFormat/>
    <w:rsid w:val="00053FF1"/>
    <w:pPr>
      <w:keepNext/>
      <w:numPr>
        <w:ilvl w:val="8"/>
        <w:numId w:val="1"/>
      </w:numPr>
      <w:tabs>
        <w:tab w:val="left" w:pos="1800"/>
      </w:tabs>
      <w:spacing w:before="120"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FF1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053FF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53FF1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4Char">
    <w:name w:val="Heading 4 Char"/>
    <w:aliases w:val="Cross Link Char"/>
    <w:basedOn w:val="DefaultParagraphFont"/>
    <w:link w:val="Heading4"/>
    <w:rsid w:val="00053FF1"/>
    <w:rPr>
      <w:rFonts w:ascii="Times New Roman" w:eastAsia="Times New Roman" w:hAnsi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053FF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53FF1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053FF1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053FF1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aliases w:val="Numbered list Char"/>
    <w:basedOn w:val="DefaultParagraphFont"/>
    <w:link w:val="Heading9"/>
    <w:rsid w:val="00053FF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53FF1"/>
    <w:pPr>
      <w:suppressAutoHyphens/>
      <w:spacing w:after="140" w:line="288" w:lineRule="auto"/>
    </w:pPr>
    <w:rPr>
      <w:rFonts w:ascii="Liberation Serif" w:eastAsia="Tahoma" w:hAnsi="Liberation Serif" w:cs="DejaVu Sans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053FF1"/>
    <w:rPr>
      <w:rFonts w:ascii="Liberation Serif" w:eastAsia="Tahoma" w:hAnsi="Liberation Serif" w:cs="DejaVu Sans"/>
      <w:kern w:val="1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unhideWhenUsed/>
    <w:rsid w:val="00053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F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F1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3FF1"/>
    <w:pPr>
      <w:spacing w:before="100" w:beforeAutospacing="1" w:after="100" w:afterAutospacing="1"/>
    </w:pPr>
  </w:style>
  <w:style w:type="paragraph" w:customStyle="1" w:styleId="TableSynopsis">
    <w:name w:val="Table:Synopsis"/>
    <w:basedOn w:val="Normal"/>
    <w:rsid w:val="00391E9F"/>
    <w:rPr>
      <w:sz w:val="20"/>
    </w:rPr>
  </w:style>
  <w:style w:type="table" w:styleId="TableGrid">
    <w:name w:val="Table Grid"/>
    <w:basedOn w:val="TableNormal"/>
    <w:uiPriority w:val="39"/>
    <w:rsid w:val="0039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rsid w:val="00391E9F"/>
    <w:pPr>
      <w:tabs>
        <w:tab w:val="num" w:pos="360"/>
      </w:tabs>
      <w:spacing w:before="120"/>
      <w:ind w:left="357" w:hanging="357"/>
    </w:pPr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391E9F"/>
    <w:pPr>
      <w:widowControl w:val="0"/>
    </w:pPr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E9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391E9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91E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1E9F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1E9F"/>
  </w:style>
  <w:style w:type="character" w:styleId="Hyperlink">
    <w:name w:val="Hyperlink"/>
    <w:uiPriority w:val="99"/>
    <w:rsid w:val="00391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E9F"/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link w:val="TextChar"/>
    <w:uiPriority w:val="99"/>
    <w:rsid w:val="00391E9F"/>
    <w:pPr>
      <w:tabs>
        <w:tab w:val="left" w:pos="1080"/>
      </w:tabs>
      <w:suppressAutoHyphens/>
      <w:spacing w:before="60" w:after="60"/>
    </w:pPr>
    <w:rPr>
      <w:szCs w:val="20"/>
    </w:rPr>
  </w:style>
  <w:style w:type="character" w:customStyle="1" w:styleId="TextChar">
    <w:name w:val="Text Char"/>
    <w:link w:val="Text"/>
    <w:uiPriority w:val="99"/>
    <w:rsid w:val="00391E9F"/>
    <w:rPr>
      <w:rFonts w:ascii="Times New Roman" w:eastAsia="Times New Roman" w:hAnsi="Times New Roman" w:cs="Times New Roman"/>
      <w:szCs w:val="20"/>
    </w:rPr>
  </w:style>
  <w:style w:type="paragraph" w:customStyle="1" w:styleId="Sampletext">
    <w:name w:val="Sample text"/>
    <w:basedOn w:val="Normal"/>
    <w:rsid w:val="00391E9F"/>
    <w:pPr>
      <w:overflowPunct w:val="0"/>
      <w:autoSpaceDE w:val="0"/>
      <w:autoSpaceDN w:val="0"/>
      <w:adjustRightInd w:val="0"/>
      <w:spacing w:before="60" w:after="60" w:line="280" w:lineRule="atLeast"/>
      <w:textAlignment w:val="baseline"/>
    </w:pPr>
    <w:rPr>
      <w:i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762B5"/>
    <w:pPr>
      <w:tabs>
        <w:tab w:val="left" w:pos="567"/>
      </w:tabs>
      <w:spacing w:before="60" w:after="60"/>
      <w:ind w:left="567" w:hanging="56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2B5"/>
    <w:rPr>
      <w:rFonts w:ascii="Times New Roman" w:eastAsia="Times New Roman" w:hAnsi="Times New Roman" w:cs="Times New Roman"/>
      <w:sz w:val="20"/>
      <w:szCs w:val="20"/>
    </w:rPr>
  </w:style>
  <w:style w:type="paragraph" w:customStyle="1" w:styleId="berschriftb">
    <w:name w:val="Überschrift b"/>
    <w:basedOn w:val="Normal"/>
    <w:rsid w:val="009762B5"/>
    <w:pPr>
      <w:spacing w:before="120"/>
    </w:pPr>
    <w:rPr>
      <w:rFonts w:ascii="Arial" w:hAnsi="Arial" w:cs="Arial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2709</Characters>
  <Application>Microsoft Office Word</Application>
  <DocSecurity>0</DocSecurity>
  <Lines>246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Fields</dc:creator>
  <cp:keywords/>
  <dc:description/>
  <cp:lastModifiedBy>Erickson Dioresma</cp:lastModifiedBy>
  <cp:revision>2</cp:revision>
  <cp:lastPrinted>2020-03-11T11:30:00Z</cp:lastPrinted>
  <dcterms:created xsi:type="dcterms:W3CDTF">2023-05-24T03:09:00Z</dcterms:created>
  <dcterms:modified xsi:type="dcterms:W3CDTF">2023-05-24T03:09:00Z</dcterms:modified>
</cp:coreProperties>
</file>