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24" w:rsidRDefault="005B17A2">
      <w:bookmarkStart w:id="0" w:name="_GoBack"/>
      <w:bookmarkEnd w:id="0"/>
      <w:r>
        <w:t xml:space="preserve">Appendix 1. </w:t>
      </w:r>
    </w:p>
    <w:p w:rsidR="005B17A2" w:rsidRDefault="005B17A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B17A2" w:rsidTr="005B17A2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5B17A2" w:rsidRDefault="005B17A2">
            <w:r>
              <w:t>OAI KL Grading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5B17A2" w:rsidRDefault="005B17A2">
            <w:r>
              <w:t>N (of 853)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5B17A2" w:rsidRDefault="005B17A2">
            <w:r>
              <w:t>Proportion (%)</w:t>
            </w:r>
          </w:p>
        </w:tc>
      </w:tr>
      <w:tr w:rsidR="005B17A2" w:rsidTr="005B17A2">
        <w:tc>
          <w:tcPr>
            <w:tcW w:w="3005" w:type="dxa"/>
            <w:tcBorders>
              <w:top w:val="single" w:sz="4" w:space="0" w:color="auto"/>
            </w:tcBorders>
          </w:tcPr>
          <w:p w:rsidR="005B17A2" w:rsidRDefault="005B17A2">
            <w:r>
              <w:t>Grade 0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5B17A2" w:rsidRDefault="005B17A2">
            <w:r>
              <w:t>341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5B17A2" w:rsidRDefault="005B17A2">
            <w:r>
              <w:t>39.97</w:t>
            </w:r>
          </w:p>
        </w:tc>
      </w:tr>
      <w:tr w:rsidR="005B17A2" w:rsidTr="005B17A2">
        <w:tc>
          <w:tcPr>
            <w:tcW w:w="3005" w:type="dxa"/>
          </w:tcPr>
          <w:p w:rsidR="005B17A2" w:rsidRDefault="005B17A2">
            <w:r>
              <w:t>Grade 1</w:t>
            </w:r>
          </w:p>
        </w:tc>
        <w:tc>
          <w:tcPr>
            <w:tcW w:w="3005" w:type="dxa"/>
          </w:tcPr>
          <w:p w:rsidR="005B17A2" w:rsidRDefault="005B17A2">
            <w:r>
              <w:t>195</w:t>
            </w:r>
          </w:p>
        </w:tc>
        <w:tc>
          <w:tcPr>
            <w:tcW w:w="3006" w:type="dxa"/>
          </w:tcPr>
          <w:p w:rsidR="005B17A2" w:rsidRDefault="005B17A2">
            <w:r>
              <w:t>22.86</w:t>
            </w:r>
          </w:p>
        </w:tc>
      </w:tr>
      <w:tr w:rsidR="005B17A2" w:rsidTr="005B17A2">
        <w:tc>
          <w:tcPr>
            <w:tcW w:w="3005" w:type="dxa"/>
          </w:tcPr>
          <w:p w:rsidR="005B17A2" w:rsidRDefault="005B17A2">
            <w:r>
              <w:t>Grade 2</w:t>
            </w:r>
          </w:p>
        </w:tc>
        <w:tc>
          <w:tcPr>
            <w:tcW w:w="3005" w:type="dxa"/>
          </w:tcPr>
          <w:p w:rsidR="005B17A2" w:rsidRDefault="005B17A2">
            <w:r>
              <w:t>229</w:t>
            </w:r>
          </w:p>
        </w:tc>
        <w:tc>
          <w:tcPr>
            <w:tcW w:w="3006" w:type="dxa"/>
          </w:tcPr>
          <w:p w:rsidR="005B17A2" w:rsidRDefault="005B17A2">
            <w:r>
              <w:t>26.84</w:t>
            </w:r>
          </w:p>
        </w:tc>
      </w:tr>
      <w:tr w:rsidR="005B17A2" w:rsidTr="005B17A2">
        <w:tc>
          <w:tcPr>
            <w:tcW w:w="3005" w:type="dxa"/>
          </w:tcPr>
          <w:p w:rsidR="005B17A2" w:rsidRDefault="005B17A2">
            <w:r>
              <w:t>Grade 3</w:t>
            </w:r>
          </w:p>
        </w:tc>
        <w:tc>
          <w:tcPr>
            <w:tcW w:w="3005" w:type="dxa"/>
          </w:tcPr>
          <w:p w:rsidR="005B17A2" w:rsidRDefault="005B17A2">
            <w:r>
              <w:t>79</w:t>
            </w:r>
          </w:p>
        </w:tc>
        <w:tc>
          <w:tcPr>
            <w:tcW w:w="3006" w:type="dxa"/>
          </w:tcPr>
          <w:p w:rsidR="005B17A2" w:rsidRDefault="005B17A2">
            <w:r>
              <w:t>9.26</w:t>
            </w:r>
          </w:p>
        </w:tc>
      </w:tr>
      <w:tr w:rsidR="005B17A2" w:rsidTr="005B17A2">
        <w:tc>
          <w:tcPr>
            <w:tcW w:w="3005" w:type="dxa"/>
            <w:tcBorders>
              <w:bottom w:val="single" w:sz="4" w:space="0" w:color="auto"/>
            </w:tcBorders>
          </w:tcPr>
          <w:p w:rsidR="005B17A2" w:rsidRDefault="005B17A2">
            <w:r>
              <w:t>Grade 4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5B17A2" w:rsidRDefault="005B17A2">
            <w:r>
              <w:t>9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5B17A2" w:rsidRDefault="005B17A2">
            <w:r>
              <w:t>1.05</w:t>
            </w:r>
          </w:p>
        </w:tc>
      </w:tr>
    </w:tbl>
    <w:p w:rsidR="005B17A2" w:rsidRDefault="005B17A2">
      <w:r>
        <w:t xml:space="preserve">Table showing OAI KL grading in OAI participants (n=2 missing) </w:t>
      </w:r>
    </w:p>
    <w:p w:rsidR="005B17A2" w:rsidRDefault="005B17A2"/>
    <w:p w:rsidR="005B17A2" w:rsidRDefault="005B17A2">
      <w:r>
        <w:rPr>
          <w:noProof/>
          <w:lang w:eastAsia="en-GB"/>
        </w:rPr>
        <w:drawing>
          <wp:inline distT="0" distB="0" distL="0" distR="0" wp14:anchorId="5CEAEE6B" wp14:editId="372646BD">
            <wp:extent cx="6134986" cy="3370521"/>
            <wp:effectExtent l="0" t="0" r="18415" b="19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B1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A2"/>
    <w:rsid w:val="00132A43"/>
    <w:rsid w:val="003061BC"/>
    <w:rsid w:val="005B17A2"/>
    <w:rsid w:val="0087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B8766-09E9-4076-9418-1E9F34B6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szgf\AppData\Local\Microsoft\Windows\Temporary%20Internet%20Files\Content.Outlook\GGS3BOEP\OAI_data_with_KL_Grad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Proportion of</a:t>
            </a:r>
            <a:r>
              <a:rPr lang="en-GB" baseline="0"/>
              <a:t> KL Grading (OAI)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>
                  <a:tint val="54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6">
                  <a:tint val="77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6">
                  <a:shade val="76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6">
                  <a:shade val="53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OAI_data_with_KL_Grade!$R$21:$R$25</c:f>
              <c:strCache>
                <c:ptCount val="5"/>
                <c:pt idx="0">
                  <c:v>KL Grade 0</c:v>
                </c:pt>
                <c:pt idx="1">
                  <c:v>KL Grade 1</c:v>
                </c:pt>
                <c:pt idx="2">
                  <c:v>KL Grade 2</c:v>
                </c:pt>
                <c:pt idx="3">
                  <c:v>KL Grade 3</c:v>
                </c:pt>
                <c:pt idx="4">
                  <c:v>KL Grade 4</c:v>
                </c:pt>
              </c:strCache>
            </c:strRef>
          </c:cat>
          <c:val>
            <c:numRef>
              <c:f>OAI_data_with_KL_Grade!$S$21:$S$25</c:f>
              <c:numCache>
                <c:formatCode>General</c:formatCode>
                <c:ptCount val="5"/>
                <c:pt idx="0">
                  <c:v>39.97</c:v>
                </c:pt>
                <c:pt idx="1">
                  <c:v>22.86</c:v>
                </c:pt>
                <c:pt idx="2">
                  <c:v>26.84</c:v>
                </c:pt>
                <c:pt idx="3">
                  <c:v>9.26</c:v>
                </c:pt>
                <c:pt idx="4">
                  <c:v>1.05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Fernandes Gwen</dc:creator>
  <cp:keywords/>
  <dc:description/>
  <cp:lastModifiedBy>Fernandes Gwen</cp:lastModifiedBy>
  <cp:revision>2</cp:revision>
  <dcterms:created xsi:type="dcterms:W3CDTF">2016-12-07T10:26:00Z</dcterms:created>
  <dcterms:modified xsi:type="dcterms:W3CDTF">2016-12-07T10:26:00Z</dcterms:modified>
</cp:coreProperties>
</file>