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36E0C" w14:textId="77777777" w:rsidR="00D53430" w:rsidRDefault="00D53430" w:rsidP="00707F82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Additonal</w:t>
      </w:r>
      <w:proofErr w:type="spellEnd"/>
      <w:r>
        <w:rPr>
          <w:b/>
          <w:bCs/>
          <w:sz w:val="22"/>
          <w:szCs w:val="22"/>
        </w:rPr>
        <w:t xml:space="preserve"> file 8</w:t>
      </w:r>
    </w:p>
    <w:p w14:paraId="7493DFB3" w14:textId="77777777" w:rsidR="00D53430" w:rsidRDefault="00D53430" w:rsidP="00707F82">
      <w:pPr>
        <w:rPr>
          <w:b/>
          <w:bCs/>
          <w:sz w:val="22"/>
          <w:szCs w:val="22"/>
        </w:rPr>
      </w:pPr>
    </w:p>
    <w:p w14:paraId="03B0D131" w14:textId="35616607" w:rsidR="00707F82" w:rsidRDefault="00707F82" w:rsidP="00707F82">
      <w:pPr>
        <w:rPr>
          <w:bCs/>
          <w:sz w:val="22"/>
          <w:szCs w:val="22"/>
        </w:rPr>
      </w:pPr>
      <w:bookmarkStart w:id="0" w:name="_GoBack"/>
      <w:bookmarkEnd w:id="0"/>
      <w:r w:rsidRPr="00707F82">
        <w:rPr>
          <w:b/>
          <w:bCs/>
          <w:sz w:val="22"/>
          <w:szCs w:val="22"/>
        </w:rPr>
        <w:t xml:space="preserve">Associations between clinical variables and </w:t>
      </w:r>
      <w:proofErr w:type="spellStart"/>
      <w:r w:rsidRPr="00707F82">
        <w:rPr>
          <w:b/>
          <w:bCs/>
          <w:sz w:val="22"/>
          <w:szCs w:val="22"/>
        </w:rPr>
        <w:t>dCt</w:t>
      </w:r>
      <w:proofErr w:type="spellEnd"/>
      <w:r w:rsidRPr="00707F82">
        <w:rPr>
          <w:b/>
          <w:bCs/>
          <w:sz w:val="22"/>
          <w:szCs w:val="22"/>
        </w:rPr>
        <w:t xml:space="preserve"> at baseline for key </w:t>
      </w:r>
      <w:proofErr w:type="spellStart"/>
      <w:r w:rsidRPr="00707F82">
        <w:rPr>
          <w:b/>
          <w:bCs/>
          <w:sz w:val="22"/>
          <w:szCs w:val="22"/>
        </w:rPr>
        <w:t>miRs</w:t>
      </w:r>
      <w:proofErr w:type="spellEnd"/>
      <w:r w:rsidRPr="00EB5CD4">
        <w:rPr>
          <w:bCs/>
          <w:sz w:val="22"/>
          <w:szCs w:val="22"/>
        </w:rPr>
        <w:t xml:space="preserve"> (pooled </w:t>
      </w:r>
      <w:proofErr w:type="spellStart"/>
      <w:r w:rsidRPr="00EB5CD4">
        <w:rPr>
          <w:bCs/>
          <w:sz w:val="22"/>
          <w:szCs w:val="22"/>
        </w:rPr>
        <w:t>progressors</w:t>
      </w:r>
      <w:proofErr w:type="spellEnd"/>
      <w:r w:rsidRPr="00EB5CD4">
        <w:rPr>
          <w:bCs/>
          <w:sz w:val="22"/>
          <w:szCs w:val="22"/>
        </w:rPr>
        <w:t xml:space="preserve"> and non-</w:t>
      </w:r>
      <w:proofErr w:type="spellStart"/>
      <w:r w:rsidRPr="00EB5CD4">
        <w:rPr>
          <w:bCs/>
          <w:sz w:val="22"/>
          <w:szCs w:val="22"/>
        </w:rPr>
        <w:t>progressors</w:t>
      </w:r>
      <w:proofErr w:type="spellEnd"/>
      <w:r w:rsidRPr="00EB5CD4">
        <w:rPr>
          <w:bCs/>
          <w:sz w:val="22"/>
          <w:szCs w:val="22"/>
        </w:rPr>
        <w:t xml:space="preserve"> n=24).</w:t>
      </w:r>
    </w:p>
    <w:p w14:paraId="3155E792" w14:textId="77777777" w:rsidR="00707F82" w:rsidRDefault="00707F82" w:rsidP="00707F82">
      <w:pPr>
        <w:rPr>
          <w:bCs/>
          <w:sz w:val="22"/>
          <w:szCs w:val="22"/>
        </w:rPr>
      </w:pPr>
    </w:p>
    <w:p w14:paraId="47A18A4E" w14:textId="77777777" w:rsidR="00707F82" w:rsidRPr="00EB5CD4" w:rsidRDefault="00707F82" w:rsidP="00707F82">
      <w:pPr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962"/>
        <w:gridCol w:w="1074"/>
        <w:gridCol w:w="1366"/>
      </w:tblGrid>
      <w:tr w:rsidR="00707F82" w14:paraId="30C194BD" w14:textId="77777777" w:rsidTr="00C57755">
        <w:tc>
          <w:tcPr>
            <w:tcW w:w="2310" w:type="dxa"/>
            <w:tcBorders>
              <w:bottom w:val="single" w:sz="4" w:space="0" w:color="auto"/>
            </w:tcBorders>
          </w:tcPr>
          <w:p w14:paraId="1B43AA01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Baseline variable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DDDAFC6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miR-22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CACF661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miR-382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274AA99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miR-486-3P</w:t>
            </w:r>
          </w:p>
        </w:tc>
      </w:tr>
      <w:tr w:rsidR="00707F82" w14:paraId="292CF4DD" w14:textId="77777777" w:rsidTr="00C57755"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14:paraId="0D73D262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Age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14:paraId="2F5AA42A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0.31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14:paraId="43589954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0.01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14:paraId="38FEFC97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-0.10</w:t>
            </w:r>
          </w:p>
        </w:tc>
      </w:tr>
      <w:tr w:rsidR="00707F82" w14:paraId="7CDFAC0F" w14:textId="77777777" w:rsidTr="00C57755">
        <w:tc>
          <w:tcPr>
            <w:tcW w:w="2310" w:type="dxa"/>
            <w:tcBorders>
              <w:top w:val="nil"/>
            </w:tcBorders>
          </w:tcPr>
          <w:p w14:paraId="3CBA8B1E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EMS</w:t>
            </w:r>
          </w:p>
        </w:tc>
        <w:tc>
          <w:tcPr>
            <w:tcW w:w="962" w:type="dxa"/>
            <w:tcBorders>
              <w:top w:val="nil"/>
            </w:tcBorders>
          </w:tcPr>
          <w:p w14:paraId="5B77C6A7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-0.19</w:t>
            </w:r>
          </w:p>
        </w:tc>
        <w:tc>
          <w:tcPr>
            <w:tcW w:w="1074" w:type="dxa"/>
            <w:tcBorders>
              <w:top w:val="nil"/>
            </w:tcBorders>
          </w:tcPr>
          <w:p w14:paraId="1D0CDCD2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0.07</w:t>
            </w:r>
          </w:p>
        </w:tc>
        <w:tc>
          <w:tcPr>
            <w:tcW w:w="1366" w:type="dxa"/>
            <w:tcBorders>
              <w:top w:val="nil"/>
            </w:tcBorders>
          </w:tcPr>
          <w:p w14:paraId="11802A33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-0.10</w:t>
            </w:r>
          </w:p>
        </w:tc>
      </w:tr>
      <w:tr w:rsidR="00707F82" w14:paraId="46B59096" w14:textId="77777777" w:rsidTr="00C57755">
        <w:tc>
          <w:tcPr>
            <w:tcW w:w="2310" w:type="dxa"/>
          </w:tcPr>
          <w:p w14:paraId="2BD8AADF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TJC28</w:t>
            </w:r>
          </w:p>
        </w:tc>
        <w:tc>
          <w:tcPr>
            <w:tcW w:w="962" w:type="dxa"/>
          </w:tcPr>
          <w:p w14:paraId="321FE463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-0.23</w:t>
            </w:r>
          </w:p>
        </w:tc>
        <w:tc>
          <w:tcPr>
            <w:tcW w:w="1074" w:type="dxa"/>
          </w:tcPr>
          <w:p w14:paraId="0C89665C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-0.46</w:t>
            </w:r>
          </w:p>
        </w:tc>
        <w:tc>
          <w:tcPr>
            <w:tcW w:w="1366" w:type="dxa"/>
          </w:tcPr>
          <w:p w14:paraId="0E289A56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-0.39</w:t>
            </w:r>
          </w:p>
        </w:tc>
      </w:tr>
      <w:tr w:rsidR="00707F82" w14:paraId="7AD41885" w14:textId="77777777" w:rsidTr="00C57755">
        <w:tc>
          <w:tcPr>
            <w:tcW w:w="2310" w:type="dxa"/>
          </w:tcPr>
          <w:p w14:paraId="3E789EF0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Patient DA VAS</w:t>
            </w:r>
            <w:r w:rsidRPr="00BA1AE2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2" w:type="dxa"/>
          </w:tcPr>
          <w:p w14:paraId="34762BDD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-0.33</w:t>
            </w:r>
          </w:p>
        </w:tc>
        <w:tc>
          <w:tcPr>
            <w:tcW w:w="1074" w:type="dxa"/>
          </w:tcPr>
          <w:p w14:paraId="347D8C7C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-0.49</w:t>
            </w:r>
          </w:p>
        </w:tc>
        <w:tc>
          <w:tcPr>
            <w:tcW w:w="1366" w:type="dxa"/>
          </w:tcPr>
          <w:p w14:paraId="4F834AA9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-0.65</w:t>
            </w:r>
          </w:p>
        </w:tc>
      </w:tr>
      <w:tr w:rsidR="00707F82" w14:paraId="7DC7285A" w14:textId="77777777" w:rsidTr="00C57755">
        <w:tc>
          <w:tcPr>
            <w:tcW w:w="2310" w:type="dxa"/>
          </w:tcPr>
          <w:p w14:paraId="35BDB26F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Physician DA VAS</w:t>
            </w:r>
            <w:r w:rsidRPr="00BA1AE2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2" w:type="dxa"/>
          </w:tcPr>
          <w:p w14:paraId="49731993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0.24</w:t>
            </w:r>
          </w:p>
        </w:tc>
        <w:tc>
          <w:tcPr>
            <w:tcW w:w="1074" w:type="dxa"/>
          </w:tcPr>
          <w:p w14:paraId="5FA900A8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-0.31</w:t>
            </w:r>
          </w:p>
        </w:tc>
        <w:tc>
          <w:tcPr>
            <w:tcW w:w="1366" w:type="dxa"/>
          </w:tcPr>
          <w:p w14:paraId="718B0837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-0.28</w:t>
            </w:r>
          </w:p>
        </w:tc>
      </w:tr>
      <w:tr w:rsidR="00707F82" w14:paraId="2898B715" w14:textId="77777777" w:rsidTr="00C57755">
        <w:tc>
          <w:tcPr>
            <w:tcW w:w="2310" w:type="dxa"/>
          </w:tcPr>
          <w:p w14:paraId="5C6406FF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hsCRP</w:t>
            </w:r>
            <w:r w:rsidRPr="00BA1AE2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2" w:type="dxa"/>
          </w:tcPr>
          <w:p w14:paraId="046D39AF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0.30</w:t>
            </w:r>
          </w:p>
        </w:tc>
        <w:tc>
          <w:tcPr>
            <w:tcW w:w="1074" w:type="dxa"/>
          </w:tcPr>
          <w:p w14:paraId="6D4AA844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-0.03</w:t>
            </w:r>
          </w:p>
        </w:tc>
        <w:tc>
          <w:tcPr>
            <w:tcW w:w="1366" w:type="dxa"/>
          </w:tcPr>
          <w:p w14:paraId="642633A9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0.01</w:t>
            </w:r>
          </w:p>
        </w:tc>
      </w:tr>
      <w:tr w:rsidR="00707F82" w14:paraId="13128EBE" w14:textId="77777777" w:rsidTr="00C57755">
        <w:tc>
          <w:tcPr>
            <w:tcW w:w="2310" w:type="dxa"/>
          </w:tcPr>
          <w:p w14:paraId="05B46E8F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ESR</w:t>
            </w:r>
            <w:r w:rsidRPr="00BA1AE2">
              <w:rPr>
                <w:rFonts w:ascii="Calibri" w:hAnsi="Calibri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2" w:type="dxa"/>
          </w:tcPr>
          <w:p w14:paraId="760213D3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0.05</w:t>
            </w:r>
          </w:p>
        </w:tc>
        <w:tc>
          <w:tcPr>
            <w:tcW w:w="1074" w:type="dxa"/>
          </w:tcPr>
          <w:p w14:paraId="48BF887A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-0.12</w:t>
            </w:r>
          </w:p>
        </w:tc>
        <w:tc>
          <w:tcPr>
            <w:tcW w:w="1366" w:type="dxa"/>
          </w:tcPr>
          <w:p w14:paraId="76E38FDA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-0.19</w:t>
            </w:r>
          </w:p>
        </w:tc>
      </w:tr>
      <w:tr w:rsidR="00707F82" w14:paraId="330490BA" w14:textId="77777777" w:rsidTr="00C57755">
        <w:tc>
          <w:tcPr>
            <w:tcW w:w="2310" w:type="dxa"/>
          </w:tcPr>
          <w:p w14:paraId="49FABBE8" w14:textId="77777777" w:rsidR="00707F82" w:rsidRDefault="00707F82" w:rsidP="00C57755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DAS28ESR</w:t>
            </w:r>
            <w:r w:rsidRPr="00212BE1">
              <w:rPr>
                <w:rFonts w:ascii="Calibri" w:hAnsi="Calibri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62" w:type="dxa"/>
          </w:tcPr>
          <w:p w14:paraId="3307858E" w14:textId="77777777" w:rsidR="00707F82" w:rsidRPr="00613821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13821">
              <w:rPr>
                <w:rFonts w:ascii="Calibri" w:hAnsi="Calibri"/>
                <w:bCs/>
                <w:sz w:val="22"/>
                <w:szCs w:val="22"/>
              </w:rPr>
              <w:t>-0.08</w:t>
            </w:r>
          </w:p>
        </w:tc>
        <w:tc>
          <w:tcPr>
            <w:tcW w:w="1074" w:type="dxa"/>
          </w:tcPr>
          <w:p w14:paraId="429B5CFF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-0.40</w:t>
            </w:r>
          </w:p>
        </w:tc>
        <w:tc>
          <w:tcPr>
            <w:tcW w:w="1366" w:type="dxa"/>
          </w:tcPr>
          <w:p w14:paraId="5D4B7641" w14:textId="77777777" w:rsidR="00707F82" w:rsidRDefault="00707F82" w:rsidP="00C57755">
            <w:pPr>
              <w:spacing w:after="20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-0.40</w:t>
            </w:r>
          </w:p>
        </w:tc>
      </w:tr>
    </w:tbl>
    <w:p w14:paraId="513105BD" w14:textId="77777777" w:rsidR="00707F82" w:rsidRPr="00EB5CD4" w:rsidRDefault="00707F82" w:rsidP="00707F82">
      <w:pPr>
        <w:rPr>
          <w:bCs/>
          <w:sz w:val="22"/>
          <w:szCs w:val="22"/>
        </w:rPr>
      </w:pPr>
      <w:r w:rsidRPr="00EB5CD4">
        <w:rPr>
          <w:bCs/>
          <w:sz w:val="22"/>
          <w:szCs w:val="22"/>
        </w:rPr>
        <w:t xml:space="preserve">Values presented are Spearman’s rho unless otherwise stated. </w:t>
      </w:r>
    </w:p>
    <w:p w14:paraId="60B5F927" w14:textId="77777777" w:rsidR="00707F82" w:rsidRPr="00EB5CD4" w:rsidRDefault="00707F82" w:rsidP="00707F82">
      <w:pPr>
        <w:spacing w:after="200"/>
        <w:rPr>
          <w:bCs/>
          <w:sz w:val="22"/>
          <w:szCs w:val="22"/>
        </w:rPr>
      </w:pPr>
      <w:r w:rsidRPr="00EB5CD4">
        <w:rPr>
          <w:bCs/>
          <w:sz w:val="22"/>
          <w:szCs w:val="22"/>
          <w:vertAlign w:val="superscript"/>
        </w:rPr>
        <w:t>1</w:t>
      </w:r>
      <w:r w:rsidRPr="00EB5CD4">
        <w:rPr>
          <w:bCs/>
          <w:sz w:val="22"/>
          <w:szCs w:val="22"/>
        </w:rPr>
        <w:t xml:space="preserve">n=20, </w:t>
      </w:r>
      <w:r w:rsidRPr="00EB5CD4">
        <w:rPr>
          <w:bCs/>
          <w:sz w:val="22"/>
          <w:szCs w:val="22"/>
          <w:vertAlign w:val="superscript"/>
        </w:rPr>
        <w:t>2</w:t>
      </w:r>
      <w:r w:rsidRPr="00EB5CD4">
        <w:rPr>
          <w:bCs/>
          <w:sz w:val="22"/>
          <w:szCs w:val="22"/>
        </w:rPr>
        <w:t xml:space="preserve">n=16, </w:t>
      </w:r>
      <w:r w:rsidRPr="00EB5CD4">
        <w:rPr>
          <w:bCs/>
          <w:sz w:val="22"/>
          <w:szCs w:val="22"/>
          <w:vertAlign w:val="superscript"/>
        </w:rPr>
        <w:t>3</w:t>
      </w:r>
      <w:r w:rsidRPr="00EB5CD4">
        <w:rPr>
          <w:bCs/>
          <w:sz w:val="22"/>
          <w:szCs w:val="22"/>
        </w:rPr>
        <w:t xml:space="preserve">n=19, </w:t>
      </w:r>
      <w:r w:rsidRPr="00EB5CD4">
        <w:rPr>
          <w:bCs/>
          <w:sz w:val="22"/>
          <w:szCs w:val="22"/>
          <w:vertAlign w:val="superscript"/>
        </w:rPr>
        <w:t>4</w:t>
      </w:r>
      <w:r w:rsidRPr="00EB5CD4">
        <w:rPr>
          <w:bCs/>
          <w:sz w:val="22"/>
          <w:szCs w:val="22"/>
        </w:rPr>
        <w:t xml:space="preserve">n=22, </w:t>
      </w:r>
      <w:r w:rsidRPr="00EB5CD4">
        <w:rPr>
          <w:bCs/>
          <w:sz w:val="22"/>
          <w:szCs w:val="22"/>
          <w:vertAlign w:val="superscript"/>
        </w:rPr>
        <w:t>5</w:t>
      </w:r>
      <w:r w:rsidRPr="00EB5CD4">
        <w:rPr>
          <w:bCs/>
          <w:sz w:val="22"/>
          <w:szCs w:val="22"/>
        </w:rPr>
        <w:t>n=18</w:t>
      </w:r>
    </w:p>
    <w:p w14:paraId="402430AC" w14:textId="77777777" w:rsidR="00707F82" w:rsidRPr="00EB5CD4" w:rsidRDefault="00707F82" w:rsidP="00707F82">
      <w:pPr>
        <w:spacing w:after="200"/>
        <w:rPr>
          <w:bCs/>
          <w:i/>
          <w:iCs/>
          <w:sz w:val="22"/>
          <w:szCs w:val="22"/>
        </w:rPr>
      </w:pPr>
      <w:r w:rsidRPr="00EB5CD4">
        <w:rPr>
          <w:bCs/>
          <w:i/>
          <w:iCs/>
          <w:sz w:val="22"/>
          <w:szCs w:val="22"/>
        </w:rPr>
        <w:t>EMS early morning stiffness, TJC28 tender joint count 28, DA VAS disease activity visual analogue score, CRP C-reactive protein, ESR erythrocyte sedimentation rate, DAS28ESR disease activity score using 28 joints and ESR</w:t>
      </w:r>
    </w:p>
    <w:p w14:paraId="476C18B7" w14:textId="77777777" w:rsidR="00B55BB5" w:rsidRDefault="00D53430"/>
    <w:sectPr w:rsidR="00B55BB5" w:rsidSect="001F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82"/>
    <w:rsid w:val="00056D30"/>
    <w:rsid w:val="000B7ECF"/>
    <w:rsid w:val="000D17F2"/>
    <w:rsid w:val="000D43DB"/>
    <w:rsid w:val="000E115F"/>
    <w:rsid w:val="00120089"/>
    <w:rsid w:val="00165C41"/>
    <w:rsid w:val="001A61C6"/>
    <w:rsid w:val="001D37DA"/>
    <w:rsid w:val="001F5AC6"/>
    <w:rsid w:val="002076DA"/>
    <w:rsid w:val="00210BBB"/>
    <w:rsid w:val="00295A6B"/>
    <w:rsid w:val="0036660F"/>
    <w:rsid w:val="003F006B"/>
    <w:rsid w:val="00411C1C"/>
    <w:rsid w:val="004E1059"/>
    <w:rsid w:val="00507ACF"/>
    <w:rsid w:val="005F661D"/>
    <w:rsid w:val="0061231C"/>
    <w:rsid w:val="00671C46"/>
    <w:rsid w:val="00687848"/>
    <w:rsid w:val="00707F82"/>
    <w:rsid w:val="00792E9A"/>
    <w:rsid w:val="007E798B"/>
    <w:rsid w:val="0082412F"/>
    <w:rsid w:val="00926B9A"/>
    <w:rsid w:val="009637AB"/>
    <w:rsid w:val="009A05FE"/>
    <w:rsid w:val="00A76507"/>
    <w:rsid w:val="00A92124"/>
    <w:rsid w:val="00AA3C35"/>
    <w:rsid w:val="00BB2BF6"/>
    <w:rsid w:val="00C83F27"/>
    <w:rsid w:val="00CF3CF2"/>
    <w:rsid w:val="00D53430"/>
    <w:rsid w:val="00D65D58"/>
    <w:rsid w:val="00DA40C9"/>
    <w:rsid w:val="00DB4319"/>
    <w:rsid w:val="00E326EC"/>
    <w:rsid w:val="00ED06CC"/>
    <w:rsid w:val="00ED61E7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C07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F8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F82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Ouboussad</dc:creator>
  <cp:keywords/>
  <dc:description/>
  <cp:lastModifiedBy>Lylia Ouboussad</cp:lastModifiedBy>
  <cp:revision>2</cp:revision>
  <dcterms:created xsi:type="dcterms:W3CDTF">2017-10-13T10:10:00Z</dcterms:created>
  <dcterms:modified xsi:type="dcterms:W3CDTF">2017-10-13T10:10:00Z</dcterms:modified>
</cp:coreProperties>
</file>