
<file path=[Content_Types].xml><?xml version="1.0" encoding="utf-8"?>
<Types xmlns="http://schemas.openxmlformats.org/package/2006/content-types">
  <Default Extension="tiff" ContentType="image/tiff"/>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Supplemental material </w:t>
      </w:r>
    </w:p>
    <w:p>
      <w:pPr>
        <w:jc w:val="both"/>
        <w:rPr>
          <w:rFonts w:hint="eastAsia" w:ascii="Times New Roman" w:hAnsi="Times New Roman" w:cs="Times New Roman"/>
          <w:b/>
          <w:bCs/>
          <w:lang w:val="en-US" w:eastAsia="zh-CN"/>
        </w:rPr>
      </w:pPr>
    </w:p>
    <w:p>
      <w:pPr>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Figure and table legends</w:t>
      </w:r>
    </w:p>
    <w:p>
      <w:pPr>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Table S1. Search strategy in this systematic review and meta-analysis.</w:t>
      </w:r>
    </w:p>
    <w:p>
      <w:pPr>
        <w:spacing w:line="360" w:lineRule="auto"/>
        <w:ind w:left="843" w:hanging="843" w:hangingChars="400"/>
        <w:rPr>
          <w:rFonts w:ascii="AdvPSA88A" w:hAnsi="AdvPSA88A" w:cs="AdvPSA88A"/>
          <w:b/>
          <w:color w:val="auto"/>
          <w:kern w:val="0"/>
          <w:szCs w:val="21"/>
        </w:rPr>
      </w:pPr>
      <w:r>
        <w:rPr>
          <w:rFonts w:ascii="AdvPSA88A" w:hAnsi="AdvPSA88A" w:cs="AdvPSA88A"/>
          <w:b/>
          <w:color w:val="auto"/>
          <w:kern w:val="0"/>
          <w:szCs w:val="21"/>
        </w:rPr>
        <w:t>Table S2. List of excluded studies and reason for exclusion</w:t>
      </w:r>
    </w:p>
    <w:p>
      <w:pPr>
        <w:numPr>
          <w:ilvl w:val="0"/>
          <w:numId w:val="0"/>
        </w:numPr>
        <w:spacing w:line="360" w:lineRule="auto"/>
        <w:jc w:val="left"/>
        <w:rPr>
          <w:rFonts w:hint="eastAsia" w:ascii="RrycqcAdvPTimes" w:hAnsi="RrycqcAdvPTimes" w:eastAsia="宋体" w:cs="RrycqcAdvPTimes"/>
          <w:kern w:val="0"/>
          <w:sz w:val="20"/>
          <w:szCs w:val="20"/>
          <w:lang w:val="en-US" w:eastAsia="zh-CN"/>
        </w:rPr>
      </w:pPr>
      <w:r>
        <w:rPr>
          <w:rFonts w:hint="eastAsia" w:ascii="RrycqcAdvPTimes" w:hAnsi="RrycqcAdvPTimes" w:eastAsia="宋体" w:cs="RrycqcAdvPTimes"/>
          <w:b/>
          <w:bCs/>
          <w:kern w:val="0"/>
          <w:sz w:val="20"/>
          <w:szCs w:val="20"/>
          <w:lang w:val="en-US" w:eastAsia="zh-CN"/>
        </w:rPr>
        <w:t>Figure S1: Sensitivity analyses for Alzheimer</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s disease to healthy control ratio of mean serum/plasma chemokine CXCL8 (IL-8).</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S2</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 CCL1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S3</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CCL3, CCL4, CCL5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S4</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CCL7, CCL11, CCL15, CCL17</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 xml:space="preserve">vs </w:t>
      </w:r>
      <w:r>
        <w:rPr>
          <w:rFonts w:hint="eastAsia" w:ascii="RrycqcAdvPTimes" w:hAnsi="RrycqcAdvPTimes" w:eastAsia="宋体" w:cs="RrycqcAdvPTimes"/>
          <w:b/>
          <w:bCs/>
          <w:kern w:val="0"/>
          <w:sz w:val="20"/>
          <w:szCs w:val="20"/>
          <w:lang w:val="en-US" w:eastAsia="zh-CN"/>
        </w:rPr>
        <w:t>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default"/>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S5</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CCL26, CCL27, CXCL1, CXCL8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S6</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CXCL9, CXCL10, CXCL12 and CX3CL1</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S7</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CCL4, CCL11, CXCL8</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MCI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S8</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CX3CL1</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in MCI vs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S9</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CCL4, CXCL8</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MCI </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S10</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CSF chemokines CCL2, CXCL8, CXCL10</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S11</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CSF chemokines CCL2, CXCL8, CXCL10, CX3CL1</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MCI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S12</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AD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to MCI ratio of mean for CSF chemokines CCL2, CXCL8, CX3CL1</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line="360" w:lineRule="auto"/>
        <w:rPr>
          <w:rFonts w:hint="eastAsia" w:eastAsiaTheme="minorEastAsia"/>
          <w:color w:val="auto"/>
          <w:lang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S13</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F</w:t>
      </w:r>
      <w:r>
        <w:rPr>
          <w:rFonts w:hint="default" w:ascii="RrycqcAdvPTimes" w:hAnsi="RrycqcAdvPTimes" w:cs="RrycqcAdvPTimes"/>
          <w:b/>
          <w:bCs/>
          <w:color w:val="auto"/>
          <w:kern w:val="0"/>
          <w:sz w:val="20"/>
          <w:szCs w:val="20"/>
          <w:lang w:val="en-US" w:eastAsia="zh-CN"/>
        </w:rPr>
        <w:t>orest plot</w:t>
      </w:r>
      <w:r>
        <w:rPr>
          <w:rFonts w:hint="eastAsia" w:ascii="RrycqcAdvPTimes" w:hAnsi="RrycqcAdvPTimes" w:cs="RrycqcAdvPTimes"/>
          <w:b/>
          <w:bCs/>
          <w:color w:val="auto"/>
          <w:kern w:val="0"/>
          <w:sz w:val="20"/>
          <w:szCs w:val="20"/>
          <w:lang w:val="en-US" w:eastAsia="zh-CN"/>
        </w:rPr>
        <w:t>s</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AD/HC in serum/plasma chemokine levels.</w:t>
      </w:r>
    </w:p>
    <w:p>
      <w:pPr>
        <w:spacing w:line="360" w:lineRule="auto"/>
        <w:rPr>
          <w:rFonts w:hint="default" w:ascii="RrycqcAdvPTimes" w:hAnsi="RrycqcAdvPTimes" w:cs="RrycqcAdvPTimes"/>
          <w:b/>
          <w:bCs/>
          <w:color w:val="auto"/>
          <w:kern w:val="0"/>
          <w:sz w:val="20"/>
          <w:szCs w:val="20"/>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S14</w:t>
      </w:r>
      <w:r>
        <w:rPr>
          <w:rFonts w:hint="default" w:ascii="RrycqcAdvPTimes" w:hAnsi="RrycqcAdvPTimes" w:cs="RrycqcAdvPTimes"/>
          <w:b/>
          <w:bCs/>
          <w:color w:val="auto"/>
          <w:kern w:val="0"/>
          <w:sz w:val="20"/>
          <w:szCs w:val="20"/>
          <w:lang w:val="en-US" w:eastAsia="zh-CN"/>
        </w:rPr>
        <w:t>: Forest plots of RoM for MCI/HC and AD/MCI in serum/plasma chemokine levels.</w:t>
      </w:r>
    </w:p>
    <w:p>
      <w:pPr>
        <w:spacing w:line="360" w:lineRule="auto"/>
        <w:rPr>
          <w:rFonts w:hint="default" w:ascii="RrycqcAdvPTimes" w:hAnsi="RrycqcAdvPTimes" w:cs="RrycqcAdvPTimes"/>
          <w:b/>
          <w:bCs/>
          <w:color w:val="auto"/>
          <w:kern w:val="0"/>
          <w:sz w:val="20"/>
          <w:szCs w:val="20"/>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S15</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F</w:t>
      </w:r>
      <w:r>
        <w:rPr>
          <w:rFonts w:hint="default" w:ascii="RrycqcAdvPTimes" w:hAnsi="RrycqcAdvPTimes" w:cs="RrycqcAdvPTimes"/>
          <w:b/>
          <w:bCs/>
          <w:color w:val="auto"/>
          <w:kern w:val="0"/>
          <w:sz w:val="20"/>
          <w:szCs w:val="20"/>
          <w:lang w:val="en-US" w:eastAsia="zh-CN"/>
        </w:rPr>
        <w:t>orest plot</w:t>
      </w:r>
      <w:r>
        <w:rPr>
          <w:rFonts w:hint="eastAsia" w:ascii="RrycqcAdvPTimes" w:hAnsi="RrycqcAdvPTimes" w:cs="RrycqcAdvPTimes"/>
          <w:b/>
          <w:bCs/>
          <w:color w:val="auto"/>
          <w:kern w:val="0"/>
          <w:sz w:val="20"/>
          <w:szCs w:val="20"/>
          <w:lang w:val="en-US" w:eastAsia="zh-CN"/>
        </w:rPr>
        <w:t xml:space="preserv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AD/HC, MCI/HC, and AD/MCI in CSF chemokine levels.</w:t>
      </w:r>
    </w:p>
    <w:p>
      <w:pPr>
        <w:spacing w:line="360" w:lineRule="auto"/>
        <w:rPr>
          <w:rFonts w:hint="default" w:ascii="RrycqcAdvPTimes" w:hAnsi="RrycqcAdvPTimes" w:cs="RrycqcAdvPTimes"/>
          <w:b/>
          <w:bCs/>
          <w:color w:val="auto"/>
          <w:kern w:val="0"/>
          <w:sz w:val="20"/>
          <w:szCs w:val="20"/>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S16.</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Subgroup analyses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AD</w:t>
      </w:r>
      <w:r>
        <w:rPr>
          <w:rFonts w:hint="eastAsia" w:ascii="RrycqcAdvPTimes" w:hAnsi="RrycqcAdvPTimes" w:cs="RrycqcAdvPTimes"/>
          <w:b/>
          <w:bCs/>
          <w:color w:val="auto"/>
          <w:kern w:val="0"/>
          <w:sz w:val="20"/>
          <w:szCs w:val="20"/>
          <w:lang w:val="en-US" w:eastAsia="zh-CN"/>
        </w:rPr>
        <w:t xml:space="preserve"> to </w:t>
      </w:r>
      <w:r>
        <w:rPr>
          <w:rFonts w:hint="default" w:ascii="RrycqcAdvPTimes" w:hAnsi="RrycqcAdvPTimes" w:cs="RrycqcAdvPTimes"/>
          <w:b/>
          <w:bCs/>
          <w:color w:val="auto"/>
          <w:kern w:val="0"/>
          <w:sz w:val="20"/>
          <w:szCs w:val="20"/>
          <w:lang w:val="en-US" w:eastAsia="zh-CN"/>
        </w:rPr>
        <w:t xml:space="preserve">HC in </w:t>
      </w:r>
      <w:r>
        <w:rPr>
          <w:rFonts w:hint="eastAsia" w:ascii="RrycqcAdvPTimes" w:hAnsi="RrycqcAdvPTimes" w:cs="RrycqcAdvPTimes"/>
          <w:b/>
          <w:bCs/>
          <w:color w:val="auto"/>
          <w:kern w:val="0"/>
          <w:sz w:val="20"/>
          <w:szCs w:val="20"/>
          <w:lang w:val="en-US" w:eastAsia="zh-CN"/>
        </w:rPr>
        <w:t>blood/</w:t>
      </w:r>
      <w:r>
        <w:rPr>
          <w:rFonts w:hint="default" w:ascii="RrycqcAdvPTimes" w:hAnsi="RrycqcAdvPTimes" w:cs="RrycqcAdvPTimes"/>
          <w:b/>
          <w:bCs/>
          <w:color w:val="auto"/>
          <w:kern w:val="0"/>
          <w:sz w:val="20"/>
          <w:szCs w:val="20"/>
          <w:lang w:val="en-US" w:eastAsia="zh-CN"/>
        </w:rPr>
        <w:t>CSF chemokine</w:t>
      </w:r>
      <w:r>
        <w:rPr>
          <w:rFonts w:hint="eastAsia" w:ascii="RrycqcAdvPTimes" w:hAnsi="RrycqcAdvPTimes" w:cs="RrycqcAdvPTimes"/>
          <w:b/>
          <w:bCs/>
          <w:color w:val="auto"/>
          <w:kern w:val="0"/>
          <w:sz w:val="20"/>
          <w:szCs w:val="20"/>
          <w:lang w:val="en-US" w:eastAsia="zh-CN"/>
        </w:rPr>
        <w:t xml:space="preserve"> CCL2 (MCP-1)</w:t>
      </w:r>
      <w:r>
        <w:rPr>
          <w:rFonts w:hint="default" w:ascii="RrycqcAdvPTimes" w:hAnsi="RrycqcAdvPTimes" w:cs="RrycqcAdvPTimes"/>
          <w:b/>
          <w:bCs/>
          <w:color w:val="auto"/>
          <w:kern w:val="0"/>
          <w:sz w:val="20"/>
          <w:szCs w:val="20"/>
          <w:lang w:val="en-US" w:eastAsia="zh-CN"/>
        </w:rPr>
        <w:t xml:space="preserve"> levels.</w:t>
      </w:r>
    </w:p>
    <w:p>
      <w:pPr>
        <w:spacing w:line="360" w:lineRule="auto"/>
        <w:rPr>
          <w:rFonts w:hint="default" w:ascii="RrycqcAdvPTimes" w:hAnsi="RrycqcAdvPTimes" w:cs="RrycqcAdvPTimes"/>
          <w:b/>
          <w:bCs/>
          <w:color w:val="auto"/>
          <w:kern w:val="0"/>
          <w:sz w:val="20"/>
          <w:szCs w:val="20"/>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S17.</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Subgroup analyses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AD</w:t>
      </w:r>
      <w:r>
        <w:rPr>
          <w:rFonts w:hint="eastAsia" w:ascii="RrycqcAdvPTimes" w:hAnsi="RrycqcAdvPTimes" w:cs="RrycqcAdvPTimes"/>
          <w:b/>
          <w:bCs/>
          <w:color w:val="auto"/>
          <w:kern w:val="0"/>
          <w:sz w:val="20"/>
          <w:szCs w:val="20"/>
          <w:lang w:val="en-US" w:eastAsia="zh-CN"/>
        </w:rPr>
        <w:t xml:space="preserve"> to </w:t>
      </w:r>
      <w:r>
        <w:rPr>
          <w:rFonts w:hint="default" w:ascii="RrycqcAdvPTimes" w:hAnsi="RrycqcAdvPTimes" w:cs="RrycqcAdvPTimes"/>
          <w:b/>
          <w:bCs/>
          <w:color w:val="auto"/>
          <w:kern w:val="0"/>
          <w:sz w:val="20"/>
          <w:szCs w:val="20"/>
          <w:lang w:val="en-US" w:eastAsia="zh-CN"/>
        </w:rPr>
        <w:t>HC</w:t>
      </w:r>
      <w:r>
        <w:rPr>
          <w:rFonts w:hint="eastAsia" w:ascii="RrycqcAdvPTimes" w:hAnsi="RrycqcAdvPTimes" w:cs="RrycqcAdvPTimes"/>
          <w:b/>
          <w:bCs/>
          <w:color w:val="auto"/>
          <w:kern w:val="0"/>
          <w:sz w:val="20"/>
          <w:szCs w:val="20"/>
          <w:lang w:val="en-US" w:eastAsia="zh-CN"/>
        </w:rPr>
        <w:t>/MCI</w:t>
      </w:r>
      <w:r>
        <w:rPr>
          <w:rFonts w:hint="default" w:ascii="RrycqcAdvPTimes" w:hAnsi="RrycqcAdvPTimes" w:cs="RrycqcAdvPTimes"/>
          <w:b/>
          <w:bCs/>
          <w:color w:val="auto"/>
          <w:kern w:val="0"/>
          <w:sz w:val="20"/>
          <w:szCs w:val="20"/>
          <w:lang w:val="en-US" w:eastAsia="zh-CN"/>
        </w:rPr>
        <w:t xml:space="preserve"> in </w:t>
      </w:r>
      <w:r>
        <w:rPr>
          <w:rFonts w:hint="eastAsia" w:ascii="RrycqcAdvPTimes" w:hAnsi="RrycqcAdvPTimes" w:cs="RrycqcAdvPTimes"/>
          <w:b/>
          <w:bCs/>
          <w:color w:val="auto"/>
          <w:kern w:val="0"/>
          <w:sz w:val="20"/>
          <w:szCs w:val="20"/>
          <w:lang w:val="en-US" w:eastAsia="zh-CN"/>
        </w:rPr>
        <w:t>blood/</w:t>
      </w:r>
      <w:r>
        <w:rPr>
          <w:rFonts w:hint="default" w:ascii="RrycqcAdvPTimes" w:hAnsi="RrycqcAdvPTimes" w:cs="RrycqcAdvPTimes"/>
          <w:b/>
          <w:bCs/>
          <w:color w:val="auto"/>
          <w:kern w:val="0"/>
          <w:sz w:val="20"/>
          <w:szCs w:val="20"/>
          <w:lang w:val="en-US" w:eastAsia="zh-CN"/>
        </w:rPr>
        <w:t>CSF chemokine</w:t>
      </w:r>
      <w:r>
        <w:rPr>
          <w:rFonts w:hint="eastAsia" w:ascii="RrycqcAdvPTimes" w:hAnsi="RrycqcAdvPTimes" w:cs="RrycqcAdvPTimes"/>
          <w:b/>
          <w:bCs/>
          <w:color w:val="auto"/>
          <w:kern w:val="0"/>
          <w:sz w:val="20"/>
          <w:szCs w:val="20"/>
          <w:lang w:val="en-US" w:eastAsia="zh-CN"/>
        </w:rPr>
        <w:t xml:space="preserve"> CCL2 (MCP-1)</w:t>
      </w:r>
      <w:r>
        <w:rPr>
          <w:rFonts w:hint="default" w:ascii="RrycqcAdvPTimes" w:hAnsi="RrycqcAdvPTimes" w:cs="RrycqcAdvPTimes"/>
          <w:b/>
          <w:bCs/>
          <w:color w:val="auto"/>
          <w:kern w:val="0"/>
          <w:sz w:val="20"/>
          <w:szCs w:val="20"/>
          <w:lang w:val="en-US" w:eastAsia="zh-CN"/>
        </w:rPr>
        <w:t xml:space="preserve"> levels.</w:t>
      </w:r>
    </w:p>
    <w:p>
      <w:pPr>
        <w:spacing w:line="360" w:lineRule="auto"/>
        <w:rPr>
          <w:rFonts w:hint="default"/>
          <w:color w:val="auto"/>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S18.</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Subgroup analyses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MCI to </w:t>
      </w:r>
      <w:r>
        <w:rPr>
          <w:rFonts w:hint="default" w:ascii="RrycqcAdvPTimes" w:hAnsi="RrycqcAdvPTimes" w:cs="RrycqcAdvPTimes"/>
          <w:b/>
          <w:bCs/>
          <w:color w:val="auto"/>
          <w:kern w:val="0"/>
          <w:sz w:val="20"/>
          <w:szCs w:val="20"/>
          <w:lang w:val="en-US" w:eastAsia="zh-CN"/>
        </w:rPr>
        <w:t xml:space="preserve">HC in </w:t>
      </w:r>
      <w:r>
        <w:rPr>
          <w:rFonts w:hint="eastAsia" w:ascii="RrycqcAdvPTimes" w:hAnsi="RrycqcAdvPTimes" w:cs="RrycqcAdvPTimes"/>
          <w:b/>
          <w:bCs/>
          <w:color w:val="auto"/>
          <w:kern w:val="0"/>
          <w:sz w:val="20"/>
          <w:szCs w:val="20"/>
          <w:lang w:val="en-US" w:eastAsia="zh-CN"/>
        </w:rPr>
        <w:t>blood/</w:t>
      </w:r>
      <w:r>
        <w:rPr>
          <w:rFonts w:hint="default" w:ascii="RrycqcAdvPTimes" w:hAnsi="RrycqcAdvPTimes" w:cs="RrycqcAdvPTimes"/>
          <w:b/>
          <w:bCs/>
          <w:color w:val="auto"/>
          <w:kern w:val="0"/>
          <w:sz w:val="20"/>
          <w:szCs w:val="20"/>
          <w:lang w:val="en-US" w:eastAsia="zh-CN"/>
        </w:rPr>
        <w:t>CSF chemokine</w:t>
      </w:r>
      <w:r>
        <w:rPr>
          <w:rFonts w:hint="eastAsia" w:ascii="RrycqcAdvPTimes" w:hAnsi="RrycqcAdvPTimes" w:cs="RrycqcAdvPTimes"/>
          <w:b/>
          <w:bCs/>
          <w:color w:val="auto"/>
          <w:kern w:val="0"/>
          <w:sz w:val="20"/>
          <w:szCs w:val="20"/>
          <w:lang w:val="en-US" w:eastAsia="zh-CN"/>
        </w:rPr>
        <w:t xml:space="preserve"> CCL2 (MCP-1)</w:t>
      </w:r>
      <w:r>
        <w:rPr>
          <w:rFonts w:hint="default" w:ascii="RrycqcAdvPTimes" w:hAnsi="RrycqcAdvPTimes" w:cs="RrycqcAdvPTimes"/>
          <w:b/>
          <w:bCs/>
          <w:color w:val="auto"/>
          <w:kern w:val="0"/>
          <w:sz w:val="20"/>
          <w:szCs w:val="20"/>
          <w:lang w:val="en-US" w:eastAsia="zh-CN"/>
        </w:rPr>
        <w:t xml:space="preserve"> levels.</w:t>
      </w:r>
    </w:p>
    <w:p>
      <w:pPr>
        <w:spacing w:line="360" w:lineRule="auto"/>
        <w:rPr>
          <w:rFonts w:hint="default"/>
          <w:color w:val="auto"/>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S19.</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Subgroup analyses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AD to </w:t>
      </w:r>
      <w:r>
        <w:rPr>
          <w:rFonts w:hint="default" w:ascii="RrycqcAdvPTimes" w:hAnsi="RrycqcAdvPTimes" w:cs="RrycqcAdvPTimes"/>
          <w:b/>
          <w:bCs/>
          <w:color w:val="auto"/>
          <w:kern w:val="0"/>
          <w:sz w:val="20"/>
          <w:szCs w:val="20"/>
          <w:lang w:val="en-US" w:eastAsia="zh-CN"/>
        </w:rPr>
        <w:t xml:space="preserve">HC in </w:t>
      </w:r>
      <w:r>
        <w:rPr>
          <w:rFonts w:hint="eastAsia" w:ascii="RrycqcAdvPTimes" w:hAnsi="RrycqcAdvPTimes" w:cs="RrycqcAdvPTimes"/>
          <w:b/>
          <w:bCs/>
          <w:color w:val="auto"/>
          <w:kern w:val="0"/>
          <w:sz w:val="20"/>
          <w:szCs w:val="20"/>
          <w:lang w:val="en-US" w:eastAsia="zh-CN"/>
        </w:rPr>
        <w:t>blood</w:t>
      </w:r>
      <w:r>
        <w:rPr>
          <w:rFonts w:hint="default" w:ascii="RrycqcAdvPTimes" w:hAnsi="RrycqcAdvPTimes" w:cs="RrycqcAdvPTimes"/>
          <w:b/>
          <w:bCs/>
          <w:color w:val="auto"/>
          <w:kern w:val="0"/>
          <w:sz w:val="20"/>
          <w:szCs w:val="20"/>
          <w:lang w:val="en-US" w:eastAsia="zh-CN"/>
        </w:rPr>
        <w:t xml:space="preserve"> chemokine</w:t>
      </w:r>
      <w:r>
        <w:rPr>
          <w:rFonts w:hint="eastAsia" w:ascii="RrycqcAdvPTimes" w:hAnsi="RrycqcAdvPTimes" w:cs="RrycqcAdvPTimes"/>
          <w:b/>
          <w:bCs/>
          <w:color w:val="auto"/>
          <w:kern w:val="0"/>
          <w:sz w:val="20"/>
          <w:szCs w:val="20"/>
          <w:lang w:val="en-US" w:eastAsia="zh-CN"/>
        </w:rPr>
        <w:t xml:space="preserve"> CXCL8 (IL-8)</w:t>
      </w:r>
      <w:r>
        <w:rPr>
          <w:rFonts w:hint="default" w:ascii="RrycqcAdvPTimes" w:hAnsi="RrycqcAdvPTimes" w:cs="RrycqcAdvPTimes"/>
          <w:b/>
          <w:bCs/>
          <w:color w:val="auto"/>
          <w:kern w:val="0"/>
          <w:sz w:val="20"/>
          <w:szCs w:val="20"/>
          <w:lang w:val="en-US" w:eastAsia="zh-CN"/>
        </w:rPr>
        <w:t xml:space="preserve"> levels.</w:t>
      </w:r>
    </w:p>
    <w:p>
      <w:pPr>
        <w:spacing w:line="360" w:lineRule="auto"/>
        <w:rPr>
          <w:rFonts w:hint="default"/>
          <w:lang w:val="en-US" w:eastAsia="zh-CN"/>
        </w:rPr>
      </w:pPr>
      <w:r>
        <w:rPr>
          <w:rFonts w:hint="default" w:ascii="RrycqcAdvPTimes" w:hAnsi="RrycqcAdvPTimes" w:cs="RrycqcAdvPTimes"/>
          <w:b/>
          <w:bCs/>
          <w:color w:val="auto"/>
          <w:kern w:val="0"/>
          <w:sz w:val="20"/>
          <w:szCs w:val="20"/>
          <w:lang w:val="en-US" w:eastAsia="zh-CN"/>
        </w:rPr>
        <w:t xml:space="preserve">Figure </w:t>
      </w:r>
      <w:r>
        <w:rPr>
          <w:rFonts w:hint="eastAsia" w:ascii="RrycqcAdvPTimes" w:hAnsi="RrycqcAdvPTimes" w:cs="RrycqcAdvPTimes"/>
          <w:b/>
          <w:bCs/>
          <w:color w:val="auto"/>
          <w:kern w:val="0"/>
          <w:sz w:val="20"/>
          <w:szCs w:val="20"/>
          <w:lang w:val="en-US" w:eastAsia="zh-CN"/>
        </w:rPr>
        <w:t>S20.</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Subgroup analyses of </w:t>
      </w:r>
      <w:r>
        <w:rPr>
          <w:rFonts w:hint="default" w:ascii="RrycqcAdvPTimes" w:hAnsi="RrycqcAdvPTimes" w:cs="RrycqcAdvPTimes"/>
          <w:b/>
          <w:bCs/>
          <w:color w:val="auto"/>
          <w:kern w:val="0"/>
          <w:sz w:val="20"/>
          <w:szCs w:val="20"/>
          <w:lang w:val="en-US" w:eastAsia="zh-CN"/>
        </w:rPr>
        <w:t xml:space="preserve">RoM </w:t>
      </w:r>
      <w:r>
        <w:rPr>
          <w:rFonts w:hint="eastAsia" w:ascii="RrycqcAdvPTimes" w:hAnsi="RrycqcAdvPTimes" w:cs="RrycqcAdvPTimes"/>
          <w:b/>
          <w:bCs/>
          <w:color w:val="auto"/>
          <w:kern w:val="0"/>
          <w:sz w:val="20"/>
          <w:szCs w:val="20"/>
          <w:lang w:val="en-US" w:eastAsia="zh-CN"/>
        </w:rPr>
        <w:t>for</w:t>
      </w:r>
      <w:r>
        <w:rPr>
          <w:rFonts w:hint="default" w:ascii="RrycqcAdvPTimes" w:hAnsi="RrycqcAdvPTimes" w:cs="RrycqcAdvPTimes"/>
          <w:b/>
          <w:bCs/>
          <w:color w:val="auto"/>
          <w:kern w:val="0"/>
          <w:sz w:val="20"/>
          <w:szCs w:val="20"/>
          <w:lang w:val="en-US" w:eastAsia="zh-CN"/>
        </w:rPr>
        <w:t xml:space="preserve"> </w:t>
      </w:r>
      <w:r>
        <w:rPr>
          <w:rFonts w:hint="eastAsia" w:ascii="RrycqcAdvPTimes" w:hAnsi="RrycqcAdvPTimes" w:cs="RrycqcAdvPTimes"/>
          <w:b/>
          <w:bCs/>
          <w:color w:val="auto"/>
          <w:kern w:val="0"/>
          <w:sz w:val="20"/>
          <w:szCs w:val="20"/>
          <w:lang w:val="en-US" w:eastAsia="zh-CN"/>
        </w:rPr>
        <w:t xml:space="preserve">MCI to </w:t>
      </w:r>
      <w:r>
        <w:rPr>
          <w:rFonts w:hint="default" w:ascii="RrycqcAdvPTimes" w:hAnsi="RrycqcAdvPTimes" w:cs="RrycqcAdvPTimes"/>
          <w:b/>
          <w:bCs/>
          <w:color w:val="auto"/>
          <w:kern w:val="0"/>
          <w:sz w:val="20"/>
          <w:szCs w:val="20"/>
          <w:lang w:val="en-US" w:eastAsia="zh-CN"/>
        </w:rPr>
        <w:t xml:space="preserve">HC in </w:t>
      </w:r>
      <w:r>
        <w:rPr>
          <w:rFonts w:hint="eastAsia" w:ascii="RrycqcAdvPTimes" w:hAnsi="RrycqcAdvPTimes" w:cs="RrycqcAdvPTimes"/>
          <w:b/>
          <w:bCs/>
          <w:color w:val="auto"/>
          <w:kern w:val="0"/>
          <w:sz w:val="20"/>
          <w:szCs w:val="20"/>
          <w:lang w:val="en-US" w:eastAsia="zh-CN"/>
        </w:rPr>
        <w:t>blood/</w:t>
      </w:r>
      <w:r>
        <w:rPr>
          <w:rFonts w:hint="default" w:ascii="RrycqcAdvPTimes" w:hAnsi="RrycqcAdvPTimes" w:cs="RrycqcAdvPTimes"/>
          <w:b/>
          <w:bCs/>
          <w:color w:val="auto"/>
          <w:kern w:val="0"/>
          <w:sz w:val="20"/>
          <w:szCs w:val="20"/>
          <w:lang w:val="en-US" w:eastAsia="zh-CN"/>
        </w:rPr>
        <w:t>CSF chemokine</w:t>
      </w:r>
      <w:r>
        <w:rPr>
          <w:rFonts w:hint="eastAsia" w:ascii="RrycqcAdvPTimes" w:hAnsi="RrycqcAdvPTimes" w:cs="RrycqcAdvPTimes"/>
          <w:b/>
          <w:bCs/>
          <w:color w:val="auto"/>
          <w:kern w:val="0"/>
          <w:sz w:val="20"/>
          <w:szCs w:val="20"/>
          <w:lang w:val="en-US" w:eastAsia="zh-CN"/>
        </w:rPr>
        <w:t xml:space="preserve"> CXCL8 (IL-8)</w:t>
      </w:r>
      <w:r>
        <w:rPr>
          <w:rFonts w:hint="default" w:ascii="RrycqcAdvPTimes" w:hAnsi="RrycqcAdvPTimes" w:cs="RrycqcAdvPTimes"/>
          <w:b/>
          <w:bCs/>
          <w:color w:val="auto"/>
          <w:kern w:val="0"/>
          <w:sz w:val="20"/>
          <w:szCs w:val="20"/>
          <w:lang w:val="en-US" w:eastAsia="zh-CN"/>
        </w:rPr>
        <w:t xml:space="preserve"> </w:t>
      </w:r>
      <w:r>
        <w:rPr>
          <w:rFonts w:hint="default" w:ascii="RrycqcAdvPTimes" w:hAnsi="RrycqcAdvPTimes" w:cs="RrycqcAdvPTimes"/>
          <w:b/>
          <w:bCs/>
          <w:kern w:val="0"/>
          <w:sz w:val="20"/>
          <w:szCs w:val="20"/>
          <w:lang w:val="en-US" w:eastAsia="zh-CN"/>
        </w:rPr>
        <w:t>levels.</w:t>
      </w:r>
    </w:p>
    <w:p>
      <w:pPr>
        <w:jc w:val="both"/>
        <w:rPr>
          <w:rFonts w:hint="eastAsia" w:ascii="Times New Roman" w:hAnsi="Times New Roman" w:cs="Times New Roman"/>
          <w:b/>
          <w:bCs/>
          <w:lang w:val="en-US" w:eastAsia="zh-CN"/>
        </w:rPr>
      </w:pPr>
    </w:p>
    <w:p>
      <w:pPr>
        <w:jc w:val="both"/>
        <w:rPr>
          <w:rFonts w:hint="eastAsia" w:ascii="Times New Roman" w:hAnsi="Times New Roman" w:cs="Times New Roman"/>
          <w:b/>
          <w:bCs/>
          <w:lang w:val="en-US" w:eastAsia="zh-CN"/>
        </w:rPr>
      </w:pPr>
    </w:p>
    <w:p>
      <w:pPr>
        <w:jc w:val="both"/>
        <w:rPr>
          <w:rFonts w:hint="eastAsia" w:ascii="Times New Roman" w:hAnsi="Times New Roman" w:cs="Times New Roman"/>
          <w:b/>
          <w:bCs/>
          <w:lang w:val="en-US" w:eastAsia="zh-CN"/>
        </w:rPr>
      </w:pPr>
    </w:p>
    <w:p>
      <w:pPr>
        <w:jc w:val="both"/>
        <w:rPr>
          <w:rFonts w:hint="eastAsia" w:ascii="Times New Roman" w:hAnsi="Times New Roman" w:cs="Times New Roman"/>
          <w:b/>
          <w:bCs/>
          <w:lang w:val="en-US" w:eastAsia="zh-CN"/>
        </w:rPr>
      </w:pPr>
    </w:p>
    <w:p>
      <w:pPr>
        <w:rPr>
          <w:rFonts w:hint="eastAsia"/>
          <w:lang w:val="en-US" w:eastAsia="zh-CN"/>
        </w:rPr>
      </w:pPr>
      <w:r>
        <w:rPr>
          <w:rFonts w:hint="eastAsia"/>
          <w:lang w:val="en-US" w:eastAsia="zh-CN"/>
        </w:rPr>
        <w:t xml:space="preserve"> </w:t>
      </w:r>
    </w:p>
    <w:p>
      <w:pPr>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Table S1. Search strategy in this systematic review and meta-analysis.</w:t>
      </w:r>
    </w:p>
    <w:p>
      <w:pPr>
        <w:bidi w:val="0"/>
        <w:rPr>
          <w:rFonts w:hint="default" w:asciiTheme="minorHAnsi" w:hAnsiTheme="minorHAnsi" w:eastAsiaTheme="minorEastAsia" w:cstheme="minorBidi"/>
          <w:kern w:val="2"/>
          <w:sz w:val="21"/>
          <w:szCs w:val="24"/>
          <w:lang w:val="en-US" w:eastAsia="zh-CN" w:bidi="ar-SA"/>
        </w:rPr>
      </w:pPr>
    </w:p>
    <w:tbl>
      <w:tblPr>
        <w:tblStyle w:val="3"/>
        <w:tblW w:w="8164"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108" w:type="dxa"/>
          <w:bottom w:w="45" w:type="dxa"/>
          <w:right w:w="108" w:type="dxa"/>
        </w:tblCellMar>
      </w:tblPr>
      <w:tblGrid>
        <w:gridCol w:w="797"/>
        <w:gridCol w:w="7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445"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Search</w:t>
            </w:r>
          </w:p>
        </w:tc>
        <w:tc>
          <w:tcPr>
            <w:tcW w:w="736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Query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402"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chemokine*[tiab]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66"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chemokine[tiab]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9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ccl1[tiab] or ccl2[tiab] or ccl3[tiab] or ccl4[tiab] or ccl5[tiab] or ccl6[tiab] or ccl7[tiab] or ccl8[tiab] or ccl9[tiab] or ccl10[tiab] or ccl11[tiab] or ccl12[tiab] or ccl13[tiab] or ccl14[tiab] or ccl15[tiab] or ccl16[tiab] or ccl17[tiab] or ccl18[tiab] or ccl19[tiab] or ccl20[tiab] or ccl21[tiab] or ccl22[tiab] or ccl23[tiab] or ccl24[tiab] or ccl25[tiab] or ccl26[tiab] or ccl27[tiab] or ccl28[tiab] or ccl[tiab]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cxcl1[tiab] or cxcl2[tiab] or cxcl3[tiab] or cxcl4[tiab] or cxcl5[tiab] or cxcl6[tiab] or cxcl7[tiab] or cxcl8[tiab] or cxcl9[tiab] or cxcl10[tiab] or cxcl11[tiab] or cxcl12[tiab] or cxcl13[tiab] or cxcl14[tiab] or cxcl15[tiab] or cxcl16[tiab] or cxcl17[tiab] or cxcl18[tiab] or cxcl19[tiab] or cxcl20[tiab] or cxcl21[tiab] or cxcl[tiab]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xcl1[tiab] or xcl2[tiab] or xcl[tiab]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cx3cl1[tiab] or cx3[tiab] or cx3cl[tiab]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scya1[tiab] or scya2[tiab] or scya3[tiab] or scya4[tiab] or scya5[tiab] or scya6[tiab] or scya7[tiab] or scya8[tiab] or scya9[tiab] or scya10[tiab] or scya11[tiab] or scya12[tiab] or scya13[tiab] or scya14[tiab] or scya15[tiab] or scya16[tiab] or scya17[tiab] or scya18[tiab] or scya19[tiab] or scya20[tiab] or scya21[tiab] or scya22[tiab] or scya23[tiab] or scya24[tiab] or scya25[tiab] or scya26[tiab] or scya[tiab]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en-US"/>
              </w:rPr>
            </w:pP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scyb1[tiab] or scyb2[tiab] or scyb3[tiab] or scyb4[tiab] or scyb5[tiab] or scyb6[tiab] or scyb7[tiab] or scyb8[tiab] or scyb9[tiab] or scyb10[tiab] or scyb11[tiab] or scyb12[tiab] or scyb13[tiab] or scyb14[tiab] or scyb[tiab]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en-US"/>
              </w:rPr>
              <w:t>Scyc</w:t>
            </w:r>
            <w:r>
              <w:rPr>
                <w:rFonts w:hint="default" w:ascii="Times New Roman" w:hAnsi="Times New Roman" w:cs="Times New Roman"/>
                <w:lang w:val="en-US" w:eastAsia="zh-CN"/>
              </w:rPr>
              <w:t>1[tiab] or scyc[tiab]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9</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Scyd</w:t>
            </w:r>
            <w:r>
              <w:rPr>
                <w:rFonts w:hint="default" w:ascii="Times New Roman" w:hAnsi="Times New Roman" w:cs="Times New Roman"/>
                <w:lang w:val="en-US" w:eastAsia="zh-CN"/>
              </w:rPr>
              <w:t>1[tiab] or scyd[tiab]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1</w:t>
            </w:r>
            <w:r>
              <w:rPr>
                <w:rFonts w:hint="default" w:ascii="Times New Roman" w:hAnsi="Times New Roman" w:cs="Times New Roman"/>
                <w:lang w:val="en-US" w:eastAsia="zh-CN"/>
              </w:rPr>
              <w:t>0</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"small inducible cytokine"</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1</w:t>
            </w:r>
            <w:r>
              <w:rPr>
                <w:rFonts w:hint="default" w:ascii="Times New Roman" w:hAnsi="Times New Roman" w:cs="Times New Roman"/>
                <w:lang w:val="en-US" w:eastAsia="zh-CN"/>
              </w:rPr>
              <w:t>1</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ccr1</w:t>
            </w:r>
            <w:r>
              <w:rPr>
                <w:rFonts w:hint="default" w:ascii="Times New Roman" w:hAnsi="Times New Roman" w:cs="Times New Roman"/>
                <w:lang w:val="en-US" w:eastAsia="zh-CN"/>
              </w:rPr>
              <w:t>[tiab] or ccr2[tiab] or ccr2b[tiab] or</w:t>
            </w:r>
            <w:r>
              <w:rPr>
                <w:rFonts w:hint="default" w:ascii="Times New Roman" w:hAnsi="Times New Roman" w:cs="Times New Roman"/>
                <w:lang w:val="en-US" w:eastAsia="en-US"/>
              </w:rPr>
              <w:t xml:space="preserve"> ccr3</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ccr4</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ccr5</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ccr6</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ccr7</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ccr8</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ccr9</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ccr10</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ccr1</w:t>
            </w:r>
            <w:r>
              <w:rPr>
                <w:rFonts w:hint="default" w:ascii="Times New Roman" w:hAnsi="Times New Roman" w:cs="Times New Roman"/>
                <w:lang w:val="en-US" w:eastAsia="zh-CN"/>
              </w:rPr>
              <w:t>1[tiab] or</w:t>
            </w:r>
            <w:r>
              <w:rPr>
                <w:rFonts w:hint="default" w:ascii="Times New Roman" w:hAnsi="Times New Roman" w:cs="Times New Roman"/>
                <w:lang w:val="en-US" w:eastAsia="en-US"/>
              </w:rPr>
              <w:t xml:space="preserve"> ccr1</w:t>
            </w:r>
            <w:r>
              <w:rPr>
                <w:rFonts w:hint="default" w:ascii="Times New Roman" w:hAnsi="Times New Roman" w:cs="Times New Roman"/>
                <w:lang w:val="en-US" w:eastAsia="zh-CN"/>
              </w:rPr>
              <w:t>2[tiab] or</w:t>
            </w:r>
            <w:r>
              <w:rPr>
                <w:rFonts w:hint="default" w:ascii="Times New Roman" w:hAnsi="Times New Roman" w:cs="Times New Roman"/>
                <w:lang w:val="en-US" w:eastAsia="en-US"/>
              </w:rPr>
              <w:t xml:space="preserve"> ccr1</w:t>
            </w:r>
            <w:r>
              <w:rPr>
                <w:rFonts w:hint="default" w:ascii="Times New Roman" w:hAnsi="Times New Roman" w:cs="Times New Roman"/>
                <w:lang w:val="en-US" w:eastAsia="zh-CN"/>
              </w:rPr>
              <w:t>3[tiab] or ccr[tiab]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1</w:t>
            </w:r>
            <w:r>
              <w:rPr>
                <w:rFonts w:hint="default" w:ascii="Times New Roman" w:hAnsi="Times New Roman" w:cs="Times New Roman"/>
                <w:lang w:val="en-US" w:eastAsia="zh-CN"/>
              </w:rPr>
              <w:t>2</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cxcr1</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cxcr2</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cxcr3</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cxcr3b</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cxcr4</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cxcr5</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cxcr6</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cxcr7</w:t>
            </w:r>
            <w:r>
              <w:rPr>
                <w:rFonts w:hint="default" w:ascii="Times New Roman" w:hAnsi="Times New Roman" w:cs="Times New Roman"/>
                <w:lang w:val="en-US" w:eastAsia="zh-CN"/>
              </w:rPr>
              <w:t>[tiab] or</w:t>
            </w:r>
            <w:r>
              <w:rPr>
                <w:rFonts w:hint="default" w:ascii="Times New Roman" w:hAnsi="Times New Roman" w:cs="Times New Roman"/>
                <w:lang w:val="en-US" w:eastAsia="en-US"/>
              </w:rPr>
              <w:t xml:space="preserve"> cxcr</w:t>
            </w:r>
            <w:r>
              <w:rPr>
                <w:rFonts w:hint="default" w:ascii="Times New Roman" w:hAnsi="Times New Roman" w:cs="Times New Roman"/>
                <w:lang w:val="en-US" w:eastAsia="zh-CN"/>
              </w:rPr>
              <w:t>8[tiab] or</w:t>
            </w:r>
            <w:r>
              <w:rPr>
                <w:rFonts w:hint="default" w:ascii="Times New Roman" w:hAnsi="Times New Roman" w:cs="Times New Roman"/>
                <w:lang w:val="en-US" w:eastAsia="en-US"/>
              </w:rPr>
              <w:t xml:space="preserve"> cxcr</w:t>
            </w:r>
            <w:r>
              <w:rPr>
                <w:rFonts w:hint="default" w:ascii="Times New Roman" w:hAnsi="Times New Roman" w:cs="Times New Roman"/>
                <w:lang w:val="en-US" w:eastAsia="zh-CN"/>
              </w:rPr>
              <w:t>9[tiab] or</w:t>
            </w:r>
            <w:r>
              <w:rPr>
                <w:rFonts w:hint="default" w:ascii="Times New Roman" w:hAnsi="Times New Roman" w:cs="Times New Roman"/>
                <w:lang w:val="en-US" w:eastAsia="en-US"/>
              </w:rPr>
              <w:t xml:space="preserve"> cxcr</w:t>
            </w:r>
            <w:r>
              <w:rPr>
                <w:rFonts w:hint="default" w:ascii="Times New Roman" w:hAnsi="Times New Roman" w:cs="Times New Roman"/>
                <w:lang w:val="en-US" w:eastAsia="zh-CN"/>
              </w:rPr>
              <w:t>10[tiab] or cxcr[tiab]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1</w:t>
            </w:r>
            <w:r>
              <w:rPr>
                <w:rFonts w:hint="default" w:ascii="Times New Roman" w:hAnsi="Times New Roman" w:cs="Times New Roman"/>
                <w:lang w:val="en-US" w:eastAsia="zh-CN"/>
              </w:rPr>
              <w:t>3</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eastAsia" w:ascii="Times New Roman" w:hAnsi="Times New Roman" w:cs="Times New Roman"/>
                <w:lang w:val="en-US" w:eastAsia="zh-CN"/>
              </w:rPr>
              <w:t>x</w:t>
            </w:r>
            <w:r>
              <w:rPr>
                <w:rFonts w:hint="default" w:ascii="Times New Roman" w:hAnsi="Times New Roman" w:cs="Times New Roman"/>
                <w:lang w:val="en-US" w:eastAsia="en-US"/>
              </w:rPr>
              <w:t>cr</w:t>
            </w:r>
            <w:r>
              <w:rPr>
                <w:rFonts w:hint="default" w:ascii="Times New Roman" w:hAnsi="Times New Roman" w:cs="Times New Roman"/>
                <w:lang w:val="en-US" w:eastAsia="zh-CN"/>
              </w:rPr>
              <w:t>1[tiab] or xcr[tiab]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1</w:t>
            </w:r>
            <w:r>
              <w:rPr>
                <w:rFonts w:hint="default" w:ascii="Times New Roman" w:hAnsi="Times New Roman" w:cs="Times New Roman"/>
                <w:lang w:val="en-US" w:eastAsia="zh-CN"/>
              </w:rPr>
              <w:t>4</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cx3cr1</w:t>
            </w:r>
            <w:r>
              <w:rPr>
                <w:rFonts w:hint="default" w:ascii="Times New Roman" w:hAnsi="Times New Roman" w:cs="Times New Roman"/>
                <w:lang w:val="en-US" w:eastAsia="zh-CN"/>
              </w:rPr>
              <w:t>[tiab]</w:t>
            </w:r>
            <w:r>
              <w:rPr>
                <w:rFonts w:hint="default" w:ascii="Times New Roman" w:hAnsi="Times New Roman" w:cs="Times New Roman"/>
                <w:lang w:val="en-US" w:eastAsia="en-US"/>
              </w:rPr>
              <w:t xml:space="preserve"> </w:t>
            </w:r>
            <w:r>
              <w:rPr>
                <w:rFonts w:hint="default" w:ascii="Times New Roman" w:hAnsi="Times New Roman" w:cs="Times New Roman"/>
                <w:lang w:val="en-US" w:eastAsia="zh-CN"/>
              </w:rPr>
              <w:t xml:space="preserve">or </w:t>
            </w:r>
            <w:r>
              <w:rPr>
                <w:rFonts w:hint="default" w:ascii="Times New Roman" w:hAnsi="Times New Roman" w:cs="Times New Roman"/>
                <w:lang w:val="en-US" w:eastAsia="en-US"/>
              </w:rPr>
              <w:t>cx3cr</w:t>
            </w:r>
            <w:r>
              <w:rPr>
                <w:rFonts w:hint="default" w:ascii="Times New Roman" w:hAnsi="Times New Roman" w:cs="Times New Roman"/>
                <w:lang w:val="en-US" w:eastAsia="zh-CN"/>
              </w:rPr>
              <w:t xml:space="preserve">[tiab] or </w:t>
            </w:r>
            <w:r>
              <w:rPr>
                <w:rFonts w:hint="default" w:ascii="Times New Roman" w:hAnsi="Times New Roman" w:cs="Times New Roman"/>
                <w:lang w:val="en-US" w:eastAsia="en-US"/>
              </w:rPr>
              <w:t>cx3</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51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chemotactic</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16</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i-309</w:t>
            </w:r>
            <w:r>
              <w:rPr>
                <w:rFonts w:hint="default" w:ascii="Times New Roman" w:hAnsi="Times New Roman" w:cs="Times New Roman"/>
                <w:lang w:val="en-US" w:eastAsia="zh-CN"/>
              </w:rPr>
              <w:t>[tiab]</w:t>
            </w:r>
            <w:r>
              <w:rPr>
                <w:rFonts w:hint="default" w:ascii="Times New Roman" w:hAnsi="Times New Roman" w:cs="Times New Roman"/>
                <w:lang w:val="en-US" w:eastAsia="en-US"/>
              </w:rPr>
              <w:t xml:space="preserve"> or i309</w:t>
            </w:r>
            <w:r>
              <w:rPr>
                <w:rFonts w:hint="default" w:ascii="Times New Roman" w:hAnsi="Times New Roman" w:cs="Times New Roman"/>
                <w:lang w:val="en-US" w:eastAsia="zh-CN"/>
              </w:rPr>
              <w:t>[tiab]</w:t>
            </w:r>
            <w:r>
              <w:rPr>
                <w:rFonts w:hint="default" w:ascii="Times New Roman" w:hAnsi="Times New Roman" w:cs="Times New Roman"/>
                <w:lang w:val="en-US" w:eastAsia="en-US"/>
              </w:rPr>
              <w:t xml:space="preserve"> or tca</w:t>
            </w:r>
            <w:r>
              <w:rPr>
                <w:rFonts w:hint="default" w:ascii="Times New Roman" w:hAnsi="Times New Roman" w:cs="Times New Roman"/>
                <w:lang w:val="en-US" w:eastAsia="zh-CN"/>
              </w:rPr>
              <w:t>[tiab]</w:t>
            </w:r>
            <w:r>
              <w:rPr>
                <w:rFonts w:hint="default" w:ascii="Times New Roman" w:hAnsi="Times New Roman" w:cs="Times New Roman"/>
                <w:lang w:val="en-US" w:eastAsia="en-US"/>
              </w:rPr>
              <w:t xml:space="preserve"> or tca3</w:t>
            </w:r>
            <w:r>
              <w:rPr>
                <w:rFonts w:hint="default" w:ascii="Times New Roman" w:hAnsi="Times New Roman" w:cs="Times New Roman"/>
                <w:lang w:val="en-US" w:eastAsia="zh-CN"/>
              </w:rPr>
              <w:t>[tiab]</w:t>
            </w:r>
            <w:r>
              <w:rPr>
                <w:rFonts w:hint="default" w:ascii="Times New Roman" w:hAnsi="Times New Roman" w:cs="Times New Roman"/>
                <w:lang w:val="en-US" w:eastAsia="en-US"/>
              </w:rPr>
              <w:t xml:space="preserve"> or sise</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17</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Mcp</w:t>
            </w:r>
            <w:r>
              <w:rPr>
                <w:rFonts w:hint="default" w:ascii="Times New Roman" w:hAnsi="Times New Roman" w:cs="Times New Roman"/>
                <w:lang w:val="en-US" w:eastAsia="zh-CN"/>
              </w:rPr>
              <w:t>[tiab] or mcp1[tiab]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18</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Mip1[tiab] or </w:t>
            </w:r>
            <w:r>
              <w:rPr>
                <w:rFonts w:hint="default" w:ascii="Times New Roman" w:hAnsi="Times New Roman" w:cs="Times New Roman"/>
                <w:lang w:val="en-US" w:eastAsia="en-US"/>
              </w:rPr>
              <w:t>"macrophage inflammatory protein"</w:t>
            </w:r>
            <w:r>
              <w:rPr>
                <w:rFonts w:hint="default" w:ascii="Times New Roman" w:hAnsi="Times New Roman" w:cs="Times New Roman"/>
                <w:lang w:val="en-US" w:eastAsia="zh-CN"/>
              </w:rPr>
              <w:t>[tiab] or mip-1[tiab]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19</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rantes</w:t>
            </w:r>
            <w:r>
              <w:rPr>
                <w:rFonts w:hint="default" w:ascii="Times New Roman" w:hAnsi="Times New Roman" w:cs="Times New Roman"/>
                <w:lang w:val="en-US" w:eastAsia="zh-CN"/>
              </w:rPr>
              <w:t xml:space="preserve">[tiab] or </w:t>
            </w:r>
            <w:r>
              <w:rPr>
                <w:rFonts w:hint="default" w:ascii="Times New Roman" w:hAnsi="Times New Roman" w:cs="Times New Roman"/>
                <w:lang w:val="en-US" w:eastAsia="en-US"/>
              </w:rPr>
              <w:t>"regulated on activation, normal t cell expressed and secreted"</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2</w:t>
            </w:r>
            <w:r>
              <w:rPr>
                <w:rFonts w:hint="default" w:ascii="Times New Roman" w:hAnsi="Times New Roman" w:cs="Times New Roman"/>
                <w:lang w:val="en-US" w:eastAsia="zh-CN"/>
              </w:rPr>
              <w:t>0</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en-US"/>
              </w:rPr>
              <w:t>mrp</w:t>
            </w:r>
            <w:r>
              <w:rPr>
                <w:rFonts w:hint="default" w:ascii="Times New Roman" w:hAnsi="Times New Roman" w:cs="Times New Roman"/>
                <w:lang w:val="en-US" w:eastAsia="zh-CN"/>
              </w:rPr>
              <w:t>[tiab]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21</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eotaxin[tiab] or eotaxin1 or eotaxin2 or eotaxin3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leukotactin[tiab]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23</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6ckine[tiab]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24</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gro[tiab]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25</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"platelet factor"[tiab]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26</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"myeloid progenitor inhibitory factor"[tiab]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27</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 xml:space="preserve">chemoattractant[tiab]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28</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en-US"/>
              </w:rPr>
              <w:t>"</w:t>
            </w:r>
            <w:r>
              <w:rPr>
                <w:rFonts w:hint="default" w:ascii="Times New Roman" w:hAnsi="Times New Roman" w:cs="Times New Roman"/>
                <w:lang w:val="en-US" w:eastAsia="zh-CN"/>
              </w:rPr>
              <w:t>interleukin 8</w:t>
            </w:r>
            <w:r>
              <w:rPr>
                <w:rFonts w:hint="default" w:ascii="Times New Roman" w:hAnsi="Times New Roman" w:cs="Times New Roman"/>
                <w:lang w:val="en-US" w:eastAsia="en-US"/>
              </w:rPr>
              <w:t>"</w:t>
            </w:r>
            <w:r>
              <w:rPr>
                <w:rFonts w:hint="default" w:ascii="Times New Roman" w:hAnsi="Times New Roman" w:cs="Times New Roman"/>
                <w:lang w:val="en-US" w:eastAsia="zh-CN"/>
              </w:rPr>
              <w:t>[tiab] or IL-8[tiab] or IL8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29</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lungkine[tiab]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452"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fractalkine[tiab]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506"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31</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neurotactin[tiab]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32</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 xml:space="preserve">lymphotactin[tiab]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33</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IP10[tiab] or IP-10[tiab]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34</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1 OR 2 OR 3 OR 4 OR 5 OR 6 OR 7 OR 8 OR 9 OR 10 OR 11 OR 12 OR 13 OR 14 OR 15 OR 16 OR 17 OR 18 OR 19 OR 20 OR 21 OR 22 OR 23 OR 24 OR 25 OR 26 OR 27 OR 28 OR 29 OR 30 OR 31 OR 32 OR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spacing w:after="0" w:line="480" w:lineRule="auto"/>
              <w:jc w:val="both"/>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35</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 xml:space="preserve"> "Alzheimer’s disease"[tiab] OR Alzheimer[tiab] OR Alzheimer* OR "Alzheimer’s"[tiab] OR "cognitive impairment"[tiab] OR "MCI" [tiab] OR cognit*[tiab] OR dementia*[tiab] OR demented[tiab]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36</w:t>
            </w:r>
          </w:p>
        </w:tc>
        <w:tc>
          <w:tcPr>
            <w:tcW w:w="7367" w:type="dxa"/>
            <w:shd w:val="clear" w:color="auto" w:fill="auto"/>
            <w:noWrap/>
            <w:vAlign w:val="center"/>
          </w:tcPr>
          <w:p>
            <w:pPr>
              <w:jc w:val="both"/>
              <w:rPr>
                <w:rFonts w:hint="default" w:ascii="Times New Roman" w:hAnsi="Times New Roman" w:cs="Times New Roman"/>
                <w:lang w:val="en-US" w:eastAsia="en-US"/>
              </w:rPr>
            </w:pPr>
            <w:r>
              <w:rPr>
                <w:rFonts w:hint="default" w:ascii="Times New Roman" w:hAnsi="Times New Roman" w:cs="Times New Roman"/>
                <w:lang w:val="en-US" w:eastAsia="zh-CN"/>
              </w:rPr>
              <w:t>34 AND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108" w:type="dxa"/>
            <w:bottom w:w="45" w:type="dxa"/>
            <w:right w:w="108" w:type="dxa"/>
          </w:tblCellMar>
        </w:tblPrEx>
        <w:trPr>
          <w:trHeight w:val="300" w:hRule="atLeast"/>
        </w:trPr>
        <w:tc>
          <w:tcPr>
            <w:tcW w:w="797" w:type="dxa"/>
            <w:shd w:val="clear" w:color="auto" w:fill="auto"/>
            <w:noWrap/>
            <w:vAlign w:val="top"/>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37</w:t>
            </w:r>
          </w:p>
        </w:tc>
        <w:tc>
          <w:tcPr>
            <w:tcW w:w="7367" w:type="dxa"/>
            <w:shd w:val="clear" w:color="auto" w:fill="auto"/>
            <w:noWrap/>
            <w:vAlign w:val="center"/>
          </w:tcPr>
          <w:p>
            <w:pPr>
              <w:jc w:val="both"/>
              <w:rPr>
                <w:rFonts w:hint="default" w:ascii="Times New Roman" w:hAnsi="Times New Roman" w:cs="Times New Roman"/>
                <w:lang w:val="en-US" w:eastAsia="zh-CN"/>
              </w:rPr>
            </w:pPr>
            <w:r>
              <w:rPr>
                <w:rFonts w:hint="default" w:ascii="Times New Roman" w:hAnsi="Times New Roman" w:cs="Times New Roman"/>
                <w:lang w:val="en-US" w:eastAsia="zh-CN"/>
              </w:rPr>
              <w:t>36 not review[pt] not meta-analysis[ti]</w:t>
            </w:r>
          </w:p>
        </w:tc>
      </w:tr>
    </w:tbl>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line="360" w:lineRule="auto"/>
        <w:ind w:left="843" w:hanging="843" w:hangingChars="400"/>
        <w:rPr>
          <w:rFonts w:ascii="AdvPSA88A" w:hAnsi="AdvPSA88A" w:cs="AdvPSA88A"/>
          <w:b/>
          <w:color w:val="auto"/>
          <w:kern w:val="0"/>
          <w:szCs w:val="21"/>
        </w:rPr>
      </w:pPr>
      <w:r>
        <w:rPr>
          <w:rFonts w:ascii="AdvPSA88A" w:hAnsi="AdvPSA88A" w:cs="AdvPSA88A"/>
          <w:b/>
          <w:color w:val="auto"/>
          <w:kern w:val="0"/>
          <w:szCs w:val="21"/>
        </w:rPr>
        <w:t>Table S2. List of excluded studies and reason for exclusion</w:t>
      </w:r>
    </w:p>
    <w:tbl>
      <w:tblPr>
        <w:tblStyle w:val="3"/>
        <w:tblW w:w="6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9"/>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DDD9C3"/>
          </w:tcPr>
          <w:p>
            <w:pPr>
              <w:rPr>
                <w:rFonts w:hint="default" w:ascii="Times New Roman" w:hAnsi="Times New Roman" w:cs="Times New Roman"/>
                <w:b/>
                <w:bCs/>
                <w:color w:val="auto"/>
                <w:kern w:val="0"/>
                <w:sz w:val="20"/>
                <w:szCs w:val="20"/>
                <w:vertAlign w:val="baseline"/>
              </w:rPr>
            </w:pPr>
            <w:r>
              <w:rPr>
                <w:rFonts w:hint="default" w:ascii="Times New Roman" w:hAnsi="Times New Roman" w:cs="Times New Roman"/>
                <w:b/>
                <w:bCs/>
                <w:color w:val="auto"/>
                <w:kern w:val="0"/>
                <w:sz w:val="20"/>
                <w:szCs w:val="20"/>
                <w:vertAlign w:val="baseline"/>
              </w:rPr>
              <w:t>Exclusion reason</w:t>
            </w:r>
          </w:p>
        </w:tc>
        <w:tc>
          <w:tcPr>
            <w:tcW w:w="1826" w:type="dxa"/>
            <w:shd w:val="clear" w:color="auto" w:fill="DDD9C3"/>
          </w:tcPr>
          <w:p>
            <w:pPr>
              <w:autoSpaceDE w:val="0"/>
              <w:autoSpaceDN w:val="0"/>
              <w:adjustRightInd w:val="0"/>
              <w:jc w:val="left"/>
              <w:rPr>
                <w:rFonts w:hint="default" w:ascii="Times New Roman" w:hAnsi="Times New Roman" w:cs="Times New Roman"/>
                <w:b/>
                <w:bCs/>
                <w:color w:val="auto"/>
                <w:kern w:val="0"/>
                <w:sz w:val="20"/>
                <w:szCs w:val="20"/>
                <w:vertAlign w:val="baseline"/>
              </w:rPr>
            </w:pPr>
            <w:r>
              <w:rPr>
                <w:rFonts w:hint="default" w:ascii="Times New Roman" w:hAnsi="Times New Roman" w:cs="Times New Roman"/>
                <w:b/>
                <w:bCs/>
                <w:color w:val="auto"/>
                <w:kern w:val="0"/>
                <w:sz w:val="20"/>
                <w:szCs w:val="20"/>
                <w:vertAlign w:val="baseline"/>
              </w:rPr>
              <w:t>Reference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ind w:firstLine="210" w:firstLineChars="100"/>
              <w:rPr>
                <w:rFonts w:hint="default" w:ascii="Times New Roman" w:hAnsi="Times New Roman" w:cs="Times New Roman"/>
                <w:lang w:eastAsia="zh-CN"/>
              </w:rPr>
            </w:pPr>
            <w:r>
              <w:rPr>
                <w:rFonts w:hint="default" w:ascii="Times New Roman" w:hAnsi="Times New Roman" w:cs="Times New Roman"/>
              </w:rPr>
              <w:t>Unrelated topic</w:t>
            </w:r>
            <w:r>
              <w:rPr>
                <w:rFonts w:hint="default" w:ascii="Times New Roman" w:hAnsi="Times New Roman" w:cs="Times New Roman"/>
                <w:lang w:val="en-US" w:eastAsia="zh-CN"/>
              </w:rPr>
              <w:t xml:space="preserve"> </w:t>
            </w:r>
          </w:p>
        </w:tc>
        <w:tc>
          <w:tcPr>
            <w:tcW w:w="1826" w:type="dxa"/>
            <w:shd w:val="clear" w:color="auto" w:fill="auto"/>
          </w:tcPr>
          <w:p>
            <w:pPr>
              <w:rPr>
                <w:rFonts w:hint="default" w:ascii="Times New Roman" w:hAnsi="Times New Roman" w:cs="Times New Roma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NE.Ref.{4C4AD5B3-7D04-4BDF-A477-657CF9E0909F}</w:instrText>
            </w:r>
            <w:r>
              <w:rPr>
                <w:rFonts w:hint="default" w:ascii="Times New Roman" w:hAnsi="Times New Roman" w:cs="Times New Roman"/>
              </w:rPr>
              <w:fldChar w:fldCharType="separate"/>
            </w:r>
            <w:r>
              <w:rPr>
                <w:rFonts w:hint="default"/>
                <w:color w:val="080000"/>
                <w:sz w:val="15"/>
                <w:szCs w:val="24"/>
              </w:rPr>
              <w:t xml:space="preserve"> [1-9]</w:t>
            </w:r>
            <w:r>
              <w:rPr>
                <w:rFonts w:hint="default"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rPr>
            </w:pPr>
            <w:r>
              <w:rPr>
                <w:rFonts w:hint="default" w:ascii="Times New Roman" w:hAnsi="Times New Roman" w:cs="Times New Roman"/>
              </w:rPr>
              <w:t xml:space="preserve">  Non-plasma/serum </w:t>
            </w:r>
            <w:r>
              <w:rPr>
                <w:rFonts w:hint="default" w:ascii="Times New Roman" w:hAnsi="Times New Roman" w:cs="Times New Roman"/>
                <w:color w:val="FF0000"/>
              </w:rPr>
              <w:t>or</w:t>
            </w:r>
            <w:r>
              <w:rPr>
                <w:rFonts w:hint="default" w:ascii="Times New Roman" w:hAnsi="Times New Roman" w:cs="Times New Roman"/>
              </w:rPr>
              <w:t xml:space="preserve"> CSF source, e.g. brain tissue </w:t>
            </w:r>
          </w:p>
        </w:tc>
        <w:tc>
          <w:tcPr>
            <w:tcW w:w="1826" w:type="dxa"/>
            <w:shd w:val="clear" w:color="auto" w:fill="auto"/>
          </w:tcPr>
          <w:p>
            <w:pPr>
              <w:rPr>
                <w:rFonts w:hint="default" w:ascii="Times New Roman" w:hAnsi="Times New Roman" w:cs="Times New Roman"/>
                <w:lang w:val="en-US" w:eastAsia="zh-C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NE.Ref.{3B67EED6-EDF2-4AE4-B902-E8F126A6E60A}</w:instrText>
            </w:r>
            <w:r>
              <w:rPr>
                <w:rFonts w:hint="default" w:ascii="Times New Roman" w:hAnsi="Times New Roman" w:cs="Times New Roman"/>
              </w:rPr>
              <w:fldChar w:fldCharType="separate"/>
            </w:r>
            <w:r>
              <w:rPr>
                <w:rFonts w:hint="default"/>
                <w:color w:val="080000"/>
                <w:sz w:val="15"/>
                <w:szCs w:val="24"/>
              </w:rPr>
              <w:t xml:space="preserve"> [10-26]</w:t>
            </w:r>
            <w:r>
              <w:rPr>
                <w:rFonts w:hint="default" w:ascii="Times New Roman" w:hAnsi="Times New Roman" w:cs="Times New Roma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NE.Ref.{97E68C23-5ECB-4A0E-B2A8-0A5083DA76AF}</w:instrText>
            </w:r>
            <w:r>
              <w:rPr>
                <w:rFonts w:hint="default" w:ascii="Times New Roman" w:hAnsi="Times New Roman" w:cs="Times New Roman"/>
                <w:lang w:val="en-US" w:eastAsia="zh-CN"/>
              </w:rPr>
              <w:fldChar w:fldCharType="separate"/>
            </w:r>
            <w:r>
              <w:rPr>
                <w:rFonts w:hint="default"/>
                <w:color w:val="080000"/>
                <w:sz w:val="15"/>
                <w:szCs w:val="24"/>
              </w:rPr>
              <w:t xml:space="preserve"> [27-37]</w:t>
            </w:r>
            <w:r>
              <w:rPr>
                <w:rFonts w:hint="default" w:ascii="Times New Roman" w:hAnsi="Times New Roman"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eastAsiaTheme="minorEastAsia"/>
                <w:lang w:val="en-US" w:eastAsia="zh-CN"/>
              </w:rPr>
            </w:pPr>
            <w:r>
              <w:rPr>
                <w:rFonts w:hint="default" w:ascii="Times New Roman" w:hAnsi="Times New Roman" w:cs="Times New Roman"/>
              </w:rPr>
              <w:t xml:space="preserve">  No comparison </w:t>
            </w:r>
            <w:r>
              <w:rPr>
                <w:rFonts w:hint="default" w:ascii="Times New Roman" w:hAnsi="Times New Roman" w:cs="Times New Roman"/>
                <w:lang w:val="en-US" w:eastAsia="zh-CN"/>
              </w:rPr>
              <w:t xml:space="preserve">between </w:t>
            </w:r>
            <w:r>
              <w:rPr>
                <w:rFonts w:hint="default" w:ascii="Times New Roman" w:hAnsi="Times New Roman" w:cs="Times New Roman"/>
              </w:rPr>
              <w:t>case</w:t>
            </w:r>
            <w:r>
              <w:rPr>
                <w:rFonts w:hint="default" w:ascii="Times New Roman" w:hAnsi="Times New Roman" w:cs="Times New Roman"/>
                <w:lang w:val="en-US" w:eastAsia="zh-CN"/>
              </w:rPr>
              <w:t>s</w:t>
            </w:r>
            <w:r>
              <w:rPr>
                <w:rFonts w:hint="default" w:ascii="Times New Roman" w:hAnsi="Times New Roman" w:cs="Times New Roman"/>
              </w:rPr>
              <w:t xml:space="preserve"> and healthy control</w:t>
            </w:r>
            <w:r>
              <w:rPr>
                <w:rFonts w:hint="default" w:ascii="Times New Roman" w:hAnsi="Times New Roman" w:cs="Times New Roman"/>
                <w:lang w:val="en-US" w:eastAsia="zh-CN"/>
              </w:rPr>
              <w:t>s</w:t>
            </w:r>
          </w:p>
        </w:tc>
        <w:tc>
          <w:tcPr>
            <w:tcW w:w="1826" w:type="dxa"/>
            <w:shd w:val="clear" w:color="auto" w:fill="auto"/>
          </w:tcPr>
          <w:p>
            <w:pPr>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NE.Ref.{0CA20D3D-A222-4641-9B68-0B7514907D61}</w:instrText>
            </w:r>
            <w:r>
              <w:rPr>
                <w:rFonts w:hint="default" w:ascii="Times New Roman" w:hAnsi="Times New Roman" w:cs="Times New Roman"/>
                <w:lang w:val="en-US" w:eastAsia="zh-CN"/>
              </w:rPr>
              <w:fldChar w:fldCharType="separate"/>
            </w:r>
            <w:r>
              <w:rPr>
                <w:rFonts w:hint="default"/>
                <w:color w:val="080000"/>
                <w:sz w:val="15"/>
                <w:szCs w:val="24"/>
              </w:rPr>
              <w:t xml:space="preserve"> [38-47]</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NE.Ref.{7C7BF282-D20C-4A7C-AB49-8A28609B5757}</w:instrText>
            </w:r>
            <w:r>
              <w:rPr>
                <w:rFonts w:hint="default" w:ascii="Times New Roman" w:hAnsi="Times New Roman" w:cs="Times New Roman"/>
                <w:lang w:val="en-US" w:eastAsia="zh-CN"/>
              </w:rPr>
              <w:fldChar w:fldCharType="separate"/>
            </w:r>
            <w:r>
              <w:rPr>
                <w:rFonts w:hint="default"/>
                <w:color w:val="080000"/>
                <w:sz w:val="15"/>
                <w:szCs w:val="24"/>
              </w:rPr>
              <w:t xml:space="preserve"> [48-57]</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NE.Ref.{72EBA78F-DE1F-40A3-A1A5-58CECA1C0E49}</w:instrText>
            </w:r>
            <w:r>
              <w:rPr>
                <w:rFonts w:hint="default" w:ascii="Times New Roman" w:hAnsi="Times New Roman" w:cs="Times New Roman"/>
                <w:lang w:val="en-US" w:eastAsia="zh-CN"/>
              </w:rPr>
              <w:fldChar w:fldCharType="separate"/>
            </w:r>
            <w:r>
              <w:rPr>
                <w:rFonts w:hint="default"/>
                <w:color w:val="080000"/>
                <w:sz w:val="15"/>
                <w:szCs w:val="24"/>
              </w:rPr>
              <w:t xml:space="preserve"> [58-66]</w:t>
            </w:r>
            <w:r>
              <w:rPr>
                <w:rFonts w:hint="default" w:ascii="Times New Roman" w:hAnsi="Times New Roman"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color w:val="FF0000"/>
              </w:rPr>
              <w:t>Grouping</w:t>
            </w:r>
            <w:r>
              <w:rPr>
                <w:rFonts w:hint="eastAsia" w:ascii="Times New Roman" w:hAnsi="Times New Roman" w:cs="Times New Roman"/>
                <w:color w:val="FF0000"/>
                <w:lang w:val="en-US" w:eastAsia="zh-CN"/>
              </w:rPr>
              <w:t xml:space="preserve"> n</w:t>
            </w:r>
            <w:r>
              <w:rPr>
                <w:rFonts w:hint="default" w:ascii="Times New Roman" w:hAnsi="Times New Roman" w:cs="Times New Roman"/>
                <w:color w:val="FF0000"/>
              </w:rPr>
              <w:t xml:space="preserve">ot </w:t>
            </w:r>
            <w:r>
              <w:rPr>
                <w:rFonts w:hint="default" w:ascii="Times New Roman" w:hAnsi="Times New Roman" w:cs="Times New Roman"/>
              </w:rPr>
              <w:t>based on AD or MCI</w:t>
            </w:r>
          </w:p>
        </w:tc>
        <w:tc>
          <w:tcPr>
            <w:tcW w:w="1826" w:type="dxa"/>
            <w:shd w:val="clear" w:color="auto" w:fill="auto"/>
          </w:tcPr>
          <w:p>
            <w:pPr>
              <w:rPr>
                <w:rFonts w:hint="default" w:ascii="Times New Roman" w:hAnsi="Times New Roman" w:cs="Times New Roman"/>
                <w:lang w:val="en-US" w:eastAsia="zh-C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NE.Ref.{3DE9205B-6BF4-46C7-BA3C-0DA383C00F92}</w:instrText>
            </w:r>
            <w:r>
              <w:rPr>
                <w:rFonts w:hint="default" w:ascii="Times New Roman" w:hAnsi="Times New Roman" w:cs="Times New Roman"/>
              </w:rPr>
              <w:fldChar w:fldCharType="separate"/>
            </w:r>
            <w:r>
              <w:rPr>
                <w:rFonts w:hint="default"/>
                <w:color w:val="080000"/>
                <w:sz w:val="15"/>
                <w:szCs w:val="24"/>
              </w:rPr>
              <w:t xml:space="preserve"> [67-79]</w:t>
            </w:r>
            <w:r>
              <w:rPr>
                <w:rFonts w:hint="default" w:ascii="Times New Roman" w:hAnsi="Times New Roman" w:cs="Times New Roma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NE.Ref.{34587BF4-CC00-4CB6-9B73-7F568ED552B4}</w:instrText>
            </w:r>
            <w:r>
              <w:rPr>
                <w:rFonts w:hint="default" w:ascii="Times New Roman" w:hAnsi="Times New Roman" w:cs="Times New Roman"/>
                <w:lang w:val="en-US" w:eastAsia="zh-CN"/>
              </w:rPr>
              <w:fldChar w:fldCharType="separate"/>
            </w:r>
            <w:r>
              <w:rPr>
                <w:rFonts w:hint="default"/>
                <w:color w:val="080000"/>
                <w:sz w:val="15"/>
                <w:szCs w:val="24"/>
              </w:rPr>
              <w:t xml:space="preserve"> [80-87]</w:t>
            </w:r>
            <w:r>
              <w:rPr>
                <w:rFonts w:hint="default" w:ascii="Times New Roman" w:hAnsi="Times New Roman"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lang w:val="en-US" w:eastAsia="zh-CN"/>
              </w:rPr>
              <w:t>Measures (m</w:t>
            </w:r>
            <w:r>
              <w:rPr>
                <w:rFonts w:hint="default" w:ascii="Times New Roman" w:hAnsi="Times New Roman" w:cs="Times New Roman"/>
              </w:rPr>
              <w:t>ean</w:t>
            </w:r>
            <w:r>
              <w:rPr>
                <w:rFonts w:hint="default" w:ascii="Times New Roman" w:hAnsi="Times New Roman" w:cs="Times New Roman"/>
                <w:lang w:val="en-US" w:eastAsia="zh-CN"/>
              </w:rPr>
              <w:t>/</w:t>
            </w:r>
            <w:r>
              <w:rPr>
                <w:rFonts w:hint="default" w:ascii="Times New Roman" w:hAnsi="Times New Roman" w:cs="Times New Roman"/>
              </w:rPr>
              <w:t>SD</w:t>
            </w:r>
            <w:r>
              <w:rPr>
                <w:rFonts w:hint="default" w:ascii="Times New Roman" w:hAnsi="Times New Roman" w:cs="Times New Roman"/>
                <w:lang w:val="en-US" w:eastAsia="zh-CN"/>
              </w:rPr>
              <w:t>/</w:t>
            </w:r>
            <w:r>
              <w:rPr>
                <w:rFonts w:hint="default" w:ascii="Times New Roman" w:hAnsi="Times New Roman" w:cs="Times New Roman"/>
              </w:rPr>
              <w:t>N</w:t>
            </w:r>
            <w:r>
              <w:rPr>
                <w:rFonts w:hint="default" w:ascii="Times New Roman" w:hAnsi="Times New Roman" w:cs="Times New Roman"/>
                <w:lang w:val="en-US" w:eastAsia="zh-CN"/>
              </w:rPr>
              <w:t>)</w:t>
            </w:r>
            <w:r>
              <w:rPr>
                <w:rFonts w:hint="default" w:ascii="Times New Roman" w:hAnsi="Times New Roman" w:cs="Times New Roman"/>
              </w:rPr>
              <w:t xml:space="preserve"> </w:t>
            </w:r>
            <w:r>
              <w:rPr>
                <w:rFonts w:hint="default" w:ascii="Times New Roman" w:hAnsi="Times New Roman" w:cs="Times New Roman"/>
                <w:lang w:val="en-US" w:eastAsia="zh-CN"/>
              </w:rPr>
              <w:t>un</w:t>
            </w:r>
            <w:r>
              <w:rPr>
                <w:rFonts w:hint="default" w:ascii="Times New Roman" w:hAnsi="Times New Roman" w:cs="Times New Roman"/>
              </w:rPr>
              <w:t>avai</w:t>
            </w:r>
            <w:r>
              <w:rPr>
                <w:rFonts w:hint="default" w:ascii="Times New Roman" w:hAnsi="Times New Roman" w:cs="Times New Roman"/>
                <w:lang w:val="en-US" w:eastAsia="zh-CN"/>
              </w:rPr>
              <w:t>l</w:t>
            </w:r>
            <w:r>
              <w:rPr>
                <w:rFonts w:hint="default" w:ascii="Times New Roman" w:hAnsi="Times New Roman" w:cs="Times New Roman"/>
              </w:rPr>
              <w:t>able</w:t>
            </w:r>
          </w:p>
        </w:tc>
        <w:tc>
          <w:tcPr>
            <w:tcW w:w="1826" w:type="dxa"/>
            <w:shd w:val="clear" w:color="auto" w:fill="auto"/>
          </w:tcPr>
          <w:p>
            <w:pPr>
              <w:rPr>
                <w:rFonts w:hint="default" w:ascii="Times New Roman" w:hAnsi="Times New Roman" w:cs="Times New Roman"/>
                <w:lang w:val="en-US" w:eastAsia="zh-C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NE.Ref.{3B324531-86A7-4DBC-BC87-832779887C2E}</w:instrText>
            </w:r>
            <w:r>
              <w:rPr>
                <w:rFonts w:hint="default" w:ascii="Times New Roman" w:hAnsi="Times New Roman" w:cs="Times New Roman"/>
              </w:rPr>
              <w:fldChar w:fldCharType="separate"/>
            </w:r>
            <w:r>
              <w:rPr>
                <w:rFonts w:hint="default"/>
                <w:color w:val="080000"/>
                <w:sz w:val="15"/>
                <w:szCs w:val="24"/>
              </w:rPr>
              <w:t xml:space="preserve"> [88-109]</w:t>
            </w:r>
            <w:r>
              <w:rPr>
                <w:rFonts w:hint="default" w:ascii="Times New Roman" w:hAnsi="Times New Roman" w:cs="Times New Roma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NE.Ref.{B6CD4AA5-4C5A-4453-8E8E-BC306FCFA3C6}</w:instrText>
            </w:r>
            <w:r>
              <w:rPr>
                <w:rFonts w:hint="default" w:ascii="Times New Roman" w:hAnsi="Times New Roman" w:cs="Times New Roman"/>
                <w:lang w:val="en-US" w:eastAsia="zh-CN"/>
              </w:rPr>
              <w:fldChar w:fldCharType="separate"/>
            </w:r>
            <w:r>
              <w:rPr>
                <w:rFonts w:hint="default"/>
                <w:color w:val="080000"/>
                <w:sz w:val="15"/>
                <w:szCs w:val="24"/>
              </w:rPr>
              <w:t xml:space="preserve"> [110-119]</w:t>
            </w:r>
            <w:r>
              <w:rPr>
                <w:rFonts w:hint="default" w:ascii="Times New Roman" w:hAnsi="Times New Roman"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eastAsiaTheme="minorEastAsia"/>
                <w:lang w:val="en-US" w:eastAsia="zh-CN"/>
              </w:rPr>
            </w:pPr>
            <w:r>
              <w:rPr>
                <w:rFonts w:hint="default" w:ascii="Times New Roman" w:hAnsi="Times New Roman" w:cs="Times New Roman"/>
              </w:rPr>
              <w:t xml:space="preserve">  Review </w:t>
            </w:r>
            <w:r>
              <w:rPr>
                <w:rFonts w:hint="default" w:ascii="Times New Roman" w:hAnsi="Times New Roman" w:cs="Times New Roman"/>
                <w:lang w:val="en-US" w:eastAsia="zh-CN"/>
              </w:rPr>
              <w:t>type</w:t>
            </w:r>
          </w:p>
        </w:tc>
        <w:tc>
          <w:tcPr>
            <w:tcW w:w="1826" w:type="dxa"/>
            <w:shd w:val="clear" w:color="auto" w:fill="auto"/>
          </w:tcPr>
          <w:p>
            <w:pPr>
              <w:rPr>
                <w:rFonts w:hint="default" w:ascii="Times New Roman" w:hAnsi="Times New Roman" w:cs="Times New Roma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NE.Ref.{DE6F4400-1CD5-4100-8EA7-0504EE26835B}</w:instrText>
            </w:r>
            <w:r>
              <w:rPr>
                <w:rFonts w:hint="default" w:ascii="Times New Roman" w:hAnsi="Times New Roman" w:cs="Times New Roman"/>
              </w:rPr>
              <w:fldChar w:fldCharType="separate"/>
            </w:r>
            <w:r>
              <w:rPr>
                <w:rFonts w:hint="default"/>
                <w:color w:val="080000"/>
                <w:sz w:val="15"/>
                <w:szCs w:val="24"/>
              </w:rPr>
              <w:t xml:space="preserve"> [120, 121]</w:t>
            </w:r>
            <w:r>
              <w:rPr>
                <w:rFonts w:hint="default"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lang w:val="en-US" w:eastAsia="zh-CN"/>
              </w:rPr>
            </w:pPr>
            <w:r>
              <w:rPr>
                <w:rFonts w:hint="default" w:ascii="Times New Roman" w:hAnsi="Times New Roman" w:cs="Times New Roman"/>
              </w:rPr>
              <w:t xml:space="preserve">  </w:t>
            </w:r>
            <w:r>
              <w:rPr>
                <w:rFonts w:hint="default" w:ascii="Times New Roman" w:hAnsi="Times New Roman" w:cs="Times New Roman"/>
                <w:color w:val="FF0000"/>
              </w:rPr>
              <w:t>Replicate</w:t>
            </w:r>
            <w:r>
              <w:rPr>
                <w:rFonts w:hint="default" w:ascii="Times New Roman" w:hAnsi="Times New Roman" w:cs="Times New Roman"/>
                <w:lang w:val="en-US" w:eastAsia="zh-CN"/>
              </w:rPr>
              <w:t xml:space="preserve"> or not independent study</w:t>
            </w:r>
          </w:p>
        </w:tc>
        <w:tc>
          <w:tcPr>
            <w:tcW w:w="1826" w:type="dxa"/>
            <w:shd w:val="clear" w:color="auto" w:fill="auto"/>
          </w:tcPr>
          <w:p>
            <w:pPr>
              <w:rPr>
                <w:rFonts w:hint="default" w:ascii="Times New Roman" w:hAnsi="Times New Roman" w:cs="Times New Roma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NE.Ref.{2FAF2B1A-0042-4ECA-AAB6-D9BC544994E3}</w:instrText>
            </w:r>
            <w:r>
              <w:rPr>
                <w:rFonts w:hint="default" w:ascii="Times New Roman" w:hAnsi="Times New Roman" w:cs="Times New Roman"/>
              </w:rPr>
              <w:fldChar w:fldCharType="separate"/>
            </w:r>
            <w:r>
              <w:rPr>
                <w:rFonts w:hint="default"/>
                <w:color w:val="080000"/>
                <w:sz w:val="15"/>
                <w:szCs w:val="24"/>
              </w:rPr>
              <w:t xml:space="preserve"> [122-125]</w:t>
            </w:r>
            <w:r>
              <w:rPr>
                <w:rFonts w:hint="default"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rPr>
            </w:pPr>
            <w:r>
              <w:rPr>
                <w:rFonts w:hint="default" w:ascii="Times New Roman" w:hAnsi="Times New Roman" w:cs="Times New Roman"/>
              </w:rPr>
              <w:t xml:space="preserve">  Neither English nor Chinese languages</w:t>
            </w:r>
          </w:p>
        </w:tc>
        <w:tc>
          <w:tcPr>
            <w:tcW w:w="1826" w:type="dxa"/>
            <w:shd w:val="clear" w:color="auto" w:fill="auto"/>
          </w:tcPr>
          <w:p>
            <w:pPr>
              <w:rPr>
                <w:rFonts w:hint="default" w:ascii="Times New Roman" w:hAnsi="Times New Roman" w:cs="Times New Roman"/>
              </w:rPr>
            </w:pPr>
            <w:r>
              <w:rPr>
                <w:rFonts w:hint="default" w:ascii="Times New Roman" w:hAnsi="Times New Roman" w:cs="Times New Roman"/>
              </w:rPr>
              <w:fldChar w:fldCharType="begin"/>
            </w:r>
            <w:r>
              <w:rPr>
                <w:rFonts w:hint="eastAsia" w:ascii="Times New Roman" w:hAnsi="Times New Roman" w:cs="Times New Roman"/>
                <w:lang w:eastAsia="zh-CN"/>
              </w:rPr>
              <w:instrText xml:space="preserve"> ADDIN NE.Ref.{5C5E9BA3-905B-4815-BEF0-383358FCFDA8}</w:instrText>
            </w:r>
            <w:r>
              <w:rPr>
                <w:rFonts w:hint="default" w:ascii="Times New Roman" w:hAnsi="Times New Roman" w:cs="Times New Roman"/>
              </w:rPr>
              <w:fldChar w:fldCharType="separate"/>
            </w:r>
            <w:r>
              <w:rPr>
                <w:rFonts w:hint="default" w:ascii="Times New Roman Baltic" w:hAnsi="Times New Roman Baltic" w:eastAsia="Times New Roman Baltic"/>
                <w:color w:val="080000"/>
                <w:sz w:val="15"/>
                <w:szCs w:val="24"/>
              </w:rPr>
              <w:t xml:space="preserve"> [126]</w:t>
            </w:r>
            <w:r>
              <w:rPr>
                <w:rFonts w:hint="default"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069" w:type="dxa"/>
            <w:shd w:val="clear" w:color="auto" w:fill="auto"/>
          </w:tcPr>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Only one study in the CSF level of a single chemokine</w:t>
            </w:r>
          </w:p>
        </w:tc>
        <w:tc>
          <w:tcPr>
            <w:tcW w:w="1826" w:type="dxa"/>
            <w:shd w:val="clear" w:color="auto" w:fill="auto"/>
          </w:tcPr>
          <w:p>
            <w:pPr>
              <w:rPr>
                <w:rFonts w:hint="default" w:ascii="Times New Roman" w:hAnsi="Times New Roman" w:cs="Times New Roman"/>
              </w:rPr>
            </w:pPr>
            <w:r>
              <w:rPr>
                <w:rFonts w:hint="default" w:ascii="Times New Roman" w:hAnsi="Times New Roman" w:eastAsia="宋体" w:cs="Times New Roman"/>
                <w:i w:val="0"/>
                <w:iCs w:val="0"/>
                <w:color w:val="000000"/>
                <w:sz w:val="15"/>
                <w:szCs w:val="15"/>
                <w:u w:val="none"/>
              </w:rPr>
              <w:fldChar w:fldCharType="begin"/>
            </w:r>
            <w:r>
              <w:rPr>
                <w:rFonts w:hint="eastAsia" w:ascii="Times New Roman" w:hAnsi="Times New Roman" w:eastAsia="宋体" w:cs="Times New Roman"/>
                <w:i w:val="0"/>
                <w:iCs w:val="0"/>
                <w:color w:val="000000"/>
                <w:sz w:val="15"/>
                <w:szCs w:val="15"/>
                <w:u w:val="none"/>
                <w:lang w:eastAsia="zh-CN"/>
              </w:rPr>
              <w:instrText xml:space="preserve"> ADDIN NE.Ref.{823F2516-75EC-41D5-BB2F-9942CE4D3803}</w:instrText>
            </w:r>
            <w:r>
              <w:rPr>
                <w:rFonts w:hint="default" w:ascii="Times New Roman" w:hAnsi="Times New Roman" w:eastAsia="宋体" w:cs="Times New Roman"/>
                <w:i w:val="0"/>
                <w:iCs w:val="0"/>
                <w:color w:val="000000"/>
                <w:sz w:val="15"/>
                <w:szCs w:val="15"/>
                <w:u w:val="none"/>
              </w:rPr>
              <w:fldChar w:fldCharType="separate"/>
            </w:r>
            <w:r>
              <w:rPr>
                <w:rFonts w:hint="default" w:ascii="Times New Roman Baltic" w:hAnsi="Times New Roman Baltic" w:eastAsia="Times New Roman Baltic"/>
                <w:color w:val="080000"/>
                <w:sz w:val="15"/>
                <w:szCs w:val="24"/>
              </w:rPr>
              <w:t xml:space="preserve"> [127]</w:t>
            </w:r>
            <w:r>
              <w:rPr>
                <w:rFonts w:hint="default" w:ascii="Times New Roman" w:hAnsi="Times New Roman" w:eastAsia="宋体" w:cs="Times New Roman"/>
                <w:i w:val="0"/>
                <w:iCs w:val="0"/>
                <w:color w:val="000000"/>
                <w:sz w:val="15"/>
                <w:szCs w:val="15"/>
                <w:u w:val="none"/>
              </w:rPr>
              <w:fldChar w:fldCharType="end"/>
            </w:r>
            <w:r>
              <w:rPr>
                <w:rFonts w:hint="default" w:ascii="Times New Roman" w:hAnsi="Times New Roman" w:eastAsia="宋体" w:cs="Times New Roman"/>
                <w:i w:val="0"/>
                <w:iCs w:val="0"/>
                <w:color w:val="000000"/>
                <w:sz w:val="15"/>
                <w:szCs w:val="15"/>
                <w:u w:val="none"/>
                <w:lang w:val="en-US" w:eastAsia="zh-CN"/>
              </w:rPr>
              <w:t>,</w:t>
            </w:r>
            <w:r>
              <w:rPr>
                <w:rFonts w:hint="default" w:ascii="Times New Roman" w:hAnsi="Times New Roman" w:eastAsia="宋体" w:cs="Times New Roman"/>
                <w:i w:val="0"/>
                <w:iCs w:val="0"/>
                <w:color w:val="000000"/>
                <w:sz w:val="15"/>
                <w:szCs w:val="15"/>
                <w:u w:val="none"/>
              </w:rPr>
              <w:fldChar w:fldCharType="begin"/>
            </w:r>
            <w:r>
              <w:rPr>
                <w:rFonts w:hint="eastAsia" w:ascii="Times New Roman" w:hAnsi="Times New Roman" w:eastAsia="宋体" w:cs="Times New Roman"/>
                <w:i w:val="0"/>
                <w:iCs w:val="0"/>
                <w:color w:val="000000"/>
                <w:sz w:val="15"/>
                <w:szCs w:val="15"/>
                <w:u w:val="none"/>
                <w:lang w:eastAsia="zh-CN"/>
              </w:rPr>
              <w:instrText xml:space="preserve"> ADDIN NE.Ref.{4F7C8AC3-92F1-4736-972F-287EFC75A39E}</w:instrText>
            </w:r>
            <w:r>
              <w:rPr>
                <w:rFonts w:hint="default" w:ascii="Times New Roman" w:hAnsi="Times New Roman" w:eastAsia="宋体" w:cs="Times New Roman"/>
                <w:i w:val="0"/>
                <w:iCs w:val="0"/>
                <w:color w:val="000000"/>
                <w:sz w:val="15"/>
                <w:szCs w:val="15"/>
                <w:u w:val="none"/>
              </w:rPr>
              <w:fldChar w:fldCharType="separate"/>
            </w:r>
            <w:r>
              <w:rPr>
                <w:rFonts w:hint="default" w:ascii="Times New Roman Baltic" w:hAnsi="Times New Roman Baltic" w:eastAsia="Times New Roman Baltic"/>
                <w:color w:val="080000"/>
                <w:sz w:val="15"/>
                <w:szCs w:val="24"/>
              </w:rPr>
              <w:t xml:space="preserve"> [128]</w:t>
            </w:r>
            <w:r>
              <w:rPr>
                <w:rFonts w:hint="default" w:ascii="Times New Roman" w:hAnsi="Times New Roman" w:eastAsia="宋体" w:cs="Times New Roman"/>
                <w:i w:val="0"/>
                <w:iCs w:val="0"/>
                <w:color w:val="000000"/>
                <w:sz w:val="15"/>
                <w:szCs w:val="15"/>
                <w:u w:val="none"/>
              </w:rPr>
              <w:fldChar w:fldCharType="end"/>
            </w:r>
          </w:p>
        </w:tc>
      </w:tr>
    </w:tbl>
    <w:p>
      <w:pPr>
        <w:bidi w:val="0"/>
        <w:jc w:val="left"/>
        <w:rPr>
          <w:rFonts w:hint="default"/>
          <w:lang w:val="en-US" w:eastAsia="zh-CN"/>
        </w:rPr>
      </w:pPr>
    </w:p>
    <w:p>
      <w:pPr>
        <w:spacing w:line="360" w:lineRule="auto"/>
        <w:ind w:left="843" w:hanging="843" w:hangingChars="400"/>
        <w:rPr>
          <w:rFonts w:hint="eastAsia" w:ascii="AdvPSA88A" w:hAnsi="AdvPSA88A" w:cs="AdvPSA88A"/>
          <w:b/>
          <w:color w:val="auto"/>
          <w:kern w:val="0"/>
          <w:szCs w:val="21"/>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sectPr>
          <w:pgSz w:w="11906" w:h="16838"/>
          <w:pgMar w:top="1440" w:right="1800" w:bottom="1440" w:left="1800" w:header="851" w:footer="992" w:gutter="0"/>
          <w:cols w:space="425" w:num="1"/>
          <w:docGrid w:type="lines" w:linePitch="312" w:charSpace="0"/>
        </w:sect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 CCL1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p>
    <w:p>
      <w:pPr>
        <w:bidi w:val="0"/>
        <w:jc w:val="left"/>
        <w:rPr>
          <w:rFonts w:hint="default"/>
          <w:lang w:val="en-US" w:eastAsia="zh-CN"/>
        </w:rPr>
      </w:pPr>
      <w:r>
        <w:rPr>
          <w:rFonts w:hint="default"/>
          <w:lang w:val="en-US" w:eastAsia="zh-CN"/>
        </w:rPr>
        <w:drawing>
          <wp:inline distT="0" distB="0" distL="114300" distR="114300">
            <wp:extent cx="5052060" cy="3794760"/>
            <wp:effectExtent l="0" t="0" r="5715" b="5715"/>
            <wp:docPr id="2" name="图片 2" descr="funnel plot for AD to HC ratio in blood CC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unnel plot for AD to HC ratio in blood CCL1"/>
                    <pic:cNvPicPr>
                      <a:picLocks noChangeAspect="1"/>
                    </pic:cNvPicPr>
                  </pic:nvPicPr>
                  <pic:blipFill>
                    <a:blip r:embed="rId4"/>
                    <a:srcRect l="2230" t="2986" r="1880" b="3081"/>
                    <a:stretch>
                      <a:fillRect/>
                    </a:stretch>
                  </pic:blipFill>
                  <pic:spPr>
                    <a:xfrm>
                      <a:off x="0" y="0"/>
                      <a:ext cx="5052060" cy="3794760"/>
                    </a:xfrm>
                    <a:prstGeom prst="rect">
                      <a:avLst/>
                    </a:prstGeom>
                  </pic:spPr>
                </pic:pic>
              </a:graphicData>
            </a:graphic>
          </wp:inline>
        </w:drawing>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numPr>
          <w:ilvl w:val="0"/>
          <w:numId w:val="0"/>
        </w:numPr>
        <w:spacing w:line="360" w:lineRule="auto"/>
        <w:jc w:val="left"/>
        <w:rPr>
          <w:rFonts w:hint="eastAsia" w:ascii="RrycqcAdvPTimes" w:hAnsi="RrycqcAdvPTimes" w:eastAsia="宋体" w:cs="RrycqcAdvPTimes"/>
          <w:kern w:val="0"/>
          <w:sz w:val="20"/>
          <w:szCs w:val="20"/>
          <w:lang w:val="en-US" w:eastAsia="zh-CN"/>
        </w:rPr>
      </w:pPr>
      <w:r>
        <w:rPr>
          <w:rFonts w:hint="eastAsia" w:ascii="RrycqcAdvPTimes" w:hAnsi="RrycqcAdvPTimes" w:eastAsia="宋体" w:cs="RrycqcAdvPTimes"/>
          <w:b/>
          <w:bCs/>
          <w:kern w:val="0"/>
          <w:sz w:val="20"/>
          <w:szCs w:val="20"/>
          <w:lang w:val="en-US" w:eastAsia="zh-CN"/>
        </w:rPr>
        <w:t>Figure S2</w:t>
      </w:r>
      <w:bookmarkStart w:id="129" w:name="_GoBack"/>
      <w:bookmarkEnd w:id="129"/>
      <w:r>
        <w:rPr>
          <w:rFonts w:hint="eastAsia" w:ascii="RrycqcAdvPTimes" w:hAnsi="RrycqcAdvPTimes" w:eastAsia="宋体" w:cs="RrycqcAdvPTimes"/>
          <w:b/>
          <w:bCs/>
          <w:kern w:val="0"/>
          <w:sz w:val="20"/>
          <w:szCs w:val="20"/>
          <w:lang w:val="en-US" w:eastAsia="zh-CN"/>
        </w:rPr>
        <w:t>: Sensitivity analyses for Alzheimer</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s disease to healthy control ratio of mean serum/plasma chemokine CXCL8 (IL-8).</w:t>
      </w:r>
    </w:p>
    <w:p>
      <w:pPr>
        <w:numPr>
          <w:ilvl w:val="0"/>
          <w:numId w:val="0"/>
        </w:numPr>
        <w:spacing w:line="360" w:lineRule="auto"/>
        <w:jc w:val="left"/>
        <w:rPr>
          <w:rFonts w:hint="eastAsia" w:ascii="RrycqcAdvPTimes" w:hAnsi="RrycqcAdvPTimes" w:eastAsia="宋体" w:cs="RrycqcAdvPTimes"/>
          <w:kern w:val="0"/>
          <w:sz w:val="20"/>
          <w:szCs w:val="20"/>
          <w:lang w:val="en-US" w:eastAsia="zh-CN"/>
        </w:rPr>
      </w:pPr>
      <w:r>
        <w:drawing>
          <wp:inline distT="0" distB="0" distL="114300" distR="114300">
            <wp:extent cx="4488180" cy="2992120"/>
            <wp:effectExtent l="0" t="0" r="762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grayscl/>
                    </a:blip>
                    <a:stretch>
                      <a:fillRect/>
                    </a:stretch>
                  </pic:blipFill>
                  <pic:spPr>
                    <a:xfrm>
                      <a:off x="0" y="0"/>
                      <a:ext cx="4488180" cy="2992120"/>
                    </a:xfrm>
                    <a:prstGeom prst="rect">
                      <a:avLst/>
                    </a:prstGeom>
                    <a:noFill/>
                    <a:ln>
                      <a:noFill/>
                    </a:ln>
                  </pic:spPr>
                </pic:pic>
              </a:graphicData>
            </a:graphic>
          </wp:inline>
        </w:drawing>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S3</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(A), CCL3 (B), CCL4 (C), CCL5 (D)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p>
    <w:p>
      <w:pPr>
        <w:spacing w:beforeLines="0" w:afterLines="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A                                       B</w:t>
      </w:r>
    </w:p>
    <w:p>
      <w:pPr>
        <w:spacing w:beforeLines="0" w:afterLines="0"/>
        <w:jc w:val="left"/>
        <w:rPr>
          <w:rFonts w:hint="eastAsia" w:ascii="RrycqcAdvPTimes" w:hAnsi="RrycqcAdvPTimes" w:eastAsia="宋体" w:cs="RrycqcAdvPTimes"/>
          <w:b/>
          <w:bCs/>
          <w:kern w:val="0"/>
          <w:sz w:val="20"/>
          <w:szCs w:val="20"/>
          <w:lang w:val="en-US" w:eastAsia="zh-CN"/>
        </w:rPr>
      </w:pPr>
      <w:r>
        <w:rPr>
          <w:rFonts w:hint="eastAsia"/>
          <w:lang w:val="en-US" w:eastAsia="zh-CN"/>
        </w:rPr>
        <w:t xml:space="preserve">  </w:t>
      </w:r>
      <w:r>
        <w:drawing>
          <wp:inline distT="0" distB="0" distL="114300" distR="114300">
            <wp:extent cx="2444750" cy="2306320"/>
            <wp:effectExtent l="0" t="0" r="317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rcRect l="2651" t="3739" r="1447" b="4073"/>
                    <a:stretch>
                      <a:fillRect/>
                    </a:stretch>
                  </pic:blipFill>
                  <pic:spPr>
                    <a:xfrm>
                      <a:off x="0" y="0"/>
                      <a:ext cx="2444750" cy="2306320"/>
                    </a:xfrm>
                    <a:prstGeom prst="rect">
                      <a:avLst/>
                    </a:prstGeom>
                  </pic:spPr>
                </pic:pic>
              </a:graphicData>
            </a:graphic>
          </wp:inline>
        </w:drawing>
      </w:r>
      <w:r>
        <w:rPr>
          <w:rFonts w:hint="eastAsia"/>
          <w:lang w:val="en-US" w:eastAsia="zh-CN"/>
        </w:rPr>
        <w:t xml:space="preserve">  </w:t>
      </w:r>
      <w:r>
        <w:drawing>
          <wp:inline distT="0" distB="0" distL="114300" distR="114300">
            <wp:extent cx="2515235" cy="2148840"/>
            <wp:effectExtent l="0" t="0" r="889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rcRect l="3146" t="4851" r="1902" b="4032"/>
                    <a:stretch>
                      <a:fillRect/>
                    </a:stretch>
                  </pic:blipFill>
                  <pic:spPr>
                    <a:xfrm>
                      <a:off x="0" y="0"/>
                      <a:ext cx="2515235" cy="2148840"/>
                    </a:xfrm>
                    <a:prstGeom prst="rect">
                      <a:avLst/>
                    </a:prstGeom>
                  </pic:spPr>
                </pic:pic>
              </a:graphicData>
            </a:graphic>
          </wp:inline>
        </w:drawing>
      </w:r>
    </w:p>
    <w:p>
      <w:pPr>
        <w:spacing w:beforeLines="0" w:afterLines="0"/>
        <w:ind w:left="4417" w:hanging="4400" w:hangingChars="220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0.02,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p=0.0</w:t>
      </w:r>
      <w:r>
        <w:rPr>
          <w:rFonts w:hint="eastAsia" w:ascii="RrycqcAdvPTimes" w:hAnsi="RrycqcAdvPTimes" w:eastAsia="宋体" w:cs="RrycqcAdvPTimes"/>
          <w:b w:val="0"/>
          <w:bCs w:val="0"/>
          <w:kern w:val="0"/>
          <w:sz w:val="20"/>
          <w:szCs w:val="20"/>
          <w:lang w:val="en-US" w:eastAsia="zh-CN"/>
        </w:rPr>
        <w:t xml:space="preserve">6 in CCL2;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p=1</w:t>
      </w: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72 in CCL3</w:t>
      </w:r>
    </w:p>
    <w:p>
      <w:pPr>
        <w:spacing w:beforeLines="0" w:afterLines="0"/>
        <w:ind w:left="4417" w:hanging="4400" w:hangingChars="220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 xml:space="preserve">adjusted RoM (95% CI): 1.13 (0.92-1.39) </w:t>
      </w:r>
    </w:p>
    <w:p>
      <w:pPr>
        <w:spacing w:beforeLines="0" w:afterLines="0"/>
        <w:ind w:left="4417" w:hanging="4400" w:hangingChars="220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using the trim-and-filled method.</w:t>
      </w:r>
    </w:p>
    <w:p>
      <w:pPr>
        <w:spacing w:beforeLines="0" w:afterLines="0"/>
        <w:ind w:left="4417" w:hanging="4400" w:hangingChars="2200"/>
        <w:jc w:val="left"/>
        <w:rPr>
          <w:rFonts w:hint="eastAsia" w:ascii="RrycqcAdvPTimes" w:hAnsi="RrycqcAdvPTimes" w:eastAsia="宋体" w:cs="RrycqcAdvPTimes"/>
          <w:b w:val="0"/>
          <w:bCs w:val="0"/>
          <w:kern w:val="0"/>
          <w:sz w:val="20"/>
          <w:szCs w:val="20"/>
          <w:lang w:val="en-US" w:eastAsia="zh-CN"/>
        </w:rPr>
      </w:pPr>
    </w:p>
    <w:p>
      <w:pPr>
        <w:spacing w:beforeLines="0" w:afterLines="0"/>
        <w:ind w:left="4417" w:hanging="4417" w:hangingChars="220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C                                        D</w:t>
      </w:r>
    </w:p>
    <w:p>
      <w:pPr>
        <w:spacing w:beforeLines="0" w:afterLines="0"/>
        <w:jc w:val="left"/>
        <w:rPr>
          <w:rFonts w:hint="eastAsia" w:ascii="RrycqcAdvPTimes" w:hAnsi="RrycqcAdvPTimes" w:eastAsia="宋体" w:cs="RrycqcAdvPTimes"/>
          <w:b/>
          <w:bCs/>
          <w:kern w:val="0"/>
          <w:sz w:val="20"/>
          <w:szCs w:val="20"/>
          <w:lang w:val="en-US" w:eastAsia="zh-CN"/>
        </w:rPr>
      </w:pPr>
      <w:r>
        <w:rPr>
          <w:rFonts w:hint="eastAsia"/>
          <w:lang w:val="en-US" w:eastAsia="zh-CN"/>
        </w:rPr>
        <w:t xml:space="preserve">  </w:t>
      </w:r>
      <w:r>
        <w:drawing>
          <wp:inline distT="0" distB="0" distL="114300" distR="114300">
            <wp:extent cx="2446020" cy="2080895"/>
            <wp:effectExtent l="0" t="0" r="190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rcRect l="11812" t="3489" r="1861" b="4587"/>
                    <a:stretch>
                      <a:fillRect/>
                    </a:stretch>
                  </pic:blipFill>
                  <pic:spPr>
                    <a:xfrm>
                      <a:off x="0" y="0"/>
                      <a:ext cx="2446020" cy="2080895"/>
                    </a:xfrm>
                    <a:prstGeom prst="rect">
                      <a:avLst/>
                    </a:prstGeom>
                  </pic:spPr>
                </pic:pic>
              </a:graphicData>
            </a:graphic>
          </wp:inline>
        </w:drawing>
      </w:r>
      <w:r>
        <w:rPr>
          <w:rFonts w:hint="eastAsia"/>
          <w:lang w:val="en-US" w:eastAsia="zh-CN"/>
        </w:rPr>
        <w:t xml:space="preserve">   </w:t>
      </w:r>
      <w:r>
        <w:drawing>
          <wp:inline distT="0" distB="0" distL="114300" distR="114300">
            <wp:extent cx="2393315" cy="2106930"/>
            <wp:effectExtent l="0" t="0" r="698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rcRect l="3139" t="4306" r="2409" b="4668"/>
                    <a:stretch>
                      <a:fillRect/>
                    </a:stretch>
                  </pic:blipFill>
                  <pic:spPr>
                    <a:xfrm>
                      <a:off x="0" y="0"/>
                      <a:ext cx="2393315" cy="2106930"/>
                    </a:xfrm>
                    <a:prstGeom prst="rect">
                      <a:avLst/>
                    </a:prstGeom>
                  </pic:spPr>
                </pic:pic>
              </a:graphicData>
            </a:graphic>
          </wp:inline>
        </w:drawing>
      </w:r>
    </w:p>
    <w:p>
      <w:pPr>
        <w:spacing w:beforeLines="0" w:afterLines="0"/>
        <w:jc w:val="left"/>
        <w:rPr>
          <w:rFonts w:hint="eastAsia" w:ascii="RrycqcAdvPTimes" w:hAnsi="RrycqcAdvPTimes" w:eastAsia="宋体" w:cs="RrycqcAdvPTimes"/>
          <w:b/>
          <w:bCs/>
          <w:kern w:val="0"/>
          <w:sz w:val="20"/>
          <w:szCs w:val="20"/>
          <w:lang w:val="en-US" w:eastAsia="zh-CN"/>
        </w:rPr>
      </w:pP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0.31,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09 in CCL4.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p=1</w:t>
      </w: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57 in CCL5</w:t>
      </w:r>
    </w:p>
    <w:p>
      <w:pPr>
        <w:spacing w:beforeLines="0" w:afterLines="0"/>
        <w:jc w:val="left"/>
        <w:rPr>
          <w:rFonts w:hint="default" w:ascii="RrycqcAdvPTimes" w:hAnsi="RrycqcAdvPTimes" w:eastAsia="宋体" w:cs="RrycqcAdvPTimes"/>
          <w:b/>
          <w:bCs/>
          <w:kern w:val="0"/>
          <w:sz w:val="20"/>
          <w:szCs w:val="20"/>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S4</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CCL7 (A), CCL11 (B), CCL15 (C), CCL17 (D)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 xml:space="preserve">vs </w:t>
      </w:r>
      <w:r>
        <w:rPr>
          <w:rFonts w:hint="eastAsia" w:ascii="RrycqcAdvPTimes" w:hAnsi="RrycqcAdvPTimes" w:eastAsia="宋体" w:cs="RrycqcAdvPTimes"/>
          <w:b/>
          <w:bCs/>
          <w:kern w:val="0"/>
          <w:sz w:val="20"/>
          <w:szCs w:val="20"/>
          <w:lang w:val="en-US" w:eastAsia="zh-CN"/>
        </w:rPr>
        <w:t>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A                                         B     </w:t>
      </w:r>
    </w:p>
    <w:p>
      <w:pPr>
        <w:bidi w:val="0"/>
        <w:jc w:val="left"/>
        <w:rPr>
          <w:rFonts w:hint="default"/>
          <w:lang w:val="en-US" w:eastAsia="zh-CN"/>
        </w:rPr>
      </w:pPr>
      <w:r>
        <w:rPr>
          <w:rFonts w:hint="eastAsia"/>
          <w:lang w:val="en-US" w:eastAsia="zh-CN"/>
        </w:rPr>
        <w:t xml:space="preserve">  </w:t>
      </w:r>
      <w:r>
        <w:drawing>
          <wp:inline distT="0" distB="0" distL="114300" distR="114300">
            <wp:extent cx="2413000" cy="2066925"/>
            <wp:effectExtent l="0" t="0" r="635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rcRect l="3671" t="4296" r="3035" b="5374"/>
                    <a:stretch>
                      <a:fillRect/>
                    </a:stretch>
                  </pic:blipFill>
                  <pic:spPr>
                    <a:xfrm>
                      <a:off x="0" y="0"/>
                      <a:ext cx="2413000" cy="2066925"/>
                    </a:xfrm>
                    <a:prstGeom prst="rect">
                      <a:avLst/>
                    </a:prstGeom>
                  </pic:spPr>
                </pic:pic>
              </a:graphicData>
            </a:graphic>
          </wp:inline>
        </w:drawing>
      </w:r>
      <w:r>
        <w:rPr>
          <w:rFonts w:hint="eastAsia"/>
          <w:lang w:val="en-US" w:eastAsia="zh-CN"/>
        </w:rPr>
        <w:t xml:space="preserve">    </w:t>
      </w:r>
      <w:r>
        <w:drawing>
          <wp:inline distT="0" distB="0" distL="114300" distR="114300">
            <wp:extent cx="2218690" cy="1955800"/>
            <wp:effectExtent l="0" t="0" r="63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rcRect l="3079" t="3513" r="2609" b="5094"/>
                    <a:stretch>
                      <a:fillRect/>
                    </a:stretch>
                  </pic:blipFill>
                  <pic:spPr>
                    <a:xfrm>
                      <a:off x="0" y="0"/>
                      <a:ext cx="2218690" cy="1955800"/>
                    </a:xfrm>
                    <a:prstGeom prst="rect">
                      <a:avLst/>
                    </a:prstGeom>
                  </pic:spPr>
                </pic:pic>
              </a:graphicData>
            </a:graphic>
          </wp:inline>
        </w:drawing>
      </w: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76 in CCL7.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p=1</w:t>
      </w: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80 in CCL11.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C                                    D</w:t>
      </w:r>
    </w:p>
    <w:p>
      <w:pPr>
        <w:bidi w:val="0"/>
        <w:jc w:val="left"/>
      </w:pPr>
      <w:r>
        <w:rPr>
          <w:rFonts w:hint="eastAsia"/>
          <w:lang w:val="en-US" w:eastAsia="zh-CN"/>
        </w:rPr>
        <w:t xml:space="preserve">   </w:t>
      </w:r>
      <w:r>
        <w:drawing>
          <wp:inline distT="0" distB="0" distL="114300" distR="114300">
            <wp:extent cx="2282825" cy="1882140"/>
            <wp:effectExtent l="0" t="0" r="3175" b="3810"/>
            <wp:docPr id="13" name="图片 2" descr="funnel plot for AD to HC ratio in blood CC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funnel plot for AD to HC ratio in blood CCL15"/>
                    <pic:cNvPicPr>
                      <a:picLocks noChangeAspect="1"/>
                    </pic:cNvPicPr>
                  </pic:nvPicPr>
                  <pic:blipFill>
                    <a:blip r:embed="rId12"/>
                    <a:srcRect l="2762" t="3442" r="987" b="3557"/>
                    <a:stretch>
                      <a:fillRect/>
                    </a:stretch>
                  </pic:blipFill>
                  <pic:spPr>
                    <a:xfrm>
                      <a:off x="0" y="0"/>
                      <a:ext cx="2282825" cy="1882140"/>
                    </a:xfrm>
                    <a:prstGeom prst="rect">
                      <a:avLst/>
                    </a:prstGeom>
                  </pic:spPr>
                </pic:pic>
              </a:graphicData>
            </a:graphic>
          </wp:inline>
        </w:drawing>
      </w:r>
      <w:r>
        <w:rPr>
          <w:rFonts w:hint="eastAsia"/>
          <w:lang w:val="en-US" w:eastAsia="zh-CN"/>
        </w:rPr>
        <w:t xml:space="preserve">    </w:t>
      </w:r>
      <w:r>
        <w:drawing>
          <wp:inline distT="0" distB="0" distL="114300" distR="114300">
            <wp:extent cx="2171065" cy="1939290"/>
            <wp:effectExtent l="0" t="0" r="635"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3"/>
                    <a:srcRect l="15348" t="3881" r="2038" b="4110"/>
                    <a:stretch>
                      <a:fillRect/>
                    </a:stretch>
                  </pic:blipFill>
                  <pic:spPr>
                    <a:xfrm>
                      <a:off x="0" y="0"/>
                      <a:ext cx="2171065" cy="1939290"/>
                    </a:xfrm>
                    <a:prstGeom prst="rect">
                      <a:avLst/>
                    </a:prstGeom>
                  </pic:spPr>
                </pic:pic>
              </a:graphicData>
            </a:graphic>
          </wp:inline>
        </w:drawing>
      </w:r>
    </w:p>
    <w:p>
      <w:pPr>
        <w:bidi w:val="0"/>
        <w:ind w:left="4400" w:hanging="4400" w:hangingChars="220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0.09,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06 in CCL15.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0.31,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60 in CCL17</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S5</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CCL26 (A), CCL27 (B), CXCL1 (C), CXCL8 (D) in</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p>
    <w:p>
      <w:pPr>
        <w:spacing w:beforeLines="0" w:afterLines="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A                                            B</w:t>
      </w:r>
    </w:p>
    <w:p>
      <w:pPr>
        <w:bidi w:val="0"/>
        <w:jc w:val="left"/>
        <w:rPr>
          <w:rFonts w:hint="default"/>
          <w:lang w:val="en-US" w:eastAsia="zh-CN"/>
        </w:rPr>
      </w:pPr>
      <w:r>
        <w:drawing>
          <wp:inline distT="0" distB="0" distL="114300" distR="114300">
            <wp:extent cx="2634615" cy="2131060"/>
            <wp:effectExtent l="0" t="0" r="3810"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rcRect l="2629" t="4012" r="3302" b="5671"/>
                    <a:stretch>
                      <a:fillRect/>
                    </a:stretch>
                  </pic:blipFill>
                  <pic:spPr>
                    <a:xfrm>
                      <a:off x="0" y="0"/>
                      <a:ext cx="2634615" cy="2131060"/>
                    </a:xfrm>
                    <a:prstGeom prst="rect">
                      <a:avLst/>
                    </a:prstGeom>
                  </pic:spPr>
                </pic:pic>
              </a:graphicData>
            </a:graphic>
          </wp:inline>
        </w:drawing>
      </w:r>
      <w:r>
        <w:rPr>
          <w:rFonts w:hint="eastAsia"/>
          <w:lang w:val="en-US" w:eastAsia="zh-CN"/>
        </w:rPr>
        <w:t xml:space="preserve">  </w:t>
      </w:r>
      <w:r>
        <w:drawing>
          <wp:inline distT="0" distB="0" distL="114300" distR="114300">
            <wp:extent cx="2417445" cy="2046605"/>
            <wp:effectExtent l="0" t="0" r="1905"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5"/>
                    <a:srcRect l="3639" t="3996" r="3245" b="5673"/>
                    <a:stretch>
                      <a:fillRect/>
                    </a:stretch>
                  </pic:blipFill>
                  <pic:spPr>
                    <a:xfrm>
                      <a:off x="0" y="0"/>
                      <a:ext cx="2417445" cy="2046605"/>
                    </a:xfrm>
                    <a:prstGeom prst="rect">
                      <a:avLst/>
                    </a:prstGeom>
                  </pic:spPr>
                </pic:pic>
              </a:graphicData>
            </a:graphic>
          </wp:inline>
        </w:drawing>
      </w: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p=1</w:t>
      </w: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25 in CCL26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0.30,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55 in CCL27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C                                         D</w:t>
      </w:r>
    </w:p>
    <w:p>
      <w:pPr>
        <w:bidi w:val="0"/>
        <w:jc w:val="left"/>
        <w:rPr>
          <w:rFonts w:hint="default"/>
          <w:lang w:val="en-US" w:eastAsia="zh-CN"/>
        </w:rPr>
      </w:pPr>
      <w:r>
        <w:drawing>
          <wp:inline distT="0" distB="0" distL="114300" distR="114300">
            <wp:extent cx="2399030" cy="2000250"/>
            <wp:effectExtent l="0" t="0" r="127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6"/>
                    <a:srcRect l="7764" t="4019" r="2312" b="4763"/>
                    <a:stretch>
                      <a:fillRect/>
                    </a:stretch>
                  </pic:blipFill>
                  <pic:spPr>
                    <a:xfrm>
                      <a:off x="0" y="0"/>
                      <a:ext cx="2399030" cy="2000250"/>
                    </a:xfrm>
                    <a:prstGeom prst="rect">
                      <a:avLst/>
                    </a:prstGeom>
                  </pic:spPr>
                </pic:pic>
              </a:graphicData>
            </a:graphic>
          </wp:inline>
        </w:drawing>
      </w:r>
      <w:r>
        <w:rPr>
          <w:rFonts w:hint="eastAsia"/>
          <w:lang w:val="en-US" w:eastAsia="zh-CN"/>
        </w:rPr>
        <w:t xml:space="preserve">       </w:t>
      </w:r>
      <w:r>
        <w:drawing>
          <wp:inline distT="0" distB="0" distL="114300" distR="114300">
            <wp:extent cx="2341245" cy="1986280"/>
            <wp:effectExtent l="0" t="0" r="1905" b="444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7"/>
                    <a:srcRect l="2859" t="3027" r="2313" b="4950"/>
                    <a:stretch>
                      <a:fillRect/>
                    </a:stretch>
                  </pic:blipFill>
                  <pic:spPr>
                    <a:xfrm>
                      <a:off x="0" y="0"/>
                      <a:ext cx="2341245" cy="1986280"/>
                    </a:xfrm>
                    <a:prstGeom prst="rect">
                      <a:avLst/>
                    </a:prstGeom>
                    <a:noFill/>
                    <a:ln>
                      <a:noFill/>
                    </a:ln>
                  </pic:spPr>
                </pic:pic>
              </a:graphicData>
            </a:graphic>
          </wp:inline>
        </w:drawing>
      </w:r>
    </w:p>
    <w:p>
      <w:pPr>
        <w:spacing w:beforeLines="0" w:afterLines="0"/>
        <w:ind w:left="4600" w:hanging="4600" w:hangingChars="2300"/>
        <w:jc w:val="left"/>
        <w:rPr>
          <w:rFonts w:hint="default"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test: p</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 xml:space="preserve">0.31, </w:t>
      </w:r>
      <w:r>
        <w:rPr>
          <w:rFonts w:hint="default" w:ascii="RrycqcAdvPTimes" w:hAnsi="RrycqcAdvPTimes" w:eastAsia="宋体" w:cs="RrycqcAdvPTimes"/>
          <w:b w:val="0"/>
          <w:bCs w:val="0"/>
          <w:kern w:val="0"/>
          <w:sz w:val="20"/>
          <w:szCs w:val="20"/>
          <w:lang w:val="en-US" w:eastAsia="zh-CN"/>
        </w:rPr>
        <w:t>Egger’s</w:t>
      </w:r>
      <w:r>
        <w:rPr>
          <w:rFonts w:hint="eastAsia" w:ascii="RrycqcAdvPTimes" w:hAnsi="RrycqcAdvPTimes" w:eastAsia="宋体" w:cs="RrycqcAdvPTimes"/>
          <w:b w:val="0"/>
          <w:bCs w:val="0"/>
          <w:kern w:val="0"/>
          <w:sz w:val="20"/>
          <w:szCs w:val="20"/>
          <w:lang w:val="en-US" w:eastAsia="zh-CN"/>
        </w:rPr>
        <w:t xml:space="preserve"> 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41 in CXCL1.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=0.77, </w:t>
      </w:r>
      <w:r>
        <w:rPr>
          <w:rFonts w:hint="default" w:ascii="RrycqcAdvPTimes" w:hAnsi="RrycqcAdvPTimes" w:eastAsia="宋体" w:cs="RrycqcAdvPTimes"/>
          <w:b w:val="0"/>
          <w:bCs w:val="0"/>
          <w:kern w:val="0"/>
          <w:sz w:val="20"/>
          <w:szCs w:val="20"/>
          <w:lang w:val="en-US" w:eastAsia="zh-CN"/>
        </w:rPr>
        <w:t>Egger’s</w:t>
      </w:r>
      <w:r>
        <w:rPr>
          <w:rFonts w:hint="eastAsia" w:ascii="RrycqcAdvPTimes" w:hAnsi="RrycqcAdvPTimes" w:eastAsia="宋体" w:cs="RrycqcAdvPTimes"/>
          <w:b w:val="0"/>
          <w:bCs w:val="0"/>
          <w:kern w:val="0"/>
          <w:sz w:val="20"/>
          <w:szCs w:val="20"/>
          <w:lang w:val="en-US" w:eastAsia="zh-CN"/>
        </w:rPr>
        <w:t xml:space="preserve"> test:</w:t>
      </w:r>
      <w:r>
        <w:rPr>
          <w:rFonts w:hint="default" w:ascii="RrycqcAdvPTimes" w:hAnsi="RrycqcAdvPTimes" w:eastAsia="宋体" w:cs="RrycqcAdvPTimes"/>
          <w:b w:val="0"/>
          <w:bCs w:val="0"/>
          <w:kern w:val="0"/>
          <w:sz w:val="20"/>
          <w:szCs w:val="20"/>
          <w:lang w:val="en-US" w:eastAsia="zh-CN"/>
        </w:rPr>
        <w:t xml:space="preserve"> p=0.</w:t>
      </w:r>
      <w:r>
        <w:rPr>
          <w:rFonts w:hint="eastAsia" w:ascii="RrycqcAdvPTimes" w:hAnsi="RrycqcAdvPTimes" w:eastAsia="宋体" w:cs="RrycqcAdvPTimes"/>
          <w:b w:val="0"/>
          <w:bCs w:val="0"/>
          <w:kern w:val="0"/>
          <w:sz w:val="20"/>
          <w:szCs w:val="20"/>
          <w:lang w:val="en-US" w:eastAsia="zh-CN"/>
        </w:rPr>
        <w:t>21 in CXCL8 with the exception of the outlier (kim et al.</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study</w:t>
      </w:r>
      <w:r>
        <w:rPr>
          <w:rFonts w:hint="eastAsia" w:ascii="RrycqcAdvPTimes" w:hAnsi="RrycqcAdvPTimes" w:eastAsia="宋体" w:cs="RrycqcAdvPTimes"/>
          <w:b w:val="0"/>
          <w:bCs w:val="0"/>
          <w:kern w:val="0"/>
          <w:sz w:val="20"/>
          <w:szCs w:val="20"/>
          <w:vertAlign w:val="superscript"/>
          <w:lang w:val="en-US" w:eastAsia="zh-CN"/>
        </w:rPr>
        <w:fldChar w:fldCharType="begin"/>
      </w:r>
      <w:r>
        <w:rPr>
          <w:rFonts w:hint="eastAsia" w:ascii="RrycqcAdvPTimes" w:hAnsi="RrycqcAdvPTimes" w:eastAsia="宋体" w:cs="RrycqcAdvPTimes"/>
          <w:b w:val="0"/>
          <w:bCs w:val="0"/>
          <w:kern w:val="0"/>
          <w:sz w:val="20"/>
          <w:szCs w:val="20"/>
          <w:vertAlign w:val="superscript"/>
          <w:lang w:val="en-US" w:eastAsia="zh-CN"/>
        </w:rPr>
        <w:instrText xml:space="preserve"> ADDIN NE.Ref.{1387B869-940C-49AD-A8D6-B3C0B96E80D4}</w:instrText>
      </w:r>
      <w:r>
        <w:rPr>
          <w:rFonts w:hint="eastAsia" w:ascii="RrycqcAdvPTimes" w:hAnsi="RrycqcAdvPTimes" w:eastAsia="宋体" w:cs="RrycqcAdvPTimes"/>
          <w:b w:val="0"/>
          <w:bCs w:val="0"/>
          <w:kern w:val="0"/>
          <w:sz w:val="20"/>
          <w:szCs w:val="20"/>
          <w:vertAlign w:val="superscript"/>
          <w:lang w:val="en-US" w:eastAsia="zh-CN"/>
        </w:rPr>
        <w:fldChar w:fldCharType="separate"/>
      </w:r>
      <w:r>
        <w:rPr>
          <w:rFonts w:hint="default" w:ascii="Times New Roman Baltic" w:hAnsi="Times New Roman Baltic" w:eastAsia="Times New Roman Baltic"/>
          <w:color w:val="080000"/>
          <w:sz w:val="15"/>
          <w:szCs w:val="24"/>
        </w:rPr>
        <w:t xml:space="preserve"> [129]</w:t>
      </w:r>
      <w:r>
        <w:rPr>
          <w:rFonts w:hint="eastAsia" w:ascii="RrycqcAdvPTimes" w:hAnsi="RrycqcAdvPTimes" w:eastAsia="宋体" w:cs="RrycqcAdvPTimes"/>
          <w:b w:val="0"/>
          <w:bCs w:val="0"/>
          <w:kern w:val="0"/>
          <w:sz w:val="20"/>
          <w:szCs w:val="20"/>
          <w:vertAlign w:val="superscript"/>
          <w:lang w:val="en-US" w:eastAsia="zh-CN"/>
        </w:rPr>
        <w:fldChar w:fldCharType="end"/>
      </w:r>
      <w:r>
        <w:rPr>
          <w:rFonts w:hint="eastAsia" w:ascii="RrycqcAdvPTimes" w:hAnsi="RrycqcAdvPTimes" w:eastAsia="宋体" w:cs="RrycqcAdvPTimes"/>
          <w:b w:val="0"/>
          <w:bCs w:val="0"/>
          <w:kern w:val="0"/>
          <w:sz w:val="20"/>
          <w:szCs w:val="20"/>
          <w:lang w:val="en-US" w:eastAsia="zh-CN"/>
        </w:rPr>
        <w:t>).</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S6</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CXCL9 (A), CXCL10 (B), CXCL12 (C) and CX3CL1 (D)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A                                       B</w:t>
      </w:r>
    </w:p>
    <w:p>
      <w:pPr>
        <w:bidi w:val="0"/>
        <w:jc w:val="left"/>
        <w:rPr>
          <w:rFonts w:hint="default"/>
          <w:lang w:val="en-US" w:eastAsia="zh-CN"/>
        </w:rPr>
      </w:pPr>
      <w:r>
        <w:drawing>
          <wp:inline distT="0" distB="0" distL="114300" distR="114300">
            <wp:extent cx="2582545" cy="2098040"/>
            <wp:effectExtent l="0" t="0" r="8255" b="6985"/>
            <wp:docPr id="21" name="图片 1" descr="funnel plot for AD to HC ratio in blood CXC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funnel plot for AD to HC ratio in blood CXCL9"/>
                    <pic:cNvPicPr>
                      <a:picLocks noChangeAspect="1"/>
                    </pic:cNvPicPr>
                  </pic:nvPicPr>
                  <pic:blipFill>
                    <a:blip r:embed="rId18"/>
                    <a:srcRect l="2440" t="3326" r="2396" b="4107"/>
                    <a:stretch>
                      <a:fillRect/>
                    </a:stretch>
                  </pic:blipFill>
                  <pic:spPr>
                    <a:xfrm>
                      <a:off x="0" y="0"/>
                      <a:ext cx="2582545" cy="2098040"/>
                    </a:xfrm>
                    <a:prstGeom prst="rect">
                      <a:avLst/>
                    </a:prstGeom>
                  </pic:spPr>
                </pic:pic>
              </a:graphicData>
            </a:graphic>
          </wp:inline>
        </w:drawing>
      </w:r>
      <w:r>
        <w:rPr>
          <w:rFonts w:hint="eastAsia"/>
          <w:lang w:val="en-US" w:eastAsia="zh-CN"/>
        </w:rPr>
        <w:t xml:space="preserve">  </w:t>
      </w:r>
      <w:r>
        <w:drawing>
          <wp:inline distT="0" distB="0" distL="114300" distR="114300">
            <wp:extent cx="2538095" cy="2108200"/>
            <wp:effectExtent l="0" t="0" r="5080" b="6350"/>
            <wp:docPr id="22" name="图片 1" descr="funnel plot for AD to HC ratio in blood 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funnel plot for AD to HC ratio in blood IP-10"/>
                    <pic:cNvPicPr>
                      <a:picLocks noChangeAspect="1"/>
                    </pic:cNvPicPr>
                  </pic:nvPicPr>
                  <pic:blipFill>
                    <a:blip r:embed="rId19"/>
                    <a:srcRect l="1780" t="3265" r="1890" b="3162"/>
                    <a:stretch>
                      <a:fillRect/>
                    </a:stretch>
                  </pic:blipFill>
                  <pic:spPr>
                    <a:xfrm>
                      <a:off x="0" y="0"/>
                      <a:ext cx="2538095" cy="2108200"/>
                    </a:xfrm>
                    <a:prstGeom prst="rect">
                      <a:avLst/>
                    </a:prstGeom>
                  </pic:spPr>
                </pic:pic>
              </a:graphicData>
            </a:graphic>
          </wp:inline>
        </w:drawing>
      </w:r>
    </w:p>
    <w:p>
      <w:pPr>
        <w:spacing w:beforeLines="0" w:afterLines="0"/>
        <w:ind w:left="4400" w:hanging="4400" w:hangingChars="220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0.31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05 in CXCL9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44 in CXCL10 </w:t>
      </w:r>
    </w:p>
    <w:p>
      <w:pPr>
        <w:bidi w:val="0"/>
        <w:jc w:val="left"/>
        <w:rPr>
          <w:rFonts w:hint="default"/>
          <w:b/>
          <w:bCs/>
          <w:lang w:val="en-US" w:eastAsia="zh-CN"/>
        </w:rPr>
      </w:pPr>
      <w:r>
        <w:rPr>
          <w:rFonts w:hint="eastAsia"/>
          <w:b/>
          <w:bCs/>
          <w:lang w:val="en-US" w:eastAsia="zh-CN"/>
        </w:rPr>
        <w:t xml:space="preserve">                    C                                     D    </w:t>
      </w:r>
    </w:p>
    <w:p>
      <w:pPr>
        <w:bidi w:val="0"/>
        <w:jc w:val="left"/>
        <w:rPr>
          <w:rFonts w:hint="default"/>
          <w:lang w:val="en-US" w:eastAsia="zh-CN"/>
        </w:rPr>
      </w:pPr>
      <w:r>
        <w:drawing>
          <wp:inline distT="0" distB="0" distL="114300" distR="114300">
            <wp:extent cx="2535555" cy="2222500"/>
            <wp:effectExtent l="0" t="0" r="7620" b="635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rcRect l="3526" t="3570" r="2710" b="4948"/>
                    <a:stretch>
                      <a:fillRect/>
                    </a:stretch>
                  </pic:blipFill>
                  <pic:spPr>
                    <a:xfrm>
                      <a:off x="0" y="0"/>
                      <a:ext cx="2535555" cy="2222500"/>
                    </a:xfrm>
                    <a:prstGeom prst="rect">
                      <a:avLst/>
                    </a:prstGeom>
                  </pic:spPr>
                </pic:pic>
              </a:graphicData>
            </a:graphic>
          </wp:inline>
        </w:drawing>
      </w:r>
      <w:r>
        <w:rPr>
          <w:rFonts w:hint="eastAsia"/>
          <w:lang w:val="en-US" w:eastAsia="zh-CN"/>
        </w:rPr>
        <w:t xml:space="preserve">  </w:t>
      </w:r>
      <w:r>
        <w:drawing>
          <wp:inline distT="0" distB="0" distL="114300" distR="114300">
            <wp:extent cx="2532380" cy="2190750"/>
            <wp:effectExtent l="0" t="0" r="127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rcRect l="3446" t="4484" r="2775" b="4875"/>
                    <a:stretch>
                      <a:fillRect/>
                    </a:stretch>
                  </pic:blipFill>
                  <pic:spPr>
                    <a:xfrm>
                      <a:off x="0" y="0"/>
                      <a:ext cx="2532380" cy="2190750"/>
                    </a:xfrm>
                    <a:prstGeom prst="rect">
                      <a:avLst/>
                    </a:prstGeom>
                  </pic:spPr>
                </pic:pic>
              </a:graphicData>
            </a:graphic>
          </wp:inline>
        </w:drawing>
      </w: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97 in CXCL12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51 in CX3CL1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S7</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(A), CCL4 (B), CCL11 (C), CXCL8 (D)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MCI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spacing w:beforeLines="0" w:afterLines="0"/>
        <w:jc w:val="left"/>
        <w:rPr>
          <w:rFonts w:hint="eastAsia" w:ascii="RrycqcAdvPTimes" w:hAnsi="RrycqcAdvPTimes" w:eastAsia="宋体" w:cs="RrycqcAdvPTimes"/>
          <w:b/>
          <w:bCs/>
          <w:kern w:val="0"/>
          <w:sz w:val="20"/>
          <w:szCs w:val="20"/>
          <w:lang w:val="en-US" w:eastAsia="zh-CN"/>
        </w:rPr>
      </w:pPr>
    </w:p>
    <w:p>
      <w:pPr>
        <w:spacing w:beforeLines="0" w:afterLines="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A                                        B</w:t>
      </w:r>
    </w:p>
    <w:p>
      <w:pPr>
        <w:bidi w:val="0"/>
        <w:jc w:val="left"/>
        <w:rPr>
          <w:rFonts w:hint="default"/>
          <w:lang w:val="en-US" w:eastAsia="zh-CN"/>
        </w:rPr>
      </w:pPr>
      <w:r>
        <w:rPr>
          <w:rFonts w:hint="eastAsia"/>
          <w:lang w:val="en-US" w:eastAsia="zh-CN"/>
        </w:rPr>
        <w:t xml:space="preserve">    </w:t>
      </w:r>
      <w:r>
        <w:drawing>
          <wp:inline distT="0" distB="0" distL="114300" distR="114300">
            <wp:extent cx="2388870" cy="1969770"/>
            <wp:effectExtent l="0" t="0" r="1905" b="190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2"/>
                    <a:srcRect l="18150" t="3723" r="2231" b="5172"/>
                    <a:stretch>
                      <a:fillRect/>
                    </a:stretch>
                  </pic:blipFill>
                  <pic:spPr>
                    <a:xfrm>
                      <a:off x="0" y="0"/>
                      <a:ext cx="2388870" cy="1969770"/>
                    </a:xfrm>
                    <a:prstGeom prst="rect">
                      <a:avLst/>
                    </a:prstGeom>
                  </pic:spPr>
                </pic:pic>
              </a:graphicData>
            </a:graphic>
          </wp:inline>
        </w:drawing>
      </w:r>
      <w:r>
        <w:rPr>
          <w:rFonts w:hint="eastAsia"/>
          <w:lang w:val="en-US" w:eastAsia="zh-CN"/>
        </w:rPr>
        <w:t xml:space="preserve">   </w:t>
      </w:r>
      <w:r>
        <w:drawing>
          <wp:inline distT="0" distB="0" distL="114300" distR="114300">
            <wp:extent cx="2207260" cy="2059940"/>
            <wp:effectExtent l="0" t="0" r="2540"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3"/>
                    <a:srcRect l="4258" t="4626" r="2314" b="5214"/>
                    <a:stretch>
                      <a:fillRect/>
                    </a:stretch>
                  </pic:blipFill>
                  <pic:spPr>
                    <a:xfrm>
                      <a:off x="0" y="0"/>
                      <a:ext cx="2207260" cy="2059940"/>
                    </a:xfrm>
                    <a:prstGeom prst="rect">
                      <a:avLst/>
                    </a:prstGeom>
                  </pic:spPr>
                </pic:pic>
              </a:graphicData>
            </a:graphic>
          </wp:inline>
        </w:drawing>
      </w: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0.50,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412 in CCL2.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51 in CCL4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C                                         D</w:t>
      </w:r>
    </w:p>
    <w:p>
      <w:pPr>
        <w:bidi w:val="0"/>
        <w:jc w:val="left"/>
        <w:rPr>
          <w:rFonts w:hint="default"/>
          <w:lang w:val="en-US" w:eastAsia="zh-CN"/>
        </w:rPr>
      </w:pPr>
      <w:r>
        <w:drawing>
          <wp:inline distT="0" distB="0" distL="114300" distR="114300">
            <wp:extent cx="2370455" cy="2237105"/>
            <wp:effectExtent l="0" t="0" r="1270"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4"/>
                    <a:srcRect l="3475" t="3546" r="2706" b="4231"/>
                    <a:stretch>
                      <a:fillRect/>
                    </a:stretch>
                  </pic:blipFill>
                  <pic:spPr>
                    <a:xfrm>
                      <a:off x="0" y="0"/>
                      <a:ext cx="2370455" cy="2237105"/>
                    </a:xfrm>
                    <a:prstGeom prst="rect">
                      <a:avLst/>
                    </a:prstGeom>
                  </pic:spPr>
                </pic:pic>
              </a:graphicData>
            </a:graphic>
          </wp:inline>
        </w:drawing>
      </w:r>
      <w:r>
        <w:rPr>
          <w:rFonts w:hint="eastAsia"/>
          <w:lang w:val="en-US" w:eastAsia="zh-CN"/>
        </w:rPr>
        <w:t xml:space="preserve">      </w:t>
      </w:r>
      <w:r>
        <w:drawing>
          <wp:inline distT="0" distB="0" distL="114300" distR="114300">
            <wp:extent cx="2088515" cy="2229485"/>
            <wp:effectExtent l="0" t="0" r="6985" b="889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5"/>
                    <a:srcRect l="3032" t="3982" r="2483" b="4426"/>
                    <a:stretch>
                      <a:fillRect/>
                    </a:stretch>
                  </pic:blipFill>
                  <pic:spPr>
                    <a:xfrm>
                      <a:off x="0" y="0"/>
                      <a:ext cx="2088515" cy="2229485"/>
                    </a:xfrm>
                    <a:prstGeom prst="rect">
                      <a:avLst/>
                    </a:prstGeom>
                    <a:noFill/>
                    <a:ln>
                      <a:noFill/>
                    </a:ln>
                  </pic:spPr>
                </pic:pic>
              </a:graphicData>
            </a:graphic>
          </wp:inline>
        </w:drawing>
      </w:r>
    </w:p>
    <w:p>
      <w:pPr>
        <w:spacing w:beforeLines="0" w:afterLines="0"/>
        <w:ind w:left="4200" w:hanging="4200" w:hangingChars="210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49 in CCL11.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0.45,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79 in CXCL8 with the exception of the outlier (Kim et al.</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study</w:t>
      </w:r>
      <w:r>
        <w:rPr>
          <w:rFonts w:hint="eastAsia" w:ascii="RrycqcAdvPTimes" w:hAnsi="RrycqcAdvPTimes" w:eastAsia="宋体" w:cs="RrycqcAdvPTimes"/>
          <w:b w:val="0"/>
          <w:bCs w:val="0"/>
          <w:kern w:val="0"/>
          <w:sz w:val="20"/>
          <w:szCs w:val="20"/>
          <w:vertAlign w:val="superscript"/>
          <w:lang w:val="en-US" w:eastAsia="zh-CN"/>
        </w:rPr>
        <w:fldChar w:fldCharType="begin"/>
      </w:r>
      <w:r>
        <w:rPr>
          <w:rFonts w:hint="eastAsia" w:ascii="RrycqcAdvPTimes" w:hAnsi="RrycqcAdvPTimes" w:eastAsia="宋体" w:cs="RrycqcAdvPTimes"/>
          <w:b w:val="0"/>
          <w:bCs w:val="0"/>
          <w:kern w:val="0"/>
          <w:sz w:val="20"/>
          <w:szCs w:val="20"/>
          <w:vertAlign w:val="superscript"/>
          <w:lang w:val="en-US" w:eastAsia="zh-CN"/>
        </w:rPr>
        <w:instrText xml:space="preserve"> ADDIN NE.Ref.{BB50588F-6AEC-49A9-BF8D-93D9815A007A}</w:instrText>
      </w:r>
      <w:r>
        <w:rPr>
          <w:rFonts w:hint="eastAsia" w:ascii="RrycqcAdvPTimes" w:hAnsi="RrycqcAdvPTimes" w:eastAsia="宋体" w:cs="RrycqcAdvPTimes"/>
          <w:b w:val="0"/>
          <w:bCs w:val="0"/>
          <w:kern w:val="0"/>
          <w:sz w:val="20"/>
          <w:szCs w:val="20"/>
          <w:vertAlign w:val="superscript"/>
          <w:lang w:val="en-US" w:eastAsia="zh-CN"/>
        </w:rPr>
        <w:fldChar w:fldCharType="separate"/>
      </w:r>
      <w:r>
        <w:rPr>
          <w:rFonts w:hint="default" w:ascii="Times New Roman Baltic" w:hAnsi="Times New Roman Baltic" w:eastAsia="Times New Roman Baltic"/>
          <w:color w:val="080000"/>
          <w:sz w:val="15"/>
          <w:szCs w:val="24"/>
        </w:rPr>
        <w:t xml:space="preserve"> [129]</w:t>
      </w:r>
      <w:r>
        <w:rPr>
          <w:rFonts w:hint="eastAsia" w:ascii="RrycqcAdvPTimes" w:hAnsi="RrycqcAdvPTimes" w:eastAsia="宋体" w:cs="RrycqcAdvPTimes"/>
          <w:b w:val="0"/>
          <w:bCs w:val="0"/>
          <w:kern w:val="0"/>
          <w:sz w:val="20"/>
          <w:szCs w:val="20"/>
          <w:vertAlign w:val="superscript"/>
          <w:lang w:val="en-US" w:eastAsia="zh-CN"/>
        </w:rPr>
        <w:fldChar w:fldCharType="end"/>
      </w:r>
      <w:r>
        <w:rPr>
          <w:rFonts w:hint="eastAsia" w:ascii="RrycqcAdvPTimes" w:hAnsi="RrycqcAdvPTimes" w:eastAsia="宋体" w:cs="RrycqcAdvPTimes"/>
          <w:b w:val="0"/>
          <w:bCs w:val="0"/>
          <w:kern w:val="0"/>
          <w:sz w:val="20"/>
          <w:szCs w:val="20"/>
          <w:lang w:val="en-US" w:eastAsia="zh-CN"/>
        </w:rPr>
        <w:t xml:space="preserve">) .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S8</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 CX3CL1</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in MCI vs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eastAsia"/>
          <w:lang w:val="en-US" w:eastAsia="zh-CN"/>
        </w:rPr>
      </w:pPr>
    </w:p>
    <w:p>
      <w:pPr>
        <w:bidi w:val="0"/>
        <w:jc w:val="left"/>
        <w:rPr>
          <w:rFonts w:hint="default"/>
          <w:lang w:val="en-US" w:eastAsia="zh-CN"/>
        </w:rPr>
      </w:pPr>
      <w:r>
        <w:rPr>
          <w:rFonts w:hint="eastAsia"/>
          <w:lang w:val="en-US" w:eastAsia="zh-CN"/>
        </w:rPr>
        <w:t xml:space="preserve"> </w:t>
      </w:r>
      <w:r>
        <w:drawing>
          <wp:inline distT="0" distB="0" distL="114300" distR="114300">
            <wp:extent cx="2082165" cy="1772285"/>
            <wp:effectExtent l="0" t="0" r="3810" b="889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6"/>
                    <a:srcRect l="2481" t="3425" r="2310" b="4383"/>
                    <a:stretch>
                      <a:fillRect/>
                    </a:stretch>
                  </pic:blipFill>
                  <pic:spPr>
                    <a:xfrm>
                      <a:off x="0" y="0"/>
                      <a:ext cx="2082165" cy="1772285"/>
                    </a:xfrm>
                    <a:prstGeom prst="rect">
                      <a:avLst/>
                    </a:prstGeom>
                  </pic:spPr>
                </pic:pic>
              </a:graphicData>
            </a:graphic>
          </wp:inline>
        </w:drawing>
      </w:r>
    </w:p>
    <w:p>
      <w:pPr>
        <w:spacing w:beforeLines="0" w:afterLines="0"/>
        <w:jc w:val="left"/>
        <w:rPr>
          <w:rFonts w:hint="eastAsia" w:ascii="RrycqcAdvPTimes" w:hAnsi="RrycqcAdvPTimes" w:eastAsia="宋体" w:cs="RrycqcAdvPTimes"/>
          <w:b w:val="0"/>
          <w:bCs w:val="0"/>
          <w:kern w:val="0"/>
          <w:sz w:val="20"/>
          <w:szCs w:val="20"/>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63 in CX3CL1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S9</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blood chemokines CCL2 (A), CCL4 (B), CXCL8 (C)</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MCI </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eastAsia" w:ascii="RrycqcAdvPTimes" w:hAnsi="RrycqcAdvPTimes" w:eastAsia="宋体" w:cs="RrycqcAdvPTimes"/>
          <w:b/>
          <w:bCs/>
          <w:kern w:val="0"/>
          <w:sz w:val="20"/>
          <w:szCs w:val="20"/>
          <w:lang w:val="en-US" w:eastAsia="zh-CN"/>
        </w:rPr>
      </w:pPr>
    </w:p>
    <w:p>
      <w:pPr>
        <w:bidi w:val="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A                                          B    </w:t>
      </w:r>
    </w:p>
    <w:p>
      <w:pPr>
        <w:bidi w:val="0"/>
        <w:jc w:val="left"/>
        <w:rPr>
          <w:rFonts w:hint="default"/>
          <w:lang w:val="en-US" w:eastAsia="zh-CN"/>
        </w:rPr>
      </w:pPr>
      <w:r>
        <w:drawing>
          <wp:inline distT="0" distB="0" distL="114300" distR="114300">
            <wp:extent cx="2430145" cy="1911985"/>
            <wp:effectExtent l="0" t="0" r="8255" b="254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7"/>
                    <a:srcRect l="2960" t="3534" r="2302" b="3823"/>
                    <a:stretch>
                      <a:fillRect/>
                    </a:stretch>
                  </pic:blipFill>
                  <pic:spPr>
                    <a:xfrm>
                      <a:off x="0" y="0"/>
                      <a:ext cx="2430145" cy="1911985"/>
                    </a:xfrm>
                    <a:prstGeom prst="rect">
                      <a:avLst/>
                    </a:prstGeom>
                  </pic:spPr>
                </pic:pic>
              </a:graphicData>
            </a:graphic>
          </wp:inline>
        </w:drawing>
      </w:r>
      <w:r>
        <w:rPr>
          <w:rFonts w:hint="eastAsia"/>
          <w:lang w:val="en-US" w:eastAsia="zh-CN"/>
        </w:rPr>
        <w:t xml:space="preserve">   </w:t>
      </w:r>
      <w:r>
        <w:drawing>
          <wp:inline distT="0" distB="0" distL="114300" distR="114300">
            <wp:extent cx="2371090" cy="1805305"/>
            <wp:effectExtent l="0" t="0" r="635" b="444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8"/>
                    <a:srcRect l="7797" t="3160" r="2689" b="4616"/>
                    <a:stretch>
                      <a:fillRect/>
                    </a:stretch>
                  </pic:blipFill>
                  <pic:spPr>
                    <a:xfrm>
                      <a:off x="0" y="0"/>
                      <a:ext cx="2371090" cy="1805305"/>
                    </a:xfrm>
                    <a:prstGeom prst="rect">
                      <a:avLst/>
                    </a:prstGeom>
                  </pic:spPr>
                </pic:pic>
              </a:graphicData>
            </a:graphic>
          </wp:inline>
        </w:drawing>
      </w:r>
    </w:p>
    <w:p>
      <w:pPr>
        <w:bidi w:val="0"/>
        <w:jc w:val="left"/>
        <w:rPr>
          <w:rFonts w:hint="default"/>
          <w:lang w:val="en-US" w:eastAsia="zh-CN"/>
        </w:rPr>
      </w:pPr>
    </w:p>
    <w:p>
      <w:pPr>
        <w:bidi w:val="0"/>
        <w:jc w:val="left"/>
        <w:rPr>
          <w:rFonts w:hint="default"/>
          <w:lang w:val="en-US" w:eastAsia="zh-CN"/>
        </w:rPr>
      </w:pP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0.60,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53 in CCL2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0.31,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11 in CCL4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C</w:t>
      </w:r>
    </w:p>
    <w:p>
      <w:pPr>
        <w:bidi w:val="0"/>
        <w:jc w:val="left"/>
        <w:rPr>
          <w:rFonts w:hint="default"/>
          <w:lang w:val="en-US" w:eastAsia="zh-CN"/>
        </w:rPr>
      </w:pPr>
      <w:r>
        <w:rPr>
          <w:rFonts w:hint="default"/>
          <w:lang w:val="en-US" w:eastAsia="zh-CN"/>
        </w:rPr>
        <w:drawing>
          <wp:inline distT="0" distB="0" distL="114300" distR="114300">
            <wp:extent cx="2414270" cy="1805305"/>
            <wp:effectExtent l="0" t="0" r="5080" b="4445"/>
            <wp:docPr id="56" name="图片 56" descr="funnel plot for AD to MCI ratio in blood CXC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unnel plot for AD to MCI ratio in blood CXCL8"/>
                    <pic:cNvPicPr>
                      <a:picLocks noChangeAspect="1"/>
                    </pic:cNvPicPr>
                  </pic:nvPicPr>
                  <pic:blipFill>
                    <a:blip r:embed="rId29"/>
                    <a:srcRect l="1916" t="2751" r="1808" b="3395"/>
                    <a:stretch>
                      <a:fillRect/>
                    </a:stretch>
                  </pic:blipFill>
                  <pic:spPr>
                    <a:xfrm>
                      <a:off x="0" y="0"/>
                      <a:ext cx="2414270" cy="1805305"/>
                    </a:xfrm>
                    <a:prstGeom prst="rect">
                      <a:avLst/>
                    </a:prstGeom>
                  </pic:spPr>
                </pic:pic>
              </a:graphicData>
            </a:graphic>
          </wp:inline>
        </w:drawing>
      </w:r>
    </w:p>
    <w:p>
      <w:pPr>
        <w:bidi w:val="0"/>
        <w:jc w:val="left"/>
        <w:rPr>
          <w:rFonts w:hint="default"/>
          <w:b w:val="0"/>
          <w:bCs w:val="0"/>
          <w:lang w:val="en-US" w:eastAsia="zh-CN"/>
        </w:rPr>
      </w:pPr>
      <w:r>
        <w:rPr>
          <w:rFonts w:hint="eastAsia" w:ascii="RrycqcAdvPTimes" w:hAnsi="RrycqcAdvPTimes" w:eastAsia="宋体" w:cs="RrycqcAdvPTimes"/>
          <w:b w:val="0"/>
          <w:bCs w:val="0"/>
          <w:kern w:val="0"/>
          <w:sz w:val="20"/>
          <w:szCs w:val="20"/>
          <w:lang w:val="en-US" w:eastAsia="zh-CN"/>
        </w:rPr>
        <w:t xml:space="preserve"> </w:t>
      </w:r>
      <w:r>
        <w:rPr>
          <w:rFonts w:hint="default" w:ascii="RrycqcAdvPTimes" w:hAnsi="RrycqcAdvPTimes" w:eastAsia="宋体" w:cs="RrycqcAdvPTimes"/>
          <w:b w:val="0"/>
          <w:bCs w:val="0"/>
          <w:kern w:val="0"/>
          <w:sz w:val="20"/>
          <w:szCs w:val="20"/>
          <w:lang w:val="en-US" w:eastAsia="zh-CN"/>
        </w:rPr>
        <w:t xml:space="preserve">Begg’s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w:t>
      </w:r>
      <w:r>
        <w:rPr>
          <w:rFonts w:hint="eastAsia" w:ascii="RrycqcAdvPTimes" w:hAnsi="RrycqcAdvPTimes" w:eastAsia="宋体" w:cs="RrycqcAdvPTimes"/>
          <w:b w:val="0"/>
          <w:bCs w:val="0"/>
          <w:kern w:val="0"/>
          <w:sz w:val="20"/>
          <w:szCs w:val="20"/>
          <w:lang w:val="en-US" w:eastAsia="zh-CN"/>
        </w:rPr>
        <w:t xml:space="preserve">1, </w:t>
      </w:r>
      <w:r>
        <w:rPr>
          <w:rFonts w:hint="default" w:ascii="RrycqcAdvPTimes" w:hAnsi="RrycqcAdvPTimes" w:eastAsia="宋体" w:cs="RrycqcAdvPTimes"/>
          <w:b w:val="0"/>
          <w:bCs w:val="0"/>
          <w:kern w:val="0"/>
          <w:sz w:val="20"/>
          <w:szCs w:val="20"/>
          <w:lang w:val="en-US" w:eastAsia="zh-CN"/>
        </w:rPr>
        <w:t xml:space="preserve">Egger’s </w:t>
      </w:r>
      <w:r>
        <w:rPr>
          <w:rFonts w:hint="eastAsia" w:ascii="RrycqcAdvPTimes" w:hAnsi="RrycqcAdvPTimes" w:eastAsia="宋体" w:cs="RrycqcAdvPTimes"/>
          <w:b w:val="0"/>
          <w:bCs w:val="0"/>
          <w:kern w:val="0"/>
          <w:sz w:val="20"/>
          <w:szCs w:val="20"/>
          <w:lang w:val="en-US" w:eastAsia="zh-CN"/>
        </w:rPr>
        <w:t xml:space="preserve">test: </w:t>
      </w:r>
      <w:r>
        <w:rPr>
          <w:rFonts w:hint="default" w:ascii="RrycqcAdvPTimes" w:hAnsi="RrycqcAdvPTimes" w:eastAsia="宋体" w:cs="RrycqcAdvPTimes"/>
          <w:b w:val="0"/>
          <w:bCs w:val="0"/>
          <w:kern w:val="0"/>
          <w:sz w:val="20"/>
          <w:szCs w:val="20"/>
          <w:lang w:val="en-US" w:eastAsia="zh-CN"/>
        </w:rPr>
        <w:t>p=0.</w:t>
      </w:r>
      <w:r>
        <w:rPr>
          <w:rFonts w:hint="eastAsia" w:ascii="RrycqcAdvPTimes" w:hAnsi="RrycqcAdvPTimes" w:eastAsia="宋体" w:cs="RrycqcAdvPTimes"/>
          <w:b w:val="0"/>
          <w:bCs w:val="0"/>
          <w:kern w:val="0"/>
          <w:sz w:val="20"/>
          <w:szCs w:val="20"/>
          <w:lang w:val="en-US" w:eastAsia="zh-CN"/>
        </w:rPr>
        <w:t xml:space="preserve">08 in CXCL8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S10</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CSF chemokines CCL2 (A), CXCL8 (B), CXCL10 (C)</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AD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A                                         B</w:t>
      </w:r>
    </w:p>
    <w:p>
      <w:pPr>
        <w:bidi w:val="0"/>
        <w:jc w:val="left"/>
        <w:rPr>
          <w:rFonts w:hint="default"/>
          <w:lang w:val="en-US" w:eastAsia="zh-CN"/>
        </w:rPr>
      </w:pPr>
      <w:r>
        <w:drawing>
          <wp:inline distT="0" distB="0" distL="114300" distR="114300">
            <wp:extent cx="2548890" cy="1913890"/>
            <wp:effectExtent l="0" t="0" r="3810" b="635"/>
            <wp:docPr id="1" name="图片 1" descr="funnel plot for AD to HC ratio in CSF M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unnel plot for AD to HC ratio in CSF MCP-1"/>
                    <pic:cNvPicPr>
                      <a:picLocks noChangeAspect="1"/>
                    </pic:cNvPicPr>
                  </pic:nvPicPr>
                  <pic:blipFill>
                    <a:blip r:embed="rId30"/>
                    <a:srcRect l="1564" t="1950" r="1046" b="2702"/>
                    <a:stretch>
                      <a:fillRect/>
                    </a:stretch>
                  </pic:blipFill>
                  <pic:spPr>
                    <a:xfrm>
                      <a:off x="0" y="0"/>
                      <a:ext cx="2548890" cy="1913890"/>
                    </a:xfrm>
                    <a:prstGeom prst="rect">
                      <a:avLst/>
                    </a:prstGeom>
                  </pic:spPr>
                </pic:pic>
              </a:graphicData>
            </a:graphic>
          </wp:inline>
        </w:drawing>
      </w:r>
      <w:r>
        <w:rPr>
          <w:rFonts w:hint="eastAsia"/>
          <w:lang w:val="en-US" w:eastAsia="zh-CN"/>
        </w:rPr>
        <w:t xml:space="preserve">    </w:t>
      </w:r>
      <w:r>
        <w:drawing>
          <wp:inline distT="0" distB="0" distL="114300" distR="114300">
            <wp:extent cx="2379980" cy="1871345"/>
            <wp:effectExtent l="0" t="0" r="1270" b="50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1"/>
                    <a:srcRect l="15499" t="4021" r="1909" b="4610"/>
                    <a:stretch>
                      <a:fillRect/>
                    </a:stretch>
                  </pic:blipFill>
                  <pic:spPr>
                    <a:xfrm>
                      <a:off x="0" y="0"/>
                      <a:ext cx="2379980" cy="1871345"/>
                    </a:xfrm>
                    <a:prstGeom prst="rect">
                      <a:avLst/>
                    </a:prstGeom>
                  </pic:spPr>
                </pic:pic>
              </a:graphicData>
            </a:graphic>
          </wp:inline>
        </w:drawing>
      </w:r>
      <w:r>
        <w:rPr>
          <w:rFonts w:hint="eastAsia"/>
          <w:lang w:val="en-US" w:eastAsia="zh-CN"/>
        </w:rPr>
        <w:t xml:space="preserve">    </w:t>
      </w:r>
    </w:p>
    <w:p>
      <w:pPr>
        <w:spacing w:beforeLines="0" w:afterLines="0"/>
        <w:jc w:val="left"/>
        <w:rPr>
          <w:rFonts w:hint="default"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p=0.84,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p=0.73 in CCL2.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p=0.59,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p=0.85 in CXCL8</w:t>
      </w:r>
    </w:p>
    <w:p>
      <w:pPr>
        <w:spacing w:beforeLines="0" w:afterLines="0"/>
        <w:jc w:val="left"/>
        <w:rPr>
          <w:rFonts w:hint="default" w:ascii="RrycqcAdvPTimes" w:hAnsi="RrycqcAdvPTimes" w:eastAsia="宋体" w:cs="RrycqcAdvPTimes"/>
          <w:b/>
          <w:bCs/>
          <w:kern w:val="0"/>
          <w:sz w:val="20"/>
          <w:szCs w:val="20"/>
          <w:lang w:val="en-US" w:eastAsia="zh-CN"/>
        </w:rPr>
      </w:pPr>
    </w:p>
    <w:p>
      <w:pPr>
        <w:spacing w:beforeLines="0" w:afterLines="0"/>
        <w:jc w:val="left"/>
        <w:rPr>
          <w:rFonts w:hint="default"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C                                            D</w:t>
      </w:r>
    </w:p>
    <w:p>
      <w:pPr>
        <w:bidi w:val="0"/>
        <w:jc w:val="left"/>
        <w:rPr>
          <w:rFonts w:hint="eastAsia" w:eastAsiaTheme="minorEastAsia"/>
          <w:lang w:val="en-US" w:eastAsia="zh-CN"/>
        </w:rPr>
      </w:pPr>
      <w:r>
        <w:drawing>
          <wp:inline distT="0" distB="0" distL="114300" distR="114300">
            <wp:extent cx="2460625" cy="1849120"/>
            <wp:effectExtent l="0" t="0" r="6350"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2"/>
                    <a:srcRect l="2933" t="3788" r="2703" b="4661"/>
                    <a:stretch>
                      <a:fillRect/>
                    </a:stretch>
                  </pic:blipFill>
                  <pic:spPr>
                    <a:xfrm>
                      <a:off x="0" y="0"/>
                      <a:ext cx="2460625" cy="1849120"/>
                    </a:xfrm>
                    <a:prstGeom prst="rect">
                      <a:avLst/>
                    </a:prstGeom>
                  </pic:spPr>
                </pic:pic>
              </a:graphicData>
            </a:graphic>
          </wp:inline>
        </w:drawing>
      </w:r>
      <w:r>
        <w:rPr>
          <w:rFonts w:hint="eastAsia"/>
          <w:lang w:val="en-US" w:eastAsia="zh-CN"/>
        </w:rPr>
        <w:t xml:space="preserve">     </w:t>
      </w:r>
      <w:r>
        <w:drawing>
          <wp:inline distT="0" distB="0" distL="114300" distR="114300">
            <wp:extent cx="2331085" cy="1797685"/>
            <wp:effectExtent l="0" t="0" r="2540" b="254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3"/>
                    <a:srcRect l="3249" t="4482" r="2924" b="5321"/>
                    <a:stretch>
                      <a:fillRect/>
                    </a:stretch>
                  </pic:blipFill>
                  <pic:spPr>
                    <a:xfrm>
                      <a:off x="0" y="0"/>
                      <a:ext cx="2331085" cy="1797685"/>
                    </a:xfrm>
                    <a:prstGeom prst="rect">
                      <a:avLst/>
                    </a:prstGeom>
                  </pic:spPr>
                </pic:pic>
              </a:graphicData>
            </a:graphic>
          </wp:inline>
        </w:drawing>
      </w:r>
    </w:p>
    <w:p>
      <w:pPr>
        <w:bidi w:val="0"/>
        <w:ind w:left="4600" w:hanging="4600" w:hangingChars="2300"/>
        <w:jc w:val="left"/>
        <w:rPr>
          <w:rFonts w:hint="default"/>
          <w:b w:val="0"/>
          <w:bCs w:val="0"/>
          <w:lang w:val="en-US" w:eastAsia="zh-CN"/>
        </w:rPr>
      </w:pPr>
      <w:r>
        <w:rPr>
          <w:rFonts w:hint="eastAsia" w:ascii="RrycqcAdvPTimes" w:hAnsi="RrycqcAdvPTimes" w:eastAsia="宋体" w:cs="RrycqcAdvPTimes"/>
          <w:b w:val="0"/>
          <w:bCs w:val="0"/>
          <w:kern w:val="0"/>
          <w:sz w:val="20"/>
          <w:szCs w:val="20"/>
          <w:lang w:val="en-US" w:eastAsia="zh-CN"/>
        </w:rPr>
        <w:t>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p=0.46,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p=0.60 in CXCL10.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p=0.73,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p=0.71 in CX3CL1</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S11</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CSF chemokines CCL2 (A), CXCL8 (B), CXCL10 (C), CX3CL1 (D)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 xml:space="preserve">in MCI </w:t>
      </w:r>
      <w:r>
        <w:rPr>
          <w:rFonts w:hint="eastAsia" w:ascii="RrycqcAdvPTimes" w:hAnsi="RrycqcAdvPTimes" w:eastAsia="宋体" w:cs="RrycqcAdvPTimes"/>
          <w:b/>
          <w:bCs/>
          <w:i/>
          <w:iCs/>
          <w:kern w:val="0"/>
          <w:sz w:val="20"/>
          <w:szCs w:val="20"/>
          <w:lang w:val="en-US" w:eastAsia="zh-CN"/>
        </w:rPr>
        <w:t>vs</w:t>
      </w:r>
      <w:r>
        <w:rPr>
          <w:rFonts w:hint="eastAsia" w:ascii="RrycqcAdvPTimes" w:hAnsi="RrycqcAdvPTimes" w:eastAsia="宋体" w:cs="RrycqcAdvPTimes"/>
          <w:b/>
          <w:bCs/>
          <w:kern w:val="0"/>
          <w:sz w:val="20"/>
          <w:szCs w:val="20"/>
          <w:lang w:val="en-US" w:eastAsia="zh-CN"/>
        </w:rPr>
        <w:t xml:space="preserve"> HC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eastAsia" w:ascii="RrycqcAdvPTimes" w:hAnsi="RrycqcAdvPTimes" w:eastAsia="宋体" w:cs="RrycqcAdvPTimes"/>
          <w:b/>
          <w:bCs/>
          <w:kern w:val="0"/>
          <w:sz w:val="20"/>
          <w:szCs w:val="20"/>
          <w:lang w:val="en-US" w:eastAsia="zh-CN"/>
        </w:rPr>
      </w:pPr>
    </w:p>
    <w:p>
      <w:pPr>
        <w:bidi w:val="0"/>
        <w:jc w:val="left"/>
        <w:rPr>
          <w:rFonts w:hint="eastAsia" w:ascii="RrycqcAdvPTimes" w:hAnsi="RrycqcAdvPTimes" w:eastAsia="宋体" w:cs="RrycqcAdvPTimes"/>
          <w:b/>
          <w:bCs/>
          <w:kern w:val="0"/>
          <w:sz w:val="20"/>
          <w:szCs w:val="20"/>
          <w:lang w:val="en-US" w:eastAsia="zh-CN"/>
        </w:rPr>
      </w:pPr>
      <w:r>
        <w:rPr>
          <w:rFonts w:hint="eastAsia" w:ascii="RrycqcAdvPTimes" w:hAnsi="RrycqcAdvPTimes" w:eastAsia="宋体" w:cs="RrycqcAdvPTimes"/>
          <w:b/>
          <w:bCs/>
          <w:kern w:val="0"/>
          <w:sz w:val="20"/>
          <w:szCs w:val="20"/>
          <w:lang w:val="en-US" w:eastAsia="zh-CN"/>
        </w:rPr>
        <w:t xml:space="preserve">                 A                                       B </w:t>
      </w:r>
    </w:p>
    <w:p>
      <w:pPr>
        <w:bidi w:val="0"/>
        <w:jc w:val="left"/>
        <w:rPr>
          <w:rFonts w:hint="default"/>
          <w:lang w:val="en-US" w:eastAsia="zh-CN"/>
        </w:rPr>
      </w:pPr>
      <w:r>
        <w:rPr>
          <w:rFonts w:hint="eastAsia"/>
          <w:lang w:val="en-US" w:eastAsia="zh-CN"/>
        </w:rPr>
        <w:t xml:space="preserve">  </w:t>
      </w:r>
      <w:r>
        <w:drawing>
          <wp:inline distT="0" distB="0" distL="114300" distR="114300">
            <wp:extent cx="2380615" cy="1780540"/>
            <wp:effectExtent l="0" t="0" r="635" b="63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34"/>
                    <a:srcRect l="3583" t="4627" r="2747" b="4905"/>
                    <a:stretch>
                      <a:fillRect/>
                    </a:stretch>
                  </pic:blipFill>
                  <pic:spPr>
                    <a:xfrm>
                      <a:off x="0" y="0"/>
                      <a:ext cx="2380615" cy="1780540"/>
                    </a:xfrm>
                    <a:prstGeom prst="rect">
                      <a:avLst/>
                    </a:prstGeom>
                  </pic:spPr>
                </pic:pic>
              </a:graphicData>
            </a:graphic>
          </wp:inline>
        </w:drawing>
      </w:r>
      <w:r>
        <w:drawing>
          <wp:inline distT="0" distB="0" distL="114300" distR="114300">
            <wp:extent cx="2289175" cy="1709420"/>
            <wp:effectExtent l="0" t="0" r="6350" b="508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35"/>
                    <a:srcRect l="3454" t="3890" r="2557" b="5481"/>
                    <a:stretch>
                      <a:fillRect/>
                    </a:stretch>
                  </pic:blipFill>
                  <pic:spPr>
                    <a:xfrm>
                      <a:off x="0" y="0"/>
                      <a:ext cx="2289175" cy="1709420"/>
                    </a:xfrm>
                    <a:prstGeom prst="rect">
                      <a:avLst/>
                    </a:prstGeom>
                  </pic:spPr>
                </pic:pic>
              </a:graphicData>
            </a:graphic>
          </wp:inline>
        </w:drawing>
      </w:r>
    </w:p>
    <w:p>
      <w:pPr>
        <w:bidi w:val="0"/>
        <w:jc w:val="left"/>
        <w:rPr>
          <w:rFonts w:hint="default"/>
          <w:b w:val="0"/>
          <w:bCs w:val="0"/>
          <w:lang w:val="en-US" w:eastAsia="zh-CN"/>
        </w:rPr>
      </w:pPr>
      <w:r>
        <w:rPr>
          <w:rFonts w:hint="eastAsia" w:ascii="RrycqcAdvPTimes" w:hAnsi="RrycqcAdvPTimes" w:eastAsia="宋体" w:cs="RrycqcAdvPTimes"/>
          <w:b w:val="0"/>
          <w:bCs w:val="0"/>
          <w:kern w:val="0"/>
          <w:sz w:val="20"/>
          <w:szCs w:val="20"/>
          <w:lang w:val="en-US" w:eastAsia="zh-CN"/>
        </w:rPr>
        <w:t xml:space="preserve">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p=0.26,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p=0.39 in CCL2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p=1,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p=0.37 in CXCL8</w:t>
      </w:r>
    </w:p>
    <w:p>
      <w:pPr>
        <w:bidi w:val="0"/>
        <w:jc w:val="left"/>
        <w:rPr>
          <w:rFonts w:hint="default"/>
          <w:lang w:val="en-US" w:eastAsia="zh-CN"/>
        </w:rPr>
      </w:pP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C</w:t>
      </w:r>
    </w:p>
    <w:p>
      <w:pPr>
        <w:bidi w:val="0"/>
        <w:jc w:val="left"/>
        <w:rPr>
          <w:rFonts w:hint="default"/>
          <w:lang w:val="en-US" w:eastAsia="zh-CN"/>
        </w:rPr>
      </w:pPr>
      <w:r>
        <w:drawing>
          <wp:inline distT="0" distB="0" distL="114300" distR="114300">
            <wp:extent cx="2462530" cy="1893570"/>
            <wp:effectExtent l="0" t="0" r="4445" b="1905"/>
            <wp:docPr id="58" name="图片 2" descr="funnel plot for MCI to HC ratio in CSF CX3C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funnel plot for MCI to HC ratio in CSF CX3CL1"/>
                    <pic:cNvPicPr>
                      <a:picLocks noChangeAspect="1"/>
                    </pic:cNvPicPr>
                  </pic:nvPicPr>
                  <pic:blipFill>
                    <a:blip r:embed="rId36"/>
                    <a:srcRect l="3381" t="1596" r="1617" b="3193"/>
                    <a:stretch>
                      <a:fillRect/>
                    </a:stretch>
                  </pic:blipFill>
                  <pic:spPr>
                    <a:xfrm>
                      <a:off x="0" y="0"/>
                      <a:ext cx="2462530" cy="1893570"/>
                    </a:xfrm>
                    <a:prstGeom prst="rect">
                      <a:avLst/>
                    </a:prstGeom>
                  </pic:spPr>
                </pic:pic>
              </a:graphicData>
            </a:graphic>
          </wp:inline>
        </w:drawing>
      </w:r>
    </w:p>
    <w:p>
      <w:pPr>
        <w:bidi w:val="0"/>
        <w:jc w:val="left"/>
        <w:rPr>
          <w:rFonts w:hint="default"/>
          <w:b w:val="0"/>
          <w:bCs w:val="0"/>
          <w:lang w:val="en-US" w:eastAsia="zh-CN"/>
        </w:rPr>
      </w:pPr>
      <w:r>
        <w:rPr>
          <w:rFonts w:hint="eastAsia" w:ascii="RrycqcAdvPTimes" w:hAnsi="RrycqcAdvPTimes" w:eastAsia="宋体" w:cs="RrycqcAdvPTimes"/>
          <w:b w:val="0"/>
          <w:bCs w:val="0"/>
          <w:kern w:val="0"/>
          <w:sz w:val="20"/>
          <w:szCs w:val="20"/>
          <w:lang w:val="en-US" w:eastAsia="zh-CN"/>
        </w:rPr>
        <w:t xml:space="preserve">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p=1,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p=0.63 in CX3CL1</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eastAsia" w:ascii="RrycqcAdvPTimes" w:hAnsi="RrycqcAdvPTimes" w:eastAsia="宋体" w:cs="RrycqcAdvPTimes"/>
          <w:b/>
          <w:bCs/>
          <w:kern w:val="0"/>
          <w:sz w:val="20"/>
          <w:szCs w:val="20"/>
          <w:lang w:val="en-US" w:eastAsia="zh-CN"/>
        </w:rPr>
      </w:pPr>
      <w:r>
        <w:rPr>
          <w:rFonts w:hint="default" w:ascii="RrycqcAdvPTimes" w:hAnsi="RrycqcAdvPTimes" w:eastAsia="宋体" w:cs="RrycqcAdvPTimes"/>
          <w:b/>
          <w:bCs/>
          <w:kern w:val="0"/>
          <w:sz w:val="20"/>
          <w:szCs w:val="20"/>
          <w:lang w:val="en-US" w:eastAsia="zh-CN"/>
        </w:rPr>
        <w:t xml:space="preserve">Figure </w:t>
      </w:r>
      <w:r>
        <w:rPr>
          <w:rFonts w:hint="eastAsia" w:ascii="RrycqcAdvPTimes" w:hAnsi="RrycqcAdvPTimes" w:eastAsia="宋体" w:cs="RrycqcAdvPTimes"/>
          <w:b/>
          <w:bCs/>
          <w:kern w:val="0"/>
          <w:sz w:val="20"/>
          <w:szCs w:val="20"/>
          <w:lang w:val="en-US" w:eastAsia="zh-CN"/>
        </w:rPr>
        <w:t>S12</w:t>
      </w:r>
      <w:r>
        <w:rPr>
          <w:rFonts w:hint="default" w:ascii="RrycqcAdvPTimes" w:hAnsi="RrycqcAdvPTimes" w:eastAsia="宋体" w:cs="RrycqcAdvPTimes"/>
          <w:b/>
          <w:bCs/>
          <w:kern w:val="0"/>
          <w:sz w:val="20"/>
          <w:szCs w:val="20"/>
          <w:lang w:val="en-US" w:eastAsia="zh-CN"/>
        </w:rPr>
        <w:t>. Funnel plot</w:t>
      </w:r>
      <w:r>
        <w:rPr>
          <w:rFonts w:hint="eastAsia" w:ascii="RrycqcAdvPTimes" w:hAnsi="RrycqcAdvPTimes" w:eastAsia="宋体" w:cs="RrycqcAdvPTimes"/>
          <w:b/>
          <w:bCs/>
          <w:kern w:val="0"/>
          <w:sz w:val="20"/>
          <w:szCs w:val="20"/>
          <w:lang w:val="en-US" w:eastAsia="zh-CN"/>
        </w:rPr>
        <w:t>s</w:t>
      </w:r>
      <w:r>
        <w:rPr>
          <w:rFonts w:hint="default" w:ascii="RrycqcAdvPTimes" w:hAnsi="RrycqcAdvPTimes" w:eastAsia="宋体" w:cs="RrycqcAdvPTimes"/>
          <w:b/>
          <w:bCs/>
          <w:kern w:val="0"/>
          <w:sz w:val="20"/>
          <w:szCs w:val="20"/>
          <w:lang w:val="en-US" w:eastAsia="zh-CN"/>
        </w:rPr>
        <w:t xml:space="preserve"> of</w:t>
      </w:r>
      <w:r>
        <w:rPr>
          <w:rFonts w:hint="eastAsia" w:ascii="RrycqcAdvPTimes" w:hAnsi="RrycqcAdvPTimes" w:eastAsia="宋体" w:cs="RrycqcAdvPTimes"/>
          <w:b/>
          <w:bCs/>
          <w:kern w:val="0"/>
          <w:sz w:val="20"/>
          <w:szCs w:val="20"/>
          <w:lang w:val="en-US" w:eastAsia="zh-CN"/>
        </w:rPr>
        <w:t xml:space="preserve"> AD</w:t>
      </w:r>
      <w:r>
        <w:rPr>
          <w:rFonts w:hint="default" w:ascii="RrycqcAdvPTimes" w:hAnsi="RrycqcAdvPTimes" w:eastAsia="宋体" w:cs="RrycqcAdvPTimes"/>
          <w:b/>
          <w:bCs/>
          <w:kern w:val="0"/>
          <w:sz w:val="20"/>
          <w:szCs w:val="20"/>
          <w:lang w:val="en-US" w:eastAsia="zh-CN"/>
        </w:rPr>
        <w:t xml:space="preserve"> </w:t>
      </w:r>
      <w:r>
        <w:rPr>
          <w:rFonts w:hint="eastAsia" w:ascii="RrycqcAdvPTimes" w:hAnsi="RrycqcAdvPTimes" w:eastAsia="宋体" w:cs="RrycqcAdvPTimes"/>
          <w:b/>
          <w:bCs/>
          <w:kern w:val="0"/>
          <w:sz w:val="20"/>
          <w:szCs w:val="20"/>
          <w:lang w:val="en-US" w:eastAsia="zh-CN"/>
        </w:rPr>
        <w:t>to MCI ratio of mean for CSF chemokines CCL2 (A), CXCL8 (B), CX3CL1 (C)</w:t>
      </w:r>
      <w:r>
        <w:rPr>
          <w:rFonts w:hint="default" w:ascii="RrycqcAdvPTimes" w:hAnsi="RrycqcAdvPTimes" w:eastAsia="宋体" w:cs="RrycqcAdvPTimes"/>
          <w:b/>
          <w:bCs/>
          <w:kern w:val="0"/>
          <w:sz w:val="20"/>
          <w:szCs w:val="20"/>
          <w:lang w:val="en-US" w:eastAsia="zh-CN"/>
        </w:rPr>
        <w:t>.</w:t>
      </w:r>
      <w:r>
        <w:rPr>
          <w:rFonts w:hint="eastAsia" w:ascii="RrycqcAdvPTimes" w:hAnsi="RrycqcAdvPTimes" w:eastAsia="宋体" w:cs="RrycqcAdvPTimes"/>
          <w:b/>
          <w:bCs/>
          <w:kern w:val="0"/>
          <w:sz w:val="20"/>
          <w:szCs w:val="20"/>
          <w:lang w:val="en-US" w:eastAsia="zh-CN"/>
        </w:rPr>
        <w:t xml:space="preserve">  </w:t>
      </w:r>
    </w:p>
    <w:p>
      <w:pPr>
        <w:bidi w:val="0"/>
        <w:jc w:val="left"/>
        <w:rPr>
          <w:rFonts w:hint="default"/>
          <w:lang w:val="en-US" w:eastAsia="zh-CN"/>
        </w:rPr>
      </w:pPr>
    </w:p>
    <w:p>
      <w:pPr>
        <w:bidi w:val="0"/>
        <w:jc w:val="left"/>
        <w:rPr>
          <w:rFonts w:hint="default"/>
          <w:b/>
          <w:bCs/>
          <w:lang w:val="en-US" w:eastAsia="zh-CN"/>
        </w:rPr>
      </w:pPr>
      <w:r>
        <w:rPr>
          <w:rFonts w:hint="eastAsia"/>
          <w:b/>
          <w:bCs/>
          <w:lang w:val="en-US" w:eastAsia="zh-CN"/>
        </w:rPr>
        <w:t xml:space="preserve">              A</w:t>
      </w:r>
    </w:p>
    <w:p>
      <w:pPr>
        <w:bidi w:val="0"/>
        <w:jc w:val="left"/>
        <w:rPr>
          <w:rFonts w:hint="default"/>
          <w:lang w:val="en-US" w:eastAsia="zh-CN"/>
        </w:rPr>
      </w:pPr>
      <w:r>
        <w:drawing>
          <wp:inline distT="0" distB="0" distL="114300" distR="114300">
            <wp:extent cx="2455545" cy="1821815"/>
            <wp:effectExtent l="0" t="0" r="1905" b="698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7"/>
                    <a:srcRect l="3385" t="4237" r="1968" b="5084"/>
                    <a:stretch>
                      <a:fillRect/>
                    </a:stretch>
                  </pic:blipFill>
                  <pic:spPr>
                    <a:xfrm>
                      <a:off x="0" y="0"/>
                      <a:ext cx="2455545" cy="1821815"/>
                    </a:xfrm>
                    <a:prstGeom prst="rect">
                      <a:avLst/>
                    </a:prstGeom>
                  </pic:spPr>
                </pic:pic>
              </a:graphicData>
            </a:graphic>
          </wp:inline>
        </w:drawing>
      </w:r>
    </w:p>
    <w:p>
      <w:pPr>
        <w:bidi w:val="0"/>
        <w:jc w:val="left"/>
        <w:rPr>
          <w:rFonts w:hint="eastAsia" w:ascii="RrycqcAdvPTimes" w:hAnsi="RrycqcAdvPTimes" w:eastAsia="宋体" w:cs="RrycqcAdvPTimes"/>
          <w:b w:val="0"/>
          <w:bCs w:val="0"/>
          <w:kern w:val="0"/>
          <w:sz w:val="20"/>
          <w:szCs w:val="20"/>
          <w:lang w:val="en-US" w:eastAsia="zh-CN"/>
        </w:rPr>
      </w:pPr>
      <w:r>
        <w:rPr>
          <w:rFonts w:hint="eastAsia" w:ascii="RrycqcAdvPTimes" w:hAnsi="RrycqcAdvPTimes" w:eastAsia="宋体" w:cs="RrycqcAdvPTimes"/>
          <w:b w:val="0"/>
          <w:bCs w:val="0"/>
          <w:kern w:val="0"/>
          <w:sz w:val="20"/>
          <w:szCs w:val="20"/>
          <w:lang w:val="en-US" w:eastAsia="zh-CN"/>
        </w:rPr>
        <w:t>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p=1,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 xml:space="preserve">s test: p=0.33 in CX3CL1 </w:t>
      </w:r>
    </w:p>
    <w:p>
      <w:pPr>
        <w:bidi w:val="0"/>
        <w:jc w:val="left"/>
        <w:rPr>
          <w:rFonts w:hint="eastAsia" w:ascii="RrycqcAdvPTimes" w:hAnsi="RrycqcAdvPTimes" w:eastAsia="宋体" w:cs="RrycqcAdvPTimes"/>
          <w:b w:val="0"/>
          <w:bCs w:val="0"/>
          <w:kern w:val="0"/>
          <w:sz w:val="20"/>
          <w:szCs w:val="20"/>
          <w:lang w:val="en-US" w:eastAsia="zh-CN"/>
        </w:rPr>
      </w:pPr>
    </w:p>
    <w:p>
      <w:pPr>
        <w:bidi w:val="0"/>
        <w:jc w:val="left"/>
        <w:rPr>
          <w:rFonts w:hint="default"/>
          <w:b/>
          <w:bCs/>
          <w:lang w:val="en-US" w:eastAsia="zh-CN"/>
        </w:rPr>
      </w:pPr>
      <w:r>
        <w:rPr>
          <w:rFonts w:hint="eastAsia" w:ascii="RrycqcAdvPTimes" w:hAnsi="RrycqcAdvPTimes" w:eastAsia="宋体" w:cs="RrycqcAdvPTimes"/>
          <w:b/>
          <w:bCs/>
          <w:kern w:val="0"/>
          <w:sz w:val="20"/>
          <w:szCs w:val="20"/>
          <w:lang w:val="en-US" w:eastAsia="zh-CN"/>
        </w:rPr>
        <w:t xml:space="preserve">                B                                          C                    </w:t>
      </w:r>
    </w:p>
    <w:p>
      <w:pPr>
        <w:bidi w:val="0"/>
        <w:jc w:val="left"/>
        <w:rPr>
          <w:rFonts w:hint="default"/>
          <w:lang w:val="en-US" w:eastAsia="zh-CN"/>
        </w:rPr>
      </w:pPr>
      <w:r>
        <w:drawing>
          <wp:inline distT="0" distB="0" distL="114300" distR="114300">
            <wp:extent cx="2463165" cy="1856105"/>
            <wp:effectExtent l="0" t="0" r="3810" b="127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8"/>
                    <a:srcRect l="3297" t="4275" r="2591" b="4147"/>
                    <a:stretch>
                      <a:fillRect/>
                    </a:stretch>
                  </pic:blipFill>
                  <pic:spPr>
                    <a:xfrm>
                      <a:off x="0" y="0"/>
                      <a:ext cx="2463165" cy="1856105"/>
                    </a:xfrm>
                    <a:prstGeom prst="rect">
                      <a:avLst/>
                    </a:prstGeom>
                  </pic:spPr>
                </pic:pic>
              </a:graphicData>
            </a:graphic>
          </wp:inline>
        </w:drawing>
      </w:r>
      <w:r>
        <w:rPr>
          <w:rFonts w:hint="eastAsia"/>
          <w:lang w:val="en-US" w:eastAsia="zh-CN"/>
        </w:rPr>
        <w:t xml:space="preserve">   </w:t>
      </w:r>
      <w:r>
        <w:drawing>
          <wp:inline distT="0" distB="0" distL="114300" distR="114300">
            <wp:extent cx="2422525" cy="1783715"/>
            <wp:effectExtent l="0" t="0" r="6350" b="698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9"/>
                    <a:srcRect l="16271" t="4685" r="1859" b="5404"/>
                    <a:stretch>
                      <a:fillRect/>
                    </a:stretch>
                  </pic:blipFill>
                  <pic:spPr>
                    <a:xfrm>
                      <a:off x="0" y="0"/>
                      <a:ext cx="2422525" cy="1783715"/>
                    </a:xfrm>
                    <a:prstGeom prst="rect">
                      <a:avLst/>
                    </a:prstGeom>
                  </pic:spPr>
                </pic:pic>
              </a:graphicData>
            </a:graphic>
          </wp:inline>
        </w:drawing>
      </w:r>
    </w:p>
    <w:p>
      <w:pPr>
        <w:bidi w:val="0"/>
        <w:jc w:val="left"/>
        <w:rPr>
          <w:rFonts w:hint="default"/>
          <w:b w:val="0"/>
          <w:bCs w:val="0"/>
          <w:lang w:val="en-US" w:eastAsia="zh-CN"/>
        </w:rPr>
      </w:pPr>
      <w:r>
        <w:rPr>
          <w:rFonts w:hint="eastAsia" w:ascii="RrycqcAdvPTimes" w:hAnsi="RrycqcAdvPTimes" w:eastAsia="宋体" w:cs="RrycqcAdvPTimes"/>
          <w:b w:val="0"/>
          <w:bCs w:val="0"/>
          <w:kern w:val="0"/>
          <w:sz w:val="20"/>
          <w:szCs w:val="20"/>
          <w:lang w:val="en-US" w:eastAsia="zh-CN"/>
        </w:rPr>
        <w:t>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p=1,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p=0.47 in CXCL8    Begg</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s test: p=1, Egger</w:t>
      </w:r>
      <w:r>
        <w:rPr>
          <w:rFonts w:hint="default" w:ascii="RrycqcAdvPTimes" w:hAnsi="RrycqcAdvPTimes" w:eastAsia="宋体" w:cs="RrycqcAdvPTimes"/>
          <w:b w:val="0"/>
          <w:bCs w:val="0"/>
          <w:kern w:val="0"/>
          <w:sz w:val="20"/>
          <w:szCs w:val="20"/>
          <w:lang w:val="en-US" w:eastAsia="zh-CN"/>
        </w:rPr>
        <w:t>’</w:t>
      </w:r>
      <w:r>
        <w:rPr>
          <w:rFonts w:hint="eastAsia" w:ascii="RrycqcAdvPTimes" w:hAnsi="RrycqcAdvPTimes" w:eastAsia="宋体" w:cs="RrycqcAdvPTimes"/>
          <w:b w:val="0"/>
          <w:bCs w:val="0"/>
          <w:kern w:val="0"/>
          <w:sz w:val="20"/>
          <w:szCs w:val="20"/>
          <w:lang w:val="en-US" w:eastAsia="zh-CN"/>
        </w:rPr>
        <w:t xml:space="preserve">s test: p=0.33 in CCL2 </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line="360" w:lineRule="auto"/>
        <w:rPr>
          <w:rFonts w:hint="eastAsia" w:eastAsiaTheme="minorEastAsia"/>
          <w:lang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S1</w:t>
      </w:r>
      <w:r>
        <w:rPr>
          <w:rFonts w:hint="eastAsia" w:ascii="RrycqcAdvPTimes" w:hAnsi="RrycqcAdvPTimes" w:cs="RrycqcAdvPTimes"/>
          <w:b/>
          <w:bCs/>
          <w:color w:val="FF0000"/>
          <w:kern w:val="0"/>
          <w:sz w:val="20"/>
          <w:szCs w:val="20"/>
          <w:lang w:val="en-US" w:eastAsia="zh-CN"/>
        </w:rPr>
        <w:t>3</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F</w:t>
      </w:r>
      <w:r>
        <w:rPr>
          <w:rFonts w:hint="default" w:ascii="RrycqcAdvPTimes" w:hAnsi="RrycqcAdvPTimes" w:cs="RrycqcAdvPTimes"/>
          <w:b/>
          <w:bCs/>
          <w:kern w:val="0"/>
          <w:sz w:val="20"/>
          <w:szCs w:val="20"/>
          <w:lang w:val="en-US" w:eastAsia="zh-CN"/>
        </w:rPr>
        <w:t>orest plot</w:t>
      </w:r>
      <w:r>
        <w:rPr>
          <w:rFonts w:hint="eastAsia" w:ascii="RrycqcAdvPTimes" w:hAnsi="RrycqcAdvPTimes" w:cs="RrycqcAdvPTimes"/>
          <w:b/>
          <w:bCs/>
          <w:kern w:val="0"/>
          <w:sz w:val="20"/>
          <w:szCs w:val="20"/>
          <w:lang w:val="en-US" w:eastAsia="zh-CN"/>
        </w:rPr>
        <w:t>s</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AD/HC in serum/plasma chemokine levels.</w:t>
      </w:r>
    </w:p>
    <w:p>
      <w:pPr>
        <w:jc w:val="center"/>
        <w:rPr>
          <w:rFonts w:hint="eastAsia" w:eastAsiaTheme="minorEastAsia"/>
          <w:lang w:eastAsia="zh-CN"/>
        </w:rPr>
      </w:pPr>
      <w:r>
        <w:rPr>
          <w:rFonts w:hint="eastAsia" w:eastAsiaTheme="minorEastAsia"/>
          <w:lang w:eastAsia="zh-CN"/>
        </w:rPr>
        <w:drawing>
          <wp:inline distT="0" distB="0" distL="114300" distR="114300">
            <wp:extent cx="5854065" cy="7865745"/>
            <wp:effectExtent l="0" t="0" r="3810" b="1905"/>
            <wp:docPr id="4" name="图片 4" descr="Figure 2 AD to HC ratio in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2 AD to HC ratio in blood"/>
                    <pic:cNvPicPr>
                      <a:picLocks noChangeAspect="1"/>
                    </pic:cNvPicPr>
                  </pic:nvPicPr>
                  <pic:blipFill>
                    <a:blip r:embed="rId40">
                      <a:lum bright="12000"/>
                    </a:blip>
                    <a:stretch>
                      <a:fillRect/>
                    </a:stretch>
                  </pic:blipFill>
                  <pic:spPr>
                    <a:xfrm>
                      <a:off x="0" y="0"/>
                      <a:ext cx="5854065" cy="7865745"/>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spacing w:line="360" w:lineRule="auto"/>
        <w:rPr>
          <w:rFonts w:hint="default" w:ascii="RrycqcAdvPTimes" w:hAnsi="RrycqcAdvPTimes" w:cs="RrycqcAdvPTimes"/>
          <w:b/>
          <w:bCs/>
          <w:kern w:val="0"/>
          <w:sz w:val="20"/>
          <w:szCs w:val="20"/>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14</w:t>
      </w:r>
      <w:r>
        <w:rPr>
          <w:rFonts w:hint="default" w:ascii="RrycqcAdvPTimes" w:hAnsi="RrycqcAdvPTimes" w:cs="RrycqcAdvPTimes"/>
          <w:b/>
          <w:bCs/>
          <w:kern w:val="0"/>
          <w:sz w:val="20"/>
          <w:szCs w:val="20"/>
          <w:lang w:val="en-US" w:eastAsia="zh-CN"/>
        </w:rPr>
        <w:t>: Forest plots of RoM for MCI/HC and AD/MCI in serum/plasma chemokine levels.</w:t>
      </w:r>
    </w:p>
    <w:p>
      <w:pPr>
        <w:spacing w:line="360" w:lineRule="auto"/>
        <w:rPr>
          <w:rFonts w:hint="default" w:ascii="RrycqcAdvPTimes" w:hAnsi="RrycqcAdvPTimes" w:cs="RrycqcAdvPTimes"/>
          <w:b/>
          <w:bCs/>
          <w:kern w:val="0"/>
          <w:sz w:val="20"/>
          <w:szCs w:val="20"/>
          <w:lang w:val="en-US" w:eastAsia="zh-CN"/>
        </w:rPr>
      </w:pPr>
      <w:r>
        <w:rPr>
          <w:rFonts w:hint="default" w:ascii="RrycqcAdvPTimes" w:hAnsi="RrycqcAdvPTimes" w:cs="RrycqcAdvPTimes"/>
          <w:b/>
          <w:bCs/>
          <w:kern w:val="0"/>
          <w:sz w:val="20"/>
          <w:szCs w:val="20"/>
          <w:lang w:val="en-US" w:eastAsia="zh-CN"/>
        </w:rPr>
        <w:drawing>
          <wp:inline distT="0" distB="0" distL="114300" distR="114300">
            <wp:extent cx="5705475" cy="8044180"/>
            <wp:effectExtent l="0" t="0" r="0" b="4445"/>
            <wp:docPr id="5" name="图片 5" descr="Figure 3 AD vs MCI vs HC ratio in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3 AD vs MCI vs HC ratio in blood"/>
                    <pic:cNvPicPr>
                      <a:picLocks noChangeAspect="1"/>
                    </pic:cNvPicPr>
                  </pic:nvPicPr>
                  <pic:blipFill>
                    <a:blip r:embed="rId41">
                      <a:lum bright="12000"/>
                    </a:blip>
                    <a:stretch>
                      <a:fillRect/>
                    </a:stretch>
                  </pic:blipFill>
                  <pic:spPr>
                    <a:xfrm>
                      <a:off x="0" y="0"/>
                      <a:ext cx="5705475" cy="8044180"/>
                    </a:xfrm>
                    <a:prstGeom prst="rect">
                      <a:avLst/>
                    </a:prstGeom>
                  </pic:spPr>
                </pic:pic>
              </a:graphicData>
            </a:graphic>
          </wp:inline>
        </w:drawing>
      </w:r>
    </w:p>
    <w:p>
      <w:pPr>
        <w:spacing w:line="360" w:lineRule="auto"/>
        <w:rPr>
          <w:rFonts w:hint="default" w:ascii="RrycqcAdvPTimes" w:hAnsi="RrycqcAdvPTimes" w:cs="RrycqcAdvPTimes"/>
          <w:b/>
          <w:bCs/>
          <w:kern w:val="0"/>
          <w:sz w:val="20"/>
          <w:szCs w:val="20"/>
          <w:lang w:val="en-US" w:eastAsia="zh-CN"/>
        </w:rPr>
      </w:pPr>
    </w:p>
    <w:p>
      <w:pPr>
        <w:spacing w:line="360" w:lineRule="auto"/>
        <w:rPr>
          <w:rFonts w:hint="default" w:ascii="RrycqcAdvPTimes" w:hAnsi="RrycqcAdvPTimes" w:cs="RrycqcAdvPTimes"/>
          <w:b/>
          <w:bCs/>
          <w:kern w:val="0"/>
          <w:sz w:val="20"/>
          <w:szCs w:val="20"/>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15</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F</w:t>
      </w:r>
      <w:r>
        <w:rPr>
          <w:rFonts w:hint="default" w:ascii="RrycqcAdvPTimes" w:hAnsi="RrycqcAdvPTimes" w:cs="RrycqcAdvPTimes"/>
          <w:b/>
          <w:bCs/>
          <w:kern w:val="0"/>
          <w:sz w:val="20"/>
          <w:szCs w:val="20"/>
          <w:lang w:val="en-US" w:eastAsia="zh-CN"/>
        </w:rPr>
        <w:t>orest plot</w:t>
      </w:r>
      <w:r>
        <w:rPr>
          <w:rFonts w:hint="eastAsia" w:ascii="RrycqcAdvPTimes" w:hAnsi="RrycqcAdvPTimes" w:cs="RrycqcAdvPTimes"/>
          <w:b/>
          <w:bCs/>
          <w:kern w:val="0"/>
          <w:sz w:val="20"/>
          <w:szCs w:val="20"/>
          <w:lang w:val="en-US" w:eastAsia="zh-CN"/>
        </w:rPr>
        <w:t xml:space="preserv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AD/HC, MCI/HC, and AD/MCI in CSF chemokine levels.</w:t>
      </w:r>
    </w:p>
    <w:p>
      <w:pPr>
        <w:jc w:val="center"/>
        <w:rPr>
          <w:rFonts w:hint="eastAsia" w:eastAsiaTheme="minorEastAsia"/>
          <w:lang w:eastAsia="zh-CN"/>
        </w:rPr>
      </w:pPr>
      <w:r>
        <w:rPr>
          <w:rFonts w:hint="eastAsia" w:eastAsiaTheme="minorEastAsia"/>
          <w:lang w:eastAsia="zh-CN"/>
        </w:rPr>
        <w:drawing>
          <wp:inline distT="0" distB="0" distL="114300" distR="114300">
            <wp:extent cx="5462905" cy="6616700"/>
            <wp:effectExtent l="0" t="0" r="4445" b="3175"/>
            <wp:docPr id="7" name="图片 7" descr="Figure 4 AD MCI HC ratio in C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4 AD MCI HC ratio in CSF"/>
                    <pic:cNvPicPr>
                      <a:picLocks noChangeAspect="1"/>
                    </pic:cNvPicPr>
                  </pic:nvPicPr>
                  <pic:blipFill>
                    <a:blip r:embed="rId42">
                      <a:lum bright="12000"/>
                    </a:blip>
                    <a:stretch>
                      <a:fillRect/>
                    </a:stretch>
                  </pic:blipFill>
                  <pic:spPr>
                    <a:xfrm>
                      <a:off x="0" y="0"/>
                      <a:ext cx="5462905" cy="6616700"/>
                    </a:xfrm>
                    <a:prstGeom prst="rect">
                      <a:avLst/>
                    </a:prstGeom>
                  </pic:spPr>
                </pic:pic>
              </a:graphicData>
            </a:graphic>
          </wp:inline>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spacing w:line="360" w:lineRule="auto"/>
        <w:rPr>
          <w:rFonts w:hint="default" w:ascii="RrycqcAdvPTimes" w:hAnsi="RrycqcAdvPTimes" w:cs="RrycqcAdvPTimes"/>
          <w:b/>
          <w:bCs/>
          <w:kern w:val="0"/>
          <w:sz w:val="20"/>
          <w:szCs w:val="20"/>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16</w:t>
      </w:r>
      <w:r>
        <w:rPr>
          <w:rFonts w:hint="eastAsia" w:ascii="RrycqcAdvPTimes" w:hAnsi="RrycqcAdvPTimes" w:cs="RrycqcAdvPTimes"/>
          <w:b/>
          <w:bCs/>
          <w:kern w:val="0"/>
          <w:sz w:val="20"/>
          <w:szCs w:val="20"/>
          <w:lang w:val="en-US" w:eastAsia="zh-CN"/>
        </w:rPr>
        <w:t>.</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Subgroup analyses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AD</w:t>
      </w:r>
      <w:r>
        <w:rPr>
          <w:rFonts w:hint="eastAsia" w:ascii="RrycqcAdvPTimes" w:hAnsi="RrycqcAdvPTimes" w:cs="RrycqcAdvPTimes"/>
          <w:b/>
          <w:bCs/>
          <w:kern w:val="0"/>
          <w:sz w:val="20"/>
          <w:szCs w:val="20"/>
          <w:lang w:val="en-US" w:eastAsia="zh-CN"/>
        </w:rPr>
        <w:t xml:space="preserve"> to </w:t>
      </w:r>
      <w:r>
        <w:rPr>
          <w:rFonts w:hint="default" w:ascii="RrycqcAdvPTimes" w:hAnsi="RrycqcAdvPTimes" w:cs="RrycqcAdvPTimes"/>
          <w:b/>
          <w:bCs/>
          <w:kern w:val="0"/>
          <w:sz w:val="20"/>
          <w:szCs w:val="20"/>
          <w:lang w:val="en-US" w:eastAsia="zh-CN"/>
        </w:rPr>
        <w:t xml:space="preserve">HC in </w:t>
      </w:r>
      <w:r>
        <w:rPr>
          <w:rFonts w:hint="eastAsia" w:ascii="RrycqcAdvPTimes" w:hAnsi="RrycqcAdvPTimes" w:cs="RrycqcAdvPTimes"/>
          <w:b/>
          <w:bCs/>
          <w:kern w:val="0"/>
          <w:sz w:val="20"/>
          <w:szCs w:val="20"/>
          <w:lang w:val="en-US" w:eastAsia="zh-CN"/>
        </w:rPr>
        <w:t>blood/</w:t>
      </w:r>
      <w:r>
        <w:rPr>
          <w:rFonts w:hint="default" w:ascii="RrycqcAdvPTimes" w:hAnsi="RrycqcAdvPTimes" w:cs="RrycqcAdvPTimes"/>
          <w:b/>
          <w:bCs/>
          <w:kern w:val="0"/>
          <w:sz w:val="20"/>
          <w:szCs w:val="20"/>
          <w:lang w:val="en-US" w:eastAsia="zh-CN"/>
        </w:rPr>
        <w:t>CSF chemokine</w:t>
      </w:r>
      <w:r>
        <w:rPr>
          <w:rFonts w:hint="eastAsia" w:ascii="RrycqcAdvPTimes" w:hAnsi="RrycqcAdvPTimes" w:cs="RrycqcAdvPTimes"/>
          <w:b/>
          <w:bCs/>
          <w:kern w:val="0"/>
          <w:sz w:val="20"/>
          <w:szCs w:val="20"/>
          <w:lang w:val="en-US" w:eastAsia="zh-CN"/>
        </w:rPr>
        <w:t xml:space="preserve"> CCL2 (MCP-1)</w:t>
      </w:r>
      <w:r>
        <w:rPr>
          <w:rFonts w:hint="default" w:ascii="RrycqcAdvPTimes" w:hAnsi="RrycqcAdvPTimes" w:cs="RrycqcAdvPTimes"/>
          <w:b/>
          <w:bCs/>
          <w:kern w:val="0"/>
          <w:sz w:val="20"/>
          <w:szCs w:val="20"/>
          <w:lang w:val="en-US" w:eastAsia="zh-CN"/>
        </w:rPr>
        <w:t xml:space="preserve"> levels.</w:t>
      </w:r>
    </w:p>
    <w:p>
      <w:pPr>
        <w:bidi w:val="0"/>
        <w:jc w:val="both"/>
        <w:rPr>
          <w:rFonts w:hint="eastAsia"/>
          <w:lang w:val="en-US" w:eastAsia="zh-CN"/>
        </w:rPr>
      </w:pPr>
      <w:r>
        <w:rPr>
          <w:rFonts w:hint="default"/>
          <w:lang w:val="en-US" w:eastAsia="zh-CN"/>
        </w:rPr>
        <w:drawing>
          <wp:inline distT="0" distB="0" distL="114300" distR="114300">
            <wp:extent cx="2417445" cy="2311400"/>
            <wp:effectExtent l="0" t="0" r="1905" b="3175"/>
            <wp:docPr id="15" name="图片 15" descr="MCP-1 (CCL2) RoM forest plot for AD to HC in CSF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CP-1 (CCL2) RoM forest plot for AD to HC in CSF by assay method"/>
                    <pic:cNvPicPr>
                      <a:picLocks noChangeAspect="1"/>
                    </pic:cNvPicPr>
                  </pic:nvPicPr>
                  <pic:blipFill>
                    <a:blip r:embed="rId43"/>
                    <a:srcRect l="2965" t="6376" r="3324" b="4068"/>
                    <a:stretch>
                      <a:fillRect/>
                    </a:stretch>
                  </pic:blipFill>
                  <pic:spPr>
                    <a:xfrm>
                      <a:off x="0" y="0"/>
                      <a:ext cx="2417445" cy="231140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53310" cy="2286635"/>
            <wp:effectExtent l="0" t="0" r="8890" b="8890"/>
            <wp:docPr id="16" name="图片 16" descr="MCP-1 (CCL2) RoM forest plot for AD to HC in blood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CP-1 (CCL2) RoM forest plot for AD to HC in blood by study type"/>
                    <pic:cNvPicPr>
                      <a:picLocks noChangeAspect="1"/>
                    </pic:cNvPicPr>
                  </pic:nvPicPr>
                  <pic:blipFill>
                    <a:blip r:embed="rId44"/>
                    <a:srcRect l="4459" t="5156" r="3314" b="3738"/>
                    <a:stretch>
                      <a:fillRect/>
                    </a:stretch>
                  </pic:blipFill>
                  <pic:spPr>
                    <a:xfrm>
                      <a:off x="0" y="0"/>
                      <a:ext cx="2353310" cy="2286635"/>
                    </a:xfrm>
                    <a:prstGeom prst="rect">
                      <a:avLst/>
                    </a:prstGeom>
                  </pic:spPr>
                </pic:pic>
              </a:graphicData>
            </a:graphic>
          </wp:inline>
        </w:drawing>
      </w:r>
      <w:r>
        <w:rPr>
          <w:rFonts w:hint="eastAsia"/>
          <w:lang w:val="en-US" w:eastAsia="zh-CN"/>
        </w:rPr>
        <w:t xml:space="preserve"> </w:t>
      </w:r>
    </w:p>
    <w:p>
      <w:pPr>
        <w:bidi w:val="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By</w:t>
      </w:r>
      <w:r>
        <w:rPr>
          <w:rFonts w:hint="eastAsia" w:ascii="Times New Roman" w:hAnsi="Times New Roman" w:cs="Times New Roman"/>
          <w:sz w:val="20"/>
          <w:szCs w:val="20"/>
          <w:lang w:val="en-US" w:eastAsia="zh-CN"/>
        </w:rPr>
        <w:t xml:space="preserve"> assay</w:t>
      </w:r>
      <w:r>
        <w:rPr>
          <w:rFonts w:hint="default" w:ascii="Times New Roman" w:hAnsi="Times New Roman" w:cs="Times New Roman"/>
          <w:sz w:val="20"/>
          <w:szCs w:val="20"/>
          <w:lang w:val="en-US" w:eastAsia="zh-CN"/>
        </w:rPr>
        <w:t xml:space="preserve"> method </w:t>
      </w:r>
      <w:r>
        <w:rPr>
          <w:rFonts w:hint="eastAsia" w:ascii="Times New Roman" w:hAnsi="Times New Roman" w:cs="Times New Roman"/>
          <w:sz w:val="20"/>
          <w:szCs w:val="20"/>
          <w:lang w:val="en-US" w:eastAsia="zh-CN"/>
        </w:rPr>
        <w:t>in CSF.</w:t>
      </w:r>
      <w:r>
        <w:rPr>
          <w:rFonts w:hint="default" w:ascii="Times New Roman" w:hAnsi="Times New Roman" w:cs="Times New Roman"/>
          <w:sz w:val="20"/>
          <w:szCs w:val="20"/>
          <w:lang w:val="en-US" w:eastAsia="zh-CN"/>
        </w:rPr>
        <w:t xml:space="preserve">    </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By</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study design</w:t>
      </w:r>
      <w:r>
        <w:rPr>
          <w:rFonts w:hint="eastAsia" w:ascii="Times New Roman" w:hAnsi="Times New Roman" w:cs="Times New Roman"/>
          <w:sz w:val="20"/>
          <w:szCs w:val="20"/>
          <w:lang w:val="en-US" w:eastAsia="zh-CN"/>
        </w:rPr>
        <w:t xml:space="preserve"> in blood.</w:t>
      </w:r>
    </w:p>
    <w:p>
      <w:pPr>
        <w:bidi w:val="0"/>
        <w:jc w:val="both"/>
        <w:rPr>
          <w:rFonts w:hint="default"/>
          <w:lang w:val="en-US" w:eastAsia="zh-CN"/>
        </w:rPr>
      </w:pPr>
      <w:r>
        <w:rPr>
          <w:rFonts w:hint="default"/>
          <w:lang w:val="en-US" w:eastAsia="zh-CN"/>
        </w:rPr>
        <w:drawing>
          <wp:inline distT="0" distB="0" distL="114300" distR="114300">
            <wp:extent cx="2469515" cy="2204085"/>
            <wp:effectExtent l="0" t="0" r="6985" b="5715"/>
            <wp:docPr id="17" name="图片 17" descr="MCP-1 (CCL2) RoM forest plot for AD to HC in blood by sample (plasma or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CP-1 (CCL2) RoM forest plot for AD to HC in blood by sample (plasma or serum)"/>
                    <pic:cNvPicPr>
                      <a:picLocks noChangeAspect="1"/>
                    </pic:cNvPicPr>
                  </pic:nvPicPr>
                  <pic:blipFill>
                    <a:blip r:embed="rId45"/>
                    <a:srcRect l="4398" t="4937" r="3675" b="4270"/>
                    <a:stretch>
                      <a:fillRect/>
                    </a:stretch>
                  </pic:blipFill>
                  <pic:spPr>
                    <a:xfrm>
                      <a:off x="0" y="0"/>
                      <a:ext cx="2469515" cy="22040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03475" cy="2336800"/>
            <wp:effectExtent l="0" t="0" r="6350" b="6350"/>
            <wp:docPr id="25" name="图片 25" descr="MCP-1 (CCL2) RoM forest plot for AD to HC in blood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CP-1 (CCL2) RoM forest plot for AD to HC in blood by assay method"/>
                    <pic:cNvPicPr>
                      <a:picLocks noChangeAspect="1"/>
                    </pic:cNvPicPr>
                  </pic:nvPicPr>
                  <pic:blipFill>
                    <a:blip r:embed="rId46"/>
                    <a:srcRect l="3855" t="5670" r="2831" b="4003"/>
                    <a:stretch>
                      <a:fillRect/>
                    </a:stretch>
                  </pic:blipFill>
                  <pic:spPr>
                    <a:xfrm>
                      <a:off x="0" y="0"/>
                      <a:ext cx="2403475" cy="2336800"/>
                    </a:xfrm>
                    <a:prstGeom prst="rect">
                      <a:avLst/>
                    </a:prstGeom>
                  </pic:spPr>
                </pic:pic>
              </a:graphicData>
            </a:graphic>
          </wp:inline>
        </w:drawing>
      </w:r>
    </w:p>
    <w:p>
      <w:pPr>
        <w:bidi w:val="0"/>
        <w:jc w:val="left"/>
        <w:rPr>
          <w:rFonts w:hint="default"/>
          <w:sz w:val="20"/>
          <w:szCs w:val="20"/>
          <w:lang w:val="en-US" w:eastAsia="zh-CN"/>
        </w:rPr>
      </w:pP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By</w:t>
      </w:r>
      <w:r>
        <w:rPr>
          <w:rFonts w:hint="eastAsia" w:ascii="Times New Roman" w:hAnsi="Times New Roman" w:cs="Times New Roman"/>
          <w:sz w:val="20"/>
          <w:szCs w:val="20"/>
          <w:lang w:val="en-US" w:eastAsia="zh-CN"/>
        </w:rPr>
        <w:t xml:space="preserve"> sample source (serum/plasma).                    B</w:t>
      </w:r>
      <w:r>
        <w:rPr>
          <w:rFonts w:hint="default" w:ascii="Times New Roman" w:hAnsi="Times New Roman" w:cs="Times New Roman"/>
          <w:sz w:val="20"/>
          <w:szCs w:val="20"/>
          <w:lang w:val="en-US" w:eastAsia="zh-CN"/>
        </w:rPr>
        <w:t>y</w:t>
      </w:r>
      <w:r>
        <w:rPr>
          <w:rFonts w:hint="eastAsia" w:ascii="Times New Roman" w:hAnsi="Times New Roman" w:cs="Times New Roman"/>
          <w:sz w:val="20"/>
          <w:szCs w:val="20"/>
          <w:lang w:val="en-US" w:eastAsia="zh-CN"/>
        </w:rPr>
        <w:t xml:space="preserve"> assay</w:t>
      </w:r>
      <w:r>
        <w:rPr>
          <w:rFonts w:hint="default" w:ascii="Times New Roman" w:hAnsi="Times New Roman" w:cs="Times New Roman"/>
          <w:sz w:val="20"/>
          <w:szCs w:val="20"/>
          <w:lang w:val="en-US" w:eastAsia="zh-CN"/>
        </w:rPr>
        <w:t xml:space="preserve"> method </w:t>
      </w:r>
      <w:r>
        <w:rPr>
          <w:rFonts w:hint="eastAsia" w:ascii="Times New Roman" w:hAnsi="Times New Roman" w:cs="Times New Roman"/>
          <w:sz w:val="20"/>
          <w:szCs w:val="20"/>
          <w:lang w:val="en-US" w:eastAsia="zh-CN"/>
        </w:rPr>
        <w:t>in blood.</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line="360" w:lineRule="auto"/>
        <w:rPr>
          <w:rFonts w:hint="default" w:ascii="RrycqcAdvPTimes" w:hAnsi="RrycqcAdvPTimes" w:cs="RrycqcAdvPTimes"/>
          <w:b/>
          <w:bCs/>
          <w:kern w:val="0"/>
          <w:sz w:val="20"/>
          <w:szCs w:val="20"/>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17</w:t>
      </w:r>
      <w:r>
        <w:rPr>
          <w:rFonts w:hint="eastAsia" w:ascii="RrycqcAdvPTimes" w:hAnsi="RrycqcAdvPTimes" w:cs="RrycqcAdvPTimes"/>
          <w:b/>
          <w:bCs/>
          <w:kern w:val="0"/>
          <w:sz w:val="20"/>
          <w:szCs w:val="20"/>
          <w:lang w:val="en-US" w:eastAsia="zh-CN"/>
        </w:rPr>
        <w:t>.</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Subgroup analyses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AD</w:t>
      </w:r>
      <w:r>
        <w:rPr>
          <w:rFonts w:hint="eastAsia" w:ascii="RrycqcAdvPTimes" w:hAnsi="RrycqcAdvPTimes" w:cs="RrycqcAdvPTimes"/>
          <w:b/>
          <w:bCs/>
          <w:kern w:val="0"/>
          <w:sz w:val="20"/>
          <w:szCs w:val="20"/>
          <w:lang w:val="en-US" w:eastAsia="zh-CN"/>
        </w:rPr>
        <w:t xml:space="preserve"> to </w:t>
      </w:r>
      <w:r>
        <w:rPr>
          <w:rFonts w:hint="default" w:ascii="RrycqcAdvPTimes" w:hAnsi="RrycqcAdvPTimes" w:cs="RrycqcAdvPTimes"/>
          <w:b/>
          <w:bCs/>
          <w:kern w:val="0"/>
          <w:sz w:val="20"/>
          <w:szCs w:val="20"/>
          <w:lang w:val="en-US" w:eastAsia="zh-CN"/>
        </w:rPr>
        <w:t>HC</w:t>
      </w:r>
      <w:r>
        <w:rPr>
          <w:rFonts w:hint="eastAsia" w:ascii="RrycqcAdvPTimes" w:hAnsi="RrycqcAdvPTimes" w:cs="RrycqcAdvPTimes"/>
          <w:b/>
          <w:bCs/>
          <w:kern w:val="0"/>
          <w:sz w:val="20"/>
          <w:szCs w:val="20"/>
          <w:lang w:val="en-US" w:eastAsia="zh-CN"/>
        </w:rPr>
        <w:t>/MCI</w:t>
      </w:r>
      <w:r>
        <w:rPr>
          <w:rFonts w:hint="default" w:ascii="RrycqcAdvPTimes" w:hAnsi="RrycqcAdvPTimes" w:cs="RrycqcAdvPTimes"/>
          <w:b/>
          <w:bCs/>
          <w:kern w:val="0"/>
          <w:sz w:val="20"/>
          <w:szCs w:val="20"/>
          <w:lang w:val="en-US" w:eastAsia="zh-CN"/>
        </w:rPr>
        <w:t xml:space="preserve"> in </w:t>
      </w:r>
      <w:r>
        <w:rPr>
          <w:rFonts w:hint="eastAsia" w:ascii="RrycqcAdvPTimes" w:hAnsi="RrycqcAdvPTimes" w:cs="RrycqcAdvPTimes"/>
          <w:b/>
          <w:bCs/>
          <w:kern w:val="0"/>
          <w:sz w:val="20"/>
          <w:szCs w:val="20"/>
          <w:lang w:val="en-US" w:eastAsia="zh-CN"/>
        </w:rPr>
        <w:t>blood/</w:t>
      </w:r>
      <w:r>
        <w:rPr>
          <w:rFonts w:hint="default" w:ascii="RrycqcAdvPTimes" w:hAnsi="RrycqcAdvPTimes" w:cs="RrycqcAdvPTimes"/>
          <w:b/>
          <w:bCs/>
          <w:kern w:val="0"/>
          <w:sz w:val="20"/>
          <w:szCs w:val="20"/>
          <w:lang w:val="en-US" w:eastAsia="zh-CN"/>
        </w:rPr>
        <w:t>CSF chemokine</w:t>
      </w:r>
      <w:r>
        <w:rPr>
          <w:rFonts w:hint="eastAsia" w:ascii="RrycqcAdvPTimes" w:hAnsi="RrycqcAdvPTimes" w:cs="RrycqcAdvPTimes"/>
          <w:b/>
          <w:bCs/>
          <w:kern w:val="0"/>
          <w:sz w:val="20"/>
          <w:szCs w:val="20"/>
          <w:lang w:val="en-US" w:eastAsia="zh-CN"/>
        </w:rPr>
        <w:t xml:space="preserve"> CCL2 (MCP-1)</w:t>
      </w:r>
      <w:r>
        <w:rPr>
          <w:rFonts w:hint="default" w:ascii="RrycqcAdvPTimes" w:hAnsi="RrycqcAdvPTimes" w:cs="RrycqcAdvPTimes"/>
          <w:b/>
          <w:bCs/>
          <w:kern w:val="0"/>
          <w:sz w:val="20"/>
          <w:szCs w:val="20"/>
          <w:lang w:val="en-US" w:eastAsia="zh-CN"/>
        </w:rPr>
        <w:t xml:space="preserve"> levels.</w:t>
      </w:r>
    </w:p>
    <w:p>
      <w:pPr>
        <w:bidi w:val="0"/>
        <w:jc w:val="left"/>
        <w:rPr>
          <w:rFonts w:hint="default"/>
          <w:lang w:val="en-US" w:eastAsia="zh-CN"/>
        </w:rPr>
      </w:pPr>
    </w:p>
    <w:p>
      <w:pPr>
        <w:bidi w:val="0"/>
        <w:jc w:val="both"/>
        <w:rPr>
          <w:rFonts w:hint="default"/>
          <w:lang w:val="en-US" w:eastAsia="zh-CN"/>
        </w:rPr>
      </w:pPr>
      <w:r>
        <w:rPr>
          <w:rFonts w:hint="default"/>
          <w:lang w:val="en-US" w:eastAsia="zh-CN"/>
        </w:rPr>
        <w:drawing>
          <wp:inline distT="0" distB="0" distL="114300" distR="114300">
            <wp:extent cx="2564765" cy="1898015"/>
            <wp:effectExtent l="0" t="0" r="6985" b="6985"/>
            <wp:docPr id="27" name="图片 27" descr="MCP-1 (CCL2) RoM forest plot for AD to MCI in blood by sample (plasma or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CP-1 (CCL2) RoM forest plot for AD to MCI in blood by sample (plasma or serum)"/>
                    <pic:cNvPicPr>
                      <a:picLocks noChangeAspect="1"/>
                    </pic:cNvPicPr>
                  </pic:nvPicPr>
                  <pic:blipFill>
                    <a:blip r:embed="rId47"/>
                    <a:srcRect l="3313" t="6688" r="2470" b="4382"/>
                    <a:stretch>
                      <a:fillRect/>
                    </a:stretch>
                  </pic:blipFill>
                  <pic:spPr>
                    <a:xfrm>
                      <a:off x="0" y="0"/>
                      <a:ext cx="2564765" cy="189801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13965" cy="1854835"/>
            <wp:effectExtent l="0" t="0" r="635" b="2540"/>
            <wp:docPr id="29" name="图片 29" descr="MCP-1 (CCL2) RoM forest plot for AD to MCI in blood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CP-1 (CCL2) RoM forest plot for AD to MCI in blood by assay method"/>
                    <pic:cNvPicPr>
                      <a:picLocks noChangeAspect="1"/>
                    </pic:cNvPicPr>
                  </pic:nvPicPr>
                  <pic:blipFill>
                    <a:blip r:embed="rId48"/>
                    <a:srcRect l="3494" t="6919" r="2951" b="4997"/>
                    <a:stretch>
                      <a:fillRect/>
                    </a:stretch>
                  </pic:blipFill>
                  <pic:spPr>
                    <a:xfrm>
                      <a:off x="0" y="0"/>
                      <a:ext cx="2513965" cy="1854835"/>
                    </a:xfrm>
                    <a:prstGeom prst="rect">
                      <a:avLst/>
                    </a:prstGeom>
                  </pic:spPr>
                </pic:pic>
              </a:graphicData>
            </a:graphic>
          </wp:inline>
        </w:drawing>
      </w:r>
    </w:p>
    <w:p>
      <w:pPr>
        <w:bidi w:val="0"/>
        <w:jc w:val="both"/>
        <w:rPr>
          <w:rFonts w:hint="default"/>
          <w:lang w:val="en-US" w:eastAsia="zh-CN"/>
        </w:rPr>
      </w:pPr>
      <w:r>
        <w:rPr>
          <w:rFonts w:hint="eastAsia" w:ascii="Times New Roman" w:hAnsi="Times New Roman" w:cs="Times New Roman"/>
          <w:sz w:val="20"/>
          <w:szCs w:val="20"/>
          <w:lang w:val="en-US" w:eastAsia="zh-CN"/>
        </w:rPr>
        <w:t xml:space="preserve">For AD to MCI </w:t>
      </w:r>
      <w:r>
        <w:rPr>
          <w:rFonts w:hint="default" w:ascii="Times New Roman" w:hAnsi="Times New Roman" w:cs="Times New Roman"/>
          <w:sz w:val="20"/>
          <w:szCs w:val="20"/>
          <w:lang w:val="en-US" w:eastAsia="zh-CN"/>
        </w:rPr>
        <w:t xml:space="preserve">by </w:t>
      </w:r>
      <w:r>
        <w:rPr>
          <w:rFonts w:hint="eastAsia" w:ascii="Times New Roman" w:hAnsi="Times New Roman" w:cs="Times New Roman"/>
          <w:sz w:val="20"/>
          <w:szCs w:val="20"/>
          <w:lang w:val="en-US" w:eastAsia="zh-CN"/>
        </w:rPr>
        <w:t xml:space="preserve">sample source.                 For AD to MCI </w:t>
      </w:r>
      <w:r>
        <w:rPr>
          <w:rFonts w:hint="default" w:ascii="Times New Roman" w:hAnsi="Times New Roman" w:cs="Times New Roman"/>
          <w:sz w:val="20"/>
          <w:szCs w:val="20"/>
          <w:lang w:val="en-US" w:eastAsia="zh-CN"/>
        </w:rPr>
        <w:t>by</w:t>
      </w:r>
      <w:r>
        <w:rPr>
          <w:rFonts w:hint="eastAsia" w:ascii="Times New Roman" w:hAnsi="Times New Roman" w:cs="Times New Roman"/>
          <w:sz w:val="20"/>
          <w:szCs w:val="20"/>
          <w:lang w:val="en-US" w:eastAsia="zh-CN"/>
        </w:rPr>
        <w:t xml:space="preserve"> assay method in blood. </w:t>
      </w:r>
    </w:p>
    <w:p>
      <w:pPr>
        <w:bidi w:val="0"/>
        <w:jc w:val="both"/>
        <w:rPr>
          <w:rFonts w:hint="default"/>
          <w:lang w:val="en-US" w:eastAsia="zh-CN"/>
        </w:rPr>
      </w:pPr>
    </w:p>
    <w:p>
      <w:pPr>
        <w:bidi w:val="0"/>
        <w:jc w:val="both"/>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3406140" cy="2801620"/>
            <wp:effectExtent l="0" t="0" r="3810" b="8255"/>
            <wp:docPr id="30" name="图片 30" descr="MCP-1 (CCL2) RoM forest plot for AD to HC in CSF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CP-1 (CCL2) RoM forest plot for AD to HC in CSF by study type"/>
                    <pic:cNvPicPr>
                      <a:picLocks noChangeAspect="1"/>
                    </pic:cNvPicPr>
                  </pic:nvPicPr>
                  <pic:blipFill>
                    <a:blip r:embed="rId49"/>
                    <a:srcRect l="3674" t="5681" r="4036" b="4829"/>
                    <a:stretch>
                      <a:fillRect/>
                    </a:stretch>
                  </pic:blipFill>
                  <pic:spPr>
                    <a:xfrm>
                      <a:off x="0" y="0"/>
                      <a:ext cx="3406140" cy="2801620"/>
                    </a:xfrm>
                    <a:prstGeom prst="rect">
                      <a:avLst/>
                    </a:prstGeom>
                  </pic:spPr>
                </pic:pic>
              </a:graphicData>
            </a:graphic>
          </wp:inline>
        </w:drawing>
      </w:r>
    </w:p>
    <w:p>
      <w:pPr>
        <w:bidi w:val="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For AD to HC by study design in CSF.</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line="360" w:lineRule="auto"/>
        <w:rPr>
          <w:rFonts w:hint="default"/>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18</w:t>
      </w:r>
      <w:r>
        <w:rPr>
          <w:rFonts w:hint="eastAsia" w:ascii="RrycqcAdvPTimes" w:hAnsi="RrycqcAdvPTimes" w:cs="RrycqcAdvPTimes"/>
          <w:b/>
          <w:bCs/>
          <w:kern w:val="0"/>
          <w:sz w:val="20"/>
          <w:szCs w:val="20"/>
          <w:lang w:val="en-US" w:eastAsia="zh-CN"/>
        </w:rPr>
        <w:t>.</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Subgroup analyses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MCI to </w:t>
      </w:r>
      <w:r>
        <w:rPr>
          <w:rFonts w:hint="default" w:ascii="RrycqcAdvPTimes" w:hAnsi="RrycqcAdvPTimes" w:cs="RrycqcAdvPTimes"/>
          <w:b/>
          <w:bCs/>
          <w:kern w:val="0"/>
          <w:sz w:val="20"/>
          <w:szCs w:val="20"/>
          <w:lang w:val="en-US" w:eastAsia="zh-CN"/>
        </w:rPr>
        <w:t xml:space="preserve">HC in </w:t>
      </w:r>
      <w:r>
        <w:rPr>
          <w:rFonts w:hint="eastAsia" w:ascii="RrycqcAdvPTimes" w:hAnsi="RrycqcAdvPTimes" w:cs="RrycqcAdvPTimes"/>
          <w:b/>
          <w:bCs/>
          <w:kern w:val="0"/>
          <w:sz w:val="20"/>
          <w:szCs w:val="20"/>
          <w:lang w:val="en-US" w:eastAsia="zh-CN"/>
        </w:rPr>
        <w:t>blood/</w:t>
      </w:r>
      <w:r>
        <w:rPr>
          <w:rFonts w:hint="default" w:ascii="RrycqcAdvPTimes" w:hAnsi="RrycqcAdvPTimes" w:cs="RrycqcAdvPTimes"/>
          <w:b/>
          <w:bCs/>
          <w:kern w:val="0"/>
          <w:sz w:val="20"/>
          <w:szCs w:val="20"/>
          <w:lang w:val="en-US" w:eastAsia="zh-CN"/>
        </w:rPr>
        <w:t>CSF chemokine</w:t>
      </w:r>
      <w:r>
        <w:rPr>
          <w:rFonts w:hint="eastAsia" w:ascii="RrycqcAdvPTimes" w:hAnsi="RrycqcAdvPTimes" w:cs="RrycqcAdvPTimes"/>
          <w:b/>
          <w:bCs/>
          <w:kern w:val="0"/>
          <w:sz w:val="20"/>
          <w:szCs w:val="20"/>
          <w:lang w:val="en-US" w:eastAsia="zh-CN"/>
        </w:rPr>
        <w:t xml:space="preserve"> CCL2 (MCP-1)</w:t>
      </w:r>
      <w:r>
        <w:rPr>
          <w:rFonts w:hint="default" w:ascii="RrycqcAdvPTimes" w:hAnsi="RrycqcAdvPTimes" w:cs="RrycqcAdvPTimes"/>
          <w:b/>
          <w:bCs/>
          <w:kern w:val="0"/>
          <w:sz w:val="20"/>
          <w:szCs w:val="20"/>
          <w:lang w:val="en-US" w:eastAsia="zh-CN"/>
        </w:rPr>
        <w:t xml:space="preserve"> levels.</w:t>
      </w:r>
    </w:p>
    <w:p>
      <w:pPr>
        <w:bidi w:val="0"/>
        <w:jc w:val="both"/>
        <w:rPr>
          <w:rFonts w:hint="default"/>
          <w:lang w:val="en-US" w:eastAsia="zh-CN"/>
        </w:rPr>
      </w:pPr>
      <w:r>
        <w:rPr>
          <w:rFonts w:hint="default"/>
          <w:lang w:val="en-US" w:eastAsia="zh-CN"/>
        </w:rPr>
        <w:drawing>
          <wp:inline distT="0" distB="0" distL="114300" distR="114300">
            <wp:extent cx="2527300" cy="2142490"/>
            <wp:effectExtent l="0" t="0" r="6350" b="635"/>
            <wp:docPr id="32" name="图片 32" descr="MCP-1 (CCL2) RoM forest plot for MCI to HC in blood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CP-1 (CCL2) RoM forest plot for MCI to HC in blood by study type"/>
                    <pic:cNvPicPr>
                      <a:picLocks noChangeAspect="1"/>
                    </pic:cNvPicPr>
                  </pic:nvPicPr>
                  <pic:blipFill>
                    <a:blip r:embed="rId50"/>
                    <a:srcRect l="4069" t="5776" r="4707" b="4420"/>
                    <a:stretch>
                      <a:fillRect/>
                    </a:stretch>
                  </pic:blipFill>
                  <pic:spPr>
                    <a:xfrm>
                      <a:off x="0" y="0"/>
                      <a:ext cx="2527300" cy="21424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35250" cy="2172335"/>
            <wp:effectExtent l="0" t="0" r="3175" b="8890"/>
            <wp:docPr id="33" name="图片 33" descr="MCP-1 (CCL2) RoM forest plot for MCI to HC in blood by sample (plasma or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CP-1 (CCL2) RoM forest plot for MCI to HC in blood by sample (plasma or serum)"/>
                    <pic:cNvPicPr>
                      <a:picLocks noChangeAspect="1"/>
                    </pic:cNvPicPr>
                  </pic:nvPicPr>
                  <pic:blipFill>
                    <a:blip r:embed="rId51"/>
                    <a:srcRect l="3867" t="6309" r="3229" b="4361"/>
                    <a:stretch>
                      <a:fillRect/>
                    </a:stretch>
                  </pic:blipFill>
                  <pic:spPr>
                    <a:xfrm>
                      <a:off x="0" y="0"/>
                      <a:ext cx="2635250" cy="2172335"/>
                    </a:xfrm>
                    <a:prstGeom prst="rect">
                      <a:avLst/>
                    </a:prstGeom>
                  </pic:spPr>
                </pic:pic>
              </a:graphicData>
            </a:graphic>
          </wp:inline>
        </w:drawing>
      </w:r>
    </w:p>
    <w:p>
      <w:pPr>
        <w:bidi w:val="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By study design in blood.                      By sample source (serum/plasma).</w:t>
      </w:r>
    </w:p>
    <w:p>
      <w:pPr>
        <w:bidi w:val="0"/>
        <w:jc w:val="both"/>
        <w:rPr>
          <w:rFonts w:hint="default"/>
          <w:lang w:val="en-US" w:eastAsia="zh-CN"/>
        </w:rPr>
      </w:pPr>
    </w:p>
    <w:p>
      <w:pPr>
        <w:bidi w:val="0"/>
        <w:jc w:val="both"/>
        <w:rPr>
          <w:rFonts w:hint="default"/>
          <w:lang w:val="en-US" w:eastAsia="zh-CN"/>
        </w:rPr>
      </w:pPr>
      <w:r>
        <w:rPr>
          <w:rFonts w:hint="default"/>
          <w:lang w:val="en-US" w:eastAsia="zh-CN"/>
        </w:rPr>
        <w:drawing>
          <wp:inline distT="0" distB="0" distL="114300" distR="114300">
            <wp:extent cx="2472055" cy="1958975"/>
            <wp:effectExtent l="0" t="0" r="4445" b="3175"/>
            <wp:docPr id="36" name="图片 36" descr="MCP-1 (CCL2) RoM forest plot for MCI to HC in blood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CP-1 (CCL2) RoM forest plot for MCI to HC in blood by assay method"/>
                    <pic:cNvPicPr>
                      <a:picLocks noChangeAspect="1"/>
                    </pic:cNvPicPr>
                  </pic:nvPicPr>
                  <pic:blipFill>
                    <a:blip r:embed="rId52"/>
                    <a:srcRect l="3542" t="6309" r="3554" b="4826"/>
                    <a:stretch>
                      <a:fillRect/>
                    </a:stretch>
                  </pic:blipFill>
                  <pic:spPr>
                    <a:xfrm>
                      <a:off x="0" y="0"/>
                      <a:ext cx="2472055" cy="19589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08580" cy="1951990"/>
            <wp:effectExtent l="0" t="0" r="1270" b="635"/>
            <wp:docPr id="38" name="图片 38" descr="MCP-1 (CCL2) RoM forest plot for AD to MCI in blood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CP-1 (CCL2) RoM forest plot for AD to MCI in blood by study type"/>
                    <pic:cNvPicPr>
                      <a:picLocks noChangeAspect="1"/>
                    </pic:cNvPicPr>
                  </pic:nvPicPr>
                  <pic:blipFill>
                    <a:blip r:embed="rId53"/>
                    <a:srcRect l="3543" t="6530" r="3928" b="4779"/>
                    <a:stretch>
                      <a:fillRect/>
                    </a:stretch>
                  </pic:blipFill>
                  <pic:spPr>
                    <a:xfrm>
                      <a:off x="0" y="0"/>
                      <a:ext cx="2608580" cy="1951990"/>
                    </a:xfrm>
                    <a:prstGeom prst="rect">
                      <a:avLst/>
                    </a:prstGeom>
                  </pic:spPr>
                </pic:pic>
              </a:graphicData>
            </a:graphic>
          </wp:inline>
        </w:drawing>
      </w:r>
    </w:p>
    <w:p>
      <w:pPr>
        <w:bidi w:val="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By assay method in blood.                    By study design in CSF.</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spacing w:line="360" w:lineRule="auto"/>
        <w:rPr>
          <w:rFonts w:hint="default"/>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19</w:t>
      </w:r>
      <w:r>
        <w:rPr>
          <w:rFonts w:hint="eastAsia" w:ascii="RrycqcAdvPTimes" w:hAnsi="RrycqcAdvPTimes" w:cs="RrycqcAdvPTimes"/>
          <w:b/>
          <w:bCs/>
          <w:kern w:val="0"/>
          <w:sz w:val="20"/>
          <w:szCs w:val="20"/>
          <w:lang w:val="en-US" w:eastAsia="zh-CN"/>
        </w:rPr>
        <w:t>.</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Subgroup analyses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AD to </w:t>
      </w:r>
      <w:r>
        <w:rPr>
          <w:rFonts w:hint="default" w:ascii="RrycqcAdvPTimes" w:hAnsi="RrycqcAdvPTimes" w:cs="RrycqcAdvPTimes"/>
          <w:b/>
          <w:bCs/>
          <w:kern w:val="0"/>
          <w:sz w:val="20"/>
          <w:szCs w:val="20"/>
          <w:lang w:val="en-US" w:eastAsia="zh-CN"/>
        </w:rPr>
        <w:t xml:space="preserve">HC in </w:t>
      </w:r>
      <w:r>
        <w:rPr>
          <w:rFonts w:hint="eastAsia" w:ascii="RrycqcAdvPTimes" w:hAnsi="RrycqcAdvPTimes" w:cs="RrycqcAdvPTimes"/>
          <w:b/>
          <w:bCs/>
          <w:kern w:val="0"/>
          <w:sz w:val="20"/>
          <w:szCs w:val="20"/>
          <w:lang w:val="en-US" w:eastAsia="zh-CN"/>
        </w:rPr>
        <w:t>blood</w:t>
      </w:r>
      <w:r>
        <w:rPr>
          <w:rFonts w:hint="default" w:ascii="RrycqcAdvPTimes" w:hAnsi="RrycqcAdvPTimes" w:cs="RrycqcAdvPTimes"/>
          <w:b/>
          <w:bCs/>
          <w:kern w:val="0"/>
          <w:sz w:val="20"/>
          <w:szCs w:val="20"/>
          <w:lang w:val="en-US" w:eastAsia="zh-CN"/>
        </w:rPr>
        <w:t xml:space="preserve"> chemokine</w:t>
      </w:r>
      <w:r>
        <w:rPr>
          <w:rFonts w:hint="eastAsia" w:ascii="RrycqcAdvPTimes" w:hAnsi="RrycqcAdvPTimes" w:cs="RrycqcAdvPTimes"/>
          <w:b/>
          <w:bCs/>
          <w:kern w:val="0"/>
          <w:sz w:val="20"/>
          <w:szCs w:val="20"/>
          <w:lang w:val="en-US" w:eastAsia="zh-CN"/>
        </w:rPr>
        <w:t xml:space="preserve"> CXCL8 (IL-8)</w:t>
      </w:r>
      <w:r>
        <w:rPr>
          <w:rFonts w:hint="default" w:ascii="RrycqcAdvPTimes" w:hAnsi="RrycqcAdvPTimes" w:cs="RrycqcAdvPTimes"/>
          <w:b/>
          <w:bCs/>
          <w:kern w:val="0"/>
          <w:sz w:val="20"/>
          <w:szCs w:val="20"/>
          <w:lang w:val="en-US" w:eastAsia="zh-CN"/>
        </w:rPr>
        <w:t xml:space="preserve"> levels.</w:t>
      </w:r>
    </w:p>
    <w:p>
      <w:pPr>
        <w:bidi w:val="0"/>
        <w:jc w:val="center"/>
        <w:rPr>
          <w:rFonts w:hint="eastAsia"/>
          <w:lang w:val="en-US" w:eastAsia="zh-CN"/>
        </w:rPr>
      </w:pPr>
      <w:r>
        <w:rPr>
          <w:rFonts w:hint="eastAsia"/>
          <w:lang w:val="en-US" w:eastAsia="zh-CN"/>
        </w:rPr>
        <w:drawing>
          <wp:inline distT="0" distB="0" distL="114300" distR="114300">
            <wp:extent cx="3318510" cy="2517775"/>
            <wp:effectExtent l="0" t="0" r="5715" b="6350"/>
            <wp:docPr id="39" name="图片 39" descr="IL-8 RoM forest plot for AD to HC in blood by sample (plasma or s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L-8 RoM forest plot for AD to HC in blood by sample (plasma or serum)"/>
                    <pic:cNvPicPr>
                      <a:picLocks noChangeAspect="1"/>
                    </pic:cNvPicPr>
                  </pic:nvPicPr>
                  <pic:blipFill>
                    <a:blip r:embed="rId54"/>
                    <a:srcRect l="4193" t="5329" r="2651" b="4266"/>
                    <a:stretch>
                      <a:fillRect/>
                    </a:stretch>
                  </pic:blipFill>
                  <pic:spPr>
                    <a:xfrm>
                      <a:off x="0" y="0"/>
                      <a:ext cx="3318510" cy="2517775"/>
                    </a:xfrm>
                    <a:prstGeom prst="rect">
                      <a:avLst/>
                    </a:prstGeom>
                  </pic:spPr>
                </pic:pic>
              </a:graphicData>
            </a:graphic>
          </wp:inline>
        </w:drawing>
      </w:r>
    </w:p>
    <w:p>
      <w:pPr>
        <w:bidi w:val="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By sample source (serum/plasma).</w:t>
      </w:r>
    </w:p>
    <w:p>
      <w:pPr>
        <w:bidi w:val="0"/>
        <w:jc w:val="center"/>
        <w:rPr>
          <w:rFonts w:hint="eastAsia"/>
          <w:lang w:val="en-US" w:eastAsia="zh-CN"/>
        </w:rPr>
      </w:pPr>
      <w:r>
        <w:rPr>
          <w:rFonts w:hint="eastAsia"/>
          <w:lang w:val="en-US" w:eastAsia="zh-CN"/>
        </w:rPr>
        <w:drawing>
          <wp:inline distT="0" distB="0" distL="114300" distR="114300">
            <wp:extent cx="3211195" cy="2824480"/>
            <wp:effectExtent l="0" t="0" r="8255" b="4445"/>
            <wp:docPr id="40" name="图片 40" descr="IL-8 RoM forest plot for AD to HC in blood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L-8 RoM forest plot for AD to HC in blood by assay method"/>
                    <pic:cNvPicPr>
                      <a:picLocks noChangeAspect="1"/>
                    </pic:cNvPicPr>
                  </pic:nvPicPr>
                  <pic:blipFill>
                    <a:blip r:embed="rId55"/>
                    <a:srcRect l="4012" t="5633" r="4000" b="3894"/>
                    <a:stretch>
                      <a:fillRect/>
                    </a:stretch>
                  </pic:blipFill>
                  <pic:spPr>
                    <a:xfrm>
                      <a:off x="0" y="0"/>
                      <a:ext cx="3211195" cy="2824480"/>
                    </a:xfrm>
                    <a:prstGeom prst="rect">
                      <a:avLst/>
                    </a:prstGeom>
                  </pic:spPr>
                </pic:pic>
              </a:graphicData>
            </a:graphic>
          </wp:inline>
        </w:drawing>
      </w:r>
    </w:p>
    <w:p>
      <w:pPr>
        <w:bidi w:val="0"/>
        <w:ind w:firstLine="426" w:firstLineChars="0"/>
        <w:jc w:val="center"/>
        <w:rPr>
          <w:rFonts w:hint="default"/>
          <w:lang w:val="en-US" w:eastAsia="zh-CN"/>
        </w:rPr>
      </w:pPr>
      <w:r>
        <w:rPr>
          <w:rFonts w:hint="eastAsia" w:ascii="Times New Roman" w:hAnsi="Times New Roman" w:cs="Times New Roman"/>
          <w:sz w:val="20"/>
          <w:szCs w:val="20"/>
          <w:lang w:val="en-US" w:eastAsia="zh-CN"/>
        </w:rPr>
        <w:t>By assay method in blood.</w:t>
      </w: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bidi w:val="0"/>
        <w:ind w:firstLine="426" w:firstLineChars="0"/>
        <w:jc w:val="left"/>
        <w:rPr>
          <w:rFonts w:hint="eastAsia"/>
          <w:lang w:val="en-US" w:eastAsia="zh-CN"/>
        </w:rPr>
      </w:pPr>
    </w:p>
    <w:p>
      <w:pPr>
        <w:spacing w:line="360" w:lineRule="auto"/>
        <w:rPr>
          <w:rFonts w:hint="default"/>
          <w:lang w:val="en-US" w:eastAsia="zh-CN"/>
        </w:rPr>
      </w:pPr>
      <w:r>
        <w:rPr>
          <w:rFonts w:hint="default" w:ascii="RrycqcAdvPTimes" w:hAnsi="RrycqcAdvPTimes" w:cs="RrycqcAdvPTimes"/>
          <w:b/>
          <w:bCs/>
          <w:kern w:val="0"/>
          <w:sz w:val="20"/>
          <w:szCs w:val="20"/>
          <w:lang w:val="en-US" w:eastAsia="zh-CN"/>
        </w:rPr>
        <w:t xml:space="preserve">Figure </w:t>
      </w:r>
      <w:r>
        <w:rPr>
          <w:rFonts w:hint="eastAsia" w:ascii="RrycqcAdvPTimes" w:hAnsi="RrycqcAdvPTimes" w:cs="RrycqcAdvPTimes"/>
          <w:b/>
          <w:bCs/>
          <w:kern w:val="0"/>
          <w:sz w:val="20"/>
          <w:szCs w:val="20"/>
          <w:lang w:val="en-US" w:eastAsia="zh-CN"/>
        </w:rPr>
        <w:t>S</w:t>
      </w:r>
      <w:r>
        <w:rPr>
          <w:rFonts w:hint="eastAsia" w:ascii="RrycqcAdvPTimes" w:hAnsi="RrycqcAdvPTimes" w:cs="RrycqcAdvPTimes"/>
          <w:b/>
          <w:bCs/>
          <w:color w:val="FF0000"/>
          <w:kern w:val="0"/>
          <w:sz w:val="20"/>
          <w:szCs w:val="20"/>
          <w:lang w:val="en-US" w:eastAsia="zh-CN"/>
        </w:rPr>
        <w:t>20</w:t>
      </w:r>
      <w:r>
        <w:rPr>
          <w:rFonts w:hint="eastAsia" w:ascii="RrycqcAdvPTimes" w:hAnsi="RrycqcAdvPTimes" w:cs="RrycqcAdvPTimes"/>
          <w:b/>
          <w:bCs/>
          <w:kern w:val="0"/>
          <w:sz w:val="20"/>
          <w:szCs w:val="20"/>
          <w:lang w:val="en-US" w:eastAsia="zh-CN"/>
        </w:rPr>
        <w:t>.</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Subgroup analyses of </w:t>
      </w:r>
      <w:r>
        <w:rPr>
          <w:rFonts w:hint="default" w:ascii="RrycqcAdvPTimes" w:hAnsi="RrycqcAdvPTimes" w:cs="RrycqcAdvPTimes"/>
          <w:b/>
          <w:bCs/>
          <w:kern w:val="0"/>
          <w:sz w:val="20"/>
          <w:szCs w:val="20"/>
          <w:lang w:val="en-US" w:eastAsia="zh-CN"/>
        </w:rPr>
        <w:t xml:space="preserve">RoM </w:t>
      </w:r>
      <w:r>
        <w:rPr>
          <w:rFonts w:hint="eastAsia" w:ascii="RrycqcAdvPTimes" w:hAnsi="RrycqcAdvPTimes" w:cs="RrycqcAdvPTimes"/>
          <w:b/>
          <w:bCs/>
          <w:kern w:val="0"/>
          <w:sz w:val="20"/>
          <w:szCs w:val="20"/>
          <w:lang w:val="en-US" w:eastAsia="zh-CN"/>
        </w:rPr>
        <w:t>for</w:t>
      </w:r>
      <w:r>
        <w:rPr>
          <w:rFonts w:hint="default" w:ascii="RrycqcAdvPTimes" w:hAnsi="RrycqcAdvPTimes" w:cs="RrycqcAdvPTimes"/>
          <w:b/>
          <w:bCs/>
          <w:kern w:val="0"/>
          <w:sz w:val="20"/>
          <w:szCs w:val="20"/>
          <w:lang w:val="en-US" w:eastAsia="zh-CN"/>
        </w:rPr>
        <w:t xml:space="preserve"> </w:t>
      </w:r>
      <w:r>
        <w:rPr>
          <w:rFonts w:hint="eastAsia" w:ascii="RrycqcAdvPTimes" w:hAnsi="RrycqcAdvPTimes" w:cs="RrycqcAdvPTimes"/>
          <w:b/>
          <w:bCs/>
          <w:kern w:val="0"/>
          <w:sz w:val="20"/>
          <w:szCs w:val="20"/>
          <w:lang w:val="en-US" w:eastAsia="zh-CN"/>
        </w:rPr>
        <w:t xml:space="preserve">MCI to </w:t>
      </w:r>
      <w:r>
        <w:rPr>
          <w:rFonts w:hint="default" w:ascii="RrycqcAdvPTimes" w:hAnsi="RrycqcAdvPTimes" w:cs="RrycqcAdvPTimes"/>
          <w:b/>
          <w:bCs/>
          <w:kern w:val="0"/>
          <w:sz w:val="20"/>
          <w:szCs w:val="20"/>
          <w:lang w:val="en-US" w:eastAsia="zh-CN"/>
        </w:rPr>
        <w:t xml:space="preserve">HC in </w:t>
      </w:r>
      <w:r>
        <w:rPr>
          <w:rFonts w:hint="eastAsia" w:ascii="RrycqcAdvPTimes" w:hAnsi="RrycqcAdvPTimes" w:cs="RrycqcAdvPTimes"/>
          <w:b/>
          <w:bCs/>
          <w:kern w:val="0"/>
          <w:sz w:val="20"/>
          <w:szCs w:val="20"/>
          <w:lang w:val="en-US" w:eastAsia="zh-CN"/>
        </w:rPr>
        <w:t>blood/</w:t>
      </w:r>
      <w:r>
        <w:rPr>
          <w:rFonts w:hint="default" w:ascii="RrycqcAdvPTimes" w:hAnsi="RrycqcAdvPTimes" w:cs="RrycqcAdvPTimes"/>
          <w:b/>
          <w:bCs/>
          <w:kern w:val="0"/>
          <w:sz w:val="20"/>
          <w:szCs w:val="20"/>
          <w:lang w:val="en-US" w:eastAsia="zh-CN"/>
        </w:rPr>
        <w:t>CSF chemokine</w:t>
      </w:r>
      <w:r>
        <w:rPr>
          <w:rFonts w:hint="eastAsia" w:ascii="RrycqcAdvPTimes" w:hAnsi="RrycqcAdvPTimes" w:cs="RrycqcAdvPTimes"/>
          <w:b/>
          <w:bCs/>
          <w:kern w:val="0"/>
          <w:sz w:val="20"/>
          <w:szCs w:val="20"/>
          <w:lang w:val="en-US" w:eastAsia="zh-CN"/>
        </w:rPr>
        <w:t xml:space="preserve"> CXCL8 (IL-8)</w:t>
      </w:r>
      <w:r>
        <w:rPr>
          <w:rFonts w:hint="default" w:ascii="RrycqcAdvPTimes" w:hAnsi="RrycqcAdvPTimes" w:cs="RrycqcAdvPTimes"/>
          <w:b/>
          <w:bCs/>
          <w:kern w:val="0"/>
          <w:sz w:val="20"/>
          <w:szCs w:val="20"/>
          <w:lang w:val="en-US" w:eastAsia="zh-CN"/>
        </w:rPr>
        <w:t xml:space="preserve"> levels.</w:t>
      </w:r>
    </w:p>
    <w:p>
      <w:pPr>
        <w:bidi w:val="0"/>
        <w:ind w:firstLine="426" w:firstLineChars="0"/>
        <w:jc w:val="center"/>
        <w:rPr>
          <w:rFonts w:hint="eastAsia"/>
          <w:lang w:val="en-US" w:eastAsia="zh-CN"/>
        </w:rPr>
      </w:pPr>
      <w:r>
        <w:rPr>
          <w:rFonts w:hint="eastAsia"/>
          <w:lang w:val="en-US" w:eastAsia="zh-CN"/>
        </w:rPr>
        <w:drawing>
          <wp:inline distT="0" distB="0" distL="114300" distR="114300">
            <wp:extent cx="2780665" cy="2147570"/>
            <wp:effectExtent l="0" t="0" r="635" b="5080"/>
            <wp:docPr id="43" name="图片 43" descr="IL-8 RoM forest plot for AD to HC in CSF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L-8 RoM forest plot for AD to HC in CSF by study type"/>
                    <pic:cNvPicPr>
                      <a:picLocks noChangeAspect="1"/>
                    </pic:cNvPicPr>
                  </pic:nvPicPr>
                  <pic:blipFill>
                    <a:blip r:embed="rId56"/>
                    <a:srcRect l="3290" t="6697" r="3290" b="4227"/>
                    <a:stretch>
                      <a:fillRect/>
                    </a:stretch>
                  </pic:blipFill>
                  <pic:spPr>
                    <a:xfrm>
                      <a:off x="0" y="0"/>
                      <a:ext cx="2780665" cy="2147570"/>
                    </a:xfrm>
                    <a:prstGeom prst="rect">
                      <a:avLst/>
                    </a:prstGeom>
                  </pic:spPr>
                </pic:pic>
              </a:graphicData>
            </a:graphic>
          </wp:inline>
        </w:drawing>
      </w:r>
    </w:p>
    <w:p>
      <w:pPr>
        <w:bidi w:val="0"/>
        <w:ind w:firstLine="426" w:firstLineChars="0"/>
        <w:jc w:val="center"/>
        <w:rPr>
          <w:rFonts w:hint="default"/>
          <w:lang w:val="en-US" w:eastAsia="zh-CN"/>
        </w:rPr>
      </w:pPr>
      <w:r>
        <w:rPr>
          <w:rFonts w:hint="eastAsia" w:ascii="Times New Roman" w:hAnsi="Times New Roman" w:cs="Times New Roman"/>
          <w:sz w:val="20"/>
          <w:szCs w:val="20"/>
          <w:lang w:val="en-US" w:eastAsia="zh-CN"/>
        </w:rPr>
        <w:t>By study design in CSF.</w:t>
      </w:r>
    </w:p>
    <w:p>
      <w:pPr>
        <w:bidi w:val="0"/>
        <w:ind w:firstLine="426" w:firstLineChars="0"/>
        <w:jc w:val="both"/>
        <w:rPr>
          <w:rFonts w:hint="eastAsia"/>
          <w:lang w:val="en-US" w:eastAsia="zh-CN"/>
        </w:rPr>
      </w:pPr>
      <w:r>
        <w:rPr>
          <w:rFonts w:hint="eastAsia"/>
          <w:lang w:val="en-US" w:eastAsia="zh-CN"/>
        </w:rPr>
        <w:drawing>
          <wp:inline distT="0" distB="0" distL="114300" distR="114300">
            <wp:extent cx="2388235" cy="1955165"/>
            <wp:effectExtent l="0" t="0" r="2540" b="6985"/>
            <wp:docPr id="44" name="图片 44" descr="IL-8 RoM forest plot for AD to HC in CSF by assay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L-8 RoM forest plot for AD to HC in CSF by assay method"/>
                    <pic:cNvPicPr>
                      <a:picLocks noChangeAspect="1"/>
                    </pic:cNvPicPr>
                  </pic:nvPicPr>
                  <pic:blipFill>
                    <a:blip r:embed="rId57"/>
                    <a:srcRect l="3556" t="6439" r="3809" b="4363"/>
                    <a:stretch>
                      <a:fillRect/>
                    </a:stretch>
                  </pic:blipFill>
                  <pic:spPr>
                    <a:xfrm>
                      <a:off x="0" y="0"/>
                      <a:ext cx="2388235" cy="195516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279650" cy="1916430"/>
            <wp:effectExtent l="0" t="0" r="6350" b="7620"/>
            <wp:docPr id="47" name="图片 47" descr="IL-8 RoM forest plot for AD to HC in blood by stu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L-8 RoM forest plot for AD to HC in blood by study type"/>
                    <pic:cNvPicPr>
                      <a:picLocks noChangeAspect="1"/>
                    </pic:cNvPicPr>
                  </pic:nvPicPr>
                  <pic:blipFill>
                    <a:blip r:embed="rId58"/>
                    <a:srcRect l="3613" t="5560" r="3155" b="4454"/>
                    <a:stretch>
                      <a:fillRect/>
                    </a:stretch>
                  </pic:blipFill>
                  <pic:spPr>
                    <a:xfrm>
                      <a:off x="0" y="0"/>
                      <a:ext cx="2279650" cy="1916430"/>
                    </a:xfrm>
                    <a:prstGeom prst="rect">
                      <a:avLst/>
                    </a:prstGeom>
                  </pic:spPr>
                </pic:pic>
              </a:graphicData>
            </a:graphic>
          </wp:inline>
        </w:drawing>
      </w:r>
    </w:p>
    <w:p>
      <w:pPr>
        <w:tabs>
          <w:tab w:val="left" w:pos="1198"/>
        </w:tabs>
        <w:bidi w:val="0"/>
        <w:jc w:val="left"/>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ab/>
      </w:r>
      <w:r>
        <w:rPr>
          <w:rFonts w:hint="eastAsia" w:ascii="Times New Roman" w:hAnsi="Times New Roman" w:cs="Times New Roman"/>
          <w:sz w:val="20"/>
          <w:szCs w:val="20"/>
          <w:lang w:val="en-US" w:eastAsia="zh-CN"/>
        </w:rPr>
        <w:t>By assay method in CSF.                        By study design in blood.</w: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spacing w:beforeLines="0" w:afterLines="0"/>
        <w:jc w:val="left"/>
        <w:rPr>
          <w:rFonts w:hint="default"/>
          <w:sz w:val="24"/>
          <w:szCs w:val="24"/>
        </w:rPr>
      </w:pPr>
      <w:r>
        <w:rPr>
          <w:rFonts w:hint="default"/>
          <w:lang w:val="en-US" w:eastAsia="zh-CN"/>
        </w:rPr>
        <w:fldChar w:fldCharType="begin"/>
      </w:r>
      <w:r>
        <w:rPr>
          <w:rFonts w:hint="eastAsia"/>
          <w:lang w:val="en-US" w:eastAsia="zh-CN"/>
        </w:rPr>
        <w:instrText xml:space="preserve"> ADDIN NE.Bib</w:instrText>
      </w:r>
      <w:r>
        <w:rPr>
          <w:rFonts w:hint="default"/>
          <w:lang w:val="en-US" w:eastAsia="zh-CN"/>
        </w:rPr>
        <w:fldChar w:fldCharType="separate"/>
      </w:r>
    </w:p>
    <w:p>
      <w:pPr>
        <w:spacing w:beforeLines="0" w:afterLines="0"/>
        <w:jc w:val="left"/>
        <w:rPr>
          <w:rFonts w:hint="default"/>
          <w:sz w:val="24"/>
          <w:szCs w:val="24"/>
        </w:rPr>
      </w:pPr>
      <w:r>
        <w:rPr>
          <w:rFonts w:hint="default" w:ascii="Times New Roman" w:hAnsi="Times New Roman" w:eastAsia="Times New Roman"/>
          <w:b/>
          <w:color w:val="000000"/>
          <w:sz w:val="20"/>
          <w:szCs w:val="24"/>
        </w:rPr>
        <w:t>References</w:t>
      </w:r>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 </w:t>
      </w:r>
      <w:bookmarkStart w:id="0" w:name="_neb63B9FDE8_F86D_4C57_A2AC_63442E38C479"/>
      <w:r>
        <w:rPr>
          <w:rFonts w:hint="default" w:ascii="Times New Roman" w:hAnsi="Times New Roman" w:eastAsia="Times New Roman"/>
          <w:color w:val="000000"/>
          <w:sz w:val="20"/>
          <w:szCs w:val="24"/>
        </w:rPr>
        <w:t xml:space="preserve">Sevush S, Jy W, Horstman LL, Mao WW, et al. Platelet activation in Alzheimer disease. Arch Neurol 1998, </w:t>
      </w:r>
      <w:r>
        <w:rPr>
          <w:rFonts w:hint="default" w:ascii="Times New Roman" w:hAnsi="Times New Roman" w:eastAsia="Times New Roman"/>
          <w:b/>
          <w:color w:val="000000"/>
          <w:sz w:val="20"/>
          <w:szCs w:val="24"/>
        </w:rPr>
        <w:t>55</w:t>
      </w:r>
      <w:r>
        <w:rPr>
          <w:rFonts w:hint="default" w:ascii="Times New Roman" w:hAnsi="Times New Roman" w:eastAsia="Times New Roman"/>
          <w:color w:val="000000"/>
          <w:sz w:val="20"/>
          <w:szCs w:val="24"/>
        </w:rPr>
        <w:t>: 530-536.</w:t>
      </w:r>
      <w:bookmarkEnd w:id="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 </w:t>
      </w:r>
      <w:bookmarkStart w:id="1" w:name="_nebB33DB90A_DA0E_400E_B684_158E30CF1528"/>
      <w:r>
        <w:rPr>
          <w:rFonts w:hint="default" w:ascii="Times New Roman" w:hAnsi="Times New Roman" w:eastAsia="Times New Roman"/>
          <w:color w:val="000000"/>
          <w:sz w:val="20"/>
          <w:szCs w:val="24"/>
        </w:rPr>
        <w:t>Mohamed I, Ghanim H, Dandona P. Increased expression of alzheimer's disease related genes in obesity. Diabetes 2010.</w:t>
      </w:r>
      <w:bookmarkEnd w:id="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 </w:t>
      </w:r>
      <w:bookmarkStart w:id="2" w:name="_neb41420DEC_0E7D_42B2_8F05_298A4828225B"/>
      <w:r>
        <w:rPr>
          <w:rFonts w:hint="default" w:ascii="Times New Roman" w:hAnsi="Times New Roman" w:eastAsia="Times New Roman"/>
          <w:color w:val="000000"/>
          <w:sz w:val="20"/>
          <w:szCs w:val="24"/>
        </w:rPr>
        <w:t xml:space="preserve">Chandrasekaran S, Bonchev D. Network Topology Analysis of Post-Mortem Brain Microarrays Identifies More  Alzheimer's Related Genes and MicroRNAs and Points to Novel Routes for Fighting with  the Disease. Plos One 2016,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e144052.</w:t>
      </w:r>
      <w:bookmarkEnd w:id="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 </w:t>
      </w:r>
      <w:bookmarkStart w:id="3" w:name="_neb4FBBCE53_932D_4886_AD06_0AA2241CBD23"/>
      <w:r>
        <w:rPr>
          <w:rFonts w:hint="default" w:ascii="Times New Roman" w:hAnsi="Times New Roman" w:eastAsia="Times New Roman"/>
          <w:color w:val="000000"/>
          <w:sz w:val="20"/>
          <w:szCs w:val="24"/>
        </w:rPr>
        <w:t xml:space="preserve">Janelidze S, Mattsson N, Stomrud E, Lindberg O, et al. CSF biomarkers of neuroinflammation and cerebrovascular dysfunction in early  Alzheimer disease. Neurology 2018, </w:t>
      </w:r>
      <w:r>
        <w:rPr>
          <w:rFonts w:hint="default" w:ascii="Times New Roman" w:hAnsi="Times New Roman" w:eastAsia="Times New Roman"/>
          <w:b/>
          <w:color w:val="000000"/>
          <w:sz w:val="20"/>
          <w:szCs w:val="24"/>
        </w:rPr>
        <w:t>91</w:t>
      </w:r>
      <w:r>
        <w:rPr>
          <w:rFonts w:hint="default" w:ascii="Times New Roman" w:hAnsi="Times New Roman" w:eastAsia="Times New Roman"/>
          <w:color w:val="000000"/>
          <w:sz w:val="20"/>
          <w:szCs w:val="24"/>
        </w:rPr>
        <w:t>: e867-e877.</w:t>
      </w:r>
      <w:bookmarkEnd w:id="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 </w:t>
      </w:r>
      <w:bookmarkStart w:id="4" w:name="_nebB2BD9706_839A_4984_B4A3_1B6D5C0DC704"/>
      <w:r>
        <w:rPr>
          <w:rFonts w:hint="default" w:ascii="Times New Roman" w:hAnsi="Times New Roman" w:eastAsia="Times New Roman"/>
          <w:color w:val="000000"/>
          <w:sz w:val="20"/>
          <w:szCs w:val="24"/>
        </w:rPr>
        <w:t xml:space="preserve">van der Velpen V, Teav T, Gallart-Ayala H, Mehl F, et al. Systemic and central nervous system metabolic alterations in Alzheimer's disease. Alzheimers Res Ther 2019,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93.</w:t>
      </w:r>
      <w:bookmarkEnd w:id="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 </w:t>
      </w:r>
      <w:bookmarkStart w:id="5" w:name="_neb2B7976D9_B185_4119_B023_4669D501F2C1"/>
      <w:r>
        <w:rPr>
          <w:rFonts w:hint="default" w:ascii="Times New Roman" w:hAnsi="Times New Roman" w:eastAsia="Times New Roman"/>
          <w:color w:val="000000"/>
          <w:sz w:val="20"/>
          <w:szCs w:val="24"/>
        </w:rPr>
        <w:t>Goudey B, Fung BJ, Schieber C, Faux NG. A blood-based signature of cerebrospinal fluid A</w:t>
      </w:r>
      <w:r>
        <w:rPr>
          <w:rFonts w:hint="eastAsia" w:ascii="宋体" w:hAnsi="宋体"/>
          <w:color w:val="000000"/>
          <w:sz w:val="20"/>
          <w:szCs w:val="24"/>
        </w:rPr>
        <w:t>β</w:t>
      </w:r>
      <w:r>
        <w:rPr>
          <w:rFonts w:hint="default" w:ascii="Times New Roman" w:hAnsi="Times New Roman" w:eastAsia="Times New Roman"/>
          <w:color w:val="000000"/>
          <w:sz w:val="20"/>
          <w:szCs w:val="24"/>
        </w:rPr>
        <w:t xml:space="preserve">(1-42) status. Sci Rep 2019,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4163.</w:t>
      </w:r>
      <w:bookmarkEnd w:id="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 </w:t>
      </w:r>
      <w:bookmarkStart w:id="6" w:name="_neb4C87C094_8A76_4FEA_8FCB_89F0BAB2C00C"/>
      <w:r>
        <w:rPr>
          <w:rFonts w:hint="default" w:ascii="Times New Roman" w:hAnsi="Times New Roman" w:eastAsia="Times New Roman"/>
          <w:color w:val="000000"/>
          <w:sz w:val="20"/>
          <w:szCs w:val="24"/>
        </w:rPr>
        <w:t xml:space="preserve">Chaudhary A, Kushwah S, Maurya NS, Mani A. Insights from RNA-Seq analysis of Alzheimer's data suggest upregulation of GPCRs. Gene Rep 2020, </w:t>
      </w:r>
      <w:r>
        <w:rPr>
          <w:rFonts w:hint="default" w:ascii="Times New Roman" w:hAnsi="Times New Roman" w:eastAsia="Times New Roman"/>
          <w:b/>
          <w:color w:val="000000"/>
          <w:sz w:val="20"/>
          <w:szCs w:val="24"/>
        </w:rPr>
        <w:t>21</w:t>
      </w:r>
      <w:r>
        <w:rPr>
          <w:rFonts w:hint="default" w:ascii="Times New Roman" w:hAnsi="Times New Roman" w:eastAsia="Times New Roman"/>
          <w:color w:val="000000"/>
          <w:sz w:val="20"/>
          <w:szCs w:val="24"/>
        </w:rPr>
        <w:t>.</w:t>
      </w:r>
      <w:bookmarkEnd w:id="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 </w:t>
      </w:r>
      <w:bookmarkStart w:id="7" w:name="_neb75DF28F2_319C_46C7_BE84_0C3DB48CFAC3"/>
      <w:r>
        <w:rPr>
          <w:rFonts w:hint="default" w:ascii="Times New Roman" w:hAnsi="Times New Roman" w:eastAsia="Times New Roman"/>
          <w:color w:val="000000"/>
          <w:sz w:val="20"/>
          <w:szCs w:val="24"/>
        </w:rPr>
        <w:t xml:space="preserve">Lin PY, Cheng C, Satyanarayanan SK, Chiu LT, et al. Omega-3 fatty acids and blood-based biomarkers in Alzheimer's disease and mild cognitive impairment: A randomized placebo-controlled trial. Brain Behav Immun 2022, </w:t>
      </w:r>
      <w:r>
        <w:rPr>
          <w:rFonts w:hint="default" w:ascii="Times New Roman" w:hAnsi="Times New Roman" w:eastAsia="Times New Roman"/>
          <w:b/>
          <w:color w:val="000000"/>
          <w:sz w:val="20"/>
          <w:szCs w:val="24"/>
        </w:rPr>
        <w:t>99</w:t>
      </w:r>
      <w:r>
        <w:rPr>
          <w:rFonts w:hint="default" w:ascii="Times New Roman" w:hAnsi="Times New Roman" w:eastAsia="Times New Roman"/>
          <w:color w:val="000000"/>
          <w:sz w:val="20"/>
          <w:szCs w:val="24"/>
        </w:rPr>
        <w:t>: 289-298.</w:t>
      </w:r>
      <w:bookmarkEnd w:id="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 </w:t>
      </w:r>
      <w:bookmarkStart w:id="8" w:name="_neb7A0C4A4F_DE37_4D40_8D6F_33ECBB73FFC6"/>
      <w:r>
        <w:rPr>
          <w:rFonts w:hint="default" w:ascii="Times New Roman" w:hAnsi="Times New Roman" w:eastAsia="Times New Roman"/>
          <w:color w:val="000000"/>
          <w:sz w:val="20"/>
          <w:szCs w:val="24"/>
        </w:rPr>
        <w:t xml:space="preserve">Di Domenico F, Pupo G, Giraldo E, Lloret A, et al. Autoantibodies Profile in Matching CSF and Serum from AD and aMCI patients:  Potential Pathogenic Role and Link to Oxidative Damage. Curr Alzheimer Res 2016, </w:t>
      </w:r>
      <w:r>
        <w:rPr>
          <w:rFonts w:hint="default" w:ascii="Times New Roman" w:hAnsi="Times New Roman" w:eastAsia="Times New Roman"/>
          <w:b/>
          <w:color w:val="000000"/>
          <w:sz w:val="20"/>
          <w:szCs w:val="24"/>
        </w:rPr>
        <w:t>13</w:t>
      </w:r>
      <w:r>
        <w:rPr>
          <w:rFonts w:hint="default" w:ascii="Times New Roman" w:hAnsi="Times New Roman" w:eastAsia="Times New Roman"/>
          <w:color w:val="000000"/>
          <w:sz w:val="20"/>
          <w:szCs w:val="24"/>
        </w:rPr>
        <w:t>: 112-122.</w:t>
      </w:r>
      <w:bookmarkEnd w:id="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 </w:t>
      </w:r>
      <w:bookmarkStart w:id="9" w:name="_nebEEEE8D7B_C594_4759_8EC6_ECD37D2232F3"/>
      <w:r>
        <w:rPr>
          <w:rFonts w:hint="default" w:ascii="Times New Roman" w:hAnsi="Times New Roman" w:eastAsia="Times New Roman"/>
          <w:color w:val="000000"/>
          <w:sz w:val="20"/>
          <w:szCs w:val="24"/>
        </w:rPr>
        <w:t xml:space="preserve">Grammas P, Ovase R. Inflammatory factors are elevated in brain microvessels in Alzheimer's disease. Neurobiol Aging 2001, </w:t>
      </w:r>
      <w:r>
        <w:rPr>
          <w:rFonts w:hint="default" w:ascii="Times New Roman" w:hAnsi="Times New Roman" w:eastAsia="Times New Roman"/>
          <w:b/>
          <w:color w:val="000000"/>
          <w:sz w:val="20"/>
          <w:szCs w:val="24"/>
        </w:rPr>
        <w:t>22</w:t>
      </w:r>
      <w:r>
        <w:rPr>
          <w:rFonts w:hint="default" w:ascii="Times New Roman" w:hAnsi="Times New Roman" w:eastAsia="Times New Roman"/>
          <w:color w:val="000000"/>
          <w:sz w:val="20"/>
          <w:szCs w:val="24"/>
        </w:rPr>
        <w:t>: 837-842.</w:t>
      </w:r>
      <w:bookmarkEnd w:id="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 </w:t>
      </w:r>
      <w:bookmarkStart w:id="10" w:name="_nebD84D6C60_FA87_408A_AB66_2B1548194EA1"/>
      <w:r>
        <w:rPr>
          <w:rFonts w:hint="default" w:ascii="Times New Roman" w:hAnsi="Times New Roman" w:eastAsia="Times New Roman"/>
          <w:color w:val="000000"/>
          <w:sz w:val="20"/>
          <w:szCs w:val="24"/>
        </w:rPr>
        <w:t xml:space="preserve">Fiala M, Lin J, Ringman J, Kermani-Arab V, et al. Ineffective phagocytosis of amyloid-beta by macrophages of Alzheimer's disease  patients. J Alzheimers Dis 2005, </w:t>
      </w:r>
      <w:r>
        <w:rPr>
          <w:rFonts w:hint="default" w:ascii="Times New Roman" w:hAnsi="Times New Roman" w:eastAsia="Times New Roman"/>
          <w:b/>
          <w:color w:val="000000"/>
          <w:sz w:val="20"/>
          <w:szCs w:val="24"/>
        </w:rPr>
        <w:t>7</w:t>
      </w:r>
      <w:r>
        <w:rPr>
          <w:rFonts w:hint="default" w:ascii="Times New Roman" w:hAnsi="Times New Roman" w:eastAsia="Times New Roman"/>
          <w:color w:val="000000"/>
          <w:sz w:val="20"/>
          <w:szCs w:val="24"/>
        </w:rPr>
        <w:t>: 221-232, 255-262.</w:t>
      </w:r>
      <w:bookmarkEnd w:id="1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 </w:t>
      </w:r>
      <w:bookmarkStart w:id="11" w:name="_nebD3E62947_3658_474F_BCD2_C94609115698"/>
      <w:r>
        <w:rPr>
          <w:rFonts w:hint="default" w:ascii="Times New Roman" w:hAnsi="Times New Roman" w:eastAsia="Times New Roman"/>
          <w:color w:val="000000"/>
          <w:sz w:val="20"/>
          <w:szCs w:val="24"/>
        </w:rPr>
        <w:t xml:space="preserve">Grammas P, Samany PG, Thirumangalakudi L. Thrombin and inflammatory proteins are elevated in Alzheimer's disease microvessels:  implications for disease pathogenesis. J Alzheimers Dis 2006,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51-58.</w:t>
      </w:r>
      <w:bookmarkEnd w:id="1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[13] </w:t>
      </w:r>
      <w:bookmarkStart w:id="12" w:name="_neb1E4F00EB_4329_4652_87CA_BCC27BF2C20E"/>
      <w:r>
        <w:rPr>
          <w:rFonts w:hint="default" w:ascii="Times New Roman" w:hAnsi="Times New Roman" w:eastAsia="Times New Roman"/>
          <w:color w:val="000000"/>
          <w:sz w:val="20"/>
          <w:szCs w:val="24"/>
        </w:rPr>
        <w:t xml:space="preserve">Weeraratna AT, Kalehua A, Deleon I, Bertak D, et al. Alterations in immunological and neurological gene expression patterns in  Alzheimer's disease tissues. Exp Cell Res 2007, </w:t>
      </w:r>
      <w:r>
        <w:rPr>
          <w:rFonts w:hint="default" w:ascii="Times New Roman" w:hAnsi="Times New Roman" w:eastAsia="Times New Roman"/>
          <w:b/>
          <w:color w:val="000000"/>
          <w:sz w:val="20"/>
          <w:szCs w:val="24"/>
        </w:rPr>
        <w:t>313</w:t>
      </w:r>
      <w:r>
        <w:rPr>
          <w:rFonts w:hint="default" w:ascii="Times New Roman" w:hAnsi="Times New Roman" w:eastAsia="Times New Roman"/>
          <w:color w:val="000000"/>
          <w:sz w:val="20"/>
          <w:szCs w:val="24"/>
        </w:rPr>
        <w:t>: 450-461.</w:t>
      </w:r>
      <w:bookmarkEnd w:id="1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[14] </w:t>
      </w:r>
      <w:bookmarkStart w:id="13" w:name="_nebD16BA07F_B852_4C0A_81DD_D601845C3274"/>
      <w:r>
        <w:rPr>
          <w:rFonts w:hint="default" w:ascii="Times New Roman" w:hAnsi="Times New Roman" w:eastAsia="Times New Roman"/>
          <w:color w:val="000000"/>
          <w:sz w:val="20"/>
          <w:szCs w:val="24"/>
        </w:rPr>
        <w:t xml:space="preserve">Tripathy D, Thirumangalakudi L, Grammas P. Expression of macrophage inflammatory protein 1-alpha is elevated in Alzheimer's  vessels and is regulated by oxidative stress. J Alzheimers Dis 2007,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447-455.</w:t>
      </w:r>
      <w:bookmarkEnd w:id="1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[15] </w:t>
      </w:r>
      <w:bookmarkStart w:id="14" w:name="_nebD2F2FF0E_1B61_4676_A3EE_CB53DA041B95"/>
      <w:r>
        <w:rPr>
          <w:rFonts w:hint="default" w:ascii="Times New Roman" w:hAnsi="Times New Roman" w:eastAsia="Times New Roman"/>
          <w:color w:val="000000"/>
          <w:sz w:val="20"/>
          <w:szCs w:val="24"/>
        </w:rPr>
        <w:t xml:space="preserve">Man SM, Ma YR, Shang DS, Zhao WD, et al. Peripheral T cells overexpress MIP-1alpha to enhance its transendothelial migration  in Alzheimer's disease. Neurobiol Aging 2007, </w:t>
      </w:r>
      <w:r>
        <w:rPr>
          <w:rFonts w:hint="default" w:ascii="Times New Roman" w:hAnsi="Times New Roman" w:eastAsia="Times New Roman"/>
          <w:b/>
          <w:color w:val="000000"/>
          <w:sz w:val="20"/>
          <w:szCs w:val="24"/>
        </w:rPr>
        <w:t>28</w:t>
      </w:r>
      <w:r>
        <w:rPr>
          <w:rFonts w:hint="default" w:ascii="Times New Roman" w:hAnsi="Times New Roman" w:eastAsia="Times New Roman"/>
          <w:color w:val="000000"/>
          <w:sz w:val="20"/>
          <w:szCs w:val="24"/>
        </w:rPr>
        <w:t>: 485-496.</w:t>
      </w:r>
      <w:bookmarkEnd w:id="1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[16] </w:t>
      </w:r>
      <w:bookmarkStart w:id="15" w:name="_nebE5729DB6_E637_474F_A1F5_53681241BB77"/>
      <w:r>
        <w:rPr>
          <w:rFonts w:hint="default" w:ascii="Times New Roman" w:hAnsi="Times New Roman" w:eastAsia="Times New Roman"/>
          <w:color w:val="000000"/>
          <w:sz w:val="20"/>
          <w:szCs w:val="24"/>
        </w:rPr>
        <w:t xml:space="preserve">Wilberding A, Morimoto K, Satoh H, Harano K, et al. Multiple cytokines are involved in the early events leading to the Alzheimer's  disease pathology. Tottori Rinsho Kagaku Kenkyukai Shi 2008, </w:t>
      </w:r>
      <w:r>
        <w:rPr>
          <w:rFonts w:hint="default" w:ascii="Times New Roman" w:hAnsi="Times New Roman" w:eastAsia="Times New Roman"/>
          <w:b/>
          <w:color w:val="000000"/>
          <w:sz w:val="20"/>
          <w:szCs w:val="24"/>
        </w:rPr>
        <w:t>1</w:t>
      </w:r>
      <w:r>
        <w:rPr>
          <w:rFonts w:hint="default" w:ascii="Times New Roman" w:hAnsi="Times New Roman" w:eastAsia="Times New Roman"/>
          <w:color w:val="000000"/>
          <w:sz w:val="20"/>
          <w:szCs w:val="24"/>
        </w:rPr>
        <w:t>: 359-373.</w:t>
      </w:r>
      <w:bookmarkEnd w:id="1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[17] </w:t>
      </w:r>
      <w:bookmarkStart w:id="16" w:name="_neb89402507_BC55_4B58_9DC2_C21FC224E60F"/>
      <w:r>
        <w:rPr>
          <w:rFonts w:hint="default" w:ascii="Times New Roman" w:hAnsi="Times New Roman" w:eastAsia="Times New Roman"/>
          <w:color w:val="000000"/>
          <w:sz w:val="20"/>
          <w:szCs w:val="24"/>
        </w:rPr>
        <w:t xml:space="preserve">Reale M, Iarlori C, Feliciani C, Gambi D. Peripheral chemokine receptors, their ligands, cytokines and Alzheimer's disease. J Alzheimers Dis 2008, </w:t>
      </w:r>
      <w:r>
        <w:rPr>
          <w:rFonts w:hint="default" w:ascii="Times New Roman" w:hAnsi="Times New Roman" w:eastAsia="Times New Roman"/>
          <w:b/>
          <w:color w:val="000000"/>
          <w:sz w:val="20"/>
          <w:szCs w:val="24"/>
        </w:rPr>
        <w:t>14</w:t>
      </w:r>
      <w:r>
        <w:rPr>
          <w:rFonts w:hint="default" w:ascii="Times New Roman" w:hAnsi="Times New Roman" w:eastAsia="Times New Roman"/>
          <w:color w:val="000000"/>
          <w:sz w:val="20"/>
          <w:szCs w:val="24"/>
        </w:rPr>
        <w:t>: 147-159.</w:t>
      </w:r>
      <w:bookmarkEnd w:id="1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[18] </w:t>
      </w:r>
      <w:bookmarkStart w:id="17" w:name="_neb0855FBA2_6ED5_4E51_9914_BFBAE10FFF60"/>
      <w:r>
        <w:rPr>
          <w:rFonts w:hint="default" w:ascii="Times New Roman" w:hAnsi="Times New Roman" w:eastAsia="Times New Roman"/>
          <w:color w:val="000000"/>
          <w:sz w:val="20"/>
          <w:szCs w:val="24"/>
        </w:rPr>
        <w:t xml:space="preserve">Liao Y, Guan ZZ, Rivka R. Changes of nuclear factor and inflammatory chemotactic factors in brain of patients with Alzheimer's disease. Chinese Journal of Pathology 2011, </w:t>
      </w:r>
      <w:r>
        <w:rPr>
          <w:rFonts w:hint="default" w:ascii="Times New Roman" w:hAnsi="Times New Roman" w:eastAsia="Times New Roman"/>
          <w:b/>
          <w:color w:val="000000"/>
          <w:sz w:val="20"/>
          <w:szCs w:val="24"/>
        </w:rPr>
        <w:t>40</w:t>
      </w:r>
      <w:r>
        <w:rPr>
          <w:rFonts w:hint="default" w:ascii="Times New Roman" w:hAnsi="Times New Roman" w:eastAsia="Times New Roman"/>
          <w:color w:val="000000"/>
          <w:sz w:val="20"/>
          <w:szCs w:val="24"/>
        </w:rPr>
        <w:t>: 585-589.</w:t>
      </w:r>
      <w:bookmarkEnd w:id="1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[19] </w:t>
      </w:r>
      <w:bookmarkStart w:id="18" w:name="_nebDBE68593_1027_4095_8E71_2DE86CABAC3E"/>
      <w:r>
        <w:rPr>
          <w:rFonts w:hint="default" w:ascii="Times New Roman" w:hAnsi="Times New Roman" w:eastAsia="Times New Roman"/>
          <w:color w:val="000000"/>
          <w:sz w:val="20"/>
          <w:szCs w:val="24"/>
        </w:rPr>
        <w:t xml:space="preserve">Westman G, Lidehall AK, Magnusson P, Ingelsson M, et al. Decreased proportion of cytomegalovirus specific CD8 T-cells but no signs of general  immunosenescence in Alzheimer's disease. Plos One 2013, </w:t>
      </w:r>
      <w:r>
        <w:rPr>
          <w:rFonts w:hint="default" w:ascii="Times New Roman" w:hAnsi="Times New Roman" w:eastAsia="Times New Roman"/>
          <w:b/>
          <w:color w:val="000000"/>
          <w:sz w:val="20"/>
          <w:szCs w:val="24"/>
        </w:rPr>
        <w:t>8</w:t>
      </w:r>
      <w:r>
        <w:rPr>
          <w:rFonts w:hint="default" w:ascii="Times New Roman" w:hAnsi="Times New Roman" w:eastAsia="Times New Roman"/>
          <w:color w:val="000000"/>
          <w:sz w:val="20"/>
          <w:szCs w:val="24"/>
        </w:rPr>
        <w:t>: e77921.</w:t>
      </w:r>
      <w:bookmarkEnd w:id="1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[20] </w:t>
      </w:r>
      <w:bookmarkStart w:id="19" w:name="_neb955B8ECD_ABA7_4444_9820_C2EADE0C4024"/>
      <w:r>
        <w:rPr>
          <w:rFonts w:hint="default" w:ascii="Times New Roman" w:hAnsi="Times New Roman" w:eastAsia="Times New Roman"/>
          <w:color w:val="000000"/>
          <w:sz w:val="20"/>
          <w:szCs w:val="24"/>
        </w:rPr>
        <w:t xml:space="preserve">Goldeck D, Larbi A, Pellicanó M, Alam I, et al. Enhanced Chemokine Receptor Expression on Leukocytes of Patients with Alzheimer's  Disease. Plos One 2013, </w:t>
      </w:r>
      <w:r>
        <w:rPr>
          <w:rFonts w:hint="default" w:ascii="Times New Roman" w:hAnsi="Times New Roman" w:eastAsia="Times New Roman"/>
          <w:b/>
          <w:color w:val="000000"/>
          <w:sz w:val="20"/>
          <w:szCs w:val="24"/>
        </w:rPr>
        <w:t>8</w:t>
      </w:r>
      <w:r>
        <w:rPr>
          <w:rFonts w:hint="default" w:ascii="Times New Roman" w:hAnsi="Times New Roman" w:eastAsia="Times New Roman"/>
          <w:color w:val="000000"/>
          <w:sz w:val="20"/>
          <w:szCs w:val="24"/>
        </w:rPr>
        <w:t>: e66664.</w:t>
      </w:r>
      <w:bookmarkEnd w:id="1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[21] </w:t>
      </w:r>
      <w:bookmarkStart w:id="20" w:name="_nebBD114253_F0A2_4BF4_AF1F_5E96129FFFBB"/>
      <w:r>
        <w:rPr>
          <w:rFonts w:hint="default" w:ascii="Times New Roman" w:hAnsi="Times New Roman" w:eastAsia="Times New Roman"/>
          <w:color w:val="000000"/>
          <w:sz w:val="20"/>
          <w:szCs w:val="24"/>
        </w:rPr>
        <w:t xml:space="preserve">Westman G, Berglund D, Widén J, Ingelsson M, et al. Increased inflammatory response in cytomegalovirus seropositive patients with  Alzheimer's disease. Plos One 2014,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e96779.</w:t>
      </w:r>
      <w:bookmarkEnd w:id="2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[22] </w:t>
      </w:r>
      <w:bookmarkStart w:id="21" w:name="_neb9D7AB0DC_CA97_41FE_A115_299633D0D3C3"/>
      <w:r>
        <w:rPr>
          <w:rFonts w:hint="default" w:ascii="Times New Roman" w:hAnsi="Times New Roman" w:eastAsia="Times New Roman"/>
          <w:color w:val="000000"/>
          <w:sz w:val="20"/>
          <w:szCs w:val="24"/>
        </w:rPr>
        <w:t xml:space="preserve">Julian A, Dugast E, Ragot S, Krolak-Salmon P, et al. There is no correlation between peripheral inflammation and cognitive status at  diagnosis in Alzheimer's disease. Aging Clin Exp Res 2015, </w:t>
      </w:r>
      <w:r>
        <w:rPr>
          <w:rFonts w:hint="default" w:ascii="Times New Roman" w:hAnsi="Times New Roman" w:eastAsia="Times New Roman"/>
          <w:b/>
          <w:color w:val="000000"/>
          <w:sz w:val="20"/>
          <w:szCs w:val="24"/>
        </w:rPr>
        <w:t>27</w:t>
      </w:r>
      <w:r>
        <w:rPr>
          <w:rFonts w:hint="default" w:ascii="Times New Roman" w:hAnsi="Times New Roman" w:eastAsia="Times New Roman"/>
          <w:color w:val="000000"/>
          <w:sz w:val="20"/>
          <w:szCs w:val="24"/>
        </w:rPr>
        <w:t>: 589-594.</w:t>
      </w:r>
      <w:bookmarkEnd w:id="2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[23] </w:t>
      </w:r>
      <w:bookmarkStart w:id="22" w:name="_neb539F0658_BEE6_45CA_81D0_BA107EB8E733"/>
      <w:r>
        <w:rPr>
          <w:rFonts w:hint="default" w:ascii="Times New Roman" w:hAnsi="Times New Roman" w:eastAsia="Times New Roman"/>
          <w:color w:val="000000"/>
          <w:sz w:val="20"/>
          <w:szCs w:val="24"/>
        </w:rPr>
        <w:t xml:space="preserve">Guedes JR, Santana I, Cunha C, Duro D, et al. MicroRNA deregulation and chemotaxis and phagocytosis impairment in Alzheimer's  disease. Alzheimers Dement (Amst) 2016, </w:t>
      </w:r>
      <w:r>
        <w:rPr>
          <w:rFonts w:hint="default" w:ascii="Times New Roman" w:hAnsi="Times New Roman" w:eastAsia="Times New Roman"/>
          <w:b/>
          <w:color w:val="000000"/>
          <w:sz w:val="20"/>
          <w:szCs w:val="24"/>
        </w:rPr>
        <w:t>3</w:t>
      </w:r>
      <w:r>
        <w:rPr>
          <w:rFonts w:hint="default" w:ascii="Times New Roman" w:hAnsi="Times New Roman" w:eastAsia="Times New Roman"/>
          <w:color w:val="000000"/>
          <w:sz w:val="20"/>
          <w:szCs w:val="24"/>
        </w:rPr>
        <w:t>: 7-17.</w:t>
      </w:r>
      <w:bookmarkEnd w:id="2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[24] </w:t>
      </w:r>
      <w:bookmarkStart w:id="23" w:name="_nebD8836A92_2DF3_4E47_8781_319DE263A4D0"/>
      <w:r>
        <w:rPr>
          <w:rFonts w:hint="default" w:ascii="Times New Roman" w:hAnsi="Times New Roman" w:eastAsia="Times New Roman"/>
          <w:color w:val="000000"/>
          <w:sz w:val="20"/>
          <w:szCs w:val="24"/>
        </w:rPr>
        <w:t xml:space="preserve">Le Page A, Lamoureux J, Bourgade K, Frost EH, et al. Polymorphonuclear Neutrophil Functions are Differentially Altered in Amnestic Mild  Cognitive Impairment and Mild Alzheimer's Disease Patients. J Alzheimers Dis 2017, </w:t>
      </w:r>
      <w:r>
        <w:rPr>
          <w:rFonts w:hint="default" w:ascii="Times New Roman" w:hAnsi="Times New Roman" w:eastAsia="Times New Roman"/>
          <w:b/>
          <w:color w:val="000000"/>
          <w:sz w:val="20"/>
          <w:szCs w:val="24"/>
        </w:rPr>
        <w:t>60</w:t>
      </w:r>
      <w:r>
        <w:rPr>
          <w:rFonts w:hint="default" w:ascii="Times New Roman" w:hAnsi="Times New Roman" w:eastAsia="Times New Roman"/>
          <w:color w:val="000000"/>
          <w:sz w:val="20"/>
          <w:szCs w:val="24"/>
        </w:rPr>
        <w:t>: 23-42.</w:t>
      </w:r>
      <w:bookmarkEnd w:id="2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[25] </w:t>
      </w:r>
      <w:bookmarkStart w:id="24" w:name="_neb26A7A288_1605_4759_A9A8_5F1E5DAE8759"/>
      <w:r>
        <w:rPr>
          <w:rFonts w:hint="default" w:ascii="Times New Roman" w:hAnsi="Times New Roman" w:eastAsia="Times New Roman"/>
          <w:color w:val="000000"/>
          <w:sz w:val="20"/>
          <w:szCs w:val="24"/>
        </w:rPr>
        <w:t xml:space="preserve">Vérité J, Page G, Paccalin M, Julian A, et al. Differential chemokine expression under the control of peripheral blood mononuclear  cells issued from Alzheimer's patients in a human blood brain barrier model. Plos One 2018, </w:t>
      </w:r>
      <w:r>
        <w:rPr>
          <w:rFonts w:hint="default" w:ascii="Times New Roman" w:hAnsi="Times New Roman" w:eastAsia="Times New Roman"/>
          <w:b/>
          <w:color w:val="000000"/>
          <w:sz w:val="20"/>
          <w:szCs w:val="24"/>
        </w:rPr>
        <w:t>13</w:t>
      </w:r>
      <w:r>
        <w:rPr>
          <w:rFonts w:hint="default" w:ascii="Times New Roman" w:hAnsi="Times New Roman" w:eastAsia="Times New Roman"/>
          <w:color w:val="000000"/>
          <w:sz w:val="20"/>
          <w:szCs w:val="24"/>
        </w:rPr>
        <w:t>: e201232.</w:t>
      </w:r>
      <w:bookmarkEnd w:id="2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[26] </w:t>
      </w:r>
      <w:bookmarkStart w:id="25" w:name="_nebCAA98F7E_CE0B_4204_9CF8_16D717C847CD"/>
      <w:r>
        <w:rPr>
          <w:rFonts w:hint="default" w:ascii="Times New Roman" w:hAnsi="Times New Roman" w:eastAsia="Times New Roman"/>
          <w:color w:val="000000"/>
          <w:sz w:val="20"/>
          <w:szCs w:val="24"/>
        </w:rPr>
        <w:t xml:space="preserve">Rakic S, Hung Y, Smith M, So D, et al. Systemic infection modifies the neuroinflammatory response in late stage Alzheimer's  disease. Acta Neuropathol Commun 2018, </w:t>
      </w:r>
      <w:r>
        <w:rPr>
          <w:rFonts w:hint="default" w:ascii="Times New Roman" w:hAnsi="Times New Roman" w:eastAsia="Times New Roman"/>
          <w:b/>
          <w:color w:val="000000"/>
          <w:sz w:val="20"/>
          <w:szCs w:val="24"/>
        </w:rPr>
        <w:t>6</w:t>
      </w:r>
      <w:r>
        <w:rPr>
          <w:rFonts w:hint="default" w:ascii="Times New Roman" w:hAnsi="Times New Roman" w:eastAsia="Times New Roman"/>
          <w:color w:val="000000"/>
          <w:sz w:val="20"/>
          <w:szCs w:val="24"/>
        </w:rPr>
        <w:t>: 88.</w:t>
      </w:r>
      <w:bookmarkEnd w:id="2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[27] </w:t>
      </w:r>
      <w:bookmarkStart w:id="26" w:name="_nebC240FF38_61F3_4E25_A42F_5E169162208E"/>
      <w:r>
        <w:rPr>
          <w:rFonts w:hint="default" w:ascii="Times New Roman" w:hAnsi="Times New Roman" w:eastAsia="Times New Roman"/>
          <w:color w:val="000000"/>
          <w:sz w:val="20"/>
          <w:szCs w:val="24"/>
        </w:rPr>
        <w:t xml:space="preserve">Sanfilippo C, Castrogiovanni P, Imbesi R, Nunnari G, et al. Postsynaptic damage and microglial activation in AD patients could be linked  CXCR4/CXCL12 expression levels. Brain Res 2020, </w:t>
      </w:r>
      <w:r>
        <w:rPr>
          <w:rFonts w:hint="default" w:ascii="Times New Roman" w:hAnsi="Times New Roman" w:eastAsia="Times New Roman"/>
          <w:b/>
          <w:color w:val="000000"/>
          <w:sz w:val="20"/>
          <w:szCs w:val="24"/>
        </w:rPr>
        <w:t>1749</w:t>
      </w:r>
      <w:r>
        <w:rPr>
          <w:rFonts w:hint="default" w:ascii="Times New Roman" w:hAnsi="Times New Roman" w:eastAsia="Times New Roman"/>
          <w:color w:val="000000"/>
          <w:sz w:val="20"/>
          <w:szCs w:val="24"/>
        </w:rPr>
        <w:t>: 147127.</w:t>
      </w:r>
      <w:bookmarkEnd w:id="2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[28] </w:t>
      </w:r>
      <w:bookmarkStart w:id="27" w:name="_neb29BA186D_80BC_46EF_81D1_8BFFF96F3B28"/>
      <w:r>
        <w:rPr>
          <w:rFonts w:hint="default" w:ascii="Times New Roman" w:hAnsi="Times New Roman" w:eastAsia="Times New Roman"/>
          <w:color w:val="000000"/>
          <w:sz w:val="20"/>
          <w:szCs w:val="24"/>
        </w:rPr>
        <w:t xml:space="preserve">Bryant AG, Hu M, Carlyle BC, Arnold SE, et al. Cerebrovascular Senescence Is Associated With Tau Pathology in Alzheimer's Disease. Front Neurol 2020,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575953.</w:t>
      </w:r>
      <w:bookmarkEnd w:id="2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[29] </w:t>
      </w:r>
      <w:bookmarkStart w:id="28" w:name="_nebC4A3BDC1_3089_4227_BA38_331D1364BDFC"/>
      <w:r>
        <w:rPr>
          <w:rFonts w:hint="default" w:ascii="Times New Roman" w:hAnsi="Times New Roman" w:eastAsia="Times New Roman"/>
          <w:color w:val="000000"/>
          <w:sz w:val="20"/>
          <w:szCs w:val="24"/>
        </w:rPr>
        <w:t xml:space="preserve">Wu Q, Kong W, Wang S. Peripheral Blood Biomarkers CXCL12 and TNFRSF13C Associate with Cerebrospinal Fluid  Biomarkers and Infiltrating Immune Cells in Alzheimer Disease. J Mol Neurosci 2021, </w:t>
      </w:r>
      <w:r>
        <w:rPr>
          <w:rFonts w:hint="default" w:ascii="Times New Roman" w:hAnsi="Times New Roman" w:eastAsia="Times New Roman"/>
          <w:b/>
          <w:color w:val="000000"/>
          <w:sz w:val="20"/>
          <w:szCs w:val="24"/>
        </w:rPr>
        <w:t>71</w:t>
      </w:r>
      <w:r>
        <w:rPr>
          <w:rFonts w:hint="default" w:ascii="Times New Roman" w:hAnsi="Times New Roman" w:eastAsia="Times New Roman"/>
          <w:color w:val="000000"/>
          <w:sz w:val="20"/>
          <w:szCs w:val="24"/>
        </w:rPr>
        <w:t>: 1485-1494.</w:t>
      </w:r>
      <w:bookmarkEnd w:id="2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[30] </w:t>
      </w:r>
      <w:bookmarkStart w:id="29" w:name="_neb1E4F6836_1183_4B76_8622_C6FFFAE43D3B"/>
      <w:r>
        <w:rPr>
          <w:rFonts w:hint="default" w:ascii="Times New Roman" w:hAnsi="Times New Roman" w:eastAsia="Times New Roman"/>
          <w:color w:val="000000"/>
          <w:sz w:val="20"/>
          <w:szCs w:val="24"/>
        </w:rPr>
        <w:t xml:space="preserve">Flores-Aguilar L, Iulita MF, Orciani C, Tanna N, et al. Cognitive and brain cytokine profile of non-demented individuals with cerebral  amyloid-beta deposition. J Neuroinflammation 2021, </w:t>
      </w:r>
      <w:r>
        <w:rPr>
          <w:rFonts w:hint="default" w:ascii="Times New Roman" w:hAnsi="Times New Roman" w:eastAsia="Times New Roman"/>
          <w:b/>
          <w:color w:val="000000"/>
          <w:sz w:val="20"/>
          <w:szCs w:val="24"/>
        </w:rPr>
        <w:t>18</w:t>
      </w:r>
      <w:r>
        <w:rPr>
          <w:rFonts w:hint="default" w:ascii="Times New Roman" w:hAnsi="Times New Roman" w:eastAsia="Times New Roman"/>
          <w:color w:val="000000"/>
          <w:sz w:val="20"/>
          <w:szCs w:val="24"/>
        </w:rPr>
        <w:t>: 147.</w:t>
      </w:r>
      <w:bookmarkEnd w:id="2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[31] </w:t>
      </w:r>
      <w:bookmarkStart w:id="30" w:name="_neb3BB24F2B_15E0_4F84_9C0C_F6B097F4FD7F"/>
      <w:r>
        <w:rPr>
          <w:rFonts w:hint="default" w:ascii="Times New Roman" w:hAnsi="Times New Roman" w:eastAsia="Times New Roman"/>
          <w:color w:val="000000"/>
          <w:sz w:val="20"/>
          <w:szCs w:val="24"/>
        </w:rPr>
        <w:t xml:space="preserve">Asby D, Boche D, Allan S, Love S, et al. Systemic infection exacerbates cerebrovascular dysfunction in Alzheimer's disease. Brain 2021, </w:t>
      </w:r>
      <w:r>
        <w:rPr>
          <w:rFonts w:hint="default" w:ascii="Times New Roman" w:hAnsi="Times New Roman" w:eastAsia="Times New Roman"/>
          <w:b/>
          <w:color w:val="000000"/>
          <w:sz w:val="20"/>
          <w:szCs w:val="24"/>
        </w:rPr>
        <w:t>144</w:t>
      </w:r>
      <w:r>
        <w:rPr>
          <w:rFonts w:hint="default" w:ascii="Times New Roman" w:hAnsi="Times New Roman" w:eastAsia="Times New Roman"/>
          <w:color w:val="000000"/>
          <w:sz w:val="20"/>
          <w:szCs w:val="24"/>
        </w:rPr>
        <w:t>: 1869-1883.</w:t>
      </w:r>
      <w:bookmarkEnd w:id="3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[32] </w:t>
      </w:r>
      <w:bookmarkStart w:id="31" w:name="_neb5059DC60_2D14_4141_B861_2B2782739E3C"/>
      <w:r>
        <w:rPr>
          <w:rFonts w:hint="default" w:ascii="Times New Roman" w:hAnsi="Times New Roman" w:eastAsia="Times New Roman"/>
          <w:color w:val="000000"/>
          <w:sz w:val="20"/>
          <w:szCs w:val="24"/>
        </w:rPr>
        <w:t xml:space="preserve">Sorrentino S, Ascari R, Maderna E, Catania M, et al. Microglial Heterogeneity and Its Potential Role in Driving Phenotypic Diversity of Alzheimer's Disease. Int J Mol Sci 2021, </w:t>
      </w:r>
      <w:r>
        <w:rPr>
          <w:rFonts w:hint="default" w:ascii="Times New Roman" w:hAnsi="Times New Roman" w:eastAsia="Times New Roman"/>
          <w:b/>
          <w:color w:val="000000"/>
          <w:sz w:val="20"/>
          <w:szCs w:val="24"/>
        </w:rPr>
        <w:t>22</w:t>
      </w:r>
      <w:r>
        <w:rPr>
          <w:rFonts w:hint="default" w:ascii="Times New Roman" w:hAnsi="Times New Roman" w:eastAsia="Times New Roman"/>
          <w:color w:val="000000"/>
          <w:sz w:val="20"/>
          <w:szCs w:val="24"/>
        </w:rPr>
        <w:t>.</w:t>
      </w:r>
      <w:bookmarkEnd w:id="3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[33] </w:t>
      </w:r>
      <w:bookmarkStart w:id="32" w:name="_nebFA7A9758_0E74_46A5_9BA6_91CE9759378B"/>
      <w:r>
        <w:rPr>
          <w:rFonts w:hint="default" w:ascii="Times New Roman" w:hAnsi="Times New Roman" w:eastAsia="Times New Roman"/>
          <w:color w:val="000000"/>
          <w:sz w:val="20"/>
          <w:szCs w:val="24"/>
        </w:rPr>
        <w:t xml:space="preserve">Barroeta-Espar I, Weinstock LD, Perez-Nievas BG, Meltzer AC, et al. Distinct cytokine profiles in human brains resilient to Alzheimer's pathology. Neurobiol Dis 2019, </w:t>
      </w:r>
      <w:r>
        <w:rPr>
          <w:rFonts w:hint="default" w:ascii="Times New Roman" w:hAnsi="Times New Roman" w:eastAsia="Times New Roman"/>
          <w:b/>
          <w:color w:val="000000"/>
          <w:sz w:val="20"/>
          <w:szCs w:val="24"/>
        </w:rPr>
        <w:t>121</w:t>
      </w:r>
      <w:r>
        <w:rPr>
          <w:rFonts w:hint="default" w:ascii="Times New Roman" w:hAnsi="Times New Roman" w:eastAsia="Times New Roman"/>
          <w:color w:val="000000"/>
          <w:sz w:val="20"/>
          <w:szCs w:val="24"/>
        </w:rPr>
        <w:t>: 327-337.</w:t>
      </w:r>
      <w:bookmarkEnd w:id="3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[34] </w:t>
      </w:r>
      <w:bookmarkStart w:id="33" w:name="_nebC744F649_781C_4E6B_A465_0B9A8BB75D19"/>
      <w:r>
        <w:rPr>
          <w:rFonts w:hint="default" w:ascii="Times New Roman" w:hAnsi="Times New Roman" w:eastAsia="Times New Roman"/>
          <w:color w:val="000000"/>
          <w:sz w:val="20"/>
          <w:szCs w:val="24"/>
        </w:rPr>
        <w:t xml:space="preserve">Bradburn S, McPhee J, Bagley L, Carroll M, et al. Dysregulation of C-X-C motif ligand 10 during aging and association with cognitive  performance. Neurobiol Aging 2018, </w:t>
      </w:r>
      <w:r>
        <w:rPr>
          <w:rFonts w:hint="default" w:ascii="Times New Roman" w:hAnsi="Times New Roman" w:eastAsia="Times New Roman"/>
          <w:b/>
          <w:color w:val="000000"/>
          <w:sz w:val="20"/>
          <w:szCs w:val="24"/>
        </w:rPr>
        <w:t>63</w:t>
      </w:r>
      <w:r>
        <w:rPr>
          <w:rFonts w:hint="default" w:ascii="Times New Roman" w:hAnsi="Times New Roman" w:eastAsia="Times New Roman"/>
          <w:color w:val="000000"/>
          <w:sz w:val="20"/>
          <w:szCs w:val="24"/>
        </w:rPr>
        <w:t>: 54-64.</w:t>
      </w:r>
      <w:bookmarkEnd w:id="3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[35] </w:t>
      </w:r>
      <w:bookmarkStart w:id="34" w:name="_neb2BE7D97A_E6F1_4BBF_BCE4_DD63E09840D5"/>
      <w:r>
        <w:rPr>
          <w:rFonts w:hint="default" w:ascii="Times New Roman" w:hAnsi="Times New Roman" w:eastAsia="Times New Roman"/>
          <w:color w:val="000000"/>
          <w:sz w:val="20"/>
          <w:szCs w:val="24"/>
        </w:rPr>
        <w:t>Ashutosh, Kou W, Cotter R, Borgmann K, et al. CXCL8 protects human neurons from amyloid-</w:t>
      </w:r>
      <w:r>
        <w:rPr>
          <w:rFonts w:hint="eastAsia" w:ascii="宋体" w:hAnsi="宋体"/>
          <w:color w:val="000000"/>
          <w:sz w:val="20"/>
          <w:szCs w:val="24"/>
        </w:rPr>
        <w:t>β</w:t>
      </w:r>
      <w:r>
        <w:rPr>
          <w:rFonts w:hint="default" w:ascii="Times New Roman" w:hAnsi="Times New Roman" w:eastAsia="Times New Roman"/>
          <w:color w:val="000000"/>
          <w:sz w:val="20"/>
          <w:szCs w:val="24"/>
        </w:rPr>
        <w:t xml:space="preserve">-induced neurotoxicity: relevance to  Alzheimer's disease. Biochem Biophys Res Commun 2011, </w:t>
      </w:r>
      <w:r>
        <w:rPr>
          <w:rFonts w:hint="default" w:ascii="Times New Roman" w:hAnsi="Times New Roman" w:eastAsia="Times New Roman"/>
          <w:b/>
          <w:color w:val="000000"/>
          <w:sz w:val="20"/>
          <w:szCs w:val="24"/>
        </w:rPr>
        <w:t>412</w:t>
      </w:r>
      <w:r>
        <w:rPr>
          <w:rFonts w:hint="default" w:ascii="Times New Roman" w:hAnsi="Times New Roman" w:eastAsia="Times New Roman"/>
          <w:color w:val="000000"/>
          <w:sz w:val="20"/>
          <w:szCs w:val="24"/>
        </w:rPr>
        <w:t>: 565-571.</w:t>
      </w:r>
      <w:bookmarkEnd w:id="3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[36] </w:t>
      </w:r>
      <w:bookmarkStart w:id="35" w:name="_neb3483C8CB_2012_41EC_862A_198FBEE76DAA"/>
      <w:r>
        <w:rPr>
          <w:rFonts w:hint="default" w:ascii="Times New Roman" w:hAnsi="Times New Roman" w:eastAsia="Times New Roman"/>
          <w:color w:val="000000"/>
          <w:sz w:val="20"/>
          <w:szCs w:val="24"/>
        </w:rPr>
        <w:t xml:space="preserve">Tripathy D, Thirumangalakudi L, Grammas P. RANTES upregulation in the Alzheimer's disease brain: a possible neuroprotective role. Neurobiol Aging 2010, </w:t>
      </w:r>
      <w:r>
        <w:rPr>
          <w:rFonts w:hint="default" w:ascii="Times New Roman" w:hAnsi="Times New Roman" w:eastAsia="Times New Roman"/>
          <w:b/>
          <w:color w:val="000000"/>
          <w:sz w:val="20"/>
          <w:szCs w:val="24"/>
        </w:rPr>
        <w:t>31</w:t>
      </w:r>
      <w:r>
        <w:rPr>
          <w:rFonts w:hint="default" w:ascii="Times New Roman" w:hAnsi="Times New Roman" w:eastAsia="Times New Roman"/>
          <w:color w:val="000000"/>
          <w:sz w:val="20"/>
          <w:szCs w:val="24"/>
        </w:rPr>
        <w:t>: 8-16.</w:t>
      </w:r>
      <w:bookmarkEnd w:id="3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[37] </w:t>
      </w:r>
      <w:bookmarkStart w:id="36" w:name="_neb8321E395_6982_40E1_8E55_235EB5A55708"/>
      <w:r>
        <w:rPr>
          <w:rFonts w:hint="default" w:ascii="Times New Roman" w:hAnsi="Times New Roman" w:eastAsia="Times New Roman"/>
          <w:color w:val="000000"/>
          <w:sz w:val="20"/>
          <w:szCs w:val="24"/>
        </w:rPr>
        <w:t xml:space="preserve">Sokolova A, Hill MD, Rahimi F, Warden LA, et al. Monocyte chemoattractant protein-1 plays a dominant role in the chronic inflammation observed in Alzheimer's disease. Brain Pathol 2009, </w:t>
      </w:r>
      <w:r>
        <w:rPr>
          <w:rFonts w:hint="default" w:ascii="Times New Roman" w:hAnsi="Times New Roman" w:eastAsia="Times New Roman"/>
          <w:b/>
          <w:color w:val="000000"/>
          <w:sz w:val="20"/>
          <w:szCs w:val="24"/>
        </w:rPr>
        <w:t>19</w:t>
      </w:r>
      <w:r>
        <w:rPr>
          <w:rFonts w:hint="default" w:ascii="Times New Roman" w:hAnsi="Times New Roman" w:eastAsia="Times New Roman"/>
          <w:color w:val="000000"/>
          <w:sz w:val="20"/>
          <w:szCs w:val="24"/>
        </w:rPr>
        <w:t>: 392-398.</w:t>
      </w:r>
      <w:bookmarkEnd w:id="3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[38] </w:t>
      </w:r>
      <w:bookmarkStart w:id="37" w:name="_nebBFD13400_260C_44F1_9AE7_AB1C344267CD"/>
      <w:r>
        <w:rPr>
          <w:rFonts w:hint="default" w:ascii="Times New Roman" w:hAnsi="Times New Roman" w:eastAsia="Times New Roman"/>
          <w:color w:val="000000"/>
          <w:sz w:val="20"/>
          <w:szCs w:val="24"/>
        </w:rPr>
        <w:t xml:space="preserve">Taipa R, Das Neves SP, Sousa AL, Fernandes J, et al. Proinflammatory and anti-inflammatory cytokines in the CSF of patients with Alzheimer's disease and their correlation with cognitive decline. Neurobiol Aging 2019, </w:t>
      </w:r>
      <w:r>
        <w:rPr>
          <w:rFonts w:hint="default" w:ascii="Times New Roman" w:hAnsi="Times New Roman" w:eastAsia="Times New Roman"/>
          <w:b/>
          <w:color w:val="000000"/>
          <w:sz w:val="20"/>
          <w:szCs w:val="24"/>
        </w:rPr>
        <w:t>76</w:t>
      </w:r>
      <w:r>
        <w:rPr>
          <w:rFonts w:hint="default" w:ascii="Times New Roman" w:hAnsi="Times New Roman" w:eastAsia="Times New Roman"/>
          <w:color w:val="000000"/>
          <w:sz w:val="20"/>
          <w:szCs w:val="24"/>
        </w:rPr>
        <w:t>: 125-132.</w:t>
      </w:r>
      <w:bookmarkEnd w:id="3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[39] </w:t>
      </w:r>
      <w:bookmarkStart w:id="38" w:name="_neb93AB9E1F_20D0_41A6_B404_C146737136DD"/>
      <w:r>
        <w:rPr>
          <w:rFonts w:hint="default" w:ascii="Times New Roman" w:hAnsi="Times New Roman" w:eastAsia="Times New Roman"/>
          <w:color w:val="000000"/>
          <w:sz w:val="20"/>
          <w:szCs w:val="24"/>
        </w:rPr>
        <w:t xml:space="preserve">Elkind M, Moon M, Rundek T, Wright CB, et al. Immune markers are associated with cognitive performance in a multiethnic cohort:  The Northern Manhattan Study. Brain Behav Immun 2021, </w:t>
      </w:r>
      <w:r>
        <w:rPr>
          <w:rFonts w:hint="default" w:ascii="Times New Roman" w:hAnsi="Times New Roman" w:eastAsia="Times New Roman"/>
          <w:b/>
          <w:color w:val="000000"/>
          <w:sz w:val="20"/>
          <w:szCs w:val="24"/>
        </w:rPr>
        <w:t>97</w:t>
      </w:r>
      <w:r>
        <w:rPr>
          <w:rFonts w:hint="default" w:ascii="Times New Roman" w:hAnsi="Times New Roman" w:eastAsia="Times New Roman"/>
          <w:color w:val="000000"/>
          <w:sz w:val="20"/>
          <w:szCs w:val="24"/>
        </w:rPr>
        <w:t>: 186-192.</w:t>
      </w:r>
      <w:bookmarkEnd w:id="3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[40] </w:t>
      </w:r>
      <w:bookmarkStart w:id="39" w:name="_neb4F1CA6D2_FC61_4ECE_BAB3_386BCE4F277E"/>
      <w:r>
        <w:rPr>
          <w:rFonts w:hint="default" w:ascii="Times New Roman" w:hAnsi="Times New Roman" w:eastAsia="Times New Roman"/>
          <w:color w:val="000000"/>
          <w:sz w:val="20"/>
          <w:szCs w:val="24"/>
        </w:rPr>
        <w:t xml:space="preserve">Gaetani L, Bellomo G, Parnetti L, Blennow K, et al. Neuroinflammation and Alzheimer's Disease: A Machine Learning Approach to CSF Proteomics. Cells 2021,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w:t>
      </w:r>
      <w:bookmarkEnd w:id="3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[41] </w:t>
      </w:r>
      <w:bookmarkStart w:id="40" w:name="_neb9A1FDF92_9F37_4238_9CAB_336ABC6BE070"/>
      <w:r>
        <w:rPr>
          <w:rFonts w:hint="default" w:ascii="Times New Roman" w:hAnsi="Times New Roman" w:eastAsia="Times New Roman"/>
          <w:color w:val="000000"/>
          <w:sz w:val="20"/>
          <w:szCs w:val="24"/>
        </w:rPr>
        <w:t xml:space="preserve">Ponomareva EV, Krinsky SA, Gavrilova SI. [Prognosis of amnestic mild cognitive impairment: clinical and immunological correlations]. Zh Nevrol Psikhiatr Im S S Korsakova 2021, </w:t>
      </w:r>
      <w:r>
        <w:rPr>
          <w:rFonts w:hint="default" w:ascii="Times New Roman" w:hAnsi="Times New Roman" w:eastAsia="Times New Roman"/>
          <w:b/>
          <w:color w:val="000000"/>
          <w:sz w:val="20"/>
          <w:szCs w:val="24"/>
        </w:rPr>
        <w:t>121</w:t>
      </w:r>
      <w:r>
        <w:rPr>
          <w:rFonts w:hint="default" w:ascii="Times New Roman" w:hAnsi="Times New Roman" w:eastAsia="Times New Roman"/>
          <w:color w:val="000000"/>
          <w:sz w:val="20"/>
          <w:szCs w:val="24"/>
        </w:rPr>
        <w:t>: 16-22.</w:t>
      </w:r>
      <w:bookmarkEnd w:id="4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[42] </w:t>
      </w:r>
      <w:bookmarkStart w:id="41" w:name="_nebED60A79F_135D_4A37_BEA8_4D5E65486542"/>
      <w:r>
        <w:rPr>
          <w:rFonts w:hint="default" w:ascii="Times New Roman" w:hAnsi="Times New Roman" w:eastAsia="Times New Roman"/>
          <w:color w:val="000000"/>
          <w:sz w:val="20"/>
          <w:szCs w:val="24"/>
        </w:rPr>
        <w:t xml:space="preserve">Ferguson SA, Varma V, Sloper D, Panos JJ, et al. Increased inflammation in BA21 brain tissue from African Americans with Alzheimer's  disease. Metab Brain Dis 2020, </w:t>
      </w:r>
      <w:r>
        <w:rPr>
          <w:rFonts w:hint="default" w:ascii="Times New Roman" w:hAnsi="Times New Roman" w:eastAsia="Times New Roman"/>
          <w:b/>
          <w:color w:val="000000"/>
          <w:sz w:val="20"/>
          <w:szCs w:val="24"/>
        </w:rPr>
        <w:t>35</w:t>
      </w:r>
      <w:r>
        <w:rPr>
          <w:rFonts w:hint="default" w:ascii="Times New Roman" w:hAnsi="Times New Roman" w:eastAsia="Times New Roman"/>
          <w:color w:val="000000"/>
          <w:sz w:val="20"/>
          <w:szCs w:val="24"/>
        </w:rPr>
        <w:t>: 121-133.</w:t>
      </w:r>
      <w:bookmarkEnd w:id="4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[43] </w:t>
      </w:r>
      <w:bookmarkStart w:id="42" w:name="_neb09AB4D1F_9083_42CE_9CE1_5362E176BA51"/>
      <w:r>
        <w:rPr>
          <w:rFonts w:hint="default" w:ascii="Times New Roman" w:hAnsi="Times New Roman" w:eastAsia="Times New Roman"/>
          <w:color w:val="000000"/>
          <w:sz w:val="20"/>
          <w:szCs w:val="24"/>
        </w:rPr>
        <w:t xml:space="preserve">Thomas AJ, Hamilton CA, Donaghy PC, Martin-Ruiz C, et al. Prospective longitudinal evaluation of cytokines in mild cognitive impairment due to  AD and Lewy body disease. Int J Geriatr Psychiatry 2020, </w:t>
      </w:r>
      <w:r>
        <w:rPr>
          <w:rFonts w:hint="default" w:ascii="Times New Roman" w:hAnsi="Times New Roman" w:eastAsia="Times New Roman"/>
          <w:b/>
          <w:color w:val="000000"/>
          <w:sz w:val="20"/>
          <w:szCs w:val="24"/>
        </w:rPr>
        <w:t>35</w:t>
      </w:r>
      <w:r>
        <w:rPr>
          <w:rFonts w:hint="default" w:ascii="Times New Roman" w:hAnsi="Times New Roman" w:eastAsia="Times New Roman"/>
          <w:color w:val="000000"/>
          <w:sz w:val="20"/>
          <w:szCs w:val="24"/>
        </w:rPr>
        <w:t>: 1250-1259.</w:t>
      </w:r>
      <w:bookmarkEnd w:id="4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[44] </w:t>
      </w:r>
      <w:bookmarkStart w:id="43" w:name="_nebF18D5EC2_CF38_48D0_B5F6_5DC5505463C5"/>
      <w:r>
        <w:rPr>
          <w:rFonts w:hint="default" w:ascii="Times New Roman" w:hAnsi="Times New Roman" w:eastAsia="Times New Roman"/>
          <w:color w:val="000000"/>
          <w:sz w:val="20"/>
          <w:szCs w:val="24"/>
        </w:rPr>
        <w:t xml:space="preserve">Blaabjerg M, Hemdrup AL, Drici L, Ruprecht K, et al. Omics-Based Approach Reveals Complement-Mediated Inflammation in Chronic Lymphocytic  Inflammation With Pontine Perivascular Enhancement Responsive to Steroids  (CLIPPERS). Front Immunol 2018,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741.</w:t>
      </w:r>
      <w:bookmarkEnd w:id="4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[45] </w:t>
      </w:r>
      <w:bookmarkStart w:id="44" w:name="_nebF7C46EF3_AD29_4A1E_A742_0398B2D3FC35"/>
      <w:r>
        <w:rPr>
          <w:rFonts w:hint="default" w:ascii="Times New Roman" w:hAnsi="Times New Roman" w:eastAsia="Times New Roman"/>
          <w:color w:val="000000"/>
          <w:sz w:val="20"/>
          <w:szCs w:val="24"/>
        </w:rPr>
        <w:t xml:space="preserve">Bettcher BM, Johnson SC, Fitch R, Casaletto KB, et al. Cerebrospinal Fluid and Plasma Levels of Inflammation Differentially Relate to CNS  Markers of Alzheimer's Disease Pathology and Neuronal Damage. J Alzheimers Dis 2018, </w:t>
      </w:r>
      <w:r>
        <w:rPr>
          <w:rFonts w:hint="default" w:ascii="Times New Roman" w:hAnsi="Times New Roman" w:eastAsia="Times New Roman"/>
          <w:b/>
          <w:color w:val="000000"/>
          <w:sz w:val="20"/>
          <w:szCs w:val="24"/>
        </w:rPr>
        <w:t>62</w:t>
      </w:r>
      <w:r>
        <w:rPr>
          <w:rFonts w:hint="default" w:ascii="Times New Roman" w:hAnsi="Times New Roman" w:eastAsia="Times New Roman"/>
          <w:color w:val="000000"/>
          <w:sz w:val="20"/>
          <w:szCs w:val="24"/>
        </w:rPr>
        <w:t>: 385-397.</w:t>
      </w:r>
      <w:bookmarkEnd w:id="4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[46] </w:t>
      </w:r>
      <w:bookmarkStart w:id="45" w:name="_neb599B0961_5528_4FC7_A11A_4F6BF3A00B22"/>
      <w:r>
        <w:rPr>
          <w:rFonts w:hint="default" w:ascii="Times New Roman" w:hAnsi="Times New Roman" w:eastAsia="Times New Roman"/>
          <w:color w:val="000000"/>
          <w:sz w:val="20"/>
          <w:szCs w:val="24"/>
        </w:rPr>
        <w:t xml:space="preserve">Butcher L, Pérès K, André P, Morris RH, et al. Association between plasma CCL11 (eotaxin-1) and cognitive status in older adults:  Differences between rural and urban dwellers. Exp Gerontol 2018, </w:t>
      </w:r>
      <w:r>
        <w:rPr>
          <w:rFonts w:hint="default" w:ascii="Times New Roman" w:hAnsi="Times New Roman" w:eastAsia="Times New Roman"/>
          <w:b/>
          <w:color w:val="000000"/>
          <w:sz w:val="20"/>
          <w:szCs w:val="24"/>
        </w:rPr>
        <w:t>113</w:t>
      </w:r>
      <w:r>
        <w:rPr>
          <w:rFonts w:hint="default" w:ascii="Times New Roman" w:hAnsi="Times New Roman" w:eastAsia="Times New Roman"/>
          <w:color w:val="000000"/>
          <w:sz w:val="20"/>
          <w:szCs w:val="24"/>
        </w:rPr>
        <w:t>: 173-179.</w:t>
      </w:r>
      <w:bookmarkEnd w:id="4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[47] </w:t>
      </w:r>
      <w:bookmarkStart w:id="46" w:name="_nebA041BEC8_B367_483C_B2C6_9F1548D026E7"/>
      <w:r>
        <w:rPr>
          <w:rFonts w:hint="default" w:ascii="Times New Roman" w:hAnsi="Times New Roman" w:eastAsia="Times New Roman"/>
          <w:color w:val="000000"/>
          <w:sz w:val="20"/>
          <w:szCs w:val="24"/>
        </w:rPr>
        <w:t xml:space="preserve">Julian A, Rioux-Bilan A, Ragot S, Krolak-Salmon P, et al. Blood Inflammatory Mediators and Cognitive Decline in Alzheimer's Disease: A Two  Years Longitudinal Study. J Alzheimers Dis 2018, </w:t>
      </w:r>
      <w:r>
        <w:rPr>
          <w:rFonts w:hint="default" w:ascii="Times New Roman" w:hAnsi="Times New Roman" w:eastAsia="Times New Roman"/>
          <w:b/>
          <w:color w:val="000000"/>
          <w:sz w:val="20"/>
          <w:szCs w:val="24"/>
        </w:rPr>
        <w:t>63</w:t>
      </w:r>
      <w:r>
        <w:rPr>
          <w:rFonts w:hint="default" w:ascii="Times New Roman" w:hAnsi="Times New Roman" w:eastAsia="Times New Roman"/>
          <w:color w:val="000000"/>
          <w:sz w:val="20"/>
          <w:szCs w:val="24"/>
        </w:rPr>
        <w:t>: 87-92.</w:t>
      </w:r>
      <w:bookmarkEnd w:id="4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[48] </w:t>
      </w:r>
      <w:bookmarkStart w:id="47" w:name="_nebEA27615A_76F6_44EE_B13F_E7B1E81C2AAF"/>
      <w:r>
        <w:rPr>
          <w:rFonts w:hint="default" w:ascii="Times New Roman" w:hAnsi="Times New Roman" w:eastAsia="Times New Roman"/>
          <w:color w:val="000000"/>
          <w:sz w:val="20"/>
          <w:szCs w:val="24"/>
        </w:rPr>
        <w:t xml:space="preserve">Laugisch O, Johnen A, Maldonado A, Ehmke B, et al. Periodontal Pathogens and Associated Intrathecal Antibodies in Early Stages of  Alzheimer's Disease. J Alzheimers Dis 2018, </w:t>
      </w:r>
      <w:r>
        <w:rPr>
          <w:rFonts w:hint="default" w:ascii="Times New Roman" w:hAnsi="Times New Roman" w:eastAsia="Times New Roman"/>
          <w:b/>
          <w:color w:val="000000"/>
          <w:sz w:val="20"/>
          <w:szCs w:val="24"/>
        </w:rPr>
        <w:t>66</w:t>
      </w:r>
      <w:r>
        <w:rPr>
          <w:rFonts w:hint="default" w:ascii="Times New Roman" w:hAnsi="Times New Roman" w:eastAsia="Times New Roman"/>
          <w:color w:val="000000"/>
          <w:sz w:val="20"/>
          <w:szCs w:val="24"/>
        </w:rPr>
        <w:t>: 105-114.</w:t>
      </w:r>
      <w:bookmarkEnd w:id="4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[49] </w:t>
      </w:r>
      <w:bookmarkStart w:id="48" w:name="_neb17B42897_6D27_4DBF_9D11_A4A70C332673"/>
      <w:r>
        <w:rPr>
          <w:rFonts w:hint="default" w:ascii="Times New Roman" w:hAnsi="Times New Roman" w:eastAsia="Times New Roman"/>
          <w:color w:val="000000"/>
          <w:sz w:val="20"/>
          <w:szCs w:val="24"/>
        </w:rPr>
        <w:t xml:space="preserve">Trombetta BA, Carlyle BC, Koenig AM, Shaw LM, et al. The technical reliability and biotemporal stability of cerebrospinal fluid  biomarkers for profiling multiple pathophysiologies in Alzheimer's disease. Plos One 2018, </w:t>
      </w:r>
      <w:r>
        <w:rPr>
          <w:rFonts w:hint="default" w:ascii="Times New Roman" w:hAnsi="Times New Roman" w:eastAsia="Times New Roman"/>
          <w:b/>
          <w:color w:val="000000"/>
          <w:sz w:val="20"/>
          <w:szCs w:val="24"/>
        </w:rPr>
        <w:t>13</w:t>
      </w:r>
      <w:r>
        <w:rPr>
          <w:rFonts w:hint="default" w:ascii="Times New Roman" w:hAnsi="Times New Roman" w:eastAsia="Times New Roman"/>
          <w:color w:val="000000"/>
          <w:sz w:val="20"/>
          <w:szCs w:val="24"/>
        </w:rPr>
        <w:t>: e193707.</w:t>
      </w:r>
      <w:bookmarkEnd w:id="4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[50] </w:t>
      </w:r>
      <w:bookmarkStart w:id="49" w:name="_neb17C1625E_FA8E_4663_9995_B6D7EEBB80C6"/>
      <w:r>
        <w:rPr>
          <w:rFonts w:hint="default" w:ascii="Times New Roman" w:hAnsi="Times New Roman" w:eastAsia="Times New Roman"/>
          <w:color w:val="000000"/>
          <w:sz w:val="20"/>
          <w:szCs w:val="24"/>
        </w:rPr>
        <w:t xml:space="preserve">Abe Y, Kimura N, Takahashi R, Gotou M, et al. Relationship between cytokine levels in the cerebrospinal fluid and 11C-Pittsburgh  compound B retention in patients with mild cognitive impairment. Geriatr Gerontol Int 2017, </w:t>
      </w:r>
      <w:r>
        <w:rPr>
          <w:rFonts w:hint="default" w:ascii="Times New Roman" w:hAnsi="Times New Roman" w:eastAsia="Times New Roman"/>
          <w:b/>
          <w:color w:val="000000"/>
          <w:sz w:val="20"/>
          <w:szCs w:val="24"/>
        </w:rPr>
        <w:t>17</w:t>
      </w:r>
      <w:r>
        <w:rPr>
          <w:rFonts w:hint="default" w:ascii="Times New Roman" w:hAnsi="Times New Roman" w:eastAsia="Times New Roman"/>
          <w:color w:val="000000"/>
          <w:sz w:val="20"/>
          <w:szCs w:val="24"/>
        </w:rPr>
        <w:t>: 1907-1913.</w:t>
      </w:r>
      <w:bookmarkEnd w:id="4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[51] </w:t>
      </w:r>
      <w:bookmarkStart w:id="50" w:name="_neb47F07E61_227F_4462_A99D_6F188CB191A7"/>
      <w:r>
        <w:rPr>
          <w:rFonts w:hint="default" w:ascii="Times New Roman" w:hAnsi="Times New Roman" w:eastAsia="Times New Roman"/>
          <w:color w:val="000000"/>
          <w:sz w:val="20"/>
          <w:szCs w:val="24"/>
        </w:rPr>
        <w:t xml:space="preserve">Kimura A, Yoshikura N, Hayashi Y, Inuzuka T. Cerebrospinal Fluid C-C Motif Chemokine Ligand 2 Correlates with Brain Atrophy and Cognitive Impairment in Alzheimer's Disease. Journal of Alzheimer's Disease 2017, </w:t>
      </w:r>
      <w:r>
        <w:rPr>
          <w:rFonts w:hint="default" w:ascii="Times New Roman" w:hAnsi="Times New Roman" w:eastAsia="Times New Roman"/>
          <w:b/>
          <w:color w:val="000000"/>
          <w:sz w:val="20"/>
          <w:szCs w:val="24"/>
        </w:rPr>
        <w:t>61</w:t>
      </w:r>
      <w:r>
        <w:rPr>
          <w:rFonts w:hint="default" w:ascii="Times New Roman" w:hAnsi="Times New Roman" w:eastAsia="Times New Roman"/>
          <w:color w:val="000000"/>
          <w:sz w:val="20"/>
          <w:szCs w:val="24"/>
        </w:rPr>
        <w:t>: 581-588.</w:t>
      </w:r>
      <w:bookmarkEnd w:id="5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[52] </w:t>
      </w:r>
      <w:bookmarkStart w:id="51" w:name="_neb3479D74A_432A_4EB0_9C9B_6E0EF4A722ED"/>
      <w:r>
        <w:rPr>
          <w:rFonts w:hint="default" w:ascii="Times New Roman" w:hAnsi="Times New Roman" w:eastAsia="Times New Roman"/>
          <w:color w:val="000000"/>
          <w:sz w:val="20"/>
          <w:szCs w:val="24"/>
        </w:rPr>
        <w:t xml:space="preserve">Popp J, Oikonomidi A, Tautvydaitė D, Dayon L, et al. Markers of neuroinflammation associated with Alzheimer's disease pathology in older  adults. Brain Behav Immun 2017, </w:t>
      </w:r>
      <w:r>
        <w:rPr>
          <w:rFonts w:hint="default" w:ascii="Times New Roman" w:hAnsi="Times New Roman" w:eastAsia="Times New Roman"/>
          <w:b/>
          <w:color w:val="000000"/>
          <w:sz w:val="20"/>
          <w:szCs w:val="24"/>
        </w:rPr>
        <w:t>62</w:t>
      </w:r>
      <w:r>
        <w:rPr>
          <w:rFonts w:hint="default" w:ascii="Times New Roman" w:hAnsi="Times New Roman" w:eastAsia="Times New Roman"/>
          <w:color w:val="000000"/>
          <w:sz w:val="20"/>
          <w:szCs w:val="24"/>
        </w:rPr>
        <w:t>: 203-211.</w:t>
      </w:r>
      <w:bookmarkEnd w:id="5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[53] </w:t>
      </w:r>
      <w:bookmarkStart w:id="52" w:name="_neb372B6F48_FA2E_4E93_94BF_190539A8A592"/>
      <w:r>
        <w:rPr>
          <w:rFonts w:hint="default" w:ascii="Times New Roman" w:hAnsi="Times New Roman" w:eastAsia="Times New Roman"/>
          <w:color w:val="000000"/>
          <w:sz w:val="20"/>
          <w:szCs w:val="24"/>
        </w:rPr>
        <w:t xml:space="preserve">Malashenkova IK, Hailov NA, Krynskiy SA, Ogurtsov DP, et al. [Levels of proinflammatory cytokines and vascular endothelial growth factor in  patients with Alzheimer's disease and mild cognitive impairment]. Zh Nevrol Psikhiatr Im S S Korsakova 2016, </w:t>
      </w:r>
      <w:r>
        <w:rPr>
          <w:rFonts w:hint="default" w:ascii="Times New Roman" w:hAnsi="Times New Roman" w:eastAsia="Times New Roman"/>
          <w:b/>
          <w:color w:val="000000"/>
          <w:sz w:val="20"/>
          <w:szCs w:val="24"/>
        </w:rPr>
        <w:t>116</w:t>
      </w:r>
      <w:r>
        <w:rPr>
          <w:rFonts w:hint="default" w:ascii="Times New Roman" w:hAnsi="Times New Roman" w:eastAsia="Times New Roman"/>
          <w:color w:val="000000"/>
          <w:sz w:val="20"/>
          <w:szCs w:val="24"/>
        </w:rPr>
        <w:t>: 39-43.</w:t>
      </w:r>
      <w:bookmarkEnd w:id="5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[54] </w:t>
      </w:r>
      <w:bookmarkStart w:id="53" w:name="_neb1888E579_51AC_47FF_94EF_8D084BB08A01"/>
      <w:r>
        <w:rPr>
          <w:rFonts w:hint="default" w:ascii="Times New Roman" w:hAnsi="Times New Roman" w:eastAsia="Times New Roman"/>
          <w:color w:val="000000"/>
          <w:sz w:val="20"/>
          <w:szCs w:val="24"/>
        </w:rPr>
        <w:t xml:space="preserve">Khan W, Aguilar C, Kiddle SJ, Doyle O, et al. A Subset of Cerebrospinal Fluid Proteins from a Multi-Analyte Panel Associated with  Brain Atrophy, Disease Classification and Prediction in Alzheimer's Disease. Plos One 2015,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 e134368.</w:t>
      </w:r>
      <w:bookmarkEnd w:id="5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[55] </w:t>
      </w:r>
      <w:bookmarkStart w:id="54" w:name="_neb9FDC1A6E_706D_42EB_979B_DD03506110E4"/>
      <w:r>
        <w:rPr>
          <w:rFonts w:hint="default" w:ascii="Times New Roman" w:hAnsi="Times New Roman" w:eastAsia="Times New Roman"/>
          <w:color w:val="000000"/>
          <w:sz w:val="20"/>
          <w:szCs w:val="24"/>
        </w:rPr>
        <w:t xml:space="preserve">Schmitz M, Hermann P, Oikonomou P, Stoeck K, et al. Cytokine profiles and the role of cellular prion protein in patients with vascular  dementia and vascular encephalopathy. Neurobiol Aging 2015, </w:t>
      </w:r>
      <w:r>
        <w:rPr>
          <w:rFonts w:hint="default" w:ascii="Times New Roman" w:hAnsi="Times New Roman" w:eastAsia="Times New Roman"/>
          <w:b/>
          <w:color w:val="000000"/>
          <w:sz w:val="20"/>
          <w:szCs w:val="24"/>
        </w:rPr>
        <w:t>36</w:t>
      </w:r>
      <w:r>
        <w:rPr>
          <w:rFonts w:hint="default" w:ascii="Times New Roman" w:hAnsi="Times New Roman" w:eastAsia="Times New Roman"/>
          <w:color w:val="000000"/>
          <w:sz w:val="20"/>
          <w:szCs w:val="24"/>
        </w:rPr>
        <w:t>: 2597-2606.</w:t>
      </w:r>
      <w:bookmarkEnd w:id="5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[56] </w:t>
      </w:r>
      <w:bookmarkStart w:id="55" w:name="_neb7728C881_C47D_43C3_8B7D_2FCEA600E0C6"/>
      <w:r>
        <w:rPr>
          <w:rFonts w:hint="default" w:ascii="Times New Roman" w:hAnsi="Times New Roman" w:eastAsia="Times New Roman"/>
          <w:color w:val="000000"/>
          <w:sz w:val="20"/>
          <w:szCs w:val="24"/>
        </w:rPr>
        <w:t xml:space="preserve">Kauwe JS, Bailey MH, Ridge PG, Perry R, et al. Genome-wide association study of CSF levels of 59 alzheimer's disease candidate  proteins: significant associations with proteins involved in amyloid processing and  inflammation. Plos Genet 2014,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 e1004758.</w:t>
      </w:r>
      <w:bookmarkEnd w:id="5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[57] </w:t>
      </w:r>
      <w:bookmarkStart w:id="56" w:name="_neb4048A7D4_F52E_4018_A55B_F4035C2187E4"/>
      <w:r>
        <w:rPr>
          <w:rFonts w:hint="default" w:ascii="Times New Roman" w:hAnsi="Times New Roman" w:eastAsia="Times New Roman"/>
          <w:color w:val="000000"/>
          <w:sz w:val="20"/>
          <w:szCs w:val="24"/>
        </w:rPr>
        <w:t xml:space="preserve">Pyykkö OT, Lumela M, Rummukainen J, Nerg O, et al. Cerebrospinal fluid biomarker and brain biopsy findings in idiopathic normal pressure hydrocephalus. Plos One 2014,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e91974.</w:t>
      </w:r>
      <w:bookmarkEnd w:id="5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[58] </w:t>
      </w:r>
      <w:bookmarkStart w:id="57" w:name="_neb4AFEC0F0_DC73_4D72_BF0F_D9404814A460"/>
      <w:r>
        <w:rPr>
          <w:rFonts w:hint="default" w:ascii="Times New Roman" w:hAnsi="Times New Roman" w:eastAsia="Times New Roman"/>
          <w:color w:val="000000"/>
          <w:sz w:val="20"/>
          <w:szCs w:val="24"/>
        </w:rPr>
        <w:t xml:space="preserve">Stoeck K, Schmitz M, Ebert E, Schmidt C, et al. Immune responses in rapidly progressive dementia: A comparative study of neuroinflammatory markers in Creutzfeldt-Jakob disease, Alzheimer's disease and multiple sclerosis. J Neuroinflammation 2014,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w:t>
      </w:r>
      <w:bookmarkEnd w:id="5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[59] </w:t>
      </w:r>
      <w:bookmarkStart w:id="58" w:name="_neb4F7CD10E_B8DE_4CAB_8750_ED6F4C646EE9"/>
      <w:r>
        <w:rPr>
          <w:rFonts w:hint="default" w:ascii="Times New Roman" w:hAnsi="Times New Roman" w:eastAsia="Times New Roman"/>
          <w:color w:val="000000"/>
          <w:sz w:val="20"/>
          <w:szCs w:val="24"/>
        </w:rPr>
        <w:t xml:space="preserve">Stoeck K, Schmitz M, Schmidt C, Zerr I. Immune responses in rapid dementia: A comparative study on neuroinflammatory markers in CJD, AD, rpAD and MS patients. Prion 2013, </w:t>
      </w:r>
      <w:r>
        <w:rPr>
          <w:rFonts w:hint="default" w:ascii="Times New Roman" w:hAnsi="Times New Roman" w:eastAsia="Times New Roman"/>
          <w:b/>
          <w:color w:val="000000"/>
          <w:sz w:val="20"/>
          <w:szCs w:val="24"/>
        </w:rPr>
        <w:t>7</w:t>
      </w:r>
      <w:r>
        <w:rPr>
          <w:rFonts w:hint="default" w:ascii="Times New Roman" w:hAnsi="Times New Roman" w:eastAsia="Times New Roman"/>
          <w:color w:val="000000"/>
          <w:sz w:val="20"/>
          <w:szCs w:val="24"/>
        </w:rPr>
        <w:t>: 58.</w:t>
      </w:r>
      <w:bookmarkEnd w:id="5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[60] </w:t>
      </w:r>
      <w:bookmarkStart w:id="59" w:name="_neb2CE16474_9264_4CE7_9611_94F7DC917237"/>
      <w:r>
        <w:rPr>
          <w:rFonts w:hint="default" w:ascii="Times New Roman" w:hAnsi="Times New Roman" w:eastAsia="Times New Roman"/>
          <w:color w:val="000000"/>
          <w:sz w:val="20"/>
          <w:szCs w:val="24"/>
        </w:rPr>
        <w:t xml:space="preserve">Craig-Schapiro R, Kuhn M, Xiong C, Pickering EH, et al. Multiplexed immunoassay panel identifies novel CSF biomarkers for Alzheimer's  disease diagnosis and prognosis. Plos One 2011, </w:t>
      </w:r>
      <w:r>
        <w:rPr>
          <w:rFonts w:hint="default" w:ascii="Times New Roman" w:hAnsi="Times New Roman" w:eastAsia="Times New Roman"/>
          <w:b/>
          <w:color w:val="000000"/>
          <w:sz w:val="20"/>
          <w:szCs w:val="24"/>
        </w:rPr>
        <w:t>6</w:t>
      </w:r>
      <w:r>
        <w:rPr>
          <w:rFonts w:hint="default" w:ascii="Times New Roman" w:hAnsi="Times New Roman" w:eastAsia="Times New Roman"/>
          <w:color w:val="000000"/>
          <w:sz w:val="20"/>
          <w:szCs w:val="24"/>
        </w:rPr>
        <w:t>: e18850.</w:t>
      </w:r>
      <w:bookmarkEnd w:id="5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[61] </w:t>
      </w:r>
      <w:bookmarkStart w:id="60" w:name="_neb58984D22_D256_457E_A687_BD323EB741A8"/>
      <w:r>
        <w:rPr>
          <w:rFonts w:hint="default" w:ascii="Times New Roman" w:hAnsi="Times New Roman" w:eastAsia="Times New Roman"/>
          <w:color w:val="000000"/>
          <w:sz w:val="20"/>
          <w:szCs w:val="24"/>
        </w:rPr>
        <w:t xml:space="preserve">Hu WT, Chen-Plotkin A, Grossman M, Arnold SE, et al. Novel CSF biomarkers for frontotemporal lobar degenerations. Neurology 2010, </w:t>
      </w:r>
      <w:r>
        <w:rPr>
          <w:rFonts w:hint="default" w:ascii="Times New Roman" w:hAnsi="Times New Roman" w:eastAsia="Times New Roman"/>
          <w:b/>
          <w:color w:val="000000"/>
          <w:sz w:val="20"/>
          <w:szCs w:val="24"/>
        </w:rPr>
        <w:t>75</w:t>
      </w:r>
      <w:r>
        <w:rPr>
          <w:rFonts w:hint="default" w:ascii="Times New Roman" w:hAnsi="Times New Roman" w:eastAsia="Times New Roman"/>
          <w:color w:val="000000"/>
          <w:sz w:val="20"/>
          <w:szCs w:val="24"/>
        </w:rPr>
        <w:t>: 2079-2086.</w:t>
      </w:r>
      <w:bookmarkEnd w:id="6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[62] </w:t>
      </w:r>
      <w:bookmarkStart w:id="61" w:name="_neb891DBE8B_FECE_4108_9F38_AC8CAFACA17C"/>
      <w:r>
        <w:rPr>
          <w:rFonts w:hint="default" w:ascii="Times New Roman" w:hAnsi="Times New Roman" w:eastAsia="Times New Roman"/>
          <w:color w:val="000000"/>
          <w:sz w:val="20"/>
          <w:szCs w:val="24"/>
        </w:rPr>
        <w:t xml:space="preserve">Kang SL, Ji HC, Kyung HL, Shin MJ, et al. Plasma levels of monocyte chemotactic protein 3 and beta-nerve growth factor increase with amnestic mild cognitive impairment. Cellular and Molecular Immunology 2009, </w:t>
      </w:r>
      <w:r>
        <w:rPr>
          <w:rFonts w:hint="default" w:ascii="Times New Roman" w:hAnsi="Times New Roman" w:eastAsia="Times New Roman"/>
          <w:b/>
          <w:color w:val="000000"/>
          <w:sz w:val="20"/>
          <w:szCs w:val="24"/>
        </w:rPr>
        <w:t>6</w:t>
      </w:r>
      <w:r>
        <w:rPr>
          <w:rFonts w:hint="default" w:ascii="Times New Roman" w:hAnsi="Times New Roman" w:eastAsia="Times New Roman"/>
          <w:color w:val="000000"/>
          <w:sz w:val="20"/>
          <w:szCs w:val="24"/>
        </w:rPr>
        <w:t>: 143-147.</w:t>
      </w:r>
      <w:bookmarkEnd w:id="6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[63] </w:t>
      </w:r>
      <w:bookmarkStart w:id="62" w:name="_nebE709187F_3E0E_4F5E_84F6_9C96AB0D11F9"/>
      <w:r>
        <w:rPr>
          <w:rFonts w:hint="default" w:ascii="Times New Roman" w:hAnsi="Times New Roman" w:eastAsia="Times New Roman"/>
          <w:color w:val="000000"/>
          <w:sz w:val="20"/>
          <w:szCs w:val="24"/>
        </w:rPr>
        <w:t xml:space="preserve">Jefferson AL, Massaro JM, Wolf PA, Seshadri S, et al. Inflammatory biomarkers are associated with total brain volume: the Framingham Heart  Study. Neurology 2007, </w:t>
      </w:r>
      <w:r>
        <w:rPr>
          <w:rFonts w:hint="default" w:ascii="Times New Roman" w:hAnsi="Times New Roman" w:eastAsia="Times New Roman"/>
          <w:b/>
          <w:color w:val="000000"/>
          <w:sz w:val="20"/>
          <w:szCs w:val="24"/>
        </w:rPr>
        <w:t>68</w:t>
      </w:r>
      <w:r>
        <w:rPr>
          <w:rFonts w:hint="default" w:ascii="Times New Roman" w:hAnsi="Times New Roman" w:eastAsia="Times New Roman"/>
          <w:color w:val="000000"/>
          <w:sz w:val="20"/>
          <w:szCs w:val="24"/>
        </w:rPr>
        <w:t>: 1032-1038.</w:t>
      </w:r>
      <w:bookmarkEnd w:id="6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[64] </w:t>
      </w:r>
      <w:bookmarkStart w:id="63" w:name="_neb8AD49460_BEE5_441B_B737_405FBB866385"/>
      <w:r>
        <w:rPr>
          <w:rFonts w:hint="default" w:ascii="Times New Roman" w:hAnsi="Times New Roman" w:eastAsia="Times New Roman"/>
          <w:color w:val="000000"/>
          <w:sz w:val="20"/>
          <w:szCs w:val="24"/>
        </w:rPr>
        <w:t xml:space="preserve">Zuliani G, Guerra G, Ranzini M, Rossi L, et al. High interleukin-6 plasma levels are associated with functional impairment in older  patients with vascular dementia. Int J Geriatr Psychiatry 2007, </w:t>
      </w:r>
      <w:r>
        <w:rPr>
          <w:rFonts w:hint="default" w:ascii="Times New Roman" w:hAnsi="Times New Roman" w:eastAsia="Times New Roman"/>
          <w:b/>
          <w:color w:val="000000"/>
          <w:sz w:val="20"/>
          <w:szCs w:val="24"/>
        </w:rPr>
        <w:t>22</w:t>
      </w:r>
      <w:r>
        <w:rPr>
          <w:rFonts w:hint="default" w:ascii="Times New Roman" w:hAnsi="Times New Roman" w:eastAsia="Times New Roman"/>
          <w:color w:val="000000"/>
          <w:sz w:val="20"/>
          <w:szCs w:val="24"/>
        </w:rPr>
        <w:t>: 305-311.</w:t>
      </w:r>
      <w:bookmarkEnd w:id="6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[65] </w:t>
      </w:r>
      <w:bookmarkStart w:id="64" w:name="_nebAA40C73B_EB1F_450F_856A_8966C763C4BF"/>
      <w:r>
        <w:rPr>
          <w:rFonts w:hint="default" w:ascii="Times New Roman" w:hAnsi="Times New Roman" w:eastAsia="Times New Roman"/>
          <w:color w:val="000000"/>
          <w:sz w:val="20"/>
          <w:szCs w:val="24"/>
        </w:rPr>
        <w:t xml:space="preserve">Sun YX, Minthon L, Wallmark A, Warkentin S, et al. Inflammatory markers in matched plasma and cerebrospinal fluid from patients with  Alzheimer's disease. Dement Geriatr Cogn Disord 2003, </w:t>
      </w:r>
      <w:r>
        <w:rPr>
          <w:rFonts w:hint="default" w:ascii="Times New Roman" w:hAnsi="Times New Roman" w:eastAsia="Times New Roman"/>
          <w:b/>
          <w:color w:val="000000"/>
          <w:sz w:val="20"/>
          <w:szCs w:val="24"/>
        </w:rPr>
        <w:t>16</w:t>
      </w:r>
      <w:r>
        <w:rPr>
          <w:rFonts w:hint="default" w:ascii="Times New Roman" w:hAnsi="Times New Roman" w:eastAsia="Times New Roman"/>
          <w:color w:val="000000"/>
          <w:sz w:val="20"/>
          <w:szCs w:val="24"/>
        </w:rPr>
        <w:t>: 136-144.</w:t>
      </w:r>
      <w:bookmarkEnd w:id="6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[66] </w:t>
      </w:r>
      <w:bookmarkStart w:id="65" w:name="_neb238B2C81_BDDD_4834_B1D2_DEE66992854B"/>
      <w:r>
        <w:rPr>
          <w:rFonts w:hint="default" w:ascii="Times New Roman" w:hAnsi="Times New Roman" w:eastAsia="Times New Roman"/>
          <w:color w:val="000000"/>
          <w:sz w:val="20"/>
          <w:szCs w:val="24"/>
        </w:rPr>
        <w:t xml:space="preserve">Geppert AM, Losy J, Przedpelska-Ober E, Kozubski W. CCL3 correlates with the number of mood disturbances and personality changes in  patients with Alzheimer's disease. Psychiatry Res 2010, </w:t>
      </w:r>
      <w:r>
        <w:rPr>
          <w:rFonts w:hint="default" w:ascii="Times New Roman" w:hAnsi="Times New Roman" w:eastAsia="Times New Roman"/>
          <w:b/>
          <w:color w:val="000000"/>
          <w:sz w:val="20"/>
          <w:szCs w:val="24"/>
        </w:rPr>
        <w:t>176</w:t>
      </w:r>
      <w:r>
        <w:rPr>
          <w:rFonts w:hint="default" w:ascii="Times New Roman" w:hAnsi="Times New Roman" w:eastAsia="Times New Roman"/>
          <w:color w:val="000000"/>
          <w:sz w:val="20"/>
          <w:szCs w:val="24"/>
        </w:rPr>
        <w:t>: 261-264.</w:t>
      </w:r>
      <w:bookmarkEnd w:id="6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[67] </w:t>
      </w:r>
      <w:bookmarkStart w:id="66" w:name="_nebDD62D0BA_0A02_44F4_9C3B_F690CC8FD550"/>
      <w:r>
        <w:rPr>
          <w:rFonts w:hint="default" w:ascii="Times New Roman" w:hAnsi="Times New Roman" w:eastAsia="Times New Roman"/>
          <w:color w:val="000000"/>
          <w:sz w:val="20"/>
          <w:szCs w:val="24"/>
        </w:rPr>
        <w:t xml:space="preserve">Mulugeta E, Molina-Holgado F, Elliott MS, Hortobagyi T, et al. Inflammatory mediators in the frontal lobe of patients with mixed and vascular  dementia. Dement Geriatr Cogn Disord 2008, </w:t>
      </w:r>
      <w:r>
        <w:rPr>
          <w:rFonts w:hint="default" w:ascii="Times New Roman" w:hAnsi="Times New Roman" w:eastAsia="Times New Roman"/>
          <w:b/>
          <w:color w:val="000000"/>
          <w:sz w:val="20"/>
          <w:szCs w:val="24"/>
        </w:rPr>
        <w:t>25</w:t>
      </w:r>
      <w:r>
        <w:rPr>
          <w:rFonts w:hint="default" w:ascii="Times New Roman" w:hAnsi="Times New Roman" w:eastAsia="Times New Roman"/>
          <w:color w:val="000000"/>
          <w:sz w:val="20"/>
          <w:szCs w:val="24"/>
        </w:rPr>
        <w:t>: 278-286.</w:t>
      </w:r>
      <w:bookmarkEnd w:id="6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[68] </w:t>
      </w:r>
      <w:bookmarkStart w:id="67" w:name="_neb82323B87_90DB_41F1_895A_4DD7DA4098B0"/>
      <w:r>
        <w:rPr>
          <w:rFonts w:hint="default" w:ascii="Times New Roman" w:hAnsi="Times New Roman" w:eastAsia="Times New Roman"/>
          <w:color w:val="000000"/>
          <w:sz w:val="20"/>
          <w:szCs w:val="24"/>
        </w:rPr>
        <w:t xml:space="preserve">Baune BT, Ponath G, Golledge J, Varga G, et al. Association between IL-8 cytokine and cognitive performance in an elderly general  population--the MEMO-Study. Neurobiol Aging 2008, </w:t>
      </w:r>
      <w:r>
        <w:rPr>
          <w:rFonts w:hint="default" w:ascii="Times New Roman" w:hAnsi="Times New Roman" w:eastAsia="Times New Roman"/>
          <w:b/>
          <w:color w:val="000000"/>
          <w:sz w:val="20"/>
          <w:szCs w:val="24"/>
        </w:rPr>
        <w:t>29</w:t>
      </w:r>
      <w:r>
        <w:rPr>
          <w:rFonts w:hint="default" w:ascii="Times New Roman" w:hAnsi="Times New Roman" w:eastAsia="Times New Roman"/>
          <w:color w:val="000000"/>
          <w:sz w:val="20"/>
          <w:szCs w:val="24"/>
        </w:rPr>
        <w:t>: 937-944.</w:t>
      </w:r>
      <w:bookmarkEnd w:id="6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[69] </w:t>
      </w:r>
      <w:bookmarkStart w:id="68" w:name="_neb42A854A1_2DC4_4A21_80CD_1EE8FB1C0712"/>
      <w:r>
        <w:rPr>
          <w:rFonts w:hint="default" w:ascii="Times New Roman" w:hAnsi="Times New Roman" w:eastAsia="Times New Roman"/>
          <w:color w:val="000000"/>
          <w:sz w:val="20"/>
          <w:szCs w:val="24"/>
        </w:rPr>
        <w:t xml:space="preserve">Harries LW, Bradley-Smith RM, Llewellyn DJ, Pilling LC, et al. Leukocyte CCR2 expression is associated with mini-mental state examination score in  older adults. Rejuvenation Res 2012, </w:t>
      </w:r>
      <w:r>
        <w:rPr>
          <w:rFonts w:hint="default" w:ascii="Times New Roman" w:hAnsi="Times New Roman" w:eastAsia="Times New Roman"/>
          <w:b/>
          <w:color w:val="000000"/>
          <w:sz w:val="20"/>
          <w:szCs w:val="24"/>
        </w:rPr>
        <w:t>15</w:t>
      </w:r>
      <w:r>
        <w:rPr>
          <w:rFonts w:hint="default" w:ascii="Times New Roman" w:hAnsi="Times New Roman" w:eastAsia="Times New Roman"/>
          <w:color w:val="000000"/>
          <w:sz w:val="20"/>
          <w:szCs w:val="24"/>
        </w:rPr>
        <w:t>: 395-404.</w:t>
      </w:r>
      <w:bookmarkEnd w:id="6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[70] </w:t>
      </w:r>
      <w:bookmarkStart w:id="69" w:name="_nebBBA6214E_9E54_4256_9F50_7EF00C138EE1"/>
      <w:r>
        <w:rPr>
          <w:rFonts w:hint="default" w:ascii="Times New Roman" w:hAnsi="Times New Roman" w:eastAsia="Times New Roman"/>
          <w:color w:val="000000"/>
          <w:sz w:val="20"/>
          <w:szCs w:val="24"/>
        </w:rPr>
        <w:t xml:space="preserve">Goldstein FC, Zhao L, Steenland K, Levey AI. Inflammation and cognitive functioning in African Americans and Caucasians. Int J Geriatr Psychiatry 2015, </w:t>
      </w:r>
      <w:r>
        <w:rPr>
          <w:rFonts w:hint="default" w:ascii="Times New Roman" w:hAnsi="Times New Roman" w:eastAsia="Times New Roman"/>
          <w:b/>
          <w:color w:val="000000"/>
          <w:sz w:val="20"/>
          <w:szCs w:val="24"/>
        </w:rPr>
        <w:t>30</w:t>
      </w:r>
      <w:r>
        <w:rPr>
          <w:rFonts w:hint="default" w:ascii="Times New Roman" w:hAnsi="Times New Roman" w:eastAsia="Times New Roman"/>
          <w:color w:val="000000"/>
          <w:sz w:val="20"/>
          <w:szCs w:val="24"/>
        </w:rPr>
        <w:t>: 934-941.</w:t>
      </w:r>
      <w:bookmarkEnd w:id="6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[71] </w:t>
      </w:r>
      <w:bookmarkStart w:id="70" w:name="_neb54F8E52F_AC79_4F35_B2E4_79DFDBD626E0"/>
      <w:r>
        <w:rPr>
          <w:rFonts w:hint="default" w:ascii="Times New Roman" w:hAnsi="Times New Roman" w:eastAsia="Times New Roman"/>
          <w:color w:val="000000"/>
          <w:sz w:val="20"/>
          <w:szCs w:val="24"/>
        </w:rPr>
        <w:t xml:space="preserve">de Pablo-Bernal RS, Cañizares J, Rosado I, Galvá MI, et al. Monocyte Phenotype and Polyfunctionality Are Associated With Elevated Soluble  Inflammatory Markers, Cytomegalovirus Infection, and Functional and Cognitive  Decline in Elderly Adults. J Gerontol a Biol Sci Med Sci 2016, </w:t>
      </w:r>
      <w:r>
        <w:rPr>
          <w:rFonts w:hint="default" w:ascii="Times New Roman" w:hAnsi="Times New Roman" w:eastAsia="Times New Roman"/>
          <w:b/>
          <w:color w:val="000000"/>
          <w:sz w:val="20"/>
          <w:szCs w:val="24"/>
        </w:rPr>
        <w:t>71</w:t>
      </w:r>
      <w:r>
        <w:rPr>
          <w:rFonts w:hint="default" w:ascii="Times New Roman" w:hAnsi="Times New Roman" w:eastAsia="Times New Roman"/>
          <w:color w:val="000000"/>
          <w:sz w:val="20"/>
          <w:szCs w:val="24"/>
        </w:rPr>
        <w:t>: 610-618.</w:t>
      </w:r>
      <w:bookmarkEnd w:id="7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[72] </w:t>
      </w:r>
      <w:bookmarkStart w:id="71" w:name="_nebB4C4244D_53DC_4AE8_9B5A_7DAC5EE2F670"/>
      <w:r>
        <w:rPr>
          <w:rFonts w:hint="default" w:ascii="Times New Roman" w:hAnsi="Times New Roman" w:eastAsia="Times New Roman"/>
          <w:color w:val="000000"/>
          <w:sz w:val="20"/>
          <w:szCs w:val="24"/>
        </w:rPr>
        <w:t xml:space="preserve">Bettcher BM, Fitch R, Wynn MJ, Lalli MA, et al. MCP-1 and eotaxin-1 selectively and negatively associate with memory in MCI and Alzheimer's disease dementia phenotypes. Alzheimer's &amp; dementia : diagnosis, assessment &amp; disease monitoring 2016, </w:t>
      </w:r>
      <w:r>
        <w:rPr>
          <w:rFonts w:hint="default" w:ascii="Times New Roman" w:hAnsi="Times New Roman" w:eastAsia="Times New Roman"/>
          <w:b/>
          <w:color w:val="000000"/>
          <w:sz w:val="20"/>
          <w:szCs w:val="24"/>
        </w:rPr>
        <w:t>3</w:t>
      </w:r>
      <w:r>
        <w:rPr>
          <w:rFonts w:hint="default" w:ascii="Times New Roman" w:hAnsi="Times New Roman" w:eastAsia="Times New Roman"/>
          <w:color w:val="000000"/>
          <w:sz w:val="20"/>
          <w:szCs w:val="24"/>
        </w:rPr>
        <w:t>: 91-97.</w:t>
      </w:r>
      <w:bookmarkEnd w:id="7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[73] </w:t>
      </w:r>
      <w:bookmarkStart w:id="72" w:name="_nebF00D2827_ADC2_4BE9_BEDC_A5BAAAA2D81E"/>
      <w:r>
        <w:rPr>
          <w:rFonts w:hint="default" w:ascii="Times New Roman" w:hAnsi="Times New Roman" w:eastAsia="Times New Roman"/>
          <w:color w:val="000000"/>
          <w:sz w:val="20"/>
          <w:szCs w:val="24"/>
        </w:rPr>
        <w:t xml:space="preserve">Stenfors C, Jonsdottir IH, Magnusson HL, Theorell T. Associations between systemic pro-inflammatory markers, cognitive function and  cognitive complaints in a population-based sample of working adults. J Psychosom Res 2017, </w:t>
      </w:r>
      <w:r>
        <w:rPr>
          <w:rFonts w:hint="default" w:ascii="Times New Roman" w:hAnsi="Times New Roman" w:eastAsia="Times New Roman"/>
          <w:b/>
          <w:color w:val="000000"/>
          <w:sz w:val="20"/>
          <w:szCs w:val="24"/>
        </w:rPr>
        <w:t>96</w:t>
      </w:r>
      <w:r>
        <w:rPr>
          <w:rFonts w:hint="default" w:ascii="Times New Roman" w:hAnsi="Times New Roman" w:eastAsia="Times New Roman"/>
          <w:color w:val="000000"/>
          <w:sz w:val="20"/>
          <w:szCs w:val="24"/>
        </w:rPr>
        <w:t>: 49-59.</w:t>
      </w:r>
      <w:bookmarkEnd w:id="7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[74] </w:t>
      </w:r>
      <w:bookmarkStart w:id="73" w:name="_neb44CEDD4B_6F16_4D78_A0F5_DC9E976B568C"/>
      <w:r>
        <w:rPr>
          <w:rFonts w:hint="default" w:ascii="Times New Roman" w:hAnsi="Times New Roman" w:eastAsia="Times New Roman"/>
          <w:color w:val="000000"/>
          <w:sz w:val="20"/>
          <w:szCs w:val="24"/>
        </w:rPr>
        <w:t xml:space="preserve">Kimura A, Takemura M, Saito K, Yoshikura N, et al. Comparison of cerebrospinal fluid profiles in Alzheimer's disease with multiple  cerebral microbleeds and cerebral amyloid angiopathy-related inflammation. J Neurol 2017, </w:t>
      </w:r>
      <w:r>
        <w:rPr>
          <w:rFonts w:hint="default" w:ascii="Times New Roman" w:hAnsi="Times New Roman" w:eastAsia="Times New Roman"/>
          <w:b/>
          <w:color w:val="000000"/>
          <w:sz w:val="20"/>
          <w:szCs w:val="24"/>
        </w:rPr>
        <w:t>264</w:t>
      </w:r>
      <w:r>
        <w:rPr>
          <w:rFonts w:hint="default" w:ascii="Times New Roman" w:hAnsi="Times New Roman" w:eastAsia="Times New Roman"/>
          <w:color w:val="000000"/>
          <w:sz w:val="20"/>
          <w:szCs w:val="24"/>
        </w:rPr>
        <w:t>: 373-381.</w:t>
      </w:r>
      <w:bookmarkEnd w:id="7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[75] </w:t>
      </w:r>
      <w:bookmarkStart w:id="74" w:name="_neb58C4939B_EF07_459A_87FC_45240247ADAB"/>
      <w:r>
        <w:rPr>
          <w:rFonts w:hint="default" w:ascii="Times New Roman" w:hAnsi="Times New Roman" w:eastAsia="Times New Roman"/>
          <w:color w:val="000000"/>
          <w:sz w:val="20"/>
          <w:szCs w:val="24"/>
        </w:rPr>
        <w:t xml:space="preserve">Johansson P, Almqvist EG, Wallin A, Johansson JO, et al. Reduced cerebrospinal fluid concentration of interleukin-12/23 subunit p40 in  patients with cognitive impairment. Plos One 2017, </w:t>
      </w:r>
      <w:r>
        <w:rPr>
          <w:rFonts w:hint="default" w:ascii="Times New Roman" w:hAnsi="Times New Roman" w:eastAsia="Times New Roman"/>
          <w:b/>
          <w:color w:val="000000"/>
          <w:sz w:val="20"/>
          <w:szCs w:val="24"/>
        </w:rPr>
        <w:t>12</w:t>
      </w:r>
      <w:r>
        <w:rPr>
          <w:rFonts w:hint="default" w:ascii="Times New Roman" w:hAnsi="Times New Roman" w:eastAsia="Times New Roman"/>
          <w:color w:val="000000"/>
          <w:sz w:val="20"/>
          <w:szCs w:val="24"/>
        </w:rPr>
        <w:t>: e176760.</w:t>
      </w:r>
      <w:bookmarkEnd w:id="7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[76] </w:t>
      </w:r>
      <w:bookmarkStart w:id="75" w:name="_neb9DF7CA58_444E_4A2E_9940_A55D970765A6"/>
      <w:r>
        <w:rPr>
          <w:rFonts w:hint="default" w:ascii="Times New Roman" w:hAnsi="Times New Roman" w:eastAsia="Times New Roman"/>
          <w:color w:val="000000"/>
          <w:sz w:val="20"/>
          <w:szCs w:val="24"/>
        </w:rPr>
        <w:t xml:space="preserve">Cattaneo A, Cattane N, Galluzzi S, Provasi S, et al. Association of brain amyloidosis with pro-inflammatory gut bacterial taxa and  peripheral inflammation markers in cognitively impaired elderly. Neurobiol Aging 2017, </w:t>
      </w:r>
      <w:r>
        <w:rPr>
          <w:rFonts w:hint="default" w:ascii="Times New Roman" w:hAnsi="Times New Roman" w:eastAsia="Times New Roman"/>
          <w:b/>
          <w:color w:val="000000"/>
          <w:sz w:val="20"/>
          <w:szCs w:val="24"/>
        </w:rPr>
        <w:t>49</w:t>
      </w:r>
      <w:r>
        <w:rPr>
          <w:rFonts w:hint="default" w:ascii="Times New Roman" w:hAnsi="Times New Roman" w:eastAsia="Times New Roman"/>
          <w:color w:val="000000"/>
          <w:sz w:val="20"/>
          <w:szCs w:val="24"/>
        </w:rPr>
        <w:t>: 60-68.</w:t>
      </w:r>
      <w:bookmarkEnd w:id="7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[77] </w:t>
      </w:r>
      <w:bookmarkStart w:id="76" w:name="_neb29BCAD7E_FFC8_44EA_957A_39E7902F84A3"/>
      <w:r>
        <w:rPr>
          <w:rFonts w:hint="default" w:ascii="Times New Roman" w:hAnsi="Times New Roman" w:eastAsia="Times New Roman"/>
          <w:color w:val="000000"/>
          <w:sz w:val="20"/>
          <w:szCs w:val="24"/>
        </w:rPr>
        <w:t xml:space="preserve">Roos P, von Essen MR, Nielsen TT, Johannsen P, et al. Inflammatory markers of CHMP2B-mediated frontotemporal dementia. J Neuroimmunol 2018, </w:t>
      </w:r>
      <w:r>
        <w:rPr>
          <w:rFonts w:hint="default" w:ascii="Times New Roman" w:hAnsi="Times New Roman" w:eastAsia="Times New Roman"/>
          <w:b/>
          <w:color w:val="000000"/>
          <w:sz w:val="20"/>
          <w:szCs w:val="24"/>
        </w:rPr>
        <w:t>324</w:t>
      </w:r>
      <w:r>
        <w:rPr>
          <w:rFonts w:hint="default" w:ascii="Times New Roman" w:hAnsi="Times New Roman" w:eastAsia="Times New Roman"/>
          <w:color w:val="000000"/>
          <w:sz w:val="20"/>
          <w:szCs w:val="24"/>
        </w:rPr>
        <w:t>: 136-142.</w:t>
      </w:r>
      <w:bookmarkEnd w:id="7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[78] </w:t>
      </w:r>
      <w:bookmarkStart w:id="77" w:name="_neb56A29E99_3759_4BFD_9058_B414006FF5A2"/>
      <w:r>
        <w:rPr>
          <w:rFonts w:hint="default" w:ascii="Times New Roman" w:hAnsi="Times New Roman" w:eastAsia="Times New Roman"/>
          <w:color w:val="000000"/>
          <w:sz w:val="20"/>
          <w:szCs w:val="24"/>
        </w:rPr>
        <w:t xml:space="preserve">Kim JW, Stewart R, Kang HJ, Bae KY, et al. Longitudinal Associations Between Serum Cytokine Levels and Dementia. Front Psychiatry 2018,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606.</w:t>
      </w:r>
      <w:bookmarkEnd w:id="7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[79] </w:t>
      </w:r>
      <w:bookmarkStart w:id="78" w:name="_neb0557F275_67A5_4066_A0A9_C5F6902974F8"/>
      <w:r>
        <w:rPr>
          <w:rFonts w:hint="default" w:ascii="Times New Roman" w:hAnsi="Times New Roman" w:eastAsia="Times New Roman"/>
          <w:color w:val="000000"/>
          <w:sz w:val="20"/>
          <w:szCs w:val="24"/>
        </w:rPr>
        <w:t xml:space="preserve">Tsai CL, Sun HS, Kuo YM, Pai MC. The Role of Physical Fitness in Cognitive-Related Biomarkers in Persons at Genetic  Risk of Familial Alzheimer's Disease. J Clin Med 2019, </w:t>
      </w:r>
      <w:r>
        <w:rPr>
          <w:rFonts w:hint="default" w:ascii="Times New Roman" w:hAnsi="Times New Roman" w:eastAsia="Times New Roman"/>
          <w:b/>
          <w:color w:val="000000"/>
          <w:sz w:val="20"/>
          <w:szCs w:val="24"/>
        </w:rPr>
        <w:t>8</w:t>
      </w:r>
      <w:r>
        <w:rPr>
          <w:rFonts w:hint="default" w:ascii="Times New Roman" w:hAnsi="Times New Roman" w:eastAsia="Times New Roman"/>
          <w:color w:val="000000"/>
          <w:sz w:val="20"/>
          <w:szCs w:val="24"/>
        </w:rPr>
        <w:t>.</w:t>
      </w:r>
      <w:bookmarkEnd w:id="7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[80] </w:t>
      </w:r>
      <w:bookmarkStart w:id="79" w:name="_neb679210E1_A158_4CD0_A706_7E377B72A0CE"/>
      <w:r>
        <w:rPr>
          <w:rFonts w:hint="default" w:ascii="Times New Roman" w:hAnsi="Times New Roman" w:eastAsia="Times New Roman"/>
          <w:color w:val="000000"/>
          <w:sz w:val="20"/>
          <w:szCs w:val="24"/>
        </w:rPr>
        <w:t xml:space="preserve">Bettcher BM, Neuhaus J, Wynn MJ, Elahi FM, et al. Increases in a Pro-inflammatory Chemokine, MCP-1, Are Related to Decreases in Memory Over Time. Front Aging Neurosci 2019,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w:t>
      </w:r>
      <w:bookmarkEnd w:id="7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[81] </w:t>
      </w:r>
      <w:bookmarkStart w:id="80" w:name="_nebC1EAB548_8FDC_4E4F_8EA8_33D7A7C6E64F"/>
      <w:r>
        <w:rPr>
          <w:rFonts w:hint="default" w:ascii="Times New Roman" w:hAnsi="Times New Roman" w:eastAsia="Times New Roman"/>
          <w:color w:val="000000"/>
          <w:sz w:val="20"/>
          <w:szCs w:val="24"/>
        </w:rPr>
        <w:t xml:space="preserve">Serre-Miranda C, Roque S, Santos NC, Costa P, et al. Cognition Is Associated With Peripheral Immune Molecules in Healthy Older Adults: A  Cross-Sectional Study. Front Immunol 2020,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2045.</w:t>
      </w:r>
      <w:bookmarkEnd w:id="8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[82] </w:t>
      </w:r>
      <w:bookmarkStart w:id="81" w:name="_nebB9AF462F_57EE_440B_BB4D_7048035A03FF"/>
      <w:r>
        <w:rPr>
          <w:rFonts w:hint="default" w:ascii="Times New Roman" w:hAnsi="Times New Roman" w:eastAsia="Times New Roman"/>
          <w:color w:val="000000"/>
          <w:sz w:val="20"/>
          <w:szCs w:val="24"/>
        </w:rPr>
        <w:t xml:space="preserve">Murcia J, Weinert A, Freitas C, Arens DK, et al. Atypical chemokine receptor ACKR2-V41A has decreased CCL2 binding, scavenging, and  activation, supporting sustained inflammation and increased Alzheimer's disease  risk. Sci Rep 2020,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 8019.</w:t>
      </w:r>
      <w:bookmarkEnd w:id="8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[83] </w:t>
      </w:r>
      <w:bookmarkStart w:id="82" w:name="_nebBAFC8CB7_326E_42AF_A1A0_4930356CD1A1"/>
      <w:r>
        <w:rPr>
          <w:rFonts w:hint="default" w:ascii="Times New Roman" w:hAnsi="Times New Roman" w:eastAsia="Times New Roman"/>
          <w:color w:val="000000"/>
          <w:sz w:val="20"/>
          <w:szCs w:val="24"/>
        </w:rPr>
        <w:t xml:space="preserve">Motta C, Finardi A, Toniolo S, Di Lorenzo F, et al. Protective Role of Cerebrospinal Fluid Inflammatory Cytokines in Patients with  Amnestic Mild Cognitive Impairment and Early Alzheimer's Disease Carrying  Apolipoprotein E4 Genotype. J Alzheimers Dis 2020, </w:t>
      </w:r>
      <w:r>
        <w:rPr>
          <w:rFonts w:hint="default" w:ascii="Times New Roman" w:hAnsi="Times New Roman" w:eastAsia="Times New Roman"/>
          <w:b/>
          <w:color w:val="000000"/>
          <w:sz w:val="20"/>
          <w:szCs w:val="24"/>
        </w:rPr>
        <w:t>76</w:t>
      </w:r>
      <w:r>
        <w:rPr>
          <w:rFonts w:hint="default" w:ascii="Times New Roman" w:hAnsi="Times New Roman" w:eastAsia="Times New Roman"/>
          <w:color w:val="000000"/>
          <w:sz w:val="20"/>
          <w:szCs w:val="24"/>
        </w:rPr>
        <w:t>: 681-689.</w:t>
      </w:r>
      <w:bookmarkEnd w:id="8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[84] </w:t>
      </w:r>
      <w:bookmarkStart w:id="83" w:name="_neb5178A501_5FD7_4459_B50A_3959ACA54E01"/>
      <w:r>
        <w:rPr>
          <w:rFonts w:hint="default" w:ascii="Times New Roman" w:hAnsi="Times New Roman" w:eastAsia="Times New Roman"/>
          <w:color w:val="000000"/>
          <w:sz w:val="20"/>
          <w:szCs w:val="24"/>
        </w:rPr>
        <w:t xml:space="preserve">Bawa KK, Krance SH, Herrmann N, Cogo-Moreira H, et al. A peripheral neutrophil-related inflammatory factor predicts a decline in executive  function in mild Alzheimer's disease. J Neuroinflammation 2020, </w:t>
      </w:r>
      <w:r>
        <w:rPr>
          <w:rFonts w:hint="default" w:ascii="Times New Roman" w:hAnsi="Times New Roman" w:eastAsia="Times New Roman"/>
          <w:b/>
          <w:color w:val="000000"/>
          <w:sz w:val="20"/>
          <w:szCs w:val="24"/>
        </w:rPr>
        <w:t>17</w:t>
      </w:r>
      <w:r>
        <w:rPr>
          <w:rFonts w:hint="default" w:ascii="Times New Roman" w:hAnsi="Times New Roman" w:eastAsia="Times New Roman"/>
          <w:color w:val="000000"/>
          <w:sz w:val="20"/>
          <w:szCs w:val="24"/>
        </w:rPr>
        <w:t>: 84.</w:t>
      </w:r>
      <w:bookmarkEnd w:id="8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[85] </w:t>
      </w:r>
      <w:bookmarkStart w:id="84" w:name="_neb6FB84639_E92E_4431_961A_DC441AAC2DC6"/>
      <w:r>
        <w:rPr>
          <w:rFonts w:hint="default" w:ascii="Times New Roman" w:hAnsi="Times New Roman" w:eastAsia="Times New Roman"/>
          <w:color w:val="000000"/>
          <w:sz w:val="20"/>
          <w:szCs w:val="24"/>
        </w:rPr>
        <w:t xml:space="preserve">Tsai CL, Erickson KI, Sun HS, Kuo YM, et al. A cross-sectional examination of a family history of Alzheimer's disease and ApoE  epsilon 4 on physical fitness, molecular biomarkers, and neurocognitive performance. Physiol Behav 2021, </w:t>
      </w:r>
      <w:r>
        <w:rPr>
          <w:rFonts w:hint="default" w:ascii="Times New Roman" w:hAnsi="Times New Roman" w:eastAsia="Times New Roman"/>
          <w:b/>
          <w:color w:val="000000"/>
          <w:sz w:val="20"/>
          <w:szCs w:val="24"/>
        </w:rPr>
        <w:t>230</w:t>
      </w:r>
      <w:r>
        <w:rPr>
          <w:rFonts w:hint="default" w:ascii="Times New Roman" w:hAnsi="Times New Roman" w:eastAsia="Times New Roman"/>
          <w:color w:val="000000"/>
          <w:sz w:val="20"/>
          <w:szCs w:val="24"/>
        </w:rPr>
        <w:t>: 113268.</w:t>
      </w:r>
      <w:bookmarkEnd w:id="8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[86] </w:t>
      </w:r>
      <w:bookmarkStart w:id="85" w:name="_neb392ECEB6_F7AE_4F39_B35A_FD6BB2BFB0BC"/>
      <w:r>
        <w:rPr>
          <w:rFonts w:hint="default" w:ascii="Times New Roman" w:hAnsi="Times New Roman" w:eastAsia="Times New Roman"/>
          <w:color w:val="000000"/>
          <w:sz w:val="20"/>
          <w:szCs w:val="24"/>
        </w:rPr>
        <w:t xml:space="preserve">Albrecht DS, Sagare A, Pachicano M, Sweeney MD, et al. Early neuroinflammation is associated with lower amyloid and tau levels in cognitively normal older adults. Brain Behav Immun 2021, </w:t>
      </w:r>
      <w:r>
        <w:rPr>
          <w:rFonts w:hint="default" w:ascii="Times New Roman" w:hAnsi="Times New Roman" w:eastAsia="Times New Roman"/>
          <w:b/>
          <w:color w:val="000000"/>
          <w:sz w:val="20"/>
          <w:szCs w:val="24"/>
        </w:rPr>
        <w:t>94</w:t>
      </w:r>
      <w:r>
        <w:rPr>
          <w:rFonts w:hint="default" w:ascii="Times New Roman" w:hAnsi="Times New Roman" w:eastAsia="Times New Roman"/>
          <w:color w:val="000000"/>
          <w:sz w:val="20"/>
          <w:szCs w:val="24"/>
        </w:rPr>
        <w:t>: 299-307.</w:t>
      </w:r>
      <w:bookmarkEnd w:id="8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[87] </w:t>
      </w:r>
      <w:bookmarkStart w:id="86" w:name="_nebD869F13D_D6E2_4E92_B16A_E45717029E58"/>
      <w:r>
        <w:rPr>
          <w:rFonts w:hint="default" w:ascii="Times New Roman" w:hAnsi="Times New Roman" w:eastAsia="Times New Roman"/>
          <w:color w:val="000000"/>
          <w:sz w:val="20"/>
          <w:szCs w:val="24"/>
        </w:rPr>
        <w:t xml:space="preserve">Aksnes M, Aass H, Tiiman A, Edwin TH, et al. Associations of cerebrospinal fluid amyloidogenic nanoplaques with cytokines in Alzheimer's disease. Transl Neurodegener 2021,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 18.</w:t>
      </w:r>
      <w:bookmarkEnd w:id="8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[88] </w:t>
      </w:r>
      <w:bookmarkStart w:id="87" w:name="_neb5EB6B40F_5202_4BA7_B57A_DB0F141E6583"/>
      <w:r>
        <w:rPr>
          <w:rFonts w:hint="default" w:ascii="Times New Roman" w:hAnsi="Times New Roman" w:eastAsia="Times New Roman"/>
          <w:color w:val="000000"/>
          <w:sz w:val="20"/>
          <w:szCs w:val="24"/>
        </w:rPr>
        <w:t xml:space="preserve">Galimberti D, Schoonenboom N, Scarpini E, Scheltens P. Chemokines in serum and cerebrospinal fluid of Alzheimer's disease patients. Ann Neurol 2003, </w:t>
      </w:r>
      <w:r>
        <w:rPr>
          <w:rFonts w:hint="default" w:ascii="Times New Roman" w:hAnsi="Times New Roman" w:eastAsia="Times New Roman"/>
          <w:b/>
          <w:color w:val="000000"/>
          <w:sz w:val="20"/>
          <w:szCs w:val="24"/>
        </w:rPr>
        <w:t>53</w:t>
      </w:r>
      <w:r>
        <w:rPr>
          <w:rFonts w:hint="default" w:ascii="Times New Roman" w:hAnsi="Times New Roman" w:eastAsia="Times New Roman"/>
          <w:color w:val="000000"/>
          <w:sz w:val="20"/>
          <w:szCs w:val="24"/>
        </w:rPr>
        <w:t>: 547-548.</w:t>
      </w:r>
      <w:bookmarkEnd w:id="8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[89] </w:t>
      </w:r>
      <w:bookmarkStart w:id="88" w:name="_neb532E77F4_453D_4CFD_8D9E_CC7B340F7ACB"/>
      <w:r>
        <w:rPr>
          <w:rFonts w:hint="default" w:ascii="Times New Roman" w:hAnsi="Times New Roman" w:eastAsia="Times New Roman"/>
          <w:color w:val="000000"/>
          <w:sz w:val="20"/>
          <w:szCs w:val="24"/>
        </w:rPr>
        <w:t xml:space="preserve">Huerta C, Álvarez V, Mata IF, Coto E, et al. Chemokines (RANTES and MCP-1) and chemokine-receptors (CCR2 and CCR5) gene polymorphisms in Alzheimer's and Parkinson's disease. Neurosci Lett 2004, </w:t>
      </w:r>
      <w:r>
        <w:rPr>
          <w:rFonts w:hint="default" w:ascii="Times New Roman" w:hAnsi="Times New Roman" w:eastAsia="Times New Roman"/>
          <w:b/>
          <w:color w:val="000000"/>
          <w:sz w:val="20"/>
          <w:szCs w:val="24"/>
        </w:rPr>
        <w:t>370</w:t>
      </w:r>
      <w:r>
        <w:rPr>
          <w:rFonts w:hint="default" w:ascii="Times New Roman" w:hAnsi="Times New Roman" w:eastAsia="Times New Roman"/>
          <w:color w:val="000000"/>
          <w:sz w:val="20"/>
          <w:szCs w:val="24"/>
        </w:rPr>
        <w:t>: 151-154.</w:t>
      </w:r>
      <w:bookmarkEnd w:id="8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[90] </w:t>
      </w:r>
      <w:bookmarkStart w:id="89" w:name="_nebCB7C248D_E3AF_4267_B6F3_F3A6CCD111C2"/>
      <w:r>
        <w:rPr>
          <w:rFonts w:hint="default" w:ascii="Times New Roman" w:hAnsi="Times New Roman" w:eastAsia="Times New Roman"/>
          <w:color w:val="000000"/>
          <w:sz w:val="20"/>
          <w:szCs w:val="24"/>
        </w:rPr>
        <w:t xml:space="preserve">Tamura Y, Sakasegawa Y, Omi K, Kishida H, et al. Association study of the chemokine, CXC motif, ligand 1 (CXCL1) gene with sporadic  Alzheimer's disease in a Japanese population. Neurosci Lett 2005, </w:t>
      </w:r>
      <w:r>
        <w:rPr>
          <w:rFonts w:hint="default" w:ascii="Times New Roman" w:hAnsi="Times New Roman" w:eastAsia="Times New Roman"/>
          <w:b/>
          <w:color w:val="000000"/>
          <w:sz w:val="20"/>
          <w:szCs w:val="24"/>
        </w:rPr>
        <w:t>379</w:t>
      </w:r>
      <w:r>
        <w:rPr>
          <w:rFonts w:hint="default" w:ascii="Times New Roman" w:hAnsi="Times New Roman" w:eastAsia="Times New Roman"/>
          <w:color w:val="000000"/>
          <w:sz w:val="20"/>
          <w:szCs w:val="24"/>
        </w:rPr>
        <w:t>: 149-151.</w:t>
      </w:r>
      <w:bookmarkEnd w:id="8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[91] </w:t>
      </w:r>
      <w:bookmarkStart w:id="90" w:name="_neb25EFB388_1121_41E2_AF67_62FB1487CD35"/>
      <w:r>
        <w:rPr>
          <w:rFonts w:hint="default" w:ascii="Times New Roman" w:hAnsi="Times New Roman" w:eastAsia="Times New Roman"/>
          <w:color w:val="000000"/>
          <w:sz w:val="20"/>
          <w:szCs w:val="24"/>
        </w:rPr>
        <w:t xml:space="preserve">Venturelli E, Galimberti D, Fenoglio C, Lovati C, et al. Candidate gene analysis of IP-10 gene in patients with Alzheimer's disease. Neurosci Lett 2006, </w:t>
      </w:r>
      <w:r>
        <w:rPr>
          <w:rFonts w:hint="default" w:ascii="Times New Roman" w:hAnsi="Times New Roman" w:eastAsia="Times New Roman"/>
          <w:b/>
          <w:color w:val="000000"/>
          <w:sz w:val="20"/>
          <w:szCs w:val="24"/>
        </w:rPr>
        <w:t>404</w:t>
      </w:r>
      <w:r>
        <w:rPr>
          <w:rFonts w:hint="default" w:ascii="Times New Roman" w:hAnsi="Times New Roman" w:eastAsia="Times New Roman"/>
          <w:color w:val="000000"/>
          <w:sz w:val="20"/>
          <w:szCs w:val="24"/>
        </w:rPr>
        <w:t>: 217-221.</w:t>
      </w:r>
      <w:bookmarkEnd w:id="9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[92] </w:t>
      </w:r>
      <w:bookmarkStart w:id="91" w:name="_nebCD8305BE_B2FC_438B_8643_B8B7B1471328"/>
      <w:r>
        <w:rPr>
          <w:rFonts w:hint="default" w:ascii="Times New Roman" w:hAnsi="Times New Roman" w:eastAsia="Times New Roman"/>
          <w:color w:val="000000"/>
          <w:sz w:val="20"/>
          <w:szCs w:val="24"/>
        </w:rPr>
        <w:t xml:space="preserve">BALISTRERI CR, GRIMALDI MP, VASTO S, LISTI F, et al. Association between the Polymorphism of CCR5 and Alzheimer's Disease: Results of a Study Performed on Male and Female Patients from Northern Italy. Ann N Y Acad Sci 2006, </w:t>
      </w:r>
      <w:r>
        <w:rPr>
          <w:rFonts w:hint="default" w:ascii="Times New Roman" w:hAnsi="Times New Roman" w:eastAsia="Times New Roman"/>
          <w:b/>
          <w:color w:val="000000"/>
          <w:sz w:val="20"/>
          <w:szCs w:val="24"/>
        </w:rPr>
        <w:t>1089</w:t>
      </w:r>
      <w:r>
        <w:rPr>
          <w:rFonts w:hint="default" w:ascii="Times New Roman" w:hAnsi="Times New Roman" w:eastAsia="Times New Roman"/>
          <w:color w:val="000000"/>
          <w:sz w:val="20"/>
          <w:szCs w:val="24"/>
        </w:rPr>
        <w:t>: 454-461.</w:t>
      </w:r>
      <w:bookmarkEnd w:id="9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[93] </w:t>
      </w:r>
      <w:bookmarkStart w:id="92" w:name="_nebCF471931_02DD_4F3F_854F_4A8859DA3DA7"/>
      <w:r>
        <w:rPr>
          <w:rFonts w:hint="default" w:ascii="Times New Roman" w:hAnsi="Times New Roman" w:eastAsia="Times New Roman"/>
          <w:color w:val="000000"/>
          <w:sz w:val="20"/>
          <w:szCs w:val="24"/>
        </w:rPr>
        <w:t xml:space="preserve">Galimberti D, Venturelli E, Fenoglio C, Lovati C, et al. IP-10 serum levels are not increased in mild cognitive impairment and Alzheimer's  disease. Eur J Neurol 2007, </w:t>
      </w:r>
      <w:r>
        <w:rPr>
          <w:rFonts w:hint="default" w:ascii="Times New Roman" w:hAnsi="Times New Roman" w:eastAsia="Times New Roman"/>
          <w:b/>
          <w:color w:val="000000"/>
          <w:sz w:val="20"/>
          <w:szCs w:val="24"/>
        </w:rPr>
        <w:t>14</w:t>
      </w:r>
      <w:r>
        <w:rPr>
          <w:rFonts w:hint="default" w:ascii="Times New Roman" w:hAnsi="Times New Roman" w:eastAsia="Times New Roman"/>
          <w:color w:val="000000"/>
          <w:sz w:val="20"/>
          <w:szCs w:val="24"/>
        </w:rPr>
        <w:t>: e3-e4.</w:t>
      </w:r>
      <w:bookmarkEnd w:id="9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[94] </w:t>
      </w:r>
      <w:bookmarkStart w:id="93" w:name="_neb7FDD3CDF_696E_4E9F_9B34_0DB5BD05630C"/>
      <w:r>
        <w:rPr>
          <w:rFonts w:hint="default" w:ascii="Times New Roman" w:hAnsi="Times New Roman" w:eastAsia="Times New Roman"/>
          <w:color w:val="000000"/>
          <w:sz w:val="20"/>
          <w:szCs w:val="24"/>
        </w:rPr>
        <w:t xml:space="preserve">Villa C, Venturelli E, Fenoglio C, Clerici F, et al. CCL8/MCP-2 association analysis in patients with Alzheimer's disease and  frontotemporal lobar degeneration. J Neurol 2009, </w:t>
      </w:r>
      <w:r>
        <w:rPr>
          <w:rFonts w:hint="default" w:ascii="Times New Roman" w:hAnsi="Times New Roman" w:eastAsia="Times New Roman"/>
          <w:b/>
          <w:color w:val="000000"/>
          <w:sz w:val="20"/>
          <w:szCs w:val="24"/>
        </w:rPr>
        <w:t>256</w:t>
      </w:r>
      <w:r>
        <w:rPr>
          <w:rFonts w:hint="default" w:ascii="Times New Roman" w:hAnsi="Times New Roman" w:eastAsia="Times New Roman"/>
          <w:color w:val="000000"/>
          <w:sz w:val="20"/>
          <w:szCs w:val="24"/>
        </w:rPr>
        <w:t>: 1379-1381.</w:t>
      </w:r>
      <w:bookmarkEnd w:id="9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[95] </w:t>
      </w:r>
      <w:bookmarkStart w:id="94" w:name="_neb494F4D23_A86C_4EE3_B924_6447E859F3F0"/>
      <w:r>
        <w:rPr>
          <w:rFonts w:hint="default" w:ascii="Times New Roman" w:hAnsi="Times New Roman" w:eastAsia="Times New Roman"/>
          <w:color w:val="000000"/>
          <w:sz w:val="20"/>
          <w:szCs w:val="24"/>
        </w:rPr>
        <w:t xml:space="preserve">Kester MI, van der Flier WM, Visser A, Blankenstein MA, et al. Decreased mRNA expression of CCL5 [RANTES] in Alzheimer's disease blood samples. Clin Chem Lab Med 2011, </w:t>
      </w:r>
      <w:r>
        <w:rPr>
          <w:rFonts w:hint="default" w:ascii="Times New Roman" w:hAnsi="Times New Roman" w:eastAsia="Times New Roman"/>
          <w:b/>
          <w:color w:val="000000"/>
          <w:sz w:val="20"/>
          <w:szCs w:val="24"/>
        </w:rPr>
        <w:t>50</w:t>
      </w:r>
      <w:r>
        <w:rPr>
          <w:rFonts w:hint="default" w:ascii="Times New Roman" w:hAnsi="Times New Roman" w:eastAsia="Times New Roman"/>
          <w:color w:val="000000"/>
          <w:sz w:val="20"/>
          <w:szCs w:val="24"/>
        </w:rPr>
        <w:t>: 61-65.</w:t>
      </w:r>
      <w:bookmarkEnd w:id="9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[96] </w:t>
      </w:r>
      <w:bookmarkStart w:id="95" w:name="_neb3FF1CC77_02A3_4347_B7D6_314C04A99EA8"/>
      <w:r>
        <w:rPr>
          <w:rFonts w:hint="default" w:ascii="Times New Roman" w:hAnsi="Times New Roman" w:eastAsia="Times New Roman"/>
          <w:color w:val="000000"/>
          <w:sz w:val="20"/>
          <w:szCs w:val="24"/>
        </w:rPr>
        <w:t>Furney SJ, Kronenberg D, Simmons A, Güntert A, et al. Combinatorial markers of mild cognitive impairment conversion to Alzheimer's disease-cytokines and MRI measures together predict disease progression. 2011, 2: 789-799.</w:t>
      </w:r>
      <w:bookmarkEnd w:id="9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[97] </w:t>
      </w:r>
      <w:bookmarkStart w:id="96" w:name="_neb626754A7_38FB_4037_B7B9_71EB207C06D2"/>
      <w:r>
        <w:rPr>
          <w:rFonts w:hint="default" w:ascii="Times New Roman" w:hAnsi="Times New Roman" w:eastAsia="Times New Roman"/>
          <w:color w:val="000000"/>
          <w:sz w:val="20"/>
          <w:szCs w:val="24"/>
        </w:rPr>
        <w:t xml:space="preserve">Soares HD, Potter WZ, Pickering E, Kuhn M, et al. Plasma biomarkers associated with the apolipoprotein E genotype and Alzheimer  disease. Arch Neurol 2012, </w:t>
      </w:r>
      <w:r>
        <w:rPr>
          <w:rFonts w:hint="default" w:ascii="Times New Roman" w:hAnsi="Times New Roman" w:eastAsia="Times New Roman"/>
          <w:b/>
          <w:color w:val="000000"/>
          <w:sz w:val="20"/>
          <w:szCs w:val="24"/>
        </w:rPr>
        <w:t>69</w:t>
      </w:r>
      <w:r>
        <w:rPr>
          <w:rFonts w:hint="default" w:ascii="Times New Roman" w:hAnsi="Times New Roman" w:eastAsia="Times New Roman"/>
          <w:color w:val="000000"/>
          <w:sz w:val="20"/>
          <w:szCs w:val="24"/>
        </w:rPr>
        <w:t>: 1310-1317.</w:t>
      </w:r>
      <w:bookmarkEnd w:id="9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[98] </w:t>
      </w:r>
      <w:bookmarkStart w:id="97" w:name="_neb23EB2A27_5BAF_498D_9FE4_5B45B59AB3BC"/>
      <w:r>
        <w:rPr>
          <w:rFonts w:hint="default" w:ascii="Times New Roman" w:hAnsi="Times New Roman" w:eastAsia="Times New Roman"/>
          <w:color w:val="000000"/>
          <w:sz w:val="20"/>
          <w:szCs w:val="24"/>
        </w:rPr>
        <w:t xml:space="preserve">Doecke JD, Laws SM, Faux NG, Wilson W, et al. Blood-based protein biomarkers for diagnosis of Alzheimer disease. Arch Neurol 2012, </w:t>
      </w:r>
      <w:r>
        <w:rPr>
          <w:rFonts w:hint="default" w:ascii="Times New Roman" w:hAnsi="Times New Roman" w:eastAsia="Times New Roman"/>
          <w:b/>
          <w:color w:val="000000"/>
          <w:sz w:val="20"/>
          <w:szCs w:val="24"/>
        </w:rPr>
        <w:t>69</w:t>
      </w:r>
      <w:r>
        <w:rPr>
          <w:rFonts w:hint="default" w:ascii="Times New Roman" w:hAnsi="Times New Roman" w:eastAsia="Times New Roman"/>
          <w:color w:val="000000"/>
          <w:sz w:val="20"/>
          <w:szCs w:val="24"/>
        </w:rPr>
        <w:t>: 1318-1325.</w:t>
      </w:r>
      <w:bookmarkEnd w:id="9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[99] </w:t>
      </w:r>
      <w:bookmarkStart w:id="98" w:name="_neb5A993159_0FC8_4C63_91CD_750E882CCE43"/>
      <w:r>
        <w:rPr>
          <w:rFonts w:hint="default" w:ascii="Times New Roman" w:hAnsi="Times New Roman" w:eastAsia="Times New Roman"/>
          <w:color w:val="000000"/>
          <w:sz w:val="20"/>
          <w:szCs w:val="24"/>
        </w:rPr>
        <w:t xml:space="preserve">Saresella M, Marventano I, Calabrese E, Piancone F, et al. A complex proinflammatory role for peripheral monocytes in Alzheimer's disease. J Alzheimers Dis 2014, </w:t>
      </w:r>
      <w:r>
        <w:rPr>
          <w:rFonts w:hint="default" w:ascii="Times New Roman" w:hAnsi="Times New Roman" w:eastAsia="Times New Roman"/>
          <w:b/>
          <w:color w:val="000000"/>
          <w:sz w:val="20"/>
          <w:szCs w:val="24"/>
        </w:rPr>
        <w:t>38</w:t>
      </w:r>
      <w:r>
        <w:rPr>
          <w:rFonts w:hint="default" w:ascii="Times New Roman" w:hAnsi="Times New Roman" w:eastAsia="Times New Roman"/>
          <w:color w:val="000000"/>
          <w:sz w:val="20"/>
          <w:szCs w:val="24"/>
        </w:rPr>
        <w:t>: 403-413.</w:t>
      </w:r>
      <w:bookmarkEnd w:id="9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[100] </w:t>
      </w:r>
      <w:bookmarkStart w:id="99" w:name="_neb70CE3D79_1DE1_4A85_B379_55F733E2B9F4"/>
      <w:r>
        <w:rPr>
          <w:rFonts w:hint="default" w:ascii="Times New Roman" w:hAnsi="Times New Roman" w:eastAsia="Times New Roman"/>
          <w:color w:val="000000"/>
          <w:sz w:val="20"/>
          <w:szCs w:val="24"/>
        </w:rPr>
        <w:t xml:space="preserve">Schmidt C, Wolff M, von Ahsen N, Lange K, et al. CR1 is potentially associated with rate of decline in sporadic Alzheimer's disease. J Clin Neurosci 2014, </w:t>
      </w:r>
      <w:r>
        <w:rPr>
          <w:rFonts w:hint="default" w:ascii="Times New Roman" w:hAnsi="Times New Roman" w:eastAsia="Times New Roman"/>
          <w:b/>
          <w:color w:val="000000"/>
          <w:sz w:val="20"/>
          <w:szCs w:val="24"/>
        </w:rPr>
        <w:t>21</w:t>
      </w:r>
      <w:r>
        <w:rPr>
          <w:rFonts w:hint="default" w:ascii="Times New Roman" w:hAnsi="Times New Roman" w:eastAsia="Times New Roman"/>
          <w:color w:val="000000"/>
          <w:sz w:val="20"/>
          <w:szCs w:val="24"/>
        </w:rPr>
        <w:t>: 1705-1708.</w:t>
      </w:r>
      <w:bookmarkEnd w:id="9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[101] </w:t>
      </w:r>
      <w:bookmarkStart w:id="100" w:name="_neb66918F48_F3F4_44E3_8376_19ABC2663B6B"/>
      <w:r>
        <w:rPr>
          <w:rFonts w:hint="default" w:ascii="Times New Roman" w:hAnsi="Times New Roman" w:eastAsia="Times New Roman"/>
          <w:color w:val="000000"/>
          <w:sz w:val="20"/>
          <w:szCs w:val="24"/>
        </w:rPr>
        <w:t xml:space="preserve">Flex A, Giovannini S, Biscetti F, Liperoti R, et al. Effect of proinflammatory gene polymorphisms on the risk of Alzheimer's disease. Neurodegener Dis 2014, </w:t>
      </w:r>
      <w:r>
        <w:rPr>
          <w:rFonts w:hint="default" w:ascii="Times New Roman" w:hAnsi="Times New Roman" w:eastAsia="Times New Roman"/>
          <w:b/>
          <w:color w:val="000000"/>
          <w:sz w:val="20"/>
          <w:szCs w:val="24"/>
        </w:rPr>
        <w:t>13</w:t>
      </w:r>
      <w:r>
        <w:rPr>
          <w:rFonts w:hint="default" w:ascii="Times New Roman" w:hAnsi="Times New Roman" w:eastAsia="Times New Roman"/>
          <w:color w:val="000000"/>
          <w:sz w:val="20"/>
          <w:szCs w:val="24"/>
        </w:rPr>
        <w:t>: 230-236.</w:t>
      </w:r>
      <w:bookmarkEnd w:id="10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[102] </w:t>
      </w:r>
      <w:bookmarkStart w:id="101" w:name="_neb7A347B45_D5DC_4274_AD85_53657E6E4B4A"/>
      <w:r>
        <w:rPr>
          <w:rFonts w:hint="default" w:ascii="Times New Roman" w:hAnsi="Times New Roman" w:eastAsia="Times New Roman"/>
          <w:color w:val="000000"/>
          <w:sz w:val="20"/>
          <w:szCs w:val="24"/>
        </w:rPr>
        <w:t>Strobel S, Grünblatt E, Riederer P, Heinsen H, et al. Changes in the expression of genes related to neuroinflammation over the course of  sporadic Alzheimer's disease progression: CX3CL1, TREM2, and PPAR</w:t>
      </w:r>
      <w:r>
        <w:rPr>
          <w:rFonts w:hint="eastAsia" w:ascii="宋体" w:hAnsi="宋体"/>
          <w:color w:val="000000"/>
          <w:sz w:val="20"/>
          <w:szCs w:val="24"/>
        </w:rPr>
        <w:t>γ</w:t>
      </w:r>
      <w:r>
        <w:rPr>
          <w:rFonts w:hint="default" w:ascii="Times New Roman" w:hAnsi="Times New Roman" w:eastAsia="Times New Roman"/>
          <w:color w:val="000000"/>
          <w:sz w:val="20"/>
          <w:szCs w:val="24"/>
        </w:rPr>
        <w:t xml:space="preserve">. J Neural Transm (Vienna) 2015, </w:t>
      </w:r>
      <w:r>
        <w:rPr>
          <w:rFonts w:hint="default" w:ascii="Times New Roman" w:hAnsi="Times New Roman" w:eastAsia="Times New Roman"/>
          <w:b/>
          <w:color w:val="000000"/>
          <w:sz w:val="20"/>
          <w:szCs w:val="24"/>
        </w:rPr>
        <w:t>122</w:t>
      </w:r>
      <w:r>
        <w:rPr>
          <w:rFonts w:hint="default" w:ascii="Times New Roman" w:hAnsi="Times New Roman" w:eastAsia="Times New Roman"/>
          <w:color w:val="000000"/>
          <w:sz w:val="20"/>
          <w:szCs w:val="24"/>
        </w:rPr>
        <w:t>: 1069-1076.</w:t>
      </w:r>
      <w:bookmarkEnd w:id="10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[103] </w:t>
      </w:r>
      <w:bookmarkStart w:id="102" w:name="_nebE5DDCF98_2005_4D05_8D40_F4F5C5C1D70E"/>
      <w:r>
        <w:rPr>
          <w:rFonts w:hint="default" w:ascii="Times New Roman" w:hAnsi="Times New Roman" w:eastAsia="Times New Roman"/>
          <w:color w:val="000000"/>
          <w:sz w:val="20"/>
          <w:szCs w:val="24"/>
        </w:rPr>
        <w:t xml:space="preserve">Lalli MA, Bettcher BM, Arcila ML, Garcia G, et al. Whole-genome sequencing suggests a chemokine gene cluster that modifies age at onset  in familial Alzheimer's disease. Mol Psychiatry 2015, </w:t>
      </w:r>
      <w:r>
        <w:rPr>
          <w:rFonts w:hint="default" w:ascii="Times New Roman" w:hAnsi="Times New Roman" w:eastAsia="Times New Roman"/>
          <w:b/>
          <w:color w:val="000000"/>
          <w:sz w:val="20"/>
          <w:szCs w:val="24"/>
        </w:rPr>
        <w:t>20</w:t>
      </w:r>
      <w:r>
        <w:rPr>
          <w:rFonts w:hint="default" w:ascii="Times New Roman" w:hAnsi="Times New Roman" w:eastAsia="Times New Roman"/>
          <w:color w:val="000000"/>
          <w:sz w:val="20"/>
          <w:szCs w:val="24"/>
        </w:rPr>
        <w:t>: 1294-1300.</w:t>
      </w:r>
      <w:bookmarkEnd w:id="10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[104] </w:t>
      </w:r>
      <w:bookmarkStart w:id="103" w:name="_neb074DE846_94B6_4502_A9D1_D73B0E6BCB07"/>
      <w:r>
        <w:rPr>
          <w:rFonts w:hint="default" w:ascii="Times New Roman" w:hAnsi="Times New Roman" w:eastAsia="Times New Roman"/>
          <w:color w:val="000000"/>
          <w:sz w:val="20"/>
          <w:szCs w:val="24"/>
        </w:rPr>
        <w:t xml:space="preserve">Kang HJ, Kim JM, Kim SW, Shin IS, et al. Associations of cytokine genes with Alzheimer's disease and depression in an elderly  Korean population. J Neurol Neurosurg Psychiatry 2015, </w:t>
      </w:r>
      <w:r>
        <w:rPr>
          <w:rFonts w:hint="default" w:ascii="Times New Roman" w:hAnsi="Times New Roman" w:eastAsia="Times New Roman"/>
          <w:b/>
          <w:color w:val="000000"/>
          <w:sz w:val="20"/>
          <w:szCs w:val="24"/>
        </w:rPr>
        <w:t>86</w:t>
      </w:r>
      <w:r>
        <w:rPr>
          <w:rFonts w:hint="default" w:ascii="Times New Roman" w:hAnsi="Times New Roman" w:eastAsia="Times New Roman"/>
          <w:color w:val="000000"/>
          <w:sz w:val="20"/>
          <w:szCs w:val="24"/>
        </w:rPr>
        <w:t>: 1002-1007.</w:t>
      </w:r>
      <w:bookmarkEnd w:id="10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[105] </w:t>
      </w:r>
      <w:bookmarkStart w:id="104" w:name="_neb79B8DA6A_E40E_43AF_9C4D_075F9D342509"/>
      <w:r>
        <w:rPr>
          <w:rFonts w:hint="default" w:ascii="Times New Roman" w:hAnsi="Times New Roman" w:eastAsia="Times New Roman"/>
          <w:color w:val="000000"/>
          <w:sz w:val="20"/>
          <w:szCs w:val="24"/>
        </w:rPr>
        <w:t xml:space="preserve">Melah KE, Lu SY, Hoscheidt SM, Alexander AL, et al. Cerebrospinal Fluid Markers of Alzheimer's Disease Pathology and Microglial  Activation are Associated with Altered White Matter Microstructure in Asymptomatic  Adults at Risk for Alzheimer's Disease. J Alzheimers Dis 2016, </w:t>
      </w:r>
      <w:r>
        <w:rPr>
          <w:rFonts w:hint="default" w:ascii="Times New Roman" w:hAnsi="Times New Roman" w:eastAsia="Times New Roman"/>
          <w:b/>
          <w:color w:val="000000"/>
          <w:sz w:val="20"/>
          <w:szCs w:val="24"/>
        </w:rPr>
        <w:t>50</w:t>
      </w:r>
      <w:r>
        <w:rPr>
          <w:rFonts w:hint="default" w:ascii="Times New Roman" w:hAnsi="Times New Roman" w:eastAsia="Times New Roman"/>
          <w:color w:val="000000"/>
          <w:sz w:val="20"/>
          <w:szCs w:val="24"/>
        </w:rPr>
        <w:t>: 873-886.</w:t>
      </w:r>
      <w:bookmarkEnd w:id="10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[106] </w:t>
      </w:r>
      <w:bookmarkStart w:id="105" w:name="_nebBA4FCFFF_5105_4E1D_9806_749480B52BED"/>
      <w:r>
        <w:rPr>
          <w:rFonts w:hint="default" w:ascii="Times New Roman" w:hAnsi="Times New Roman" w:eastAsia="Times New Roman"/>
          <w:color w:val="000000"/>
          <w:sz w:val="20"/>
          <w:szCs w:val="24"/>
        </w:rPr>
        <w:t xml:space="preserve">Vakilian A, Razavi-Nasab SM, Ravari A, Mirzaei T, et al. Vitamin B12 in Association with Antipsychotic Drugs Can Modulate the Expression of  Pro-/Anti-Inflammatory Cytokines in Alzheimer Disease Patients. Neuroimmunomodulation 2017, </w:t>
      </w:r>
      <w:r>
        <w:rPr>
          <w:rFonts w:hint="default" w:ascii="Times New Roman" w:hAnsi="Times New Roman" w:eastAsia="Times New Roman"/>
          <w:b/>
          <w:color w:val="000000"/>
          <w:sz w:val="20"/>
          <w:szCs w:val="24"/>
        </w:rPr>
        <w:t>24</w:t>
      </w:r>
      <w:r>
        <w:rPr>
          <w:rFonts w:hint="default" w:ascii="Times New Roman" w:hAnsi="Times New Roman" w:eastAsia="Times New Roman"/>
          <w:color w:val="000000"/>
          <w:sz w:val="20"/>
          <w:szCs w:val="24"/>
        </w:rPr>
        <w:t>: 310-319.</w:t>
      </w:r>
      <w:bookmarkEnd w:id="10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[107] </w:t>
      </w:r>
      <w:bookmarkStart w:id="106" w:name="_nebB00F4B47_2457_407E_9F1B_91575E5F6A75"/>
      <w:r>
        <w:rPr>
          <w:rFonts w:hint="default" w:ascii="Times New Roman" w:hAnsi="Times New Roman" w:eastAsia="Times New Roman"/>
          <w:color w:val="000000"/>
          <w:sz w:val="20"/>
          <w:szCs w:val="24"/>
        </w:rPr>
        <w:t xml:space="preserve">Ott BR, Jones RN, Daiello LA, de la Monte SM, et al. Blood-cerebrospinal fluid barrier gradients in mild cognitive impairment and Alzheimer's disease: Relationship to inflammatory cytokines and chemokines. Front Aging Neurosci 2018, </w:t>
      </w:r>
      <w:r>
        <w:rPr>
          <w:rFonts w:hint="default" w:ascii="Times New Roman" w:hAnsi="Times New Roman" w:eastAsia="Times New Roman"/>
          <w:b/>
          <w:color w:val="000000"/>
          <w:sz w:val="20"/>
          <w:szCs w:val="24"/>
        </w:rPr>
        <w:t>10</w:t>
      </w:r>
      <w:r>
        <w:rPr>
          <w:rFonts w:hint="default" w:ascii="Times New Roman" w:hAnsi="Times New Roman" w:eastAsia="Times New Roman"/>
          <w:color w:val="000000"/>
          <w:sz w:val="20"/>
          <w:szCs w:val="24"/>
        </w:rPr>
        <w:t>.</w:t>
      </w:r>
      <w:bookmarkEnd w:id="10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[108] </w:t>
      </w:r>
      <w:bookmarkStart w:id="107" w:name="_nebFBD77C10_3AED_468A_8B42_744E5AD216B3"/>
      <w:r>
        <w:rPr>
          <w:rFonts w:hint="default" w:ascii="Times New Roman" w:hAnsi="Times New Roman" w:eastAsia="Times New Roman"/>
          <w:color w:val="000000"/>
          <w:sz w:val="20"/>
          <w:szCs w:val="24"/>
        </w:rPr>
        <w:t xml:space="preserve">López-López A, Gelpi E, Lopategui DM, Vidal-Taboada JM. Association of the CX3CR1-V249I Variant with Neurofibrillary Pathology Progression  in Late-Onset Alzheimer's Disease. Mol Neurobiol 2018, </w:t>
      </w:r>
      <w:r>
        <w:rPr>
          <w:rFonts w:hint="default" w:ascii="Times New Roman" w:hAnsi="Times New Roman" w:eastAsia="Times New Roman"/>
          <w:b/>
          <w:color w:val="000000"/>
          <w:sz w:val="20"/>
          <w:szCs w:val="24"/>
        </w:rPr>
        <w:t>55</w:t>
      </w:r>
      <w:r>
        <w:rPr>
          <w:rFonts w:hint="default" w:ascii="Times New Roman" w:hAnsi="Times New Roman" w:eastAsia="Times New Roman"/>
          <w:color w:val="000000"/>
          <w:sz w:val="20"/>
          <w:szCs w:val="24"/>
        </w:rPr>
        <w:t>: 2340-2349.</w:t>
      </w:r>
      <w:bookmarkEnd w:id="10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[109] </w:t>
      </w:r>
      <w:bookmarkStart w:id="108" w:name="_neb679CDE43_B6B1_41F6_AB9B_6C5CB7A3FA60"/>
      <w:r>
        <w:rPr>
          <w:rFonts w:hint="default" w:ascii="Times New Roman" w:hAnsi="Times New Roman" w:eastAsia="Times New Roman"/>
          <w:color w:val="000000"/>
          <w:sz w:val="20"/>
          <w:szCs w:val="24"/>
        </w:rPr>
        <w:t>Bowman GL, Dayon L, Kirkland R, Wojcik J, et al. Blood</w:t>
      </w:r>
      <w:r>
        <w:rPr>
          <w:rFonts w:hint="eastAsia" w:ascii="宋体" w:hAnsi="宋体"/>
          <w:color w:val="000000"/>
          <w:sz w:val="20"/>
          <w:szCs w:val="24"/>
        </w:rPr>
        <w:t>‐</w:t>
      </w:r>
      <w:r>
        <w:rPr>
          <w:rFonts w:hint="default" w:ascii="Times New Roman" w:hAnsi="Times New Roman" w:eastAsia="Times New Roman"/>
          <w:color w:val="000000"/>
          <w:sz w:val="20"/>
          <w:szCs w:val="24"/>
        </w:rPr>
        <w:t xml:space="preserve">brain barrier breakdown, neuroinflammation, and cognitive decline in older adults. Alzheimer's &amp; Dementia 2018, </w:t>
      </w:r>
      <w:r>
        <w:rPr>
          <w:rFonts w:hint="default" w:ascii="Times New Roman" w:hAnsi="Times New Roman" w:eastAsia="Times New Roman"/>
          <w:b/>
          <w:color w:val="000000"/>
          <w:sz w:val="20"/>
          <w:szCs w:val="24"/>
        </w:rPr>
        <w:t>14</w:t>
      </w:r>
      <w:r>
        <w:rPr>
          <w:rFonts w:hint="default" w:ascii="Times New Roman" w:hAnsi="Times New Roman" w:eastAsia="Times New Roman"/>
          <w:color w:val="000000"/>
          <w:sz w:val="20"/>
          <w:szCs w:val="24"/>
        </w:rPr>
        <w:t>: 1640-1650.</w:t>
      </w:r>
      <w:bookmarkEnd w:id="10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[110] </w:t>
      </w:r>
      <w:bookmarkStart w:id="109" w:name="_neb7E84548E_8AD4_40E3_BA06_A47841F0BAC1"/>
      <w:r>
        <w:rPr>
          <w:rFonts w:hint="default" w:ascii="Times New Roman" w:hAnsi="Times New Roman" w:eastAsia="Times New Roman"/>
          <w:color w:val="000000"/>
          <w:sz w:val="20"/>
          <w:szCs w:val="24"/>
        </w:rPr>
        <w:t xml:space="preserve">Iulita MF, Ganesh A, Pentz R, Flores AL, et al. Identification and Preliminary Validation of a Plasma Profile Associated with  Cognitive Decline in Dementia and At-Risk Individuals: A Retrospective Cohort  Analysis. J Alzheimers Dis 2019, </w:t>
      </w:r>
      <w:r>
        <w:rPr>
          <w:rFonts w:hint="default" w:ascii="Times New Roman" w:hAnsi="Times New Roman" w:eastAsia="Times New Roman"/>
          <w:b/>
          <w:color w:val="000000"/>
          <w:sz w:val="20"/>
          <w:szCs w:val="24"/>
        </w:rPr>
        <w:t>67</w:t>
      </w:r>
      <w:r>
        <w:rPr>
          <w:rFonts w:hint="default" w:ascii="Times New Roman" w:hAnsi="Times New Roman" w:eastAsia="Times New Roman"/>
          <w:color w:val="000000"/>
          <w:sz w:val="20"/>
          <w:szCs w:val="24"/>
        </w:rPr>
        <w:t>: 327-341.</w:t>
      </w:r>
      <w:bookmarkEnd w:id="10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[111] </w:t>
      </w:r>
      <w:bookmarkStart w:id="110" w:name="_nebC3D9A4D3_C92A_4A4E_B89A_8D1BAB602D3C"/>
      <w:r>
        <w:rPr>
          <w:rFonts w:hint="default" w:ascii="Times New Roman" w:hAnsi="Times New Roman" w:eastAsia="Times New Roman"/>
          <w:color w:val="000000"/>
          <w:sz w:val="20"/>
          <w:szCs w:val="24"/>
        </w:rPr>
        <w:t xml:space="preserve">Wee JJ, Kumar S. Prediction of hub genes of Alzheimer's disease using a protein interaction network  and functional enrichment analysis. Genomics Inform 2020, </w:t>
      </w:r>
      <w:r>
        <w:rPr>
          <w:rFonts w:hint="default" w:ascii="Times New Roman" w:hAnsi="Times New Roman" w:eastAsia="Times New Roman"/>
          <w:b/>
          <w:color w:val="000000"/>
          <w:sz w:val="20"/>
          <w:szCs w:val="24"/>
        </w:rPr>
        <w:t>18</w:t>
      </w:r>
      <w:r>
        <w:rPr>
          <w:rFonts w:hint="default" w:ascii="Times New Roman" w:hAnsi="Times New Roman" w:eastAsia="Times New Roman"/>
          <w:color w:val="000000"/>
          <w:sz w:val="20"/>
          <w:szCs w:val="24"/>
        </w:rPr>
        <w:t>: e39.</w:t>
      </w:r>
      <w:bookmarkEnd w:id="11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[112] </w:t>
      </w:r>
      <w:bookmarkStart w:id="111" w:name="_nebB5D1ABAB_3D24_4F3E_B67D_659D73E6D2C0"/>
      <w:r>
        <w:rPr>
          <w:rFonts w:hint="default" w:ascii="Times New Roman" w:hAnsi="Times New Roman" w:eastAsia="Times New Roman"/>
          <w:color w:val="000000"/>
          <w:sz w:val="20"/>
          <w:szCs w:val="24"/>
        </w:rPr>
        <w:t xml:space="preserve">Pillai JA, Bena J, Bebek G, Bekris LM, et al. Inflammatory pathway analytes predicting rapid cognitive decline in MCI stage of  Alzheimer's disease. Ann Clin Transl Neurol 2020, </w:t>
      </w:r>
      <w:r>
        <w:rPr>
          <w:rFonts w:hint="default" w:ascii="Times New Roman" w:hAnsi="Times New Roman" w:eastAsia="Times New Roman"/>
          <w:b/>
          <w:color w:val="000000"/>
          <w:sz w:val="20"/>
          <w:szCs w:val="24"/>
        </w:rPr>
        <w:t>7</w:t>
      </w:r>
      <w:r>
        <w:rPr>
          <w:rFonts w:hint="default" w:ascii="Times New Roman" w:hAnsi="Times New Roman" w:eastAsia="Times New Roman"/>
          <w:color w:val="000000"/>
          <w:sz w:val="20"/>
          <w:szCs w:val="24"/>
        </w:rPr>
        <w:t>: 1225-1239.</w:t>
      </w:r>
      <w:bookmarkEnd w:id="11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[113] </w:t>
      </w:r>
      <w:bookmarkStart w:id="112" w:name="_nebD0EA5B91_0A11_45F9_8891_341A40DB9EFD"/>
      <w:r>
        <w:rPr>
          <w:rFonts w:hint="default" w:ascii="Times New Roman" w:hAnsi="Times New Roman" w:eastAsia="Times New Roman"/>
          <w:color w:val="000000"/>
          <w:sz w:val="20"/>
          <w:szCs w:val="24"/>
        </w:rPr>
        <w:t xml:space="preserve">Peters VTA, Verbeek MM, Alkema W, Pickkers P, et al. Downregulation of synapse-associated protein expression and loss of homeostatic  microglial control in cerebrospinal fluid of infectious patients with delirium and  patients with Alzheimer's disease. Brain Behav Immun 2020, </w:t>
      </w:r>
      <w:r>
        <w:rPr>
          <w:rFonts w:hint="default" w:ascii="Times New Roman" w:hAnsi="Times New Roman" w:eastAsia="Times New Roman"/>
          <w:b/>
          <w:color w:val="000000"/>
          <w:sz w:val="20"/>
          <w:szCs w:val="24"/>
        </w:rPr>
        <w:t>89</w:t>
      </w:r>
      <w:r>
        <w:rPr>
          <w:rFonts w:hint="default" w:ascii="Times New Roman" w:hAnsi="Times New Roman" w:eastAsia="Times New Roman"/>
          <w:color w:val="000000"/>
          <w:sz w:val="20"/>
          <w:szCs w:val="24"/>
        </w:rPr>
        <w:t>: 656-667.</w:t>
      </w:r>
      <w:bookmarkEnd w:id="11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[114] </w:t>
      </w:r>
      <w:bookmarkStart w:id="113" w:name="_neb0244D339_F0BF_41C9_89AA_402E80F788AD"/>
      <w:r>
        <w:rPr>
          <w:rFonts w:hint="default" w:ascii="Times New Roman" w:hAnsi="Times New Roman" w:eastAsia="Times New Roman"/>
          <w:color w:val="000000"/>
          <w:sz w:val="20"/>
          <w:szCs w:val="24"/>
        </w:rPr>
        <w:t xml:space="preserve">Elahi FM, Casaletto KB, La Joie R, Walters SM, et al. Plasma biomarkers of astrocytic and neuronal dysfunction in early- and late-onset  Alzheimer's disease. Alzheimers Dement 2020, </w:t>
      </w:r>
      <w:r>
        <w:rPr>
          <w:rFonts w:hint="default" w:ascii="Times New Roman" w:hAnsi="Times New Roman" w:eastAsia="Times New Roman"/>
          <w:b/>
          <w:color w:val="000000"/>
          <w:sz w:val="20"/>
          <w:szCs w:val="24"/>
        </w:rPr>
        <w:t>16</w:t>
      </w:r>
      <w:r>
        <w:rPr>
          <w:rFonts w:hint="default" w:ascii="Times New Roman" w:hAnsi="Times New Roman" w:eastAsia="Times New Roman"/>
          <w:color w:val="000000"/>
          <w:sz w:val="20"/>
          <w:szCs w:val="24"/>
        </w:rPr>
        <w:t>: 681-695.</w:t>
      </w:r>
      <w:bookmarkEnd w:id="11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[115] </w:t>
      </w:r>
      <w:bookmarkStart w:id="114" w:name="_nebC3C1CC63_1A55_40AB_9591_B117D2B765FA"/>
      <w:r>
        <w:rPr>
          <w:rFonts w:hint="default" w:ascii="Times New Roman" w:hAnsi="Times New Roman" w:eastAsia="Times New Roman"/>
          <w:color w:val="000000"/>
          <w:sz w:val="20"/>
          <w:szCs w:val="24"/>
        </w:rPr>
        <w:t xml:space="preserve">Cicero CE, Donzuso G, Luca A, Davi M, et al. Midbrain MRI morphometric measurements and MCI in Parkinson's disease: the PACOS study. Eur J Neurol 2020, </w:t>
      </w:r>
      <w:r>
        <w:rPr>
          <w:rFonts w:hint="default" w:ascii="Times New Roman" w:hAnsi="Times New Roman" w:eastAsia="Times New Roman"/>
          <w:b/>
          <w:color w:val="000000"/>
          <w:sz w:val="20"/>
          <w:szCs w:val="24"/>
        </w:rPr>
        <w:t>27</w:t>
      </w:r>
      <w:r>
        <w:rPr>
          <w:rFonts w:hint="default" w:ascii="Times New Roman" w:hAnsi="Times New Roman" w:eastAsia="Times New Roman"/>
          <w:color w:val="000000"/>
          <w:sz w:val="20"/>
          <w:szCs w:val="24"/>
        </w:rPr>
        <w:t>: 184.</w:t>
      </w:r>
      <w:bookmarkEnd w:id="11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[116] </w:t>
      </w:r>
      <w:bookmarkStart w:id="115" w:name="_neb05704AE2_8D99_4277_AC06_5A65D86F3BB7"/>
      <w:r>
        <w:rPr>
          <w:rFonts w:hint="default" w:ascii="Times New Roman" w:hAnsi="Times New Roman" w:eastAsia="Times New Roman"/>
          <w:color w:val="000000"/>
          <w:sz w:val="20"/>
          <w:szCs w:val="24"/>
        </w:rPr>
        <w:t xml:space="preserve">El IF, Gressier B, Devos D, Belarbi K. A Computational Exploration of the Molecular Network Associated to Neuroinflammation  in Alzheimer's Disease. Front Pharmacol 2021, </w:t>
      </w:r>
      <w:r>
        <w:rPr>
          <w:rFonts w:hint="default" w:ascii="Times New Roman" w:hAnsi="Times New Roman" w:eastAsia="Times New Roman"/>
          <w:b/>
          <w:color w:val="000000"/>
          <w:sz w:val="20"/>
          <w:szCs w:val="24"/>
        </w:rPr>
        <w:t>12</w:t>
      </w:r>
      <w:r>
        <w:rPr>
          <w:rFonts w:hint="default" w:ascii="Times New Roman" w:hAnsi="Times New Roman" w:eastAsia="Times New Roman"/>
          <w:color w:val="000000"/>
          <w:sz w:val="20"/>
          <w:szCs w:val="24"/>
        </w:rPr>
        <w:t>: 630003.</w:t>
      </w:r>
      <w:bookmarkEnd w:id="11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[117] </w:t>
      </w:r>
      <w:bookmarkStart w:id="116" w:name="_neb348F1F6D_EFC8_4351_AB97_110CFB20E3FC"/>
      <w:r>
        <w:rPr>
          <w:rFonts w:hint="default" w:ascii="Times New Roman" w:hAnsi="Times New Roman" w:eastAsia="Times New Roman"/>
          <w:color w:val="000000"/>
          <w:sz w:val="20"/>
          <w:szCs w:val="24"/>
        </w:rPr>
        <w:t xml:space="preserve">Delaby C, Julian A, Page G, Ragot S, et al. NFL strongly correlates with TNF-R1 in the plasma of AD patients, but not with cognitive decline. Sci Rep 2021,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10283.</w:t>
      </w:r>
      <w:bookmarkEnd w:id="11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[118] </w:t>
      </w:r>
      <w:bookmarkStart w:id="117" w:name="_neb611B072A_3FC8_463A_903B_A78B32F8260E"/>
      <w:r>
        <w:rPr>
          <w:rFonts w:hint="default" w:ascii="Times New Roman" w:hAnsi="Times New Roman" w:eastAsia="Times New Roman"/>
          <w:color w:val="000000"/>
          <w:sz w:val="20"/>
          <w:szCs w:val="24"/>
        </w:rPr>
        <w:t xml:space="preserve">Chai YL, Chong JR, Raquib AR, Xu X, et al. Plasma osteopontin as a biomarker of Alzheimer's disease and vascular cognitive  impairment. Sci Rep 2021,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4010.</w:t>
      </w:r>
      <w:bookmarkEnd w:id="11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[119] </w:t>
      </w:r>
      <w:bookmarkStart w:id="118" w:name="_nebE36CA363_1483_4851_9918_9BEC47EB4FA1"/>
      <w:r>
        <w:rPr>
          <w:rFonts w:hint="default" w:ascii="Times New Roman" w:hAnsi="Times New Roman" w:eastAsia="Times New Roman"/>
          <w:color w:val="000000"/>
          <w:sz w:val="20"/>
          <w:szCs w:val="24"/>
        </w:rPr>
        <w:t xml:space="preserve">Xie K, Qin Q, Long Z, Yang Y, et al. High-Throughput Metabolomics for Discovering Potential Biomarkers and Identifying  Metabolic Mechanisms in Aging and Alzheimer's Disease. Front Cell Dev Biol 2021, </w:t>
      </w:r>
      <w:r>
        <w:rPr>
          <w:rFonts w:hint="default" w:ascii="Times New Roman" w:hAnsi="Times New Roman" w:eastAsia="Times New Roman"/>
          <w:b/>
          <w:color w:val="000000"/>
          <w:sz w:val="20"/>
          <w:szCs w:val="24"/>
        </w:rPr>
        <w:t>9</w:t>
      </w:r>
      <w:r>
        <w:rPr>
          <w:rFonts w:hint="default" w:ascii="Times New Roman" w:hAnsi="Times New Roman" w:eastAsia="Times New Roman"/>
          <w:color w:val="000000"/>
          <w:sz w:val="20"/>
          <w:szCs w:val="24"/>
        </w:rPr>
        <w:t>: 602887.</w:t>
      </w:r>
      <w:bookmarkEnd w:id="118"/>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[120] </w:t>
      </w:r>
      <w:bookmarkStart w:id="119" w:name="_nebE6AC13D6_EE89_4148_862D_F4924ACA0945"/>
      <w:r>
        <w:rPr>
          <w:rFonts w:hint="default" w:ascii="Times New Roman" w:hAnsi="Times New Roman" w:eastAsia="Times New Roman"/>
          <w:color w:val="000000"/>
          <w:sz w:val="20"/>
          <w:szCs w:val="24"/>
        </w:rPr>
        <w:t xml:space="preserve">Olson L, Humpel C. Growth factors and cytokines/chemokines as surrogate biomarkers in cerebrospinal fluid and blood for diagnosing Alzheimer's disease and mild cognitive impairment. Exp Gerontol 2010, </w:t>
      </w:r>
      <w:r>
        <w:rPr>
          <w:rFonts w:hint="default" w:ascii="Times New Roman" w:hAnsi="Times New Roman" w:eastAsia="Times New Roman"/>
          <w:b/>
          <w:color w:val="000000"/>
          <w:sz w:val="20"/>
          <w:szCs w:val="24"/>
        </w:rPr>
        <w:t>45</w:t>
      </w:r>
      <w:r>
        <w:rPr>
          <w:rFonts w:hint="default" w:ascii="Times New Roman" w:hAnsi="Times New Roman" w:eastAsia="Times New Roman"/>
          <w:color w:val="000000"/>
          <w:sz w:val="20"/>
          <w:szCs w:val="24"/>
        </w:rPr>
        <w:t>: 41-46.</w:t>
      </w:r>
      <w:bookmarkEnd w:id="119"/>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[121] </w:t>
      </w:r>
      <w:bookmarkStart w:id="120" w:name="_neb950CBB2B_C883_42FE_B5A4_CDED07E0CFF8"/>
      <w:r>
        <w:rPr>
          <w:rFonts w:hint="default" w:ascii="Times New Roman" w:hAnsi="Times New Roman" w:eastAsia="Times New Roman"/>
          <w:color w:val="000000"/>
          <w:sz w:val="20"/>
          <w:szCs w:val="24"/>
        </w:rPr>
        <w:t xml:space="preserve">Liu C, Guo HD, Kang XP. [Effects of chemokines on the occurrence and development of Alzheimer's disease]. Sheng Li Ke Xue Jin Zhan 2014, </w:t>
      </w:r>
      <w:r>
        <w:rPr>
          <w:rFonts w:hint="default" w:ascii="Times New Roman" w:hAnsi="Times New Roman" w:eastAsia="Times New Roman"/>
          <w:b/>
          <w:color w:val="000000"/>
          <w:sz w:val="20"/>
          <w:szCs w:val="24"/>
        </w:rPr>
        <w:t>45</w:t>
      </w:r>
      <w:r>
        <w:rPr>
          <w:rFonts w:hint="default" w:ascii="Times New Roman" w:hAnsi="Times New Roman" w:eastAsia="Times New Roman"/>
          <w:color w:val="000000"/>
          <w:sz w:val="20"/>
          <w:szCs w:val="24"/>
        </w:rPr>
        <w:t>: 125-128.</w:t>
      </w:r>
      <w:bookmarkEnd w:id="120"/>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[122] </w:t>
      </w:r>
      <w:bookmarkStart w:id="121" w:name="_neb9671AF11_4994_48A4_B7FD_E94EC64361CE"/>
      <w:r>
        <w:rPr>
          <w:rFonts w:hint="default" w:ascii="Times New Roman" w:hAnsi="Times New Roman" w:eastAsia="Times New Roman"/>
          <w:color w:val="000000"/>
          <w:sz w:val="20"/>
          <w:szCs w:val="24"/>
        </w:rPr>
        <w:t xml:space="preserve">Laske C, Stellos K, Stransky E, Seizer P, et al. Decreased plasma and cerebrospinal fluid levels of stem cell factor in patients with  early Alzheimer's disease. J Alzheimers Dis 2008, </w:t>
      </w:r>
      <w:r>
        <w:rPr>
          <w:rFonts w:hint="default" w:ascii="Times New Roman" w:hAnsi="Times New Roman" w:eastAsia="Times New Roman"/>
          <w:b/>
          <w:color w:val="000000"/>
          <w:sz w:val="20"/>
          <w:szCs w:val="24"/>
        </w:rPr>
        <w:t>15</w:t>
      </w:r>
      <w:r>
        <w:rPr>
          <w:rFonts w:hint="default" w:ascii="Times New Roman" w:hAnsi="Times New Roman" w:eastAsia="Times New Roman"/>
          <w:color w:val="000000"/>
          <w:sz w:val="20"/>
          <w:szCs w:val="24"/>
        </w:rPr>
        <w:t>: 451-460.</w:t>
      </w:r>
      <w:bookmarkEnd w:id="121"/>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[123] </w:t>
      </w:r>
      <w:bookmarkStart w:id="122" w:name="_neb231CA553_A872_4A38_A8F2_D260825549BD"/>
      <w:r>
        <w:rPr>
          <w:rFonts w:hint="default" w:ascii="Times New Roman" w:hAnsi="Times New Roman" w:eastAsia="Times New Roman"/>
          <w:color w:val="000000"/>
          <w:sz w:val="20"/>
          <w:szCs w:val="24"/>
        </w:rPr>
        <w:t xml:space="preserve">Rocha DPM, Gómez RM, Berretta R, Moscato P. Differences in abundances of cell-signalling proteins in blood reveal novel  biomarkers for early detection of clinical Alzheimer's disease. Plos One 2011, </w:t>
      </w:r>
      <w:r>
        <w:rPr>
          <w:rFonts w:hint="default" w:ascii="Times New Roman" w:hAnsi="Times New Roman" w:eastAsia="Times New Roman"/>
          <w:b/>
          <w:color w:val="000000"/>
          <w:sz w:val="20"/>
          <w:szCs w:val="24"/>
        </w:rPr>
        <w:t>6</w:t>
      </w:r>
      <w:r>
        <w:rPr>
          <w:rFonts w:hint="default" w:ascii="Times New Roman" w:hAnsi="Times New Roman" w:eastAsia="Times New Roman"/>
          <w:color w:val="000000"/>
          <w:sz w:val="20"/>
          <w:szCs w:val="24"/>
        </w:rPr>
        <w:t>: e17481.</w:t>
      </w:r>
      <w:bookmarkEnd w:id="122"/>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[124] </w:t>
      </w:r>
      <w:bookmarkStart w:id="123" w:name="_neb0FA37792_D6BD_4589_B03E_F73FDB38E1D6"/>
      <w:r>
        <w:rPr>
          <w:rFonts w:hint="default" w:ascii="Times New Roman" w:hAnsi="Times New Roman" w:eastAsia="Times New Roman"/>
          <w:color w:val="000000"/>
          <w:sz w:val="20"/>
          <w:szCs w:val="24"/>
        </w:rPr>
        <w:t xml:space="preserve">King E, O'Brien J, Donaghy P, Williams-Gray CH, et al. Inflammation in mild cognitive impairment due to Parkinson's disease, Lewy body  disease, and Alzheimer's disease. Int J Geriatr Psychiatry 2019, </w:t>
      </w:r>
      <w:r>
        <w:rPr>
          <w:rFonts w:hint="default" w:ascii="Times New Roman" w:hAnsi="Times New Roman" w:eastAsia="Times New Roman"/>
          <w:b/>
          <w:color w:val="000000"/>
          <w:sz w:val="20"/>
          <w:szCs w:val="24"/>
        </w:rPr>
        <w:t>34</w:t>
      </w:r>
      <w:r>
        <w:rPr>
          <w:rFonts w:hint="default" w:ascii="Times New Roman" w:hAnsi="Times New Roman" w:eastAsia="Times New Roman"/>
          <w:color w:val="000000"/>
          <w:sz w:val="20"/>
          <w:szCs w:val="24"/>
        </w:rPr>
        <w:t>: 1244-1250.</w:t>
      </w:r>
      <w:bookmarkEnd w:id="123"/>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[125] </w:t>
      </w:r>
      <w:bookmarkStart w:id="124" w:name="_neb6AEB0F93_4E02_4B22_BDB0_E038EE68B3B3"/>
      <w:r>
        <w:rPr>
          <w:rFonts w:hint="default" w:ascii="Times New Roman" w:hAnsi="Times New Roman" w:eastAsia="Times New Roman"/>
          <w:color w:val="000000"/>
          <w:sz w:val="20"/>
          <w:szCs w:val="24"/>
        </w:rPr>
        <w:t xml:space="preserve">Schipke CG, Menne F, Rubow S, Sigle JP, et al. Value of a Panel of 6 Serum Biomarkers to Differentiate Between Healthy Controls and  Mild Cognitive Impairment Due to Alzheimer Disease. Alzheimer Dis Assoc Disord 2020, </w:t>
      </w:r>
      <w:r>
        <w:rPr>
          <w:rFonts w:hint="default" w:ascii="Times New Roman" w:hAnsi="Times New Roman" w:eastAsia="Times New Roman"/>
          <w:b/>
          <w:color w:val="000000"/>
          <w:sz w:val="20"/>
          <w:szCs w:val="24"/>
        </w:rPr>
        <w:t>34</w:t>
      </w:r>
      <w:r>
        <w:rPr>
          <w:rFonts w:hint="default" w:ascii="Times New Roman" w:hAnsi="Times New Roman" w:eastAsia="Times New Roman"/>
          <w:color w:val="000000"/>
          <w:sz w:val="20"/>
          <w:szCs w:val="24"/>
        </w:rPr>
        <w:t>: 318-324.</w:t>
      </w:r>
      <w:bookmarkEnd w:id="124"/>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[126] </w:t>
      </w:r>
      <w:bookmarkStart w:id="125" w:name="_neb6E1E844A_5CFD_4553_8927_82DD17C74B42"/>
      <w:r>
        <w:rPr>
          <w:rFonts w:hint="default" w:ascii="Times New Roman" w:hAnsi="Times New Roman" w:eastAsia="Times New Roman"/>
          <w:color w:val="000000"/>
          <w:sz w:val="20"/>
          <w:szCs w:val="24"/>
        </w:rPr>
        <w:t xml:space="preserve">Rodríguez-Borja E, Monge-Argilés JA, Soriano-Terol MA, Muñoz-Ruiz C. Multiplex analysis of intrathecal cytokines in patients with mild cognitive impairment. Revista del Laboratorio Clinico 2011, </w:t>
      </w:r>
      <w:r>
        <w:rPr>
          <w:rFonts w:hint="default" w:ascii="Times New Roman" w:hAnsi="Times New Roman" w:eastAsia="Times New Roman"/>
          <w:b/>
          <w:color w:val="000000"/>
          <w:sz w:val="20"/>
          <w:szCs w:val="24"/>
        </w:rPr>
        <w:t>4</w:t>
      </w:r>
      <w:r>
        <w:rPr>
          <w:rFonts w:hint="default" w:ascii="Times New Roman" w:hAnsi="Times New Roman" w:eastAsia="Times New Roman"/>
          <w:color w:val="000000"/>
          <w:sz w:val="20"/>
          <w:szCs w:val="24"/>
        </w:rPr>
        <w:t>: 177-185.</w:t>
      </w:r>
      <w:bookmarkEnd w:id="125"/>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[127] </w:t>
      </w:r>
      <w:bookmarkStart w:id="126" w:name="_neb3F1665E1_EB9D_4F99_80E5_B7EDBB1E2AA5"/>
      <w:r>
        <w:rPr>
          <w:rFonts w:hint="default" w:ascii="Times New Roman" w:hAnsi="Times New Roman" w:eastAsia="Times New Roman"/>
          <w:color w:val="000000"/>
          <w:sz w:val="20"/>
          <w:szCs w:val="24"/>
        </w:rPr>
        <w:t xml:space="preserve">Hu WT, Chen-Plotkin A, Arnold SE, Grossman M, et al. Novel CSF biomarkers for Alzheimer's disease and mild cognitive impairment. Acta Neuropathol 2010, </w:t>
      </w:r>
      <w:r>
        <w:rPr>
          <w:rFonts w:hint="default" w:ascii="Times New Roman" w:hAnsi="Times New Roman" w:eastAsia="Times New Roman"/>
          <w:b/>
          <w:color w:val="000000"/>
          <w:sz w:val="20"/>
          <w:szCs w:val="24"/>
        </w:rPr>
        <w:t>119</w:t>
      </w:r>
      <w:r>
        <w:rPr>
          <w:rFonts w:hint="default" w:ascii="Times New Roman" w:hAnsi="Times New Roman" w:eastAsia="Times New Roman"/>
          <w:color w:val="000000"/>
          <w:sz w:val="20"/>
          <w:szCs w:val="24"/>
        </w:rPr>
        <w:t>: 669-678.</w:t>
      </w:r>
      <w:bookmarkEnd w:id="126"/>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[128] </w:t>
      </w:r>
      <w:bookmarkStart w:id="127" w:name="_neb0B73587B_8D71_4690_A913_F3DE46736702"/>
      <w:r>
        <w:rPr>
          <w:rFonts w:hint="default" w:ascii="Times New Roman" w:hAnsi="Times New Roman" w:eastAsia="Times New Roman"/>
          <w:color w:val="000000"/>
          <w:sz w:val="20"/>
          <w:szCs w:val="24"/>
        </w:rPr>
        <w:t xml:space="preserve">Cherry JD, Stein TD, Tripodis Y, Alvarez VE, et al. CCL11 is increased in the CNS in chronic traumatic encephalopathy but not in  Alzheimer's disease. Plos One 2017, </w:t>
      </w:r>
      <w:r>
        <w:rPr>
          <w:rFonts w:hint="default" w:ascii="Times New Roman" w:hAnsi="Times New Roman" w:eastAsia="Times New Roman"/>
          <w:b/>
          <w:color w:val="000000"/>
          <w:sz w:val="20"/>
          <w:szCs w:val="24"/>
        </w:rPr>
        <w:t>12</w:t>
      </w:r>
      <w:r>
        <w:rPr>
          <w:rFonts w:hint="default" w:ascii="Times New Roman" w:hAnsi="Times New Roman" w:eastAsia="Times New Roman"/>
          <w:color w:val="000000"/>
          <w:sz w:val="20"/>
          <w:szCs w:val="24"/>
        </w:rPr>
        <w:t>: e185541.</w:t>
      </w:r>
      <w:bookmarkEnd w:id="127"/>
    </w:p>
    <w:p>
      <w:pPr>
        <w:spacing w:beforeLines="0" w:afterLines="0"/>
        <w:ind w:left="540" w:hanging="540"/>
        <w:rPr>
          <w:rFonts w:hint="default"/>
          <w:sz w:val="24"/>
          <w:szCs w:val="24"/>
        </w:rPr>
      </w:pPr>
      <w:r>
        <w:rPr>
          <w:rFonts w:hint="default" w:ascii="Times New Roman" w:hAnsi="Times New Roman" w:eastAsia="Times New Roman"/>
          <w:color w:val="000000"/>
          <w:sz w:val="20"/>
          <w:szCs w:val="24"/>
        </w:rPr>
        <w:t xml:space="preserve">[129] </w:t>
      </w:r>
      <w:bookmarkStart w:id="128" w:name="_neb146DD778_ACAD_46F0_A17F_542DC10ECE25"/>
      <w:r>
        <w:rPr>
          <w:rFonts w:hint="default" w:ascii="Times New Roman" w:hAnsi="Times New Roman" w:eastAsia="Times New Roman"/>
          <w:color w:val="000000"/>
          <w:sz w:val="20"/>
          <w:szCs w:val="24"/>
        </w:rPr>
        <w:t xml:space="preserve">Kim SM, Song J, Kim S, Han C, et al. Identification of peripheral inflammatory markers between normal control and  Alzheimer's disease. Bmc Neurol 2011, </w:t>
      </w:r>
      <w:r>
        <w:rPr>
          <w:rFonts w:hint="default" w:ascii="Times New Roman" w:hAnsi="Times New Roman" w:eastAsia="Times New Roman"/>
          <w:b/>
          <w:color w:val="000000"/>
          <w:sz w:val="20"/>
          <w:szCs w:val="24"/>
        </w:rPr>
        <w:t>11</w:t>
      </w:r>
      <w:r>
        <w:rPr>
          <w:rFonts w:hint="default" w:ascii="Times New Roman" w:hAnsi="Times New Roman" w:eastAsia="Times New Roman"/>
          <w:color w:val="000000"/>
          <w:sz w:val="20"/>
          <w:szCs w:val="24"/>
        </w:rPr>
        <w:t>: 51.</w:t>
      </w:r>
      <w:bookmarkEnd w:id="128"/>
    </w:p>
    <w:p>
      <w:pPr>
        <w:spacing w:beforeLines="0" w:afterLines="0"/>
        <w:ind w:left="420" w:hanging="420"/>
        <w:jc w:val="left"/>
        <w:rPr>
          <w:rFonts w:hint="default"/>
          <w:lang w:val="en-US" w:eastAsia="zh-CN"/>
        </w:rPr>
      </w:pPr>
      <w:r>
        <w:rPr>
          <w:rFonts w:hint="default"/>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vP403A40">
    <w:altName w:val="Segoe Print"/>
    <w:panose1 w:val="00000000000000000000"/>
    <w:charset w:val="00"/>
    <w:family w:val="auto"/>
    <w:pitch w:val="default"/>
    <w:sig w:usb0="00000000" w:usb1="00000000" w:usb2="00000000" w:usb3="00000000" w:csb0="00000000" w:csb1="00000000"/>
  </w:font>
  <w:font w:name="AdvPSA88A">
    <w:altName w:val="Times New Roman"/>
    <w:panose1 w:val="00000000000000000000"/>
    <w:charset w:val="00"/>
    <w:family w:val="roman"/>
    <w:pitch w:val="default"/>
    <w:sig w:usb0="00000000" w:usb1="00000000" w:usb2="00000010" w:usb3="00000000" w:csb0="00040001" w:csb1="00000000"/>
  </w:font>
  <w:font w:name="RrycqcAdvPTimes">
    <w:altName w:val="Times New Roman"/>
    <w:panose1 w:val="00000000000000000000"/>
    <w:charset w:val="00"/>
    <w:family w:val="roman"/>
    <w:pitch w:val="default"/>
    <w:sig w:usb0="00000000" w:usb1="00000000" w:usb2="00000010" w:usb3="00000000" w:csb0="00040001" w:csb1="00000000"/>
  </w:font>
  <w:font w:name="Times New Roman Baltic">
    <w:altName w:val="Times New Roman"/>
    <w:panose1 w:val="00000000000000000000"/>
    <w:charset w:val="BA"/>
    <w:family w:val="auto"/>
    <w:pitch w:val="default"/>
    <w:sig w:usb0="00000000" w:usb1="00000000" w:usb2="00000000" w:usb3="00000000" w:csb0="0000008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 w:name="NE.Ref{0296240E-9F39-4FAF-A9E4-05A005C0FD3D}" w:val=" ADDIN NE.Ref.{0296240E-9F39-4FAF-A9E4-05A005C0FD3D}&lt;Citation&gt;&lt;Group&gt;&lt;References&gt;&lt;Item&gt;&lt;ID&gt;124760&lt;/ID&gt;&lt;UID&gt;{238B2C81-BDDD-4834-B1D2-DEE66992854B}&lt;/UID&gt;&lt;Title&gt;CCL3 correlates with the number of mood disturbances and personality changes in  patients with Alzheimer&amp;apos;s disease&lt;/Title&gt;&lt;Template&gt;Journal Article&lt;/Template&gt;&lt;Star&gt;0&lt;/Star&gt;&lt;Tag&gt;0&lt;/Tag&gt;&lt;Author&gt;Geppert, A M; Losy, J; Przedpelska-Ober, E; Kozubski, W&lt;/Author&gt;&lt;Year&gt;2010&lt;/Year&gt;&lt;Details&gt;&lt;_accessed&gt;64159095&lt;/_accessed&gt;&lt;_accession_num&gt;20167378&lt;/_accession_num&gt;&lt;_author_adr&gt;Department of Neurology, University of Medical Sciences, Poznan, Poland.  Anita_Geppert@poczta.onet.pl&lt;/_author_adr&gt;&lt;_created&gt;64144616&lt;/_created&gt;&lt;_date&gt;2010-04-30&lt;/_date&gt;&lt;_date_display&gt;2010 Apr 30&lt;/_date_display&gt;&lt;_doi&gt;10.1016/j.psychres.2009.02.007&lt;/_doi&gt;&lt;_impact_factor&gt;   3.222&lt;/_impact_factor&gt;&lt;_isbn&gt;0165-1781 (Print); 0165-1781 (Linking)&lt;/_isbn&gt;&lt;_issue&gt;2-3&lt;/_issue&gt;&lt;_journal&gt;Psychiatry Res&lt;/_journal&gt;&lt;_language&gt;eng&lt;/_language&gt;&lt;_modified&gt;64160359&lt;/_modified&gt;&lt;_pages&gt;261-4&lt;/_pages&gt;&lt;_subject_headings&gt;Age of Onset; Aged; *Alzheimer Disease/blood/complications/psychology; Behavioral Symptoms/*etiology; Chemokine CCL3/*blood; Female; Humans; Male; Mental Status Schedule; Middle Aged; Mood Disorders/*etiology; *Personality; Personality Inventory; Retrospective Studies; Statistics, Nonparametric&lt;/_subject_headings&gt;&lt;_tertiary_title&gt;Psychiatry research&lt;/_tertiary_title&gt;&lt;_type_work&gt;Journal Article; Research Support, Non-U.S. Gov&amp;apos;t&lt;/_type_work&gt;&lt;_url&gt;http://www.ncbi.nlm.nih.gov/entrez/query.fcgi?cmd=Retrieve&amp;amp;db=pubmed&amp;amp;dopt=Abstract&amp;amp;list_uids=20167378&amp;amp;query_hl=1&lt;/_url&gt;&lt;_volume&gt;176&lt;/_volume&gt;&lt;/Details&gt;&lt;Extra&gt;&lt;DBUID&gt;{FACCCE80-CD7F-4553-BC67-E7F81C3F7B6B}&lt;/DBUID&gt;&lt;/Extra&gt;&lt;/Item&gt;&lt;/References&gt;&lt;/Group&gt;&lt;/Citation&gt;_x000a_"/>
    <w:docVar w:name="NE.Ref{0C84A5D6-1B15-42BC-AC65-86375CA02A62}" w:val=" ADDIN NE.Ref.{0C84A5D6-1B15-42BC-AC65-86375CA02A62}&lt;Citation&gt;&lt;Group&gt;&lt;References&gt;&lt;Item&gt;&lt;ID&gt;111766&lt;/ID&gt;&lt;UID&gt;{756A72F5-4A7D-4A1A-8E26-9841F7550A6D}&lt;/UID&gt;&lt;Title&gt;Decreased CX3CL1 Levels in the Cerebrospinal Fluid of Patients With Alzheimer’s Disease&lt;/Title&gt;&lt;Template&gt;Journal Article&lt;/Template&gt;&lt;Star&gt;0&lt;/Star&gt;&lt;Tag&gt;0&lt;/Tag&gt;&lt;Author&gt;Perea, Juan R; Lleó, Alberto; Alcolea, Daniel; Fortea, Juan; Ávila, Jesús; Bolós, Marta&lt;/Author&gt;&lt;Year&gt;2018&lt;/Year&gt;&lt;Details&gt;&lt;_accessed&gt;64315848&lt;/_accessed&gt;&lt;_collection_scope&gt;SCIE&lt;/_collection_scope&gt;&lt;_created&gt;64122927&lt;/_created&gt;&lt;_date&gt;62421120&lt;/_date&gt;&lt;_db_updated&gt;CrossRef&lt;/_db_updated&gt;&lt;_doi&gt;10.3389/fnins.2018.00609&lt;/_doi&gt;&lt;_impact_factor&gt;   4.677&lt;/_impact_factor&gt;&lt;_isbn&gt;1662-453X&lt;/_isbn&gt;&lt;_journal&gt;Frontiers in Neuroscience&lt;/_journal&gt;&lt;_modified&gt;64315848&lt;/_modified&gt;&lt;_tertiary_title&gt;Front. Neurosci.&lt;/_tertiary_title&gt;&lt;_url&gt;https://www.frontiersin.org/article/10.3389/fnins.2018.00609/full_x000d__x000a_https://www.frontiersin.org/article/10.3389/fnins.2018.00609/full&lt;/_url&gt;&lt;_volume&gt;12&lt;/_volume&gt;&lt;/Details&gt;&lt;Extra&gt;&lt;DBUID&gt;{FACCCE80-CD7F-4553-BC67-E7F81C3F7B6B}&lt;/DBUID&gt;&lt;/Extra&gt;&lt;/Item&gt;&lt;/References&gt;&lt;/Group&gt;&lt;/Citation&gt;_x000a_"/>
    <w:docVar w:name="NE.Ref{0CA20D3D-A222-4641-9B68-0B7514907D61}" w:val=" ADDIN NE.Ref.{0CA20D3D-A222-4641-9B68-0B7514907D61}&lt;Citation&gt;&lt;Group&gt;&lt;References&gt;&lt;Item&gt;&lt;ID&gt;127521&lt;/ID&gt;&lt;UID&gt;{BFD13400-260C-44F1-9AE7-AB1C344267CD}&lt;/UID&gt;&lt;Title&gt;Proinflammatory and anti-inflammatory cytokines in the CSF of patients with Alzheimer&amp;apos;s disease and their correlation with cognitive decline&lt;/Title&gt;&lt;Template&gt;Journal Article&lt;/Template&gt;&lt;Star&gt;0&lt;/Star&gt;&lt;Tag&gt;5&lt;/Tag&gt;&lt;Author&gt;Taipa, R; Das Neves, S P; Sousa, A L; Fernandes, J; Pinto, C; Correia, A P; Santos, E; Pinto, P S; Carneiro, P; Costa, P; Santos, D; Alonso, I; Palha, J; Marques, F; Cavaco, S; Sousa, N&lt;/Author&gt;&lt;Year&gt;2019&lt;/Year&gt;&lt;Details&gt;&lt;_accessed&gt;64226743&lt;/_accessed&gt;&lt;_alternate_title&gt;Neurobiol. Aging&lt;/_alternate_title&gt;&lt;_author_adr&gt;R. Taipa, Neuropathology Unit, Department of Neurosciences, Centro Hospitalar do Porto – Hospital Santo António, Largo Prof. Abel Salazar, Porto, Portugal&lt;/_author_adr&gt;&lt;_collection_scope&gt;SCI;SCIE&lt;/_collection_scope&gt;&lt;_created&gt;64145919&lt;/_created&gt;&lt;_date&gt;2019-01-01&lt;/_date&gt;&lt;_date_display&gt;2019&lt;/_date_display&gt;&lt;_doi&gt;10.1016/j.neurobiolaging.2018.12.019&lt;/_doi&gt;&lt;_impact_factor&gt;   4.673&lt;/_impact_factor&gt;&lt;_isbn&gt;1558-1497&lt;/_isbn&gt;&lt;_journal&gt;Neurobiology of Aging&lt;/_journal&gt;&lt;_keywords&gt;cytokine; eotaxin; fibroblast growth factor 2; gamma interferon; granulocyte colony stimulating factor; granulocyte macrophage colony stimulating factor; interleukin 1 receptor blocking agent; interleukin 10; interleukin 15; interleukin 17; interleukin 1beta; interleukin 4; interleukin 6; interleukin 7; interleukin 8; interleukin 9; macrophage inflammatory protein 1beta; monocyte chemotactic protein 1; platelet derived growth factor; tumor necrosis factor; adult; age; Alzheimer disease; article; cerebrospinal fluid; controlled study; disease exacerbation; female; frontotemporal dementia; human; major clinical study; male; mental deterioration; priority journal; upregulation&lt;/_keywords&gt;&lt;_modified&gt;64226743&lt;/_modified&gt;&lt;_pages&gt;125-132&lt;/_pages&gt;&lt;_url&gt;https://www.embase.com/search/results?subaction=viewrecord&amp;amp;id=L2001516973&amp;amp;from=export_x000d__x000a_http://dx.doi.org/10.1016/j.neurobiolaging.2018.12.019&lt;/_url&gt;&lt;_volume&gt;76&lt;/_volume&gt;&lt;/Details&gt;&lt;Extra&gt;&lt;DBUID&gt;{FACCCE80-CD7F-4553-BC67-E7F81C3F7B6B}&lt;/DBUID&gt;&lt;/Extra&gt;&lt;/Item&gt;&lt;/References&gt;&lt;/Group&gt;&lt;Group&gt;&lt;References&gt;&lt;Item&gt;&lt;ID&gt;124718&lt;/ID&gt;&lt;UID&gt;{93AB9E1F-20D0-41A6-B404-C146737136DD}&lt;/UID&gt;&lt;Title&gt;Immune markers are associated with cognitive performance in a multiethnic cohort:  The Northern Manhattan Study&lt;/Title&gt;&lt;Template&gt;Journal Article&lt;/Template&gt;&lt;Star&gt;0&lt;/Star&gt;&lt;Tag&gt;0&lt;/Tag&gt;&lt;Author&gt;Elkind, MSV; Moon, M; Rundek, T; Wright, C B; Cheung, K; Sacco, R L; Hornig, M&lt;/Author&gt;&lt;Year&gt;2021&lt;/Year&gt;&lt;Details&gt;&lt;_accessed&gt;64160359&lt;/_accessed&gt;&lt;_accession_num&gt;34320382&lt;/_accession_num&gt;&lt;_author_adr&gt;Department of Neurology, Vagelos College of Physicians and Surgeons, Columbia  University, New York, NY, USA; Department of Epidemiology, Mailman School of Public  Health, Columbia University, New York, NY, USA. Electronic address:  mse13@columbia.edu.; Department of Neurology, Vagelos College of Physicians and Surgeons, Columbia  University, New York, NY, USA.; Department of Neurology, University of Miami, Miami, FL, USA.; National Institute of Neurological Disorders and Stroke, Bethesda, MD, USA.; Department of Biostatistics, Mailman School of Public Health, Columbia University,  New York, NY, USA.; Department of Neurology, Miller School of Medicine, University of Miami, Miami, FL,  USA.; Department of Epidemiology, Mailman School of Public Health, Columbia University,  New York, NY, USA.&lt;/_author_adr&gt;&lt;_collection_scope&gt;SCI;SCIE&lt;/_collection_scope&gt;&lt;_created&gt;64144616&lt;/_created&gt;&lt;_date&gt;2021-10-01&lt;/_date&gt;&lt;_date_display&gt;2021 Oct&lt;/_date_display&gt;&lt;_doi&gt;10.1016/j.bbi.2021.07.011&lt;/_doi&gt;&lt;_impact_factor&gt;   7.217&lt;/_impact_factor&gt;&lt;_isbn&gt;1090-2139 (Electronic); 0889-1591 (Print); 0889-1591 (Linking)&lt;/_isbn&gt;&lt;_journal&gt;Brain Behav Immun&lt;/_journal&gt;&lt;_keywords&gt;*Cognition; *Cohort studies; *Epidemiology; *Immune function; *Innate immunity; *Vascular dementia&lt;/_keywords&gt;&lt;_language&gt;eng&lt;/_language&gt;&lt;_modified&gt;64160359&lt;/_modified&gt;&lt;_ori_publication&gt;Copyright © 2021 Elsevier Inc. All rights reserved.&lt;/_ori_publication&gt;&lt;_pages&gt;186-192&lt;/_pages&gt;&lt;_subject_headings&gt;Aged; Biomarkers; *Cognition; Cross-Sectional Studies; Female; Humans; Male; Middle Aged; Neuropsychological Tests; Prospective Studies&lt;/_subject_headings&gt;&lt;_tertiary_title&gt;Brain, behavior, and immunity&lt;/_tertiary_title&gt;&lt;_type_work&gt;Journal Article; Research Support, N.I.H., Extramural&lt;/_type_work&gt;&lt;_url&gt;http://www.ncbi.nlm.nih.gov/entrez/query.fcgi?cmd=Retrieve&amp;amp;db=pubmed&amp;amp;dopt=Abstract&amp;amp;list_uids=34320382&amp;amp;query_hl=1&lt;/_url&gt;&lt;_volume&gt;97&lt;/_volume&gt;&lt;/Details&gt;&lt;Extra&gt;&lt;DBUID&gt;{FACCCE80-CD7F-4553-BC67-E7F81C3F7B6B}&lt;/DBUID&gt;&lt;/Extra&gt;&lt;/Item&gt;&lt;/References&gt;&lt;/Group&gt;&lt;Group&gt;&lt;References&gt;&lt;Item&gt;&lt;ID&gt;124414&lt;/ID&gt;&lt;UID&gt;{4F1CA6D2-FC61-4ECE-BAB3-386BCE4F277E}&lt;/UID&gt;&lt;Title&gt;Neuroinflammation and Alzheimer&amp;apos;s Disease: A Machine Learning Approach to CSF Proteomics&lt;/Title&gt;&lt;Template&gt;Journal Article&lt;/Template&gt;&lt;Star&gt;0&lt;/Star&gt;&lt;Tag&gt;0&lt;/Tag&gt;&lt;Author&gt;Gaetani, L; Bellomo, G; Parnetti, L; Blennow, K; Zetterberg, H; Di Filippo, M&lt;/Author&gt;&lt;Year&gt;2021&lt;/Year&gt;&lt;Details&gt;&lt;_accessed&gt;64160356&lt;/_accessed&gt;&lt;_accession_num&gt;34440700&lt;/_accession_num&gt;&lt;_author_adr&gt;Section of Neurology, Department of Medicine and Surgery, University of Perugia,  06100 Perugia, Italy.; Laboratory of Clinical Neurochemistry, Department of Medicine and Surgery,  University of Perugia, 06100 Perugia, Italy.; Section of Neurology, Department of Medicine and Surgery, University of Perugia,  06100 Perugia, Italy.; Laboratory of Clinical Neurochemistry, Department of Medicine and Surgery,  University of Perugia, 06100 Perugia, Italy.; Institute of Neuroscience and Physiology, Department of Psychiatry and  Neurochemistry, The Sahlgrenska Academy at the University of Gothenburg, 431 41  Mölndal, Sweden.; Clinical Neurochemistry Laboratory, Sahlgrenska University Hospital, 431 41 Mölndal,  Sweden.; Institute of Neuroscience and Physiology, Department of Psychiatry and  Neurochemistry, The Sahlgrenska Academy at the University of Gothenburg, 431 41  Mölndal, Sweden.; Clinical Neurochemistry Laboratory, Sahlgrenska University Hospital, 431 41 Mölndal,  Sweden.; Department of Neurodegenerative Disease, UCL Institute of Neurology, Queen Square,  London WC1N 3BG, UK.; UK Dementia Research Institute at UCL, London WC1E 6B, UK.; Section of Neurology, Department of Medicine and Surgery, University of Perugia,  06100 Perugia, Italy.&lt;/_author_adr&gt;&lt;_collection_scope&gt;SCIE&lt;/_collection_scope&gt;&lt;_created&gt;64144616&lt;/_created&gt;&lt;_date&gt;2021-07-29&lt;/_date&gt;&lt;_date_display&gt;2021 Jul 29&lt;/_date_display&gt;&lt;_doi&gt;10.3390/cells10081930&lt;/_doi&gt;&lt;_impact_factor&gt;   6.600&lt;/_impact_factor&gt;&lt;_isbn&gt;2073-4409 (Electronic); 2073-4409 (Linking)&lt;/_isbn&gt;&lt;_issue&gt;8&lt;/_issue&gt;&lt;_journal&gt;Cells&lt;/_journal&gt;&lt;_keywords&gt;*Alzheimer’s disease; *CSF biomarkers; *CXCL5; *HGF; *MMP-10; *SIRT2; *neuroinflammation; *proximity extension assay&lt;/_keywords&gt;&lt;_language&gt;eng&lt;/_language&gt;&lt;_modified&gt;64218165&lt;/_modified&gt;&lt;_subject_headings&gt;Aged; Alzheimer Disease/*cerebrospinal fluid/diagnosis/metabolism; Biomarkers/*cerebrospinal fluid; Cognitive Dysfunction; Female; Humans; Inflammation/*cerebrospinal fluid/metabolism; *Machine Learning; Male; Middle Aged; *Proteomics; Retrospective Studies&lt;/_subject_headings&gt;&lt;_tertiary_title&gt;Cells&lt;/_tertiary_title&gt;&lt;_type_work&gt;Journal Article; Research Support, Non-U.S. Gov&amp;apos;t&lt;/_type_work&gt;&lt;_url&gt;http://www.ncbi.nlm.nih.gov/entrez/query.fcgi?cmd=Retrieve&amp;amp;db=pubmed&amp;amp;dopt=Abstract&amp;amp;list_uids=34440700&amp;amp;query_hl=1&lt;/_url&gt;&lt;_volume&gt;10&lt;/_volume&gt;&lt;/Details&gt;&lt;Extra&gt;&lt;DBUID&gt;{FACCCE80-CD7F-4553-BC67-E7F81C3F7B6B}&lt;/DBUID&gt;&lt;/Extra&gt;&lt;/Item&gt;&lt;/References&gt;&lt;/Group&gt;&lt;Group&gt;&lt;References&gt;&lt;Item&gt;&lt;ID&gt;125085&lt;/ID&gt;&lt;UID&gt;{9A1FDF92-9F37-4238-9CAB-336ABC6BE070}&lt;/UID&gt;&lt;Title&gt;[Prognosis of amnestic mild cognitive impairment: clinical and immunological correlations]&lt;/Title&gt;&lt;Template&gt;Journal Article&lt;/Template&gt;&lt;Star&gt;0&lt;/Star&gt;&lt;Tag&gt;0&lt;/Tag&gt;&lt;Author&gt;Ponomareva, E V; Krinsky, S A; Gavrilova, S I&lt;/Author&gt;&lt;Year&gt;2021&lt;/Year&gt;&lt;Details&gt;&lt;_accessed&gt;64200752&lt;/_accessed&gt;&lt;_accession_num&gt;34870909&lt;/_accession_num&gt;&lt;_author_adr&gt;Mental Health Research Center, Moscow, Russia.; Kurchatov Institute, Moscow, Russia.; Mental Health Research Center, Moscow, Russia.&lt;/_author_adr&gt;&lt;_created&gt;64144616&lt;/_created&gt;&lt;_date&gt;2021-01-20&lt;/_date&gt;&lt;_date_display&gt;2021&lt;/_date_display&gt;&lt;_doi&gt;10.17116/jnevro202112110216&lt;/_doi&gt;&lt;_isbn&gt;1997-7298 (Print); 1997-7298 (Linking)&lt;/_isbn&gt;&lt;_issue&gt;10. Vyp. 2&lt;/_issue&gt;&lt;_journal&gt;Zh Nevrol Psikhiatr Im S S Korsakova&lt;/_journal&gt;&lt;_keywords&gt;amnestic Mild Cognitive Impairment; immunological examination&lt;/_keywords&gt;&lt;_language&gt;rus&lt;/_language&gt;&lt;_modified&gt;64218165&lt;/_modified&gt;&lt;_pages&gt;16-22&lt;/_pages&gt;&lt;_subject_headings&gt;Aged; *Alzheimer Disease; *Cognitive Dysfunction/diagnosis; Follow-Up Studies; Humans; Neuropsychological Tests; Prognosis&lt;/_subject_headings&gt;&lt;_tertiary_title&gt;Zhurnal nevrologii i psikhiatrii imeni S.S. Korsakova&lt;/_tertiary_title&gt;&lt;_type_work&gt;Journal Article&lt;/_type_work&gt;&lt;_url&gt;http://www.ncbi.nlm.nih.gov/entrez/query.fcgi?cmd=Retrieve&amp;amp;db=pubmed&amp;amp;dopt=Abstract&amp;amp;list_uids=34870909&amp;amp;query_hl=1&lt;/_url&gt;&lt;_volume&gt;121&lt;/_volume&gt;&lt;/Details&gt;&lt;Extra&gt;&lt;DBUID&gt;{FACCCE80-CD7F-4553-BC67-E7F81C3F7B6B}&lt;/DBUID&gt;&lt;/Extra&gt;&lt;/Item&gt;&lt;/References&gt;&lt;/Group&gt;&lt;Group&gt;&lt;References&gt;&lt;Item&gt;&lt;ID&gt;122533&lt;/ID&gt;&lt;UID&gt;{ED60A79F-135D-4A37-BEA8-4D5E65486542}&lt;/UID&gt;&lt;Title&gt;Increased inflammation in BA21 brain tissue from African Americans with Alzheimer&amp;apos;s  disease&lt;/Title&gt;&lt;Template&gt;Journal Article&lt;/Template&gt;&lt;Star&gt;0&lt;/Star&gt;&lt;Tag&gt;0&lt;/Tag&gt;&lt;Author&gt;Ferguson, S A; Varma, V; Sloper, D; Panos, J J; Sarkar, S&lt;/Author&gt;&lt;Year&gt;2020&lt;/Year&gt;&lt;Details&gt;&lt;_accessed&gt;64144625&lt;/_accessed&gt;&lt;_accession_num&gt;31823110&lt;/_accession_num&gt;&lt;_author_adr&gt;Division of Neurotoxicology, National Center for Toxicological Research/Food and  Drug Administration, 3900 NCTR Road, Jefferson, AR, 72079, USA.  Sherry.Ferguson@fda.hhs.gov.; Division of Systems Biology, National Center for Toxicological Research/Food and  Drug Administration, Jefferson, AR, 72079, USA.; Division of Systems Biology, National Center for Toxicological Research/Food and  Drug Administration, Jefferson, AR, 72079, USA.; Division of Neurotoxicology, National Center for Toxicological Research/Food and  Drug Administration, 3900 NCTR Road, Jefferson, AR, 72079, USA.; Division of Neurotoxicology, National Center for Toxicological Research/Food and  Drug Administration, 3900 NCTR Road, Jefferson, AR, 72079, USA.&lt;/_author_adr&gt;&lt;_collection_scope&gt;SCI;SCIE&lt;/_collection_scope&gt;&lt;_created&gt;64142849&lt;/_created&gt;&lt;_date&gt;2020-01-01&lt;/_date&gt;&lt;_date_display&gt;2020 Jan&lt;/_date_display&gt;&lt;_doi&gt;10.1007/s11011-019-00512-2&lt;/_doi&gt;&lt;_impact_factor&gt;   3.584&lt;/_impact_factor&gt;&lt;_isbn&gt;1573-7365 (Electronic); 0885-7490 (Linking)&lt;/_isbn&gt;&lt;_issue&gt;1&lt;/_issue&gt;&lt;_journal&gt;Metab Brain Dis&lt;/_journal&gt;&lt;_keywords&gt;*African American; *Alzheimer’s disease; *BA21; *Chemokine; *Cytokine; *Ethnicity&lt;/_keywords&gt;&lt;_language&gt;eng&lt;/_language&gt;&lt;_modified&gt;64183587&lt;/_modified&gt;&lt;_pages&gt;121-133&lt;/_pages&gt;&lt;_subject_headings&gt;African Americans/*ethnology/genetics; Aged; Aged, 80 and over; Alzheimer Disease/*ethnology/genetics/*metabolism; European Continental Ancestry Group/ethnology/genetics; Female; Humans; Inflammation/ethnology/genetics/metabolism; Inflammation Mediators/*metabolism; Male; Temporal Lobe/*metabolism&lt;/_subject_headings&gt;&lt;_tertiary_title&gt;Metabolic brain disease&lt;/_tertiary_title&gt;&lt;_type_work&gt;Journal Article; Research Support, Non-U.S. Gov&amp;apos;t&lt;/_type_work&gt;&lt;_url&gt;http://www.ncbi.nlm.nih.gov/entrez/query.fcgi?cmd=Retrieve&amp;amp;db=pubmed&amp;amp;dopt=Abstract&amp;amp;list_uids=31823110&amp;amp;query_hl=1&lt;/_url&gt;&lt;_volume&gt;35&lt;/_volume&gt;&lt;/Details&gt;&lt;Extra&gt;&lt;DBUID&gt;{FACCCE80-CD7F-4553-BC67-E7F81C3F7B6B}&lt;/DBUID&gt;&lt;/Extra&gt;&lt;/Item&gt;&lt;/References&gt;&lt;/Group&gt;&lt;Group&gt;&lt;References&gt;&lt;Item&gt;&lt;ID&gt;124305&lt;/ID&gt;&lt;UID&gt;{09AB4D1F-9083-42CE-9CE1-5362E176BA51}&lt;/UID&gt;&lt;Title&gt;Prospective longitudinal evaluation of cytokines in mild cognitive impairment due to  AD and Lewy body disease&lt;/Title&gt;&lt;Template&gt;Journal Article&lt;/Template&gt;&lt;Star&gt;0&lt;/Star&gt;&lt;Tag&gt;0&lt;/Tag&gt;&lt;Author&gt;Thomas, A J; Hamilton, C A; Donaghy, P C; Martin-Ruiz, C; Morris, C M; Barnett, N; Olsen, K; Taylor, J P; O&amp;apos;Brien, J T&lt;/Author&gt;&lt;Year&gt;2020&lt;/Year&gt;&lt;Details&gt;&lt;_accessed&gt;64160357&lt;/_accessed&gt;&lt;_accession_num&gt;32557792&lt;/_accession_num&gt;&lt;_author_adr&gt;Translational and Clinical Research Institute, Newcastle University, Newcastle upon  Tyne, UK.; Translational and Clinical Research Institute, Newcastle University, Newcastle upon  Tyne, UK.; Translational and Clinical Research Institute, Newcastle University, Newcastle upon  Tyne, UK.; Translational and Clinical Research Institute, Newcastle University, Newcastle upon  Tyne, UK.; Translational and Clinical Research Institute, Newcastle University, Newcastle upon  Tyne, UK.; Translational and Clinical Research Institute, Newcastle University, Newcastle upon  Tyne, UK.; Translational and Clinical Research Institute, Newcastle University, Newcastle upon  Tyne, UK.; Translational and Clinical Research Institute, Newcastle University, Newcastle upon  Tyne, UK.; Department of Psychiatry, University of Cambridge, Cambridge, UK.&lt;/_author_adr&gt;&lt;_created&gt;64144616&lt;/_created&gt;&lt;_date&gt;2020-10-01&lt;/_date&gt;&lt;_date_display&gt;2020 Oct&lt;/_date_display&gt;&lt;_doi&gt;10.1002/gps.5365&lt;/_doi&gt;&lt;_impact_factor&gt;   3.485&lt;/_impact_factor&gt;&lt;_isbn&gt;1099-1166 (Electronic); 0885-6230 (Linking)&lt;/_isbn&gt;&lt;_issue&gt;10&lt;/_issue&gt;&lt;_journal&gt;Int J Geriatr Psychiatry&lt;/_journal&gt;&lt;_keywords&gt;*Alzheimer&amp;apos;s disease; *MCI; *cytokines; *dementia with Lewy bodies; *inflammation&lt;/_keywords&gt;&lt;_language&gt;eng&lt;/_language&gt;&lt;_modified&gt;64160357&lt;/_modified&gt;&lt;_ori_publication&gt;© 2020 The Authors. International Journal of Geriatric Psychiatry published by John _x000d__x000a_      Wiley &amp;amp; Sons Ltd.&lt;/_ori_publication&gt;&lt;_pages&gt;1250-1259&lt;/_pages&gt;&lt;_subject_headings&gt;*Alzheimer Disease; *Cognitive Dysfunction; Cytokines; England; Humans; *Lewy Body Disease; Longitudinal Studies; Prospective Studies&lt;/_subject_headings&gt;&lt;_tertiary_title&gt;International journal of geriatric psychiatry&lt;/_tertiary_title&gt;&lt;_type_work&gt;Journal Article; Research Support, Non-U.S. Gov&amp;apos;t&lt;/_type_work&gt;&lt;_url&gt;http://www.ncbi.nlm.nih.gov/entrez/query.fcgi?cmd=Retrieve&amp;amp;db=pubmed&amp;amp;dopt=Abstract&amp;amp;list_uids=32557792&amp;amp;query_hl=1&lt;/_url&gt;&lt;_volume&gt;35&lt;/_volume&gt;&lt;/Details&gt;&lt;Extra&gt;&lt;DBUID&gt;{FACCCE80-CD7F-4553-BC67-E7F81C3F7B6B}&lt;/DBUID&gt;&lt;/Extra&gt;&lt;/Item&gt;&lt;/References&gt;&lt;/Group&gt;&lt;Group&gt;&lt;References&gt;&lt;Item&gt;&lt;ID&gt;124611&lt;/ID&gt;&lt;UID&gt;{F18D5EC2-CF38-48D0-B5F6-5DC5505463C5}&lt;/UID&gt;&lt;Title&gt;Omics-Based Approach Reveals Complement-Mediated Inflammation in Chronic Lymphocytic  Inflammation With Pontine Perivascular Enhancement Responsive to Steroids  (CLIPPERS)&lt;/Title&gt;&lt;Template&gt;Journal Article&lt;/Template&gt;&lt;Star&gt;1&lt;/Star&gt;&lt;Tag&gt;0&lt;/Tag&gt;&lt;Author&gt;Blaabjerg, M; Hemdrup, A L; Drici, L; Ruprecht, K; Garred, P; Höftberger, R; Kristensen, B W; Kondziella, D; Sejbaek, T; Hansen, S W; Nielsen, H H; Jensen, P; Meyer, M; Paul, F; Lassmann, H; Larsen, M R; Illes, Z&lt;/Author&gt;&lt;Year&gt;2018&lt;/Year&gt;&lt;Details&gt;&lt;_accessed&gt;64167774&lt;/_accessed&gt;&lt;_accession_num&gt;29740431&lt;/_accession_num&gt;&lt;_author_adr&gt;Department of Neurology, Odense University Hospital, Odense, Denmark.; Department of Clinical Research, BRIDGE, University of Southern Denmark, Odense,  Denmark.; Department of Biochemistry and Molecular Biology, University of Southern Denmark,  Odense, Denmark.; Department of Biochemistry and Molecular Biology, University of Southern Denmark,  Odense, Denmark.; Clinical and Experimental Multiple Sclerosis Research Center, Charité - Corporate  Member of Freie Universität Berlin, Humboldt-Universität zu Berlin, and Berlin  Institute of Health, Berlin, Germany.; Department of Neurology, Charité - Corporate Member of Freie Universität Berlin,  Humboldt-Universität zu Berlin, and Berlin Institute of Health, Berlin, Germany.; Laboratory of Molecular Medicine, Department of Clinical Immunology, Sect. 7631,  Rigshospitalet, Faculty of Health and Medical Sciences, University of Copenhagen,  Copenhagen, Denmark.; Institute of Neurology, Medical University of Vienna, Vienna, Austria.; Department of Clinical Research, BRIDGE, University of Southern Denmark, Odense,  Denmark.; Department of Pathology, Odense University Hospital, Odense, Denmark.; Department of Neurology, Rigshospitalet, Copenhagen University Hospital, Copenhagen,  Denmark.; Department of Neurology, Odense University Hospital, Odense, Denmark.; Institute of Molecular Medicine, University of Southern Denmark, Odense, Denmark.; Department of Neurology, Odense University Hospital, Odense, Denmark.; Department of Clinical Research, BRIDGE, University of Southern Denmark, Odense,  Denmark.; Department of Biochemistry and Molecular Biology, University of Southern Denmark,  Odense, Denmark.; Department of Neurology, Zealand University Hospital, Roskilde, Denmark.; Neurobiology Research, Institute of Molecular Medicine, University of Southern  Denmark, Odense, Denmark.; Clinical and Experimental Multiple Sclerosis Research Center, Charité - Corporate  Member of Freie Universität Berlin, Humboldt-Universität zu Berlin, and Berlin  Institute of Health, Berlin, Germany.; Department of Neurology, Charité - Corporate Member of Freie Universität Berlin,  Humboldt-Universität zu Berlin, and Berlin Institute of Health, Berlin, Germany.; NeuroCure Clinical Research Center, Charité - Corporate Member of Freie Universität  Berlin, Humboldt-Universität zu Berlin, and Berlin Institute of Health, Berlin,  Germany.; Experimental and Clinical Research Center, Charite - Corporate Member of Freie  Universität Berlin, Humboldt-Universität zu Berlin, and Berlin Institute of Health,  Berlin, Germany.; Center for Brain Research, Medical University of Vienna, Vienna, Austria.; Department of Biochemistry and Molecular Biology, University of Southern Denmark,  Odense, Denmark.; Department of Neurology, Odense University Hospital, Odense, Denmark.; Department of Clinical Research, BRIDGE, University of Southern Denmark, Odense,  Denmark.; Institute of Molecular Medicine, University of Southern Denmark, Odense, Denmark.&lt;/_author_adr&gt;&lt;_collection_scope&gt;SCIE&lt;/_collection_scope&gt;&lt;_created&gt;64144616&lt;/_created&gt;&lt;_date&gt;2018-01-20&lt;/_date&gt;&lt;_date_display&gt;2018&lt;/_date_display&gt;&lt;_doi&gt;10.3389/fimmu.2018.00741&lt;/_doi&gt;&lt;_impact_factor&gt;   7.561&lt;/_impact_factor&gt;&lt;_isbn&gt;1664-3224 (Print); 1664-3224 (Electronic); 1664-3224 (Linking)&lt;/_isbn&gt;&lt;_journal&gt;Front Immunol&lt;/_journal&gt;&lt;_keywords&gt;*CLIPPERS; *ICAM-1; *VCAM-1; *cerebrospinal fluid; *complement; *interleukin-8; *multiple sclerosis; *proteomics&lt;/_keywords&gt;&lt;_language&gt;eng&lt;/_language&gt;&lt;_modified&gt;64167774&lt;/_modified&gt;&lt;_pages&gt;741&lt;/_pages&gt;&lt;_subject_headings&gt;Adult; Aged; Alzheimer Disease/metabolism; Biomarkers/metabolism; Brain/metabolism; Central Nervous System Diseases/*metabolism; Complement System Proteins/*metabolism; Female; Humans; Inflammation/metabolism; Male; Middle Aged; Multiple Sclerosis/metabolism; Proteins/metabolism; Proteomics; Syndrome&lt;/_subject_headings&gt;&lt;_tertiary_title&gt;Frontiers in immunology&lt;/_tertiary_title&gt;&lt;_type_work&gt;Journal Article; Research Support, Non-U.S. Gov&amp;apos;t&lt;/_type_work&gt;&lt;_url&gt;http://www.ncbi.nlm.nih.gov/entrez/query.fcgi?cmd=Retrieve&amp;amp;db=pubmed&amp;amp;dopt=Abstract&amp;amp;list_uids=29740431&amp;amp;query_hl=1&lt;/_url&gt;&lt;_volume&gt;9&lt;/_volume&gt;&lt;/Details&gt;&lt;Extra&gt;&lt;DBUID&gt;{FACCCE80-CD7F-4553-BC67-E7F81C3F7B6B}&lt;/DBUID&gt;&lt;/Extra&gt;&lt;/Item&gt;&lt;/References&gt;&lt;/Group&gt;&lt;Group&gt;&lt;References&gt;&lt;Item&gt;&lt;ID&gt;124489&lt;/ID&gt;&lt;UID&gt;{F7C46EF3-AD29-4A1E-A742-0398B2D3FC35}&lt;/UID&gt;&lt;Title&gt;Cerebrospinal Fluid and Plasma Levels of Inflammation Differentially Relate to CNS  Markers of Alzheimer&amp;apos;s Disease Pathology and Neuronal Damage&lt;/Title&gt;&lt;Template&gt;Journal Article&lt;/Template&gt;&lt;Star&gt;0&lt;/Star&gt;&lt;Tag&gt;0&lt;/Tag&gt;&lt;Author&gt;Bettcher, B M; Johnson, S C; Fitch, R; Casaletto, K B; Heffernan, K S; Asthana, S; Zetterberg, H; Blennow, K; Carlsson, C M; Neuhaus, J; Bendlin, B B; Kramer, J H&lt;/Author&gt;&lt;Year&gt;2018&lt;/Year&gt;&lt;Details&gt;&lt;_accessed&gt;64160356&lt;/_accessed&gt;&lt;_accession_num&gt;29439331&lt;/_accession_num&gt;&lt;_author_adr&gt;Departments of Neurosurgery and Neurology, University of Colorado Anschutz Medical  Campus, Rocky Mountain Alzheimer&amp;apos;s Disease Center, Aurora, CO, USA.; Wisconsin Alzheimer&amp;apos;s Disease Research Center, University of Wisconsin School of  Medicine and Public Health, Madison, WI, USA.; Geriatric Research Education and Clinical Center, Wm. S. Middleton Memorial Veterans  Hospital, Madison, WI, USA.; Department of Neurology, University of California San Francisco, Memory and Aging  Center, San Francisco, CA, USA.; Department of Neurology, University of California San Francisco, Memory and Aging  Center, San Francisco, CA, USA.; Departments of Neurosurgery and Neurology, University of Colorado Anschutz Medical  Campus, Rocky Mountain Alzheimer&amp;apos;s Disease Center, Aurora, CO, USA.; Wisconsin Alzheimer&amp;apos;s Disease Research Center, University of Wisconsin School of  Medicine and Public Health, Madison, WI, USA.; Geriatric Research Education and Clinical Center, Wm. S. Middleton Memorial Veterans  Hospital, Madison, WI, USA.; Department of Psychiatry and Neurochemistry, Institute of Neuroscience and  Physiology, The Sahlgrenska Academy at the University of Gothenburg, Mölndal,  Sweden.; Clinical Neurochemistry Laboratory, Sahlgrenska University Hospital, Mölndal,  Sweden.; Department of Molecular Neuroscience, UCL Institute of Neurology, Queen Square,  London, UK.; Department of Psychiatry and Neurochemistry, Institute of Neuroscience and  Physiology, The Sahlgrenska Academy at the University of Gothenburg, Mölndal,  Sweden.; Clinical Neurochemistry Laboratory, Sahlgrenska University Hospital, Mölndal,  Sweden.; Wisconsin Alzheimer&amp;apos;s Disease Research Center, University of Wisconsin School of  Medicine and Public Health, Madison, WI, USA.; Geriatric Research Education and Clinical Center, Wm. S. Middleton Memorial Veterans  Hospital, Madison, WI, USA.; Department of Epidemiology and Biostatistics, University of California San  Francisco, San Francisco, CA, USA.; Wisconsin Alzheimer&amp;apos;s Disease Research Center, University of Wisconsin School of  Medicine and Public Health, Madison, WI, USA.; Department of Neurology, University of California San Francisco, Memory and Aging  Center, San Francisco, CA, USA.&lt;/_author_adr&gt;&lt;_collection_scope&gt;SCIE&lt;/_collection_scope&gt;&lt;_created&gt;64144616&lt;/_created&gt;&lt;_date&gt;2018-01-20&lt;/_date&gt;&lt;_date_display&gt;2018&lt;/_date_display&gt;&lt;_doi&gt;10.3233/JAD-170602&lt;/_doi&gt;&lt;_impact_factor&gt;   4.472&lt;/_impact_factor&gt;&lt;_isbn&gt;1875-8908 (Electronic); 1387-2877 (Print); 1387-2877 (Linking)&lt;/_isbn&gt;&lt;_issue&gt;1&lt;/_issue&gt;&lt;_journal&gt;J Alzheimers Dis&lt;/_journal&gt;&lt;_keywords&gt;*Aging; *Alzheimer’s disease; *biomarkers; *neuroinflammation; *preclinical AD; *systemic inflammation&lt;/_keywords&gt;&lt;_language&gt;eng&lt;/_language&gt;&lt;_modified&gt;64160357&lt;/_modified&gt;&lt;_pages&gt;385-397&lt;/_pages&gt;&lt;_subject_headings&gt;Alzheimer Disease/*blood/*cerebrospinal fluid/immunology/pathology; Biomarkers/blood/cerebrospinal fluid; Cohort Studies; Female; Genetic Predisposition to Disease; Humans; Inflammation/*blood/*cerebrospinal fluid/pathology; Male; Middle Aged; Neurons/immunology/pathology&lt;/_subject_headings&gt;&lt;_tertiary_title&gt;Journal of Alzheimer&amp;apos;s disease : JAD&lt;/_tertiary_title&gt;&lt;_type_work&gt;Journal Article; Research Support, N.I.H., Extramural; Research Support, Non-U.S. Gov&amp;apos;t&lt;/_type_work&gt;&lt;_url&gt;http://www.ncbi.nlm.nih.gov/entrez/query.fcgi?cmd=Retrieve&amp;amp;db=pubmed&amp;amp;dopt=Abstract&amp;amp;list_uids=29439331&amp;amp;query_hl=1&lt;/_url&gt;&lt;_volume&gt;62&lt;/_volume&gt;&lt;/Details&gt;&lt;Extra&gt;&lt;DBUID&gt;{FACCCE80-CD7F-4553-BC67-E7F81C3F7B6B}&lt;/DBUID&gt;&lt;/Extra&gt;&lt;/Item&gt;&lt;/References&gt;&lt;/Group&gt;&lt;Group&gt;&lt;References&gt;&lt;Item&gt;&lt;ID&gt;124334&lt;/ID&gt;&lt;UID&gt;{599B0961-5528-4FC7-A11A-4F6BF3A00B22}&lt;/UID&gt;&lt;Title&gt;Association between plasma CCL11 (eotaxin-1) and cognitive status in older adults:  Differences between rural and urban dwellers&lt;/Title&gt;&lt;Template&gt;Journal Article&lt;/Template&gt;&lt;Star&gt;0&lt;/Star&gt;&lt;Tag&gt;0&lt;/Tag&gt;&lt;Author&gt;Butcher, L; Pérès, K; André, P; Morris, R H; Walter, S; Dartigues, J F; Rodriguez-Mañas, L; Feart, C; Erusalimsky, J D&lt;/Author&gt;&lt;Year&gt;2018&lt;/Year&gt;&lt;Details&gt;&lt;_accessed&gt;64199377&lt;/_accessed&gt;&lt;_accession_num&gt;30308289&lt;/_accession_num&gt;&lt;_author_adr&gt;Department of Biomedical Sciences, School of Sport and Health Sciences, Cardiff  Metropolitan University, Cardiff, United Kingdom.; Univ. Bordeaux, Inserm, Bordeaux Population Health Research Center, UMR 1219,  F-33000 Bordeaux, France.; Univ. Bordeaux, Inserm, Bordeaux Population Health Research Center, UMR 1219,  F-33000 Bordeaux, France.; Department of Biomedical Sciences, School of Sport and Health Sciences, Cardiff  Metropolitan University, Cardiff, United Kingdom.; Hospital Universitario de Getafe, Getafe, Spain.; Univ. Bordeaux, Inserm, Bordeaux Population Health Research Center, UMR 1219,  F-33000 Bordeaux, France.; Hospital Universitario de Getafe, Getafe, Spain.; Univ. Bordeaux, Inserm, Bordeaux Population Health Research Center, UMR 1219,  F-33000 Bordeaux, France.; Department of Biomedical Sciences, School of Sport and Health Sciences, Cardiff  Metropolitan University, Cardiff, United Kingdom. Electronic address:  jderusalimsky@cardiffmet.ac.uk.&lt;/_author_adr&gt;&lt;_collection_scope&gt;SCI;SCIE&lt;/_collection_scope&gt;&lt;_created&gt;64144616&lt;/_created&gt;&lt;_date&gt;2018-11-01&lt;/_date&gt;&lt;_date_display&gt;2018 Nov&lt;/_date_display&gt;&lt;_doi&gt;10.1016/j.exger.2018.10.004&lt;/_doi&gt;&lt;_impact_factor&gt;   4.032&lt;/_impact_factor&gt;&lt;_isbn&gt;1873-6815 (Electronic); 0531-5565 (Linking)&lt;/_isbn&gt;&lt;_journal&gt;Exp Gerontol&lt;/_journal&gt;&lt;_keywords&gt;*Ageing; *CCL11; *Cognitive impairment; *Cohort; *Dwelling environment&lt;/_keywords&gt;&lt;_language&gt;eng&lt;/_language&gt;&lt;_modified&gt;64199377&lt;/_modified&gt;&lt;_ori_publication&gt;Copyright © 2018 Elsevier Inc. All rights reserved.&lt;/_ori_publication&gt;&lt;_pages&gt;173-179&lt;/_pages&gt;&lt;_subject_headings&gt;Aged; Aged, 80 and over; Aging/*psychology; Chemokine CCL11/*blood; Cognition/*physiology; Cognitive Dysfunction/blood/*diagnosis; Cross-Sectional Studies; Female; France; Geriatric Assessment; Humans; Independent Living; Logistic Models; Male; Mental Status and Dementia Tests; Multivariate Analysis; Rural Population; Urban Population&lt;/_subject_headings&gt;&lt;_tertiary_title&gt;Experimental gerontology&lt;/_tertiary_title&gt;&lt;_type_work&gt;Comparative Study; Journal Article; Research Support, Non-U.S. Gov&amp;apos;t&lt;/_type_work&gt;&lt;_url&gt;http://www.ncbi.nlm.nih.gov/entrez/query.fcgi?cmd=Retrieve&amp;amp;db=pubmed&amp;amp;dopt=Abstract&amp;amp;list_uids=30308289&amp;amp;query_hl=1&lt;/_url&gt;&lt;_volume&gt;113&lt;/_volume&gt;&lt;/Details&gt;&lt;Extra&gt;&lt;DBUID&gt;{FACCCE80-CD7F-4553-BC67-E7F81C3F7B6B}&lt;/DBUID&gt;&lt;/Extra&gt;&lt;/Item&gt;&lt;/References&gt;&lt;/Group&gt;&lt;Group&gt;&lt;References&gt;&lt;Item&gt;&lt;ID&gt;124829&lt;/ID&gt;&lt;UID&gt;{A041BEC8-B367-483C-B2C6-9F1548D026E7}&lt;/UID&gt;&lt;Title&gt;Blood Inflammatory Mediators and Cognitive Decline in Alzheimer&amp;apos;s Disease: A Two  Years Longitudinal Study&lt;/Title&gt;&lt;Template&gt;Journal Article&lt;/Template&gt;&lt;Star&gt;0&lt;/Star&gt;&lt;Tag&gt;0&lt;/Tag&gt;&lt;Author&gt;Julian, A; Rioux-Bilan, A; Ragot, S; Krolak-Salmon, P; Berrut, G; Dantoine, T; Hommet, C; Hanon, O; Page, G; Paccalin, M&lt;/Author&gt;&lt;Year&gt;2018&lt;/Year&gt;&lt;Details&gt;&lt;_accessed&gt;64152649&lt;/_accessed&gt;&lt;_accession_num&gt;29614665&lt;/_accession_num&gt;&lt;_author_adr&gt;Poitiers University Hospital, Centre Mémoire de Ressources et de Recherche, France.; Department of Neurology, Poitiers University Hospital, France.; University of Poitiers, EA3808 Molecular Targets and Therapeutic of Alzheimer&amp;apos;s  disease, Poitiers, France.; University of Poitiers, EA3808 Molecular Targets and Therapeutic of Alzheimer&amp;apos;s  disease, Poitiers, France.; Poitiers University Hospital, Centre d&amp;apos;Investigation Clinique, France.; Lyon University Hospital, Centre Mémoire de Ressources et de Recherche, France.; Department of Geriatrics, Nantes University Hospital, France.; Department of Geriatrics, Limoges University Hospital, France.; Tours University Hospital, Centre Mémoire de Ressources et de Recherche, France.; Department of Geriatrics, Paris Broca University Hospital, France.; University of Poitiers, EA3808 Molecular Targets and Therapeutic of Alzheimer&amp;apos;s  disease, Poitiers, France.; Poitiers University Hospital, Centre Mémoire de Ressources et de Recherche, France.; University of Poitiers, EA3808 Molecular Targets and Therapeutic of Alzheimer&amp;apos;s  disease, Poitiers, France.; Poitiers University Hospital, Centre d&amp;apos;Investigation Clinique, France.; Department of Geriatrics, Poitiers University Hospital, France.&lt;/_author_adr&gt;&lt;_collection_scope&gt;SCIE&lt;/_collection_scope&gt;&lt;_created&gt;64144616&lt;/_created&gt;&lt;_date&gt;2018-01-20&lt;/_date&gt;&lt;_date_display&gt;2018&lt;/_date_display&gt;&lt;_doi&gt;10.3233/JAD-171131&lt;/_doi&gt;&lt;_impact_factor&gt;   4.472&lt;/_impact_factor&gt;&lt;_isbn&gt;1875-8908 (Electronic); 1387-2877 (Linking)&lt;/_isbn&gt;&lt;_issue&gt;1&lt;/_issue&gt;&lt;_journal&gt;J Alzheimers Dis&lt;/_journal&gt;&lt;_keywords&gt;*Alzheimer’s disease; *cognitive decline; *cytokines; *inflammation&lt;/_keywords&gt;&lt;_language&gt;eng&lt;/_language&gt;&lt;_modified&gt;64160361&lt;/_modified&gt;&lt;_pages&gt;87-92&lt;/_pages&gt;&lt;_subject_headings&gt;Aged; Aged, 80 and over; Alzheimer Disease/blood/*complications; C-Reactive Protein/metabolism; Cognition Disorders/*blood/*etiology; Correlation of Data; Disease Progression; Female; Humans; Inflammation Mediators/*blood; Longitudinal Studies; Male; Mental Status Schedule; Neuropsychological Tests&lt;/_subject_headings&gt;&lt;_tertiary_title&gt;Journal of Alzheimer&amp;apos;s disease : JAD&lt;/_tertiary_title&gt;&lt;_type_work&gt;Journal Article; Research Support, Non-U.S. Gov&amp;apos;t&lt;/_type_work&gt;&lt;_url&gt;http://www.ncbi.nlm.nih.gov/entrez/query.fcgi?cmd=Retrieve&amp;amp;db=pubmed&amp;amp;dopt=Abstract&amp;amp;list_uids=29614665&amp;amp;query_hl=1&lt;/_url&gt;&lt;_volume&gt;63&lt;/_volume&gt;&lt;/Details&gt;&lt;Extra&gt;&lt;DBUID&gt;{FACCCE80-CD7F-4553-BC67-E7F81C3F7B6B}&lt;/DBUID&gt;&lt;/Extra&gt;&lt;/Item&gt;&lt;/References&gt;&lt;/Group&gt;&lt;/Citation&gt;_x000a_"/>
    <w:docVar w:name="NE.Ref{10F75E99-56D8-4275-AB71-54694BB8DE4D}" w:val=" ADDIN NE.Ref.{10F75E99-56D8-4275-AB71-54694BB8DE4D}&lt;Citation&gt;&lt;Group&gt;&lt;References&gt;&lt;Item&gt;&lt;ID&gt;124622&lt;/ID&gt;&lt;UID&gt;{13EEDCFF-995F-43F3-B0F2-CB6F7D2C12E4}&lt;/UID&gt;&lt;Title&gt;Reduced plasma levels of P-selectin and L-selectin in a pilot study from Alzheimer  disease: relationship with neuro-degeneration&lt;/Title&gt;&lt;Template&gt;Journal Article&lt;/Template&gt;&lt;Star&gt;0&lt;/Star&gt;&lt;Tag&gt;0&lt;/Tag&gt;&lt;Author&gt;Corsi, M M; Licastro, F; Porcellini, E; Dogliotti, G; Galliera, E; Lamont, J L; Innocenzi, P J; Fitzgerald, S P&lt;/Author&gt;&lt;Year&gt;2011&lt;/Year&gt;&lt;Details&gt;&lt;_accessed&gt;64315839&lt;/_accessed&gt;&lt;_accession_num&gt;21484243&lt;/_accession_num&gt;&lt;_author_adr&gt;Department of Human Morphology and Biomedical Sciences &amp;quot;Città Studi&amp;quot;, Clinical  Pathology Unit, Medical Faculty, University of Milan, Via Luigi MAngiagalli 31,  20133, Milan, Italy. mmcorsi@unimi.it&lt;/_author_adr&gt;&lt;_collection_scope&gt;SCIE&lt;/_collection_scope&gt;&lt;_created&gt;64144616&lt;/_created&gt;&lt;_date&gt;2011-10-01&lt;/_date&gt;&lt;_date_display&gt;2011 Oct&lt;/_date_display&gt;&lt;_doi&gt;10.1007/s10522-011-9335-6&lt;/_doi&gt;&lt;_impact_factor&gt;   4.277&lt;/_impact_factor&gt;&lt;_isbn&gt;1573-6768 (Electronic); 1389-5729 (Linking)&lt;/_isbn&gt;&lt;_issue&gt;5&lt;/_issue&gt;&lt;_journal&gt;Biogerontology&lt;/_journal&gt;&lt;_language&gt;eng&lt;/_language&gt;&lt;_modified&gt;64315839&lt;/_modified&gt;&lt;_pages&gt;451-4&lt;/_pages&gt;&lt;_subject_headings&gt;Alzheimer Disease/*blood/pathology; Brain/*pathology; Chemokine CCL2/blood; Cognition Disorders/blood/pathology; Female; Humans; Interferon-gamma/blood; Interleukin-8/blood; L-Selectin/*blood; Male; P-Selectin/*blood; Pilot Projects; Vascular Endothelial Growth Factor A/blood&lt;/_subject_headings&gt;&lt;_tertiary_title&gt;Biogerontology&lt;/_tertiary_title&gt;&lt;_type_work&gt;Journal Article&lt;/_type_work&gt;&lt;_url&gt;http://www.ncbi.nlm.nih.gov/entrez/query.fcgi?cmd=Retrieve&amp;amp;db=pubmed&amp;amp;dopt=Abstract&amp;amp;list_uids=21484243&amp;amp;query_hl=1&lt;/_url&gt;&lt;_volume&gt;12&lt;/_volume&gt;&lt;/Details&gt;&lt;Extra&gt;&lt;DBUID&gt;{FACCCE80-CD7F-4553-BC67-E7F81C3F7B6B}&lt;/DBUID&gt;&lt;/Extra&gt;&lt;/Item&gt;&lt;/References&gt;&lt;/Group&gt;&lt;/Citation&gt;_x000a_"/>
    <w:docVar w:name="NE.Ref{13330591-3790-4513-940E-5C9F2955080D}" w:val=" ADDIN NE.Ref.{13330591-3790-4513-940E-5C9F2955080D}&lt;Citation&gt;&lt;Group&gt;&lt;References&gt;&lt;Item&gt;&lt;ID&gt;124824&lt;/ID&gt;&lt;UID&gt;{4FC5B1E6-E5F6-4DFF-A2E4-CE4F4A8298D3}&lt;/UID&gt;&lt;Title&gt;Association between the macrophage inflammatory protein-l alpha gene polymorphism  and Alzheimer&amp;apos;s disease in the Chinese population&lt;/Title&gt;&lt;Template&gt;Journal Article&lt;/Template&gt;&lt;Star&gt;1&lt;/Star&gt;&lt;Tag&gt;5&lt;/Tag&gt;&lt;Author&gt;Li, K; Dai, D; Yao, L; Gu, X; Luan, K; Tian, W; Zhao, Y; Wang, B&lt;/Author&gt;&lt;Year&gt;2008&lt;/Year&gt;&lt;Details&gt;&lt;_accessed&gt;64315678&lt;/_accessed&gt;&lt;_accession_num&gt;18242850&lt;/_accession_num&gt;&lt;_author_adr&gt;Department of Biomedical Engineering, Harbin Engineering University, Harbin 150001,  China.&lt;/_author_adr&gt;&lt;_collection_scope&gt;SCI;SCIE&lt;/_collection_scope&gt;&lt;_created&gt;64144616&lt;/_created&gt;&lt;_date&gt;2008-03-12&lt;/_date&gt;&lt;_date_display&gt;2008 Mar 12&lt;/_date_display&gt;&lt;_doi&gt;10.1016/j.neulet.2008.01.002&lt;/_doi&gt;&lt;_impact_factor&gt;   3.046&lt;/_impact_factor&gt;&lt;_isbn&gt;0304-3940 (Print); 0304-3940 (Linking)&lt;/_isbn&gt;&lt;_issue&gt;2&lt;/_issue&gt;&lt;_journal&gt;Neurosci Lett&lt;/_journal&gt;&lt;_language&gt;eng&lt;/_language&gt;&lt;_modified&gt;64315679&lt;/_modified&gt;&lt;_pages&gt;125-8&lt;/_pages&gt;&lt;_subject_headings&gt;Aged; Aged, 80 and over; Alzheimer Disease/blood/ethnology/*genetics; Apolipoprotein E4/genetics; Asian Continental Ancestry Group/ethnology; Case-Control Studies; Chemokine CCL3/blood/*genetics; Female; Gene Frequency; *Genetic Predisposition to Disease; Genotype; Humans; Male; Middle Aged; Polymorphism, Genetic/*genetics&lt;/_subject_headings&gt;&lt;_tertiary_title&gt;Neuroscience letters&lt;/_tertiary_title&gt;&lt;_type_work&gt;Comparative Study; Journal Article; Research Support, Non-U.S. Gov&amp;apos;t&lt;/_type_work&gt;&lt;_url&gt;http://www.ncbi.nlm.nih.gov/entrez/query.fcgi?cmd=Retrieve&amp;amp;db=pubmed&amp;amp;dopt=Abstract&amp;amp;list_uids=18242850&amp;amp;query_hl=1&lt;/_url&gt;&lt;_volume&gt;433&lt;/_volume&gt;&lt;/Details&gt;&lt;Extra&gt;&lt;DBUID&gt;{FACCCE80-CD7F-4553-BC67-E7F81C3F7B6B}&lt;/DBUID&gt;&lt;/Extra&gt;&lt;/Item&gt;&lt;/References&gt;&lt;/Group&gt;&lt;/Citation&gt;_x000a_"/>
    <w:docVar w:name="NE.Ref{1387B869-940C-49AD-A8D6-B3C0B96E80D4}" w:val=" ADDIN NE.Ref.{1387B869-940C-49AD-A8D6-B3C0B96E80D4}&lt;Citation&gt;&lt;Group&gt;&lt;References&gt;&lt;Item&gt;&lt;ID&gt;122634&lt;/ID&gt;&lt;UID&gt;{146DD778-ACAD-46F0-A17F-542DC10ECE25}&lt;/UID&gt;&lt;Title&gt;Identification of peripheral inflammatory markers between normal control and  Alzheimer&amp;apos;s disease&lt;/Title&gt;&lt;Template&gt;Journal Article&lt;/Template&gt;&lt;Star&gt;1&lt;/Star&gt;&lt;Tag&gt;5&lt;/Tag&gt;&lt;Author&gt;Kim, S M; Song, J; Kim, S; Han, C; Park, M H; Koh, Y; Jo, S A; Kim, Y Y&lt;/Author&gt;&lt;Year&gt;2011&lt;/Year&gt;&lt;Details&gt;&lt;_accessed&gt;64599615&lt;/_accessed&gt;&lt;_accession_num&gt;21569380&lt;/_accession_num&gt;&lt;_author_adr&gt;Center for Biomedical Science, Division of Brain Diseases, National Institute of  Health in Korea (KNIH), Osong Health Technology Administration Complex 643  Yeonje-ri, Gangoe-myeon, Chungcheongbuk-do, 363-951, Republic of Korea.&lt;/_author_adr&gt;&lt;_collection_scope&gt;SCIE&lt;/_collection_scope&gt;&lt;_created&gt;64142849&lt;/_created&gt;&lt;_date&gt;2011-05-12&lt;/_date&gt;&lt;_date_display&gt;2011 May 12&lt;/_date_display&gt;&lt;_doi&gt;10.1186/1471-2377-11-51&lt;/_doi&gt;&lt;_impact_factor&gt;   2.903&lt;/_impact_factor&gt;&lt;_isbn&gt;1471-2377 (Electronic); 1471-2377 (Linking)&lt;/_isbn&gt;&lt;_journal&gt;BMC Neurol&lt;/_journal&gt;&lt;_language&gt;eng&lt;/_language&gt;&lt;_modified&gt;64599615&lt;/_modified&gt;&lt;_pages&gt;51&lt;/_pages&gt;&lt;_social_category&gt;医学(4)&lt;/_social_category&gt;&lt;_subject_headings&gt;Aged; Aged, 80 and over; Alzheimer Disease/blood/*complications; Analysis of Variance; Biomarkers/blood; Cognition Disorders/blood/complications; Cyclooxygenase 2/*blood; Cytokines/*blood; Female; Follow-Up Studies; Humans; *Inflammation/blood/diagnosis/etiology; Male; Psychiatric Status Rating Scales; Random Allocation; Retrospective Studies&lt;/_subject_headings&gt;&lt;_tertiary_title&gt;BMC neurology&lt;/_tertiary_title&gt;&lt;_type_work&gt;Journal Article; Research Support, Non-U.S. Gov&amp;apos;t&lt;/_type_work&gt;&lt;_url&gt;http://www.ncbi.nlm.nih.gov/entrez/query.fcgi?cmd=Retrieve&amp;amp;db=pubmed&amp;amp;dopt=Abstract&amp;amp;list_uids=21569380&amp;amp;query_hl=1&lt;/_url&gt;&lt;_volume&gt;11&lt;/_volume&gt;&lt;/Details&gt;&lt;Extra&gt;&lt;DBUID&gt;{FACCCE80-CD7F-4553-BC67-E7F81C3F7B6B}&lt;/DBUID&gt;&lt;/Extra&gt;&lt;/Item&gt;&lt;/References&gt;&lt;/Group&gt;&lt;/Citation&gt;_x000a_"/>
    <w:docVar w:name="NE.Ref{1DE701B2-8C25-40A7-B008-4CFF4D9E336E}" w:val=" ADDIN NE.Ref.{1DE701B2-8C25-40A7-B008-4CFF4D9E336E}&lt;Citation&gt;&lt;Group&gt;&lt;References&gt;&lt;Item&gt;&lt;ID&gt;124578&lt;/ID&gt;&lt;UID&gt;{8CE79572-31DB-48DA-BA9D-8ED77BB7BF05}&lt;/UID&gt;&lt;Title&gt;Chemokines in CSF of Alzheimer&amp;apos;s disease patients&lt;/Title&gt;&lt;Template&gt;Journal Article&lt;/Template&gt;&lt;Star&gt;0&lt;/Star&gt;&lt;Tag&gt;0&lt;/Tag&gt;&lt;Author&gt;Corrêa, J D; Starling, D; Teixeira, A L; Caramelli, P; Silva, T A&lt;/Author&gt;&lt;Year&gt;2011&lt;/Year&gt;&lt;Details&gt;&lt;_accessed&gt;64315849&lt;/_accessed&gt;&lt;_accession_num&gt;21755121&lt;/_accession_num&gt;&lt;_author_adr&gt;Department of Oral Pathology, Faculty of Dentistry, Universidade Federal de Minas  Gerais, Belo Horizonte, Brazil.&lt;/_author_adr&gt;&lt;_created&gt;64144616&lt;/_created&gt;&lt;_date&gt;2011-06-01&lt;/_date&gt;&lt;_date_display&gt;2011 Jun&lt;/_date_display&gt;&lt;_doi&gt;10.1590/s0004-282x2011000400009&lt;/_doi&gt;&lt;_impact_factor&gt;   1.420&lt;/_impact_factor&gt;&lt;_isbn&gt;1678-4227 (Electronic); 0004-282X (Linking)&lt;/_isbn&gt;&lt;_issue&gt;3&lt;/_issue&gt;&lt;_journal&gt;Arq Neuropsiquiatr&lt;/_journal&gt;&lt;_language&gt;eng&lt;/_language&gt;&lt;_modified&gt;64315849&lt;/_modified&gt;&lt;_pages&gt;455-9&lt;/_pages&gt;&lt;_subject_headings&gt;Aged; Alzheimer Disease/*cerebrospinal fluid/diagnosis; Amyloid beta-Peptides/*cerebrospinal fluid; Biomarkers/cerebrospinal fluid; Chemokine CCL2/cerebrospinal fluid; Chemokine CXCL10/cerebrospinal fluid; Chemokines/*cerebrospinal fluid; Disease Progression; Female; Humans; Interleukin-8/cerebrospinal fluid; Male; Middle Aged; Prospective Studies; tau Proteins/*cerebrospinal fluid&lt;/_subject_headings&gt;&lt;_tertiary_title&gt;Arquivos de neuro-psiquiatria&lt;/_tertiary_title&gt;&lt;_type_work&gt;Journal Article; Research Support, Non-U.S. Gov&amp;apos;t&lt;/_type_work&gt;&lt;_url&gt;http://www.ncbi.nlm.nih.gov/entrez/query.fcgi?cmd=Retrieve&amp;amp;db=pubmed&amp;amp;dopt=Abstract&amp;amp;list_uids=21755121&amp;amp;query_hl=1&lt;/_url&gt;&lt;_volume&gt;69&lt;/_volume&gt;&lt;/Details&gt;&lt;Extra&gt;&lt;DBUID&gt;{FACCCE80-CD7F-4553-BC67-E7F81C3F7B6B}&lt;/DBUID&gt;&lt;/Extra&gt;&lt;/Item&gt;&lt;/References&gt;&lt;/Group&gt;&lt;/Citation&gt;_x000a_"/>
    <w:docVar w:name="NE.Ref{2B398198-9CE8-490E-975A-8C6700588E80}" w:val=" ADDIN NE.Ref.{2B398198-9CE8-490E-975A-8C6700588E80}&lt;Citation&gt;&lt;Group&gt;&lt;References&gt;&lt;Item&gt;&lt;ID&gt;124276&lt;/ID&gt;&lt;UID&gt;{EE7D6F7D-B2F8-475A-A230-4EF6FE7CFFAB}&lt;/UID&gt;&lt;Title&gt;Cognitive Decline and Alzheimer&amp;apos;s Disease in Old Age: A Sex-Specific Cytokinome  Signature&lt;/Title&gt;&lt;Template&gt;Journal Article&lt;/Template&gt;&lt;Star&gt;0&lt;/Star&gt;&lt;Tag&gt;0&lt;/Tag&gt;&lt;Author&gt;Boccardi, V; Paolacci, L; Remondini, D; Giampieri, E; Poli, G; Curti, N; Cecchetti, R; Villa, A; Ruggiero, C; Brancorsini, S; Mecocci, P&lt;/Author&gt;&lt;Year&gt;2019&lt;/Year&gt;&lt;Details&gt;&lt;_accessed&gt;64315673&lt;/_accessed&gt;&lt;_accession_num&gt;31658056&lt;/_accession_num&gt;&lt;_author_adr&gt;Institute of Gerontology and Geriatrics, Department of Medicine, University of  Perugia, Perugia, Italy.; Institute of Gerontology and Geriatrics, Department of Medicine, University of  Perugia, Perugia, Italy.; Department of Physics and Astronomy, University of Bologna, and INFN Bologna,  Bologna, Italy.; Department of Physics and Astronomy, University of Bologna, and INFN Bologna,  Bologna, Italy.; Department of Experimental Medicine, Section of Terni, University of Perugia,  Perugia, Italy.; Department of Physics and Astronomy, University of Bologna, and INFN Bologna,  Bologna, Italy.; Institute of Gerontology and Geriatrics, Department of Medicine, University of  Perugia, Perugia, Italy.; Department of Clinical Pathology, S.M. della Misericordia Hospital, Perugia, Italy.; Institute of Gerontology and Geriatrics, Department of Medicine, University of  Perugia, Perugia, Italy.; Department of Experimental Medicine, Section of Terni, University of Perugia,  Perugia, Italy.; Institute of Gerontology and Geriatrics, Department of Medicine, University of  Perugia, Perugia, Italy.&lt;/_author_adr&gt;&lt;_collection_scope&gt;SCIE&lt;/_collection_scope&gt;&lt;_created&gt;64144616&lt;/_created&gt;&lt;_date&gt;2019-01-20&lt;/_date&gt;&lt;_date_display&gt;2019&lt;/_date_display&gt;&lt;_doi&gt;10.3233/JAD-190480&lt;/_doi&gt;&lt;_impact_factor&gt;   4.472&lt;/_impact_factor&gt;&lt;_isbn&gt;1875-8908 (Electronic); 1387-2877 (Linking)&lt;/_isbn&gt;&lt;_issue&gt;3&lt;/_issue&gt;&lt;_journal&gt;J Alzheimers Dis&lt;/_journal&gt;&lt;_keywords&gt;*Cytokines; *dementia; *inflammation; *markers; *sex&lt;/_keywords&gt;&lt;_language&gt;eng&lt;/_language&gt;&lt;_modified&gt;64315673&lt;/_modified&gt;&lt;_pages&gt;911-918&lt;/_pages&gt;&lt;_subject_headings&gt;Aged; Aged, 80 and over; Aging; Alzheimer Disease/*blood/diagnosis; Biomarkers/blood; Case-Control Studies; Chemokines/*blood; Cognitive Dysfunction/*blood/diagnosis; Cross-Sectional Studies; Cytokines/*blood; Female; Humans; Male; *Sex Characteristics&lt;/_subject_headings&gt;&lt;_tertiary_title&gt;Journal of Alzheimer&amp;apos;s disease : JAD&lt;/_tertiary_title&gt;&lt;_type_work&gt;Journal Article; Observational Study&lt;/_type_work&gt;&lt;_url&gt;http://www.ncbi.nlm.nih.gov/entrez/query.fcgi?cmd=Retrieve&amp;amp;db=pubmed&amp;amp;dopt=Abstract&amp;amp;list_uids=31658056&amp;amp;query_hl=1&lt;/_url&gt;&lt;_volume&gt;72&lt;/_volume&gt;&lt;/Details&gt;&lt;Extra&gt;&lt;DBUID&gt;{FACCCE80-CD7F-4553-BC67-E7F81C3F7B6B}&lt;/DBUID&gt;&lt;/Extra&gt;&lt;/Item&gt;&lt;/References&gt;&lt;/Group&gt;&lt;/Citation&gt;_x000a_"/>
    <w:docVar w:name="NE.Ref{2CA0A60C-99D6-4E94-A1FB-B6ADEBFF3280}" w:val=" ADDIN NE.Ref.{2CA0A60C-99D6-4E94-A1FB-B6ADEBFF3280}&lt;Citation&gt;&lt;Group&gt;&lt;References&gt;&lt;Item&gt;&lt;ID&gt;122875&lt;/ID&gt;&lt;UID&gt;{9E6C99E0-9C1E-4B76-B81E-CDE2208FA372}&lt;/UID&gt;&lt;Title&gt;Altered levels of blood proteins in Alzheimer&amp;apos;s disease longitudinal study: Results  from Australian Imaging Biomarkers Lifestyle Study of Ageing cohort&lt;/Title&gt;&lt;Template&gt;Journal Article&lt;/Template&gt;&lt;Star&gt;0&lt;/Star&gt;&lt;Tag&gt;0&lt;/Tag&gt;&lt;Author&gt;Gupta, V B; Hone, E; Pedrini, S; Doecke, J; O&amp;apos;Bryant, S; James, I; Bush, A I; Rowe, C C; Villemagne, V L; Ames, D; Masters, C L; Martins, R N&lt;/Author&gt;&lt;Year&gt;2017&lt;/Year&gt;&lt;Details&gt;&lt;_accessed&gt;64315840&lt;/_accessed&gt;&lt;_accession_num&gt;28508031&lt;/_accession_num&gt;&lt;_author_adr&gt;School of Medical Sciences, Edith Cowan University, Joondalup, Western Australia,  Australia.; Co-operative Research Centre for Mental Health, Carlton, Victoria, Australia.; School of Medical Sciences, Edith Cowan University, Joondalup, Western Australia,  Australia.; Co-operative Research Centre for Mental Health, Carlton, Victoria, Australia.; School of Medical Sciences, Edith Cowan University, Joondalup, Western Australia,  Australia.; Co-operative Research Centre for Mental Health, Carlton, Victoria, Australia.; CSIRO Health and Biosecurity/Australian E-Health Research Centre, Brisbane,  Queensland, Australia.; Institute for Healthy Aging, University of North Texas Health Science Center, Fort  Worth, TX, USA.; School of Engineering and Information Technology, Institute for Immunology and  Infectious Diseases, Murdoch University, Murdoch, Western Australia, Australia.; Co-operative Research Centre for Mental Health, Carlton, Victoria, Australia.; The Florey Institute, The University of Melbourne, Melbourne, Victoria, Australia.; Department of Molecular Imaging &amp;amp; Therapy and Centre for PET, Austin Health,  Heidelberg, Victoria, Australia.; The Florey Institute, The University of Melbourne, Melbourne, Victoria, Australia.; Department of Molecular Imaging &amp;amp; Therapy and Centre for PET, Austin Health,  Heidelberg, Victoria, Australia.; National Ageing Research Institute, Parkville, Victoria, Australia.; Academic Unit for Psychiatry of Old age, St. George&amp;apos;s Hospital, The University of  Melbourne, Melbourne, Victoria, Australia.; The Florey Institute, The University of Melbourne, Melbourne, Victoria, Australia.; School of Medical Sciences, Edith Cowan University, Joondalup, Western Australia,  Australia.; Co-operative Research Centre for Mental Health, Carlton, Victoria, Australia.; School of Psychiatry and Clinical Neurosciences, University of Western Australia,  Crawley, Western Australia, Australia.&lt;/_author_adr&gt;&lt;_created&gt;64142849&lt;/_created&gt;&lt;_date&gt;2017-01-20&lt;/_date&gt;&lt;_date_display&gt;2017&lt;/_date_display&gt;&lt;_doi&gt;10.1016/j.dadm.2017.04.003&lt;/_doi&gt;&lt;_isbn&gt;2352-8729 (Print); 2352-8729 (Electronic); 2352-8729 (Linking)&lt;/_isbn&gt;&lt;_journal&gt;Alzheimers Dement (Amst)&lt;/_journal&gt;&lt;_keywords&gt;Alzheimer&amp;apos;s disease; Biomarkers; Blood&lt;/_keywords&gt;&lt;_language&gt;eng&lt;/_language&gt;&lt;_modified&gt;64315840&lt;/_modified&gt;&lt;_pages&gt;60-72&lt;/_pages&gt;&lt;_tertiary_title&gt;Alzheimer&amp;apos;s &amp;amp; dementia (Amsterdam, Netherlands)&lt;/_tertiary_title&gt;&lt;_type_work&gt;Journal Article&lt;/_type_work&gt;&lt;_url&gt;http://www.ncbi.nlm.nih.gov/entrez/query.fcgi?cmd=Retrieve&amp;amp;db=pubmed&amp;amp;dopt=Abstract&amp;amp;list_uids=28508031&amp;amp;query_hl=1&lt;/_url&gt;&lt;_volume&gt;8&lt;/_volume&gt;&lt;/Details&gt;&lt;Extra&gt;&lt;DBUID&gt;{FACCCE80-CD7F-4553-BC67-E7F81C3F7B6B}&lt;/DBUID&gt;&lt;/Extra&gt;&lt;/Item&gt;&lt;/References&gt;&lt;/Group&gt;&lt;/Citation&gt;_x000a_"/>
    <w:docVar w:name="NE.Ref{2F8A4F0C-7241-4225-86CB-365D0D9C6726}" w:val=" ADDIN NE.Ref.{2F8A4F0C-7241-4225-86CB-365D0D9C6726}&lt;Citation&gt;&lt;Group&gt;&lt;References&gt;&lt;Item&gt;&lt;ID&gt;124638&lt;/ID&gt;&lt;UID&gt;{5177EBCF-04E6-4158-B913-DE3117EB6784}&lt;/UID&gt;&lt;Title&gt;Multiplex analysis of cytokines in the serum and cerebrospinal fluid of patients  with Alzheimer&amp;apos;s disease by color-coded bead technology&lt;/Title&gt;&lt;Template&gt;Journal Article&lt;/Template&gt;&lt;Star&gt;1&lt;/Star&gt;&lt;Tag&gt;5&lt;/Tag&gt;&lt;Author&gt;Choi, C; Jeong, J H; Jang, J S; Choi, K; Lee, J; Kwon, J; Choi, K G; Lee, J S; Kang, S W&lt;/Author&gt;&lt;Year&gt;2008&lt;/Year&gt;&lt;Details&gt;&lt;_accessed&gt;64324321&lt;/_accessed&gt;&lt;_accession_num&gt;19513308&lt;/_accession_num&gt;&lt;_author_adr&gt;Department of Bio and Brain Engineering, KAIST, Daejeon, Korea.&lt;/_author_adr&gt;&lt;_collection_scope&gt;SCIE&lt;/_collection_scope&gt;&lt;_created&gt;64144616&lt;/_created&gt;&lt;_date&gt;2008-06-01&lt;/_date&gt;&lt;_date_display&gt;2008 Jun&lt;/_date_display&gt;&lt;_doi&gt;10.3988/jcn.2008.4.2.84&lt;/_doi&gt;&lt;_impact_factor&gt;   3.077&lt;/_impact_factor&gt;&lt;_isbn&gt;1738-6586 (Print); 2005-5013 (Electronic); 1738-6586 (Linking)&lt;/_isbn&gt;&lt;_issue&gt;2&lt;/_issue&gt;&lt;_journal&gt;J Clin Neurol&lt;/_journal&gt;&lt;_keywords&gt;Alzheimer&amp;apos;s disease; Biomarker; Cerebrospinal fluid; Neurodegeneration; Serum&lt;/_keywords&gt;&lt;_language&gt;eng&lt;/_language&gt;&lt;_modified&gt;64324321&lt;/_modified&gt;&lt;_pages&gt;84-8&lt;/_pages&gt;&lt;_tertiary_title&gt;Journal of clinical neurology (Seoul, Korea)&lt;/_tertiary_title&gt;&lt;_type_work&gt;Journal Article&lt;/_type_work&gt;&lt;_url&gt;http://www.ncbi.nlm.nih.gov/entrez/query.fcgi?cmd=Retrieve&amp;amp;db=pubmed&amp;amp;dopt=Abstract&amp;amp;list_uids=19513308&amp;amp;query_hl=1&lt;/_url&gt;&lt;_volume&gt;4&lt;/_volume&gt;&lt;/Details&gt;&lt;Extra&gt;&lt;DBUID&gt;{FACCCE80-CD7F-4553-BC67-E7F81C3F7B6B}&lt;/DBUID&gt;&lt;/Extra&gt;&lt;/Item&gt;&lt;/References&gt;&lt;/Group&gt;&lt;/Citation&gt;_x000a_"/>
    <w:docVar w:name="NE.Ref{2FAF2B1A-0042-4ECA-AAB6-D9BC544994E3}" w:val=" ADDIN NE.Ref.{2FAF2B1A-0042-4ECA-AAB6-D9BC544994E3}&lt;Citation&gt;&lt;Group&gt;&lt;References&gt;&lt;Item&gt;&lt;ID&gt;121410&lt;/ID&gt;&lt;UID&gt;{9671AF11-4994-48A4-B7FD-E94EC64361CE}&lt;/UID&gt;&lt;Title&gt;Decreased plasma and cerebrospinal fluid levels of stem cell factor in patients with  early Alzheimer&amp;apos;s disease&lt;/Title&gt;&lt;Template&gt;Journal Article&lt;/Template&gt;&lt;Star&gt;1&lt;/Star&gt;&lt;Tag&gt;0&lt;/Tag&gt;&lt;Author&gt;Laske, C; Stellos, K; Stransky, E; Seizer, P; Akcay, O; Eschweiler, G W; Leyhe, T; Gawaz, M&lt;/Author&gt;&lt;Year&gt;2008&lt;/Year&gt;&lt;Details&gt;&lt;_accessed&gt;64208885&lt;/_accessed&gt;&lt;_accession_num&gt;18997298&lt;/_accession_num&gt;&lt;_author_adr&gt;Department of Psychiatry and Psychotherapy, University of Tuebingen, Tuebingen,  Germany. christoph.laske@med.uni-tuebingen.de&lt;/_author_adr&gt;&lt;_collection_scope&gt;SCIE&lt;/_collection_scope&gt;&lt;_created&gt;64137344&lt;/_created&gt;&lt;_date&gt;2008-11-01&lt;/_date&gt;&lt;_date_display&gt;2008 Nov&lt;/_date_display&gt;&lt;_doi&gt;10.3233/jad-2008-15311&lt;/_doi&gt;&lt;_impact_factor&gt;   4.472&lt;/_impact_factor&gt;&lt;_isbn&gt;1387-2877 (Print); 1387-2877 (Linking)&lt;/_isbn&gt;&lt;_issue&gt;3&lt;/_issue&gt;&lt;_journal&gt;J Alzheimers Dis&lt;/_journal&gt;&lt;_language&gt;eng&lt;/_language&gt;&lt;_modified&gt;64208885&lt;/_modified&gt;&lt;_pages&gt;451-60&lt;/_pages&gt;&lt;_subject_headings&gt;Aged; Aging/metabolism; Alzheimer Disease/*blood/*cerebrospinal fluid; Amyloid beta-Peptides/blood/cerebrospinal fluid; Chemokine CXCL12/blood/cerebrospinal fluid; Data Interpretation, Statistical; Female; Hematopoiesis/physiology; Humans; Male; Neuropsychological Tests; Peptide Fragments/blood/cerebrospinal fluid; Stem Cell Factor/*blood/*cerebrospinal fluid; tau Proteins/blood/cerebrospinal fluid&lt;/_subject_headings&gt;&lt;_tertiary_title&gt;Journal of Alzheimer&amp;apos;s disease : JAD&lt;/_tertiary_title&gt;&lt;_type_work&gt;Journal Article; Research Support, Non-U.S. Gov&amp;apos;t&lt;/_type_work&gt;&lt;_url&gt;http://www.ncbi.nlm.nih.gov/entrez/query.fcgi?cmd=Retrieve&amp;amp;db=pubmed&amp;amp;dopt=Abstract&amp;amp;list_uids=18997298&amp;amp;query_hl=1&lt;/_url&gt;&lt;_volume&gt;15&lt;/_volume&gt;&lt;/Details&gt;&lt;Extra&gt;&lt;DBUID&gt;{FACCCE80-CD7F-4553-BC67-E7F81C3F7B6B}&lt;/DBUID&gt;&lt;/Extra&gt;&lt;/Item&gt;&lt;/References&gt;&lt;/Group&gt;&lt;Group&gt;&lt;References&gt;&lt;Item&gt;&lt;ID&gt;124642&lt;/ID&gt;&lt;UID&gt;{231CA553-A872-4A38-A8F2-D260825549BD}&lt;/UID&gt;&lt;Title&gt;Differences in abundances of cell-signalling proteins in blood reveal novel  biomarkers for early detection of clinical Alzheimer&amp;apos;s disease&lt;/Title&gt;&lt;Template&gt;Journal Article&lt;/Template&gt;&lt;Star&gt;0&lt;/Star&gt;&lt;Tag&gt;0&lt;/Tag&gt;&lt;Author&gt;Rocha, De Paula M; Gómez, Ravetti M; Berretta, R; Moscato, P&lt;/Author&gt;&lt;Year&gt;2011&lt;/Year&gt;&lt;Details&gt;&lt;_accessed&gt;64218101&lt;/_accessed&gt;&lt;_accession_num&gt;21479255&lt;/_accession_num&gt;&lt;_author_adr&gt;Centre for Bioinformatics, Biomarker Discovery &amp;amp; Information-Based Medicine, The  University of Newcastle, Callaghan, Australia.&lt;/_author_adr&gt;&lt;_collection_scope&gt;SCIE&lt;/_collection_scope&gt;&lt;_created&gt;64144616&lt;/_created&gt;&lt;_date&gt;2011-03-24&lt;/_date&gt;&lt;_date_display&gt;2011 Mar 24&lt;/_date_display&gt;&lt;_doi&gt;10.1371/journal.pone.0017481&lt;/_doi&gt;&lt;_impact_factor&gt;   3.240&lt;/_impact_factor&gt;&lt;_isbn&gt;1932-6203 (Electronic); 1932-6203 (Linking)&lt;/_isbn&gt;&lt;_issue&gt;3&lt;/_issue&gt;&lt;_journal&gt;PLoS One&lt;/_journal&gt;&lt;_language&gt;eng&lt;/_language&gt;&lt;_modified&gt;64218102&lt;/_modified&gt;&lt;_pages&gt;e17481&lt;/_pages&gt;&lt;_subject_headings&gt;Alzheimer Disease/*blood/*diagnosis/metabolism/pathology; Biomarkers/blood; *Blood Proteins; Databases, Protein; Early Diagnosis; Humans; *Signal Transduction&lt;/_subject_headings&gt;&lt;_tertiary_title&gt;PloS one&lt;/_tertiary_title&gt;&lt;_type_work&gt;Journal Article; Research Support, Non-U.S. Gov&amp;apos;t&lt;/_type_work&gt;&lt;_url&gt;http://www.ncbi.nlm.nih.gov/entrez/query.fcgi?cmd=Retrieve&amp;amp;db=pubmed&amp;amp;dopt=Abstract&amp;amp;list_uids=21479255&amp;amp;query_hl=1&lt;/_url&gt;&lt;_volume&gt;6&lt;/_volume&gt;&lt;/Details&gt;&lt;Extra&gt;&lt;DBUID&gt;{FACCCE80-CD7F-4553-BC67-E7F81C3F7B6B}&lt;/DBUID&gt;&lt;/Extra&gt;&lt;/Item&gt;&lt;/References&gt;&lt;/Group&gt;&lt;Group&gt;&lt;References&gt;&lt;Item&gt;&lt;ID&gt;124336&lt;/ID&gt;&lt;UID&gt;{0FA37792-D6BD-4589-B03E-F73FDB38E1D6}&lt;/UID&gt;&lt;Title&gt;Inflammation in mild cognitive impairment due to Parkinson&amp;apos;s disease, Lewy body  disease, and Alzheimer&amp;apos;s disease&lt;/Title&gt;&lt;Template&gt;Journal Article&lt;/Template&gt;&lt;Star&gt;0&lt;/Star&gt;&lt;Tag&gt;0&lt;/Tag&gt;&lt;Author&gt;King, E; O&amp;apos;Brien, J; Donaghy, P; Williams-Gray, C H; Lawson, R A; Morris, C M; Barnett, N; Olsen, K; Martin-Ruiz, C; Burn, D; Yarnall, A J; Taylor, J P; Duncan, G; Khoo, T K; Thomas, A&lt;/Author&gt;&lt;Year&gt;2019&lt;/Year&gt;&lt;Details&gt;&lt;_accessed&gt;64207937&lt;/_accessed&gt;&lt;_accession_num&gt;30993722&lt;/_accession_num&gt;&lt;_author_adr&gt;Institute of Neuroscience, Campus for Aging and Vitality, Newcastle upon Tyne, UK.; Institute of Neuroscience, Campus for Aging and Vitality, Newcastle upon Tyne, UK.; Institute of Neuroscience, Campus for Aging and Vitality, Newcastle upon Tyne, UK.; John Van Geest Centre for Brain Repair, Department of Clinical Neurosciences,  Cambridge University, Cambridge, UK.; Institute of Neuroscience, Campus for Aging and Vitality, Newcastle upon Tyne, UK.; Institute of Neuroscience, Campus for Aging and Vitality, Newcastle upon Tyne, UK.; Institute of Neuroscience, Campus for Aging and Vitality, Newcastle upon Tyne, UK.; Institute of Neuroscience, Campus for Aging and Vitality, Newcastle upon Tyne, UK.; Institute of Neuroscience, Campus for Aging and Vitality, Newcastle upon Tyne, UK.; Institute of Neuroscience, Campus for Aging and Vitality, Newcastle upon Tyne, UK.; Institute of Neuroscience, Campus for Aging and Vitality, Newcastle upon Tyne, UK.; Institute of Neuroscience, Campus for Aging and Vitality, Newcastle upon Tyne, UK.; Department of Medicine for the Elderly, Western General Hospital, Edinburgh, UK.; School of Medicine &amp;amp; Menzies Health Institute Queensland, Griffith University,  Southport, Queensland, Australia.; Institute of Neuroscience, Campus for Aging and Vitality, Newcastle upon Tyne, UK.&lt;/_author_adr&gt;&lt;_created&gt;64144616&lt;/_created&gt;&lt;_date&gt;2019-08-01&lt;/_date&gt;&lt;_date_display&gt;2019 Aug&lt;/_date_display&gt;&lt;_doi&gt;10.1002/gps.5124&lt;/_doi&gt;&lt;_impact_factor&gt;   3.485&lt;/_impact_factor&gt;&lt;_isbn&gt;1099-1166 (Electronic); 0885-6230 (Linking)&lt;/_isbn&gt;&lt;_issue&gt;8&lt;/_issue&gt;&lt;_journal&gt;Int J Geriatr Psychiatry&lt;/_journal&gt;&lt;_keywords&gt;*Alzheimer disease; *Dementia; *Inflammation; *Lewy body disease; *Mild cognitive impairment; *Parkinson disease&lt;/_keywords&gt;&lt;_language&gt;eng&lt;/_language&gt;&lt;_modified&gt;64207937&lt;/_modified&gt;&lt;_ori_publication&gt;© 2019 John Wiley &amp;amp; Sons, Ltd.&lt;/_ori_publication&gt;&lt;_pages&gt;1244-1250&lt;/_pages&gt;&lt;_subject_headings&gt;Aged; Aged, 80 and over; Alzheimer Disease/*pathology/psychology; Biomarkers/analysis; C-Reactive Protein/analysis; Case-Control Studies; Cognitive Dysfunction/*pathology/psychology; Cytokines/analysis; Disease Progression; Female; Humans; Inflammation/blood/*pathology; Interleukin-1beta; Lewy Body Disease/*pathology/psychology; Male; Middle Aged; Neuropsychological Tests; Parkinson Disease/*pathology/psychology&lt;/_subject_headings&gt;&lt;_tertiary_title&gt;International journal of geriatric psychiatry&lt;/_tertiary_title&gt;&lt;_type_work&gt;Journal Article; Research Support, Non-U.S. Gov&amp;apos;t&lt;/_type_work&gt;&lt;_url&gt;http://www.ncbi.nlm.nih.gov/entrez/query.fcgi?cmd=Retrieve&amp;amp;db=pubmed&amp;amp;dopt=Abstract&amp;amp;list_uids=30993722&amp;amp;query_hl=1&lt;/_url&gt;&lt;_volume&gt;34&lt;/_volume&gt;&lt;/Details&gt;&lt;Extra&gt;&lt;DBUID&gt;{FACCCE80-CD7F-4553-BC67-E7F81C3F7B6B}&lt;/DBUID&gt;&lt;/Extra&gt;&lt;/Item&gt;&lt;/References&gt;&lt;/Group&gt;&lt;Group&gt;&lt;References&gt;&lt;Item&gt;&lt;ID&gt;124899&lt;/ID&gt;&lt;UID&gt;{6AEB0F93-4E02-4B22-BDB0-E038EE68B3B3}&lt;/UID&gt;&lt;Title&gt;Value of a Panel of 6 Serum Biomarkers to Differentiate Between Healthy Controls and  Mild Cognitive Impairment Due to Alzheimer Disease&lt;/Title&gt;&lt;Template&gt;Journal Article&lt;/Template&gt;&lt;Star&gt;0&lt;/Star&gt;&lt;Tag&gt;0&lt;/Tag&gt;&lt;Author&gt;Schipke, C G; Menne, F; Rubow, S; Sigle, J P; Peters, O; Grimmer, T&lt;/Author&gt;&lt;Year&gt;2020&lt;/Year&gt;&lt;Details&gt;&lt;_accessed&gt;64214584&lt;/_accessed&gt;&lt;_accession_num&gt;32649324&lt;/_accession_num&gt;&lt;_author_adr&gt;Predemtec AG.; Predemtec AG.; Department of Psychiatry and Psychotherapy, School of Medicine, Klinikum rechts der  Isar, Technical University of Munich, Munich, Germany.; Blood Transfusion Center SRK Aarau-Solothurn, Kantonsspital Aarau AG, Aarau,  Switzerland.; Department of Psychiatry and Psychotherapy, Charité-Universitätsmedizin Berlin,  Campus Benjamin Franklin (CBF).; German Center for Neurodegenerative Diseases (DZNE), Berlin.; Department of Psychiatry and Psychotherapy, School of Medicine, Klinikum rechts der  Isar, Technical University of Munich, Munich, Germany.&lt;/_author_adr&gt;&lt;_created&gt;64144616&lt;/_created&gt;&lt;_date&gt;2020-10-01&lt;/_date&gt;&lt;_date_display&gt;2020 Oct-Dec&lt;/_date_display&gt;&lt;_doi&gt;10.1097/WAD.0000000000000397&lt;/_doi&gt;&lt;_impact_factor&gt;   2.703&lt;/_impact_factor&gt;&lt;_isbn&gt;1546-4156 (Electronic); 0893-0341 (Linking)&lt;/_isbn&gt;&lt;_issue&gt;4&lt;/_issue&gt;&lt;_journal&gt;Alzheimer Dis Assoc Disord&lt;/_journal&gt;&lt;_language&gt;eng&lt;/_language&gt;&lt;_modified&gt;64214584&lt;/_modified&gt;&lt;_pages&gt;318-324&lt;/_pages&gt;&lt;_subject_headings&gt;Aged; *Algorithms; Biomarkers/*blood; Cognitive Dysfunction/*diagnosis; Dementia/diagnosis; *Disease Progression; Female; Humans; Inflammation; Male; Middle Aged; Predictive Value of Tests&lt;/_subject_headings&gt;&lt;_tertiary_title&gt;Alzheimer disease and associated disorders&lt;/_tertiary_title&gt;&lt;_type_work&gt;Journal Article; Research Support, Non-U.S. Gov&amp;apos;t&lt;/_type_work&gt;&lt;_url&gt;http://www.ncbi.nlm.nih.gov/entrez/query.fcgi?cmd=Retrieve&amp;amp;db=pubmed&amp;amp;dopt=Abstract&amp;amp;list_uids=32649324&amp;amp;query_hl=1&lt;/_url&gt;&lt;_volume&gt;34&lt;/_volume&gt;&lt;/Details&gt;&lt;Extra&gt;&lt;DBUID&gt;{FACCCE80-CD7F-4553-BC67-E7F81C3F7B6B}&lt;/DBUID&gt;&lt;/Extra&gt;&lt;/Item&gt;&lt;/References&gt;&lt;/Group&gt;&lt;/Citation&gt;_x000a_"/>
    <w:docVar w:name="NE.Ref{301AFE91-D8BA-4DAA-BBE3-5C7E96339A87}" w:val=" ADDIN NE.Ref.{301AFE91-D8BA-4DAA-BBE3-5C7E96339A87}&lt;Citation&gt;&lt;Group&gt;&lt;References&gt;&lt;Item&gt;&lt;ID&gt;124350&lt;/ID&gt;&lt;UID&gt;{BC04F39A-F0FD-452E-A732-646D6FD9F70F}&lt;/UID&gt;&lt;Title&gt;MCP-1 in Alzheimer&amp;apos;s disease patients: A-2518G polymorphism and serum levels&lt;/Title&gt;&lt;Template&gt;Journal Article&lt;/Template&gt;&lt;Star&gt;1&lt;/Star&gt;&lt;Tag&gt;5&lt;/Tag&gt;&lt;Author&gt;Fenoglio, C; Galimberti, D; Lovati, C; Guidi, I; Gatti, A; Fogliarino, S; Tiriticco, M; Mariani, C; Forloni, G; Pettenati, C; &amp;quot;Baron P&amp;quot;; Conti, G; Bresolin, N; Scarpini, E&lt;/Author&gt;&lt;Year&gt;2004&lt;/Year&gt;&lt;Details&gt;&lt;_accessed&gt;64328606&lt;/_accessed&gt;&lt;_accession_num&gt;15312962&lt;/_accession_num&gt;&lt;_author_adr&gt;Department of Neurological Sciences, &amp;quot;Dino Ferrari&amp;quot; Center, University of Milan,  IRCCS Ospedale Maggiore Policlinico, Via F. Sforza 35, 20122 Milan, Italy.&lt;/_author_adr&gt;&lt;_collection_scope&gt;SCI;SCIE&lt;/_collection_scope&gt;&lt;_created&gt;64144616&lt;/_created&gt;&lt;_date&gt;2004-10-01&lt;/_date&gt;&lt;_date_display&gt;2004 Oct&lt;/_date_display&gt;&lt;_doi&gt;10.1016/j.neurobiolaging.2003.11.008&lt;/_doi&gt;&lt;_impact_factor&gt;   4.673&lt;/_impact_factor&gt;&lt;_isbn&gt;0197-4580 (Print); 0197-4580 (Linking)&lt;/_isbn&gt;&lt;_issue&gt;9&lt;/_issue&gt;&lt;_journal&gt;Neurobiol Aging&lt;/_journal&gt;&lt;_language&gt;eng&lt;/_language&gt;&lt;_modified&gt;64328606&lt;/_modified&gt;&lt;_pages&gt;1169-73&lt;/_pages&gt;&lt;_subject_headings&gt;Age of Onset; Aged; Alzheimer Disease/blood/*genetics/immunology; Chemokine CCL2/blood/*genetics; Chemokines/immunology; Chemotaxis, Leukocyte/*genetics/immunology; DNA Mutational Analysis; Encephalitis/blood/*genetics/immunology; Female; Gene Frequency/genetics; Genetic Predisposition to Disease/*genetics; Genetic Testing; Genotype; Humans; Italy; Male; Mutation/genetics; Polymorphism, Genetic/*genetics; Risk Factors; Sex Factors; Up-Regulation/genetics/immunology&lt;/_subject_headings&gt;&lt;_tertiary_title&gt;Neurobiology of aging&lt;/_tertiary_title&gt;&lt;_type_work&gt;Journal Article; Research Support, Non-U.S. Gov&amp;apos;t&lt;/_type_work&gt;&lt;_url&gt;http://www.ncbi.nlm.nih.gov/entrez/query.fcgi?cmd=Retrieve&amp;amp;db=pubmed&amp;amp;dopt=Abstract&amp;amp;list_uids=15312962&amp;amp;query_hl=1&lt;/_url&gt;&lt;_volume&gt;25&lt;/_volume&gt;&lt;/Details&gt;&lt;Extra&gt;&lt;DBUID&gt;{FACCCE80-CD7F-4553-BC67-E7F81C3F7B6B}&lt;/DBUID&gt;&lt;/Extra&gt;&lt;/Item&gt;&lt;/References&gt;&lt;/Group&gt;&lt;/Citation&gt;_x000a_"/>
    <w:docVar w:name="NE.Ref{31F25DFE-ADFD-4B1E-9632-A2D8EFECAC13}" w:val=" ADDIN NE.Ref.{31F25DFE-ADFD-4B1E-9632-A2D8EFECAC13}&lt;Citation&gt;&lt;Group&gt;&lt;References&gt;&lt;Item&gt;&lt;ID&gt;122590&lt;/ID&gt;&lt;UID&gt;{9CD258FD-B943-4210-AA04-1AD22A920134}&lt;/UID&gt;&lt;Title&gt;Histone deacetylases enzyme, copper, and IL-8 levels in patients with Alzheimer&amp;apos;s  disease&lt;/Title&gt;&lt;Template&gt;Journal Article&lt;/Template&gt;&lt;Star&gt;0&lt;/Star&gt;&lt;Tag&gt;0&lt;/Tag&gt;&lt;Author&gt;Alsadany, M A; Shehata, H H; Mohamad, M I; Mahfouz, R G&lt;/Author&gt;&lt;Year&gt;2013&lt;/Year&gt;&lt;Details&gt;&lt;_accessed&gt;64344096&lt;/_accessed&gt;&lt;_accession_num&gt;23242124&lt;/_accession_num&gt;&lt;_author_adr&gt;Geriatrics Department, Faculty of Medicine, Ain Shams University, Cairo, Egypt.  mohamadalsadany@hotmail.com&lt;/_author_adr&gt;&lt;_created&gt;64142849&lt;/_created&gt;&lt;_date&gt;2013-02-01&lt;/_date&gt;&lt;_date_display&gt;2013 Feb&lt;/_date_display&gt;&lt;_doi&gt;10.1177/1533317512467680&lt;/_doi&gt;&lt;_impact_factor&gt;   2.035&lt;/_impact_factor&gt;&lt;_isbn&gt;1938-2731 (Electronic); 1533-3175 (Linking)&lt;/_isbn&gt;&lt;_issue&gt;1&lt;/_issue&gt;&lt;_journal&gt;Am J Alzheimers Dis Other Demen&lt;/_journal&gt;&lt;_language&gt;eng&lt;/_language&gt;&lt;_modified&gt;64344099&lt;/_modified&gt;&lt;_pages&gt;54-61&lt;/_pages&gt;&lt;_subject_headings&gt;Aged; Aged, 80 and over; Alzheimer Disease/*blood/pathology; Biomarkers/blood; Cognition Disorders/blood/diagnosis; Copper/*blood; Disease Progression; Down-Regulation/physiology; Female; Geriatric Assessment; Histone Deacetylases/*blood; Humans; Interleukin-8/*blood; Male; Neuropsychological Tests; Psychiatric Status Rating Scales; Severity of Illness Index; Up-Regulation/physiology&lt;/_subject_headings&gt;&lt;_tertiary_title&gt;American journal of Alzheimer&amp;apos;s disease and other dementias&lt;/_tertiary_title&gt;&lt;_type_work&gt;Journal Article; Research Support, Non-U.S. Gov&amp;apos;t&lt;/_type_work&gt;&lt;_url&gt;http://www.ncbi.nlm.nih.gov/entrez/query.fcgi?cmd=Retrieve&amp;amp;db=pubmed&amp;amp;dopt=Abstract&amp;amp;list_uids=23242124&amp;amp;query_hl=1&lt;/_url&gt;&lt;_volume&gt;28&lt;/_volume&gt;&lt;/Details&gt;&lt;Extra&gt;&lt;DBUID&gt;{FACCCE80-CD7F-4553-BC67-E7F81C3F7B6B}&lt;/DBUID&gt;&lt;/Extra&gt;&lt;/Item&gt;&lt;/References&gt;&lt;/Group&gt;&lt;/Citation&gt;_x000a_"/>
    <w:docVar w:name="NE.Ref{32FB935D-8B3A-40F5-ADE9-35FA922FDC8A}" w:val=" ADDIN NE.Ref.{32FB935D-8B3A-40F5-ADE9-35FA922FDC8A}&lt;Citation&gt;&lt;Group&gt;&lt;References&gt;&lt;Item&gt;&lt;ID&gt;124524&lt;/ID&gt;&lt;UID&gt;{AA40C73B-EB1F-450F-856A-8966C763C4BF}&lt;/UID&gt;&lt;Title&gt;Inflammatory markers in matched plasma and cerebrospinal fluid from patients with  Alzheimer&amp;apos;s disease&lt;/Title&gt;&lt;Template&gt;Journal Article&lt;/Template&gt;&lt;Star&gt;0&lt;/Star&gt;&lt;Tag&gt;0&lt;/Tag&gt;&lt;Author&gt;Sun, Y X; Minthon, L; Wallmark, A; Warkentin, S; Blennow, K; Janciauskiene, S&lt;/Author&gt;&lt;Year&gt;2003&lt;/Year&gt;&lt;Details&gt;&lt;_accessed&gt;64160359&lt;/_accessed&gt;&lt;_accession_num&gt;12826739&lt;/_accession_num&gt;&lt;_author_adr&gt;Department of Medicine, Malmö University Hospital, Malmö, Sweden.&lt;/_author_adr&gt;&lt;_created&gt;64144616&lt;/_created&gt;&lt;_date&gt;2003-01-20&lt;/_date&gt;&lt;_date_display&gt;2003&lt;/_date_display&gt;&lt;_doi&gt;10.1159/000071001&lt;/_doi&gt;&lt;_impact_factor&gt;   2.959&lt;/_impact_factor&gt;&lt;_isbn&gt;1420-8008 (Print); 1420-8008 (Linking)&lt;/_isbn&gt;&lt;_issue&gt;3&lt;/_issue&gt;&lt;_journal&gt;Dement Geriatr Cogn Disord&lt;/_journal&gt;&lt;_language&gt;eng&lt;/_language&gt;&lt;_modified&gt;64160359&lt;/_modified&gt;&lt;_ori_publication&gt;Copyright 2003 S. Karger AG, Basel&lt;/_ori_publication&gt;&lt;_pages&gt;136-44&lt;/_pages&gt;&lt;_subject_headings&gt;Alleles; Alzheimer Disease/*blood/*cerebrospinal fluid/genetics/psychology; Amyloid beta-Peptides/blood/cerebrospinal fluid; Apolipoproteins E/genetics; Biomarkers/*blood/*cerebrospinal fluid; Blood-Brain Barrier; Chemokine CCL2/blood/cerebrospinal fluid; Cognition; Humans; Inflammation/*metabolism; Interleukin-6/blood/cerebrospinal fluid; Lipoproteins, LDL/blood/cerebrospinal fluid; Peptide Fragments/blood/cerebrospinal fluid; alpha 1-Antichymotrypsin/blood/cerebrospinal fluid&lt;/_subject_headings&gt;&lt;_tertiary_title&gt;Dementia and geriatric cognitive disorders&lt;/_tertiary_title&gt;&lt;_type_work&gt;Journal Article; Research Support, Non-U.S. Gov&amp;apos;t&lt;/_type_work&gt;&lt;_url&gt;http://www.ncbi.nlm.nih.gov/entrez/query.fcgi?cmd=Retrieve&amp;amp;db=pubmed&amp;amp;dopt=Abstract&amp;amp;list_uids=12826739&amp;amp;query_hl=1&lt;/_url&gt;&lt;_volume&gt;16&lt;/_volume&gt;&lt;/Details&gt;&lt;Extra&gt;&lt;DBUID&gt;{FACCCE80-CD7F-4553-BC67-E7F81C3F7B6B}&lt;/DBUID&gt;&lt;/Extra&gt;&lt;/Item&gt;&lt;/References&gt;&lt;/Group&gt;&lt;Group&gt;&lt;References&gt;&lt;Item&gt;&lt;ID&gt;125180&lt;/ID&gt;&lt;UID&gt;{8AD49460-BEE5-441B-B737-405FBB866385}&lt;/UID&gt;&lt;Title&gt;High interleukin-6 plasma levels are associated with functional impairment in older  patients with vascular dementia&lt;/Title&gt;&lt;Template&gt;Journal Article&lt;/Template&gt;&lt;Star&gt;0&lt;/Star&gt;&lt;Tag&gt;0&lt;/Tag&gt;&lt;Author&gt;Zuliani, G; Guerra, G; Ranzini, M; Rossi, L; Munari, M R; Zurlo, A; Blè, A; Volpato, S; Atti, A R; Fellin, R&lt;/Author&gt;&lt;Year&gt;2007&lt;/Year&gt;&lt;Details&gt;&lt;_accessed&gt;64159884&lt;/_accessed&gt;&lt;_accession_num&gt;17022108&lt;/_accession_num&gt;&lt;_author_adr&gt;Department of Clinical and Experimental Medicine, Section of Internal Medicine,  Gerontology and Geriatrics, University of Ferrara, Italy. gzuliani@hotmail.com&lt;/_author_adr&gt;&lt;_created&gt;64144616&lt;/_created&gt;&lt;_date&gt;2007-04-01&lt;/_date&gt;&lt;_date_display&gt;2007 Apr&lt;/_date_display&gt;&lt;_doi&gt;10.1002/gps.1674&lt;/_doi&gt;&lt;_impact_factor&gt;   3.485&lt;/_impact_factor&gt;&lt;_isbn&gt;0885-6230 (Print); 0885-6230 (Linking)&lt;/_isbn&gt;&lt;_issue&gt;4&lt;/_issue&gt;&lt;_journal&gt;Int J Geriatr Psychiatry&lt;/_journal&gt;&lt;_language&gt;eng&lt;/_language&gt;&lt;_modified&gt;64160357&lt;/_modified&gt;&lt;_pages&gt;305-11&lt;/_pages&gt;&lt;_subject_headings&gt;Activities of Daily Living/classification; Aged; Aged, 80 and over; Alzheimer Disease/blood/diagnosis; Biomarkers/blood; Dementia, Vascular/*blood/diagnosis; *Disability Evaluation; Female; *Geriatric Assessment; Humans; Inflammation/blood; Interleukin-1beta/blood; Interleukin-6/*blood; Interleukin-8/blood; Male; Statistics as Topic; Transforming Growth Factor beta/blood; Tumor Necrosis Factor-alpha/blood&lt;/_subject_headings&gt;&lt;_tertiary_title&gt;International journal of geriatric psychiatry&lt;/_tertiary_title&gt;&lt;_type_work&gt;Journal Article&lt;/_type_work&gt;&lt;_url&gt;http://www.ncbi.nlm.nih.gov/entrez/query.fcgi?cmd=Retrieve&amp;amp;db=pubmed&amp;amp;dopt=Abstract&amp;amp;list_uids=17022108&amp;amp;query_hl=1&lt;/_url&gt;&lt;_volume&gt;22&lt;/_volume&gt;&lt;/Details&gt;&lt;Extra&gt;&lt;DBUID&gt;{FACCCE80-CD7F-4553-BC67-E7F81C3F7B6B}&lt;/DBUID&gt;&lt;/Extra&gt;&lt;/Item&gt;&lt;/References&gt;&lt;/Group&gt;&lt;Group&gt;&lt;References&gt;&lt;Item&gt;&lt;ID&gt;126286&lt;/ID&gt;&lt;UID&gt;{E709187F-3E0E-4F5E-84F6-9C96AB0D11F9}&lt;/UID&gt;&lt;Title&gt;Inflammatory biomarkers are associated with total brain volume: the Framingham Heart  Study&lt;/Title&gt;&lt;Template&gt;Journal Article&lt;/Template&gt;&lt;Star&gt;0&lt;/Star&gt;&lt;Tag&gt;0&lt;/Tag&gt;&lt;Author&gt;Jefferson, A L; Massaro, J M; Wolf, P A; Seshadri, S; Au, R; Vasan, R S; Larson, M G; Meigs, J B; Keaney, JF Jr; Lipinska, I; Kathiresan, S; Benjamin, E J; DeCarli, C&lt;/Author&gt;&lt;Year&gt;2007&lt;/Year&gt;&lt;Details&gt;&lt;_accessed&gt;64160359&lt;/_accessed&gt;&lt;_accession_num&gt;17389308&lt;/_accession_num&gt;&lt;_author_adr&gt;Department of Neurology, Boston University School of Medicine, Boston, MA 02118,  USA. angelaj@bu.edu&lt;/_author_adr&gt;&lt;_collection_scope&gt;SCI;SCIE&lt;/_collection_scope&gt;&lt;_created&gt;64144616&lt;/_created&gt;&lt;_date&gt;2007-03-27&lt;/_date&gt;&lt;_date_display&gt;2007 Mar 27&lt;/_date_display&gt;&lt;_doi&gt;10.1212/01.wnl.0000257815.20548.df&lt;/_doi&gt;&lt;_impact_factor&gt;   9.910&lt;/_impact_factor&gt;&lt;_isbn&gt;1526-632X (Electronic); 0028-3878 (Print); 0028-3878 (Linking)&lt;/_isbn&gt;&lt;_issue&gt;13&lt;/_issue&gt;&lt;_journal&gt;Neurology&lt;/_journal&gt;&lt;_language&gt;eng&lt;/_language&gt;&lt;_modified&gt;64160359&lt;/_modified&gt;&lt;_pages&gt;1032-8&lt;/_pages&gt;&lt;_subject_headings&gt;Adult; Age Distribution; Age Factors; Aged; Aged, 80 and over; Alzheimer Disease/blood/*drug therapy/pathology; Biomarkers/analysis/blood; Brain/*pathology/physiopathology; Brain Ischemia/blood/*etiology/pathology; Cardiovascular Diseases/complications; Cross-Sectional Studies; Female; Humans; Inflammation/*complications/*diagnosis/physiopathology; Inflammation Mediators/analysis/*blood; Interleukin-6/analysis/blood; Magnetic Resonance Imaging; Male; Middle Aged; Osteoprotegerin/analysis/blood; Sex Distribution; Tumor Necrosis Factor-alpha/analysis/blood&lt;/_subject_headings&gt;&lt;_tertiary_title&gt;Neurology&lt;/_tertiary_title&gt;&lt;_type_work&gt;Journal Article; Research Support, N.I.H., Extramural; Research Support, Non-U.S. Gov&amp;apos;t&lt;/_type_work&gt;&lt;_url&gt;http://www.ncbi.nlm.nih.gov/entrez/query.fcgi?cmd=Retrieve&amp;amp;db=pubmed&amp;amp;dopt=Abstract&amp;amp;list_uids=17389308&amp;amp;query_hl=1&lt;/_url&gt;&lt;_volume&gt;68&lt;/_volume&gt;&lt;/Details&gt;&lt;Extra&gt;&lt;DBUID&gt;{FACCCE80-CD7F-4553-BC67-E7F81C3F7B6B}&lt;/DBUID&gt;&lt;/Extra&gt;&lt;/Item&gt;&lt;/References&gt;&lt;/Group&gt;&lt;Group&gt;&lt;References&gt;&lt;Item&gt;&lt;ID&gt;129970&lt;/ID&gt;&lt;UID&gt;{891DBE8B-FECE-4108-9F38-AC8CAFACA17C}&lt;/UID&gt;&lt;Title&gt;Plasma levels of monocyte chemotactic protein 3 and beta-nerve growth factor increase with amnestic mild cognitive impairment&lt;/Title&gt;&lt;Template&gt;Journal Article&lt;/Template&gt;&lt;Star&gt;0&lt;/Star&gt;&lt;Tag&gt;0&lt;/Tag&gt;&lt;Author&gt;Kang, S L; Ji, H C; Kyung, H L; Shin, M J; Byoung, H O; Soo, H L; Chang, H H&lt;/Author&gt;&lt;Year&gt;2009&lt;/Year&gt;&lt;Details&gt;&lt;_accessed&gt;64161848&lt;/_accessed&gt;&lt;_alternate_title&gt;Cell. Mol. Immunol&lt;/_alternate_title&gt;&lt;_author_adr&gt;H. H. Chang, Ajou University School of Medicine, San 5, Wonchun-dong, Youngtong-gu, Suwon-si 443-749, South Korea&lt;/_author_adr&gt;&lt;_created&gt;64145919&lt;/_created&gt;&lt;_date&gt;2009-01-01&lt;/_date&gt;&lt;_date_display&gt;2009&lt;/_date_display&gt;&lt;_doi&gt;10.1038/cmi.2009.20&lt;/_doi&gt;&lt;_impact_factor&gt;  11.530&lt;/_impact_factor&gt;&lt;_isbn&gt;1672-7681&lt;/_isbn&gt;&lt;_issue&gt;2&lt;/_issue&gt;&lt;_journal&gt;Cellular and Molecular Immunology&lt;/_journal&gt;&lt;_keywords&gt;biological marker; monocyte chemotactic protein 3; nerve growth factor beta subunit; adult; aged; amnesia; article; controlled study; cytokine production; dementia; female; human; inflammation; major clinical study; male; mild cognitive impairment; prediction; protein blood level&lt;/_keywords&gt;&lt;_modified&gt;64161849&lt;/_modified&gt;&lt;_pages&gt;143-147&lt;/_pages&gt;&lt;_url&gt;https://www.embase.com/search/results?subaction=viewrecord&amp;amp;id=L355087832&amp;amp;from=export_x000d__x000a_http://www.cmi.ustc.edu.cn/6/2/143.pdf_x000d__x000a_http://dx.doi.org/10.1038/cmi.2009.20&lt;/_url&gt;&lt;_volume&gt;6&lt;/_volume&gt;&lt;/Details&gt;&lt;Extra&gt;&lt;DBUID&gt;{FACCCE80-CD7F-4553-BC67-E7F81C3F7B6B}&lt;/DBUID&gt;&lt;/Extra&gt;&lt;/Item&gt;&lt;/References&gt;&lt;/Group&gt;&lt;Group&gt;&lt;References&gt;&lt;Item&gt;&lt;ID&gt;126303&lt;/ID&gt;&lt;UID&gt;{58984D22-D256-457E-A687-BD323EB741A8}&lt;/UID&gt;&lt;Title&gt;Novel CSF biomarkers for frontotemporal lobar degenerations&lt;/Title&gt;&lt;Template&gt;Journal Article&lt;/Template&gt;&lt;Star&gt;0&lt;/Star&gt;&lt;Tag&gt;0&lt;/Tag&gt;&lt;Author&gt;Hu, W T; Chen-Plotkin, A; Grossman, M; Arnold, S E; Clark, C M; Shaw, L M; McCluskey, L; Elman, L; Hurtig, H I; Siderowf, A; Lee, V M; Soares, H; Trojanowski, J Q&lt;/Author&gt;&lt;Year&gt;2010&lt;/Year&gt;&lt;Details&gt;&lt;_accessed&gt;64198905&lt;/_accessed&gt;&lt;_accession_num&gt;21048198&lt;/_accession_num&gt;&lt;_author_adr&gt;Department of Neurology, University of Pennsylvania School of Medicine, Philadelphia  19104-4283, USA. trojanow@mail.med.upenn.edu&lt;/_author_adr&gt;&lt;_collection_scope&gt;SCI;SCIE&lt;/_collection_scope&gt;&lt;_created&gt;64144616&lt;/_created&gt;&lt;_date&gt;2010-12-07&lt;/_date&gt;&lt;_date_display&gt;2010 Dec 7&lt;/_date_display&gt;&lt;_doi&gt;10.1212/WNL.0b013e318200d78d&lt;/_doi&gt;&lt;_impact_factor&gt;   9.910&lt;/_impact_factor&gt;&lt;_isbn&gt;1526-632X (Electronic); 0028-3878 (Print); 0028-3878 (Linking)&lt;/_isbn&gt;&lt;_issue&gt;23&lt;/_issue&gt;&lt;_journal&gt;Neurology&lt;/_journal&gt;&lt;_language&gt;eng&lt;/_language&gt;&lt;_modified&gt;64198906&lt;/_modified&gt;&lt;_pages&gt;2079-86&lt;/_pages&gt;&lt;_subject_headings&gt;Adrenocorticotropic Hormone/cerebrospinal fluid; Aged; Alzheimer Disease/cerebrospinal fluid; Biomarkers/*cerebrospinal fluid; Cohort Studies; DNA-Binding Proteins/*metabolism; Female; Frontotemporal Lobar Degeneration/*cerebrospinal fluid/complications; Humans; Interleukin-17/cerebrospinal fluid; Male; Mental Status Schedule; Middle Aged; Neuropsychological Tests; Statistics, Nonparametric; Tauopathies/*cerebrospinal fluid/complications&lt;/_subject_headings&gt;&lt;_tertiary_title&gt;Neurology&lt;/_tertiary_title&gt;&lt;_type_work&gt;Journal Article; Research Support, N.I.H., Extramural; Research Support, Non-U.S. Gov&amp;apos;t; Research Support, U.S. Gov&amp;apos;t, Non-P.H.S.&lt;/_type_work&gt;&lt;_url&gt;http://www.ncbi.nlm.nih.gov/entrez/query.fcgi?cmd=Retrieve&amp;amp;db=pubmed&amp;amp;dopt=Abstract&amp;amp;list_uids=21048198&amp;amp;query_hl=1&lt;/_url&gt;&lt;_volume&gt;75&lt;/_volume&gt;&lt;/Details&gt;&lt;Extra&gt;&lt;DBUID&gt;{FACCCE80-CD7F-4553-BC67-E7F81C3F7B6B}&lt;/DBUID&gt;&lt;/Extra&gt;&lt;/Item&gt;&lt;/References&gt;&lt;/Group&gt;&lt;Group&gt;&lt;References&gt;&lt;Item&gt;&lt;ID&gt;124564&lt;/ID&gt;&lt;UID&gt;{2CE16474-9264-4CE7-9611-94F7DC917237}&lt;/UID&gt;&lt;Title&gt;Multiplexed immunoassay panel identifies novel CSF biomarkers for Alzheimer&amp;apos;s  disease diagnosis and prognosis&lt;/Title&gt;&lt;Template&gt;Journal Article&lt;/Template&gt;&lt;Star&gt;0&lt;/Star&gt;&lt;Tag&gt;0&lt;/Tag&gt;&lt;Author&gt;Craig-Schapiro, R; Kuhn, M; Xiong, C; Pickering, E H; Liu, J; Misko, T P; Perrin, R J; Bales, K R; Soares, H; Fagan, A M; Holtzman, D M&lt;/Author&gt;&lt;Year&gt;2011&lt;/Year&gt;&lt;Details&gt;&lt;_accessed&gt;64177498&lt;/_accessed&gt;&lt;_accession_num&gt;21526197&lt;/_accession_num&gt;&lt;_author_adr&gt;Department of Neurology, Washington University School of Medicine, St. Louis,  Missouri, United States of America.&lt;/_author_adr&gt;&lt;_collection_scope&gt;SCIE&lt;/_collection_scope&gt;&lt;_created&gt;64144616&lt;/_created&gt;&lt;_date&gt;2011-04-19&lt;/_date&gt;&lt;_date_display&gt;2011 Apr 19&lt;/_date_display&gt;&lt;_doi&gt;10.1371/journal.pone.0018850&lt;/_doi&gt;&lt;_impact_factor&gt;   3.240&lt;/_impact_factor&gt;&lt;_isbn&gt;1932-6203 (Electronic); 1932-6203 (Linking)&lt;/_isbn&gt;&lt;_issue&gt;4&lt;/_issue&gt;&lt;_journal&gt;PLoS One&lt;/_journal&gt;&lt;_language&gt;eng&lt;/_language&gt;&lt;_modified&gt;64177498&lt;/_modified&gt;&lt;_pages&gt;e18850&lt;/_pages&gt;&lt;_subject_headings&gt;Algorithms; Alzheimer Disease/*cerebrospinal fluid/complications/*diagnosis/genetics; Artificial Intelligence; Biomarkers/*cerebrospinal fluid; Cognition Disorders/cerebrospinal fluid/complications; Demography; Female; Genotype; Humans; Immunoassay/*methods; Male; Middle Aged; Prognosis; Proportional Hazards Models; ROC Curve&lt;/_subject_headings&gt;&lt;_tertiary_title&gt;PloS one&lt;/_tertiary_title&gt;&lt;_type_work&gt;Journal Article; Research Support, N.I.H., Extramural; Research Support, Non-U.S. Gov&amp;apos;t&lt;/_type_work&gt;&lt;_url&gt;http://www.ncbi.nlm.nih.gov/entrez/query.fcgi?cmd=Retrieve&amp;amp;db=pubmed&amp;amp;dopt=Abstract&amp;amp;list_uids=21526197&amp;amp;query_hl=1&lt;/_url&gt;&lt;_volume&gt;6&lt;/_volume&gt;&lt;/Details&gt;&lt;Extra&gt;&lt;DBUID&gt;{FACCCE80-CD7F-4553-BC67-E7F81C3F7B6B}&lt;/DBUID&gt;&lt;/Extra&gt;&lt;/Item&gt;&lt;/References&gt;&lt;/Group&gt;&lt;Group&gt;&lt;References&gt;&lt;Item&gt;&lt;ID&gt;129305&lt;/ID&gt;&lt;UID&gt;{4F7CD10E-B8DE-4CAB-8750-ED6F4C646EE9}&lt;/UID&gt;&lt;Title&gt;Immune responses in rapid dementia: A comparative study on neuroinflammatory markers in CJD, AD, rpAD and MS patients&lt;/Title&gt;&lt;Template&gt;Journal Article&lt;/Template&gt;&lt;Star&gt;0&lt;/Star&gt;&lt;Tag&gt;0&lt;/Tag&gt;&lt;Author&gt;Stoeck, K; Schmitz, M; Schmidt, C; Zerr, I&lt;/Author&gt;&lt;Year&gt;2013&lt;/Year&gt;&lt;Details&gt;&lt;_accessed&gt;64200755&lt;/_accessed&gt;&lt;_alternate_title&gt;Prion&lt;/_alternate_title&gt;&lt;_author_adr&gt;K. Stoeck, University Hospital Goettingen, Goettingen, Germany&lt;/_author_adr&gt;&lt;_collection_scope&gt;SCIE&lt;/_collection_scope&gt;&lt;_created&gt;64145919&lt;/_created&gt;&lt;_date&gt;2013-01-01&lt;/_date&gt;&lt;_date_display&gt;2013&lt;/_date_display&gt;&lt;_impact_factor&gt;   3.931&lt;/_impact_factor&gt;&lt;_isbn&gt;1933-6896&lt;/_isbn&gt;&lt;_journal&gt;Prion&lt;/_journal&gt;&lt;_keywords&gt;marker; cytokine; interleukin 8; granulocyte colony stimulating factor; monocyte chemotactic protein 1; interleukin 6; amyloid; complement factor; protein; chemokine; acute phase protein; dementia; human; patient; immune response; comparative study; Creutzfeldt Jakob disease; serum; cerebrospinal fluid; pathogenesis; degenerative disease; prion disease; diseases; nerve degeneration; Alzheimer disease; central nervous system disease; multiple sclerosis; inflammation; brain; microglia; immune system; disease control; central nervous system&lt;/_keywords&gt;&lt;_modified&gt;64200755&lt;/_modified&gt;&lt;_pages&gt;58&lt;/_pages&gt;&lt;_url&gt;https://www.embase.com/search/results?subaction=viewrecord&amp;amp;id=L71224591&amp;amp;from=export_x000d__x000a_https://www.landesbioscience.com/journals/prion/04-Prion7-2ABS-Posters%20HD.pdf&lt;/_url&gt;&lt;_volume&gt;7&lt;/_volume&gt;&lt;/Details&gt;&lt;Extra&gt;&lt;DBUID&gt;{FACCCE80-CD7F-4553-BC67-E7F81C3F7B6B}&lt;/DBUID&gt;&lt;/Extra&gt;&lt;/Item&gt;&lt;/References&gt;&lt;/Group&gt;&lt;Group&gt;&lt;References&gt;&lt;Item&gt;&lt;ID&gt;129123&lt;/ID&gt;&lt;UID&gt;{4AFEC0F0-DC73-4D72-BF0F-D9404814A460}&lt;/UID&gt;&lt;Title&gt;Immune responses in rapidly progressive dementia: A comparative study of neuroinflammatory markers in Creutzfeldt-Jakob disease, Alzheimer&amp;apos;s disease and multiple sclerosis&lt;/Title&gt;&lt;Template&gt;Journal Article&lt;/Template&gt;&lt;Star&gt;0&lt;/Star&gt;&lt;Tag&gt;0&lt;/Tag&gt;&lt;Author&gt;Stoeck, K; Schmitz, M; Ebert, E; Schmidt, C; Zerr, I&lt;/Author&gt;&lt;Year&gt;2014&lt;/Year&gt;&lt;Details&gt;&lt;_accessed&gt;64209206&lt;/_accessed&gt;&lt;_alternate_title&gt;J. Neuroinflamm.&lt;/_alternate_title&gt;&lt;_author_adr&gt;M. Schmitz, Department of Neurology, Clinical Dementia Centre, DZNE and National Reference Centre for Human Prion Diseases, University Medical Center Göttingen, Robert-Koch-Str.40, Göttingen, Germany&lt;/_author_adr&gt;&lt;_collection_scope&gt;SCIE&lt;/_collection_scope&gt;&lt;_created&gt;64145919&lt;/_created&gt;&lt;_date&gt;2014-01-01&lt;/_date&gt;&lt;_date_display&gt;2014&lt;/_date_display&gt;&lt;_doi&gt;10.1186/s12974-014-0170-y&lt;/_doi&gt;&lt;_impact_factor&gt;   8.322&lt;/_impact_factor&gt;&lt;_isbn&gt;1742-2094&lt;/_isbn&gt;&lt;_issue&gt;1&lt;/_issue&gt;&lt;_journal&gt;Journal of Neuroinflammation&lt;/_journal&gt;&lt;_keywords&gt;amyloid beta protein[1-40]; amyloid beta protein[1-42]; cytokine; granulocyte colony stimulating factor; interleukin 13; interleukin 6; interleukin 7; interleukin 8; monocyte chemotactic protein 1; prion protein; tau protein; tumor necrosis factor; adult; aged; Alzheimer disease; article; comparative study; controlled study; Creutzfeldt Jakob disease; cytokine response; disease course; disease severity; enzyme linked immunosorbent assay; female; human; immune response; innate immunity; major clinical study; male; multiple sclerosis; nervous system inflammation; neuropathology; protein analysis; protein blood level; protein cerebrospinal fluid level; protein expression; protein phosphorylation&lt;/_keywords&gt;&lt;_modified&gt;64209206&lt;/_modified&gt;&lt;_url&gt;https://www.embase.com/search/results?subaction=viewrecord&amp;amp;id=L612243778&amp;amp;from=export_x000d__x000a_http://dx.doi.org/10.1186/s12974-014-0170-y&lt;/_url&gt;&lt;_volume&gt;11&lt;/_volume&gt;&lt;/Details&gt;&lt;Extra&gt;&lt;DBUID&gt;{FACCCE80-CD7F-4553-BC67-E7F81C3F7B6B}&lt;/DBUID&gt;&lt;/Extra&gt;&lt;/Item&gt;&lt;/References&gt;&lt;/Group&gt;&lt;Group&gt;&lt;References&gt;&lt;Item&gt;&lt;ID&gt;125457&lt;/ID&gt;&lt;UID&gt;{4048A7D4-F52E-4018-A55B-F4035C2187E4}&lt;/UID&gt;&lt;Title&gt;Cerebrospinal fluid biomarker and brain biopsy findings in idiopathic normal  pressure hydrocephalus&lt;/Title&gt;&lt;Template&gt;Journal Article&lt;/Template&gt;&lt;Star&gt;0&lt;/Star&gt;&lt;Tag&gt;0&lt;/Tag&gt;&lt;Author&gt;Pyykkö, O T; Lumela, M; Rummukainen, J; Nerg, O; Seppälä, T T; Herukka, S K; Koivisto, A M; Alafuzoff, I; Puli, L; Savolainen, S; Soininen, H; Jääskeläinen, J E; Hiltunen, M; Zetterberg, H; Leinonen, V&lt;/Author&gt;&lt;Year&gt;2014&lt;/Year&gt;&lt;Details&gt;&lt;_accessed&gt;64169145&lt;/_accessed&gt;&lt;_accession_num&gt;24638077&lt;/_accession_num&gt;&lt;_author_adr&gt;Neurosurgery of NeuroCenter, Kuopio University Hospital, Kuopio, Finland.; Neurosurgery of NeuroCenter, Kuopio University Hospital, Kuopio, Finland.; Department of Pathology, Kuopio University Hospital, Kuopio, Finland.; Neurology of NeuroCenter, Kuopio University Hospital, Kuopio, Finland.; Department of Neurology, Institute of Clinical Medicine, University of Eastern  Finland, Kuopio, Finland.; Neurology of NeuroCenter, Kuopio University Hospital, Kuopio, Finland; Department of  Neurology, Institute of Clinical Medicine, University of Eastern Finland, Kuopio,  Finland.; Neurology of NeuroCenter, Kuopio University Hospital, Kuopio, Finland; Department of  Neurology, Institute of Clinical Medicine, University of Eastern Finland, Kuopio,  Finland.; Department of Immunology, Genetics and Pathology, Uppsala University, Uppsala,  Sweden.; Department of Neurology, Institute of Clinical Medicine, University of Eastern  Finland, Kuopio, Finland.; Neurosurgery of NeuroCenter, Kuopio University Hospital, Kuopio, Finland.; Neurology of NeuroCenter, Kuopio University Hospital, Kuopio, Finland; Department of  Neurology, Institute of Clinical Medicine, University of Eastern Finland, Kuopio,  Finland.; Neurosurgery of NeuroCenter, Kuopio University Hospital, Kuopio, Finland.; Department of Neurology, Institute of Clinical Medicine, University of Eastern  Finland, Kuopio, Finland.; Clinical Neurochemistry Laboratory, Department of Psychiatry and Neurochemistry, The  Sahlgrenska Academy, University of Gothenburg, Gothenburg, Sweden.; Neurosurgery of NeuroCenter, Kuopio University Hospital, Kuopio, Finland.&lt;/_author_adr&gt;&lt;_collection_scope&gt;SCIE&lt;/_collection_scope&gt;&lt;_created&gt;64144616&lt;/_created&gt;&lt;_date&gt;2014-01-20&lt;/_date&gt;&lt;_date_display&gt;2014&lt;/_date_display&gt;&lt;_doi&gt;10.1371/journal.pone.0091974&lt;/_doi&gt;&lt;_impact_factor&gt;   3.240&lt;/_impact_factor&gt;&lt;_isbn&gt;1932-6203 (Electronic); 1932-6203 (Linking)&lt;/_isbn&gt;&lt;_issue&gt;3&lt;/_issue&gt;&lt;_journal&gt;PLoS One&lt;/_journal&gt;&lt;_language&gt;eng&lt;/_language&gt;&lt;_modified&gt;64169146&lt;/_modified&gt;&lt;_pages&gt;e91974&lt;/_pages&gt;&lt;_subject_headings&gt;Aged; Aged, 80 and over; Alzheimer Disease; Amyloid beta-Peptides/cerebrospinal fluid/metabolism; Amyloid beta-Protein Precursor/cerebrospinal fluid/metabolism; Apolipoprotein E4/cerebrospinal fluid/genetics; Biomarkers/cerebrospinal fluid; Biopsy; Brain/*metabolism/*pathology; Cytokines/cerebrospinal fluid/metabolism; Female; Finland; Humans; Hydrocephalus, Normal Pressure/*cerebrospinal fluid/diagnosis/etiology/*pathology; Inflammation Mediators/cerebrospinal fluid/metabolism; Male; Middle Aged; Registries&lt;/_subject_headings&gt;&lt;_tertiary_title&gt;PloS one&lt;/_tertiary_title&gt;&lt;_type_work&gt;Journal Article&lt;/_type_work&gt;&lt;_url&gt;http://www.ncbi.nlm.nih.gov/entrez/query.fcgi?cmd=Retrieve&amp;amp;db=pubmed&amp;amp;dopt=Abstract&amp;amp;list_uids=24638077&amp;amp;query_hl=1&lt;/_url&gt;&lt;_volume&gt;9&lt;/_volume&gt;&lt;/Details&gt;&lt;Extra&gt;&lt;DBUID&gt;{FACCCE80-CD7F-4553-BC67-E7F81C3F7B6B}&lt;/DBUID&gt;&lt;/Extra&gt;&lt;/Item&gt;&lt;/References&gt;&lt;/Group&gt;&lt;Group&gt;&lt;References&gt;&lt;Item&gt;&lt;ID&gt;122846&lt;/ID&gt;&lt;UID&gt;{7728C881-C47D-43C3-8B7D-2FCEA600E0C6}&lt;/UID&gt;&lt;Title&gt;Genome-wide association study of CSF levels of 59 alzheimer&amp;apos;s disease candidate  proteins: significant associations with proteins involved in amyloid processing and  inflammation&lt;/Title&gt;&lt;Template&gt;Journal Article&lt;/Template&gt;&lt;Star&gt;0&lt;/Star&gt;&lt;Tag&gt;0&lt;/Tag&gt;&lt;Author&gt;Kauwe, J S; Bailey, M H; Ridge, P G; Perry, R; Wadsworth, M E; Hoyt, K L; Staley, L A; Karch, C M; Harari, O; Cruchaga, C; Ainscough, B J; Bales, K; Pickering, E H; Bertelsen, S; Fagan, A M; Holtzman, D M; Morris, J C; Goate, A M&lt;/Author&gt;&lt;Year&gt;2014&lt;/Year&gt;&lt;Details&gt;&lt;_accessed&gt;64218104&lt;/_accessed&gt;&lt;_accession_num&gt;25340798&lt;/_accession_num&gt;&lt;_author_adr&gt;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Psychiatry, Washington University School of Medicine, St Louis,  Missouri, United States of America; Hope Center for Neurological Disorders,  Washington University School of Medicine, St Louis, Missouri, United States of  America.; Department of Psychiatry, Washington University School of Medicine, St Louis,  Missouri, United States of America.; Department of Psychiatry, Washington University School of Medicine, St Louis,  Missouri, United States of America; Hope Center for Neurological Disorders,  Washington University School of Medicine, St Louis, Missouri, United States of  America.; The Genome Institute, Washington University School of Medicine, St Louis, Missouri,  United States of America.; Neuroscience Research Unit, Worldwide Research and Development, Pfizer Inc., Groton,  Connecticut, United States of America.; Neuroscience Research Unit, Worldwide Research and Development, Pfizer Inc., Groton,  Connecticut, United States of America.; Department of Psychiatr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Developmental Biolog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Pathology and Immunology,  Washington University School of Medicine, St Louis, Missouri, United States of  America.; Department of Psychiatr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Genetics, Washington University School of Medicine, St Louis,  Missouri, United States of America.&lt;/_author_adr&gt;&lt;_collection_scope&gt;SCI;SCIE&lt;/_collection_scope&gt;&lt;_created&gt;64142849&lt;/_created&gt;&lt;_date&gt;2014-10-01&lt;/_date&gt;&lt;_date_display&gt;2014 Oct&lt;/_date_display&gt;&lt;_doi&gt;10.1371/journal.pgen.1004758&lt;/_doi&gt;&lt;_impact_factor&gt;   5.917&lt;/_impact_factor&gt;&lt;_isbn&gt;1553-7404 (Electronic); 1553-7390 (Print); 1553-7390 (Linking)&lt;/_isbn&gt;&lt;_issue&gt;10&lt;/_issue&gt;&lt;_journal&gt;PLoS Genet&lt;/_journal&gt;&lt;_language&gt;eng&lt;/_language&gt;&lt;_modified&gt;64218104&lt;/_modified&gt;&lt;_pages&gt;e1004758&lt;/_pages&gt;&lt;_subject_headings&gt;Alzheimer Disease/blood/cerebrospinal fluid/*genetics/pathology; Amyloid beta-Peptides/cerebrospinal fluid/*genetics; Blood Proteins/genetics; Chemokine CCL2/genetics; Chemokine CCL4/genetics; Female; Genome-Wide Association Study; Humans; Male; Matrix Metalloproteinase 3/*genetics; Nerve Growth Factor/genetics; Polymorphism, Single Nucleotide; Receptors, Interleukin-6/genetics; Receptors, Lipoprotein/genetics; Renin/*genetics; tau Proteins/cerebrospinal fluid/genetics&lt;/_subject_headings&gt;&lt;_tertiary_title&gt;PLoS genetics&lt;/_tertiary_title&gt;&lt;_type_work&gt;Journal Article; Meta-Analysis; Research Support, N.I.H., Extramural; Research Support, Non-U.S. Gov&amp;apos;t&lt;/_type_work&gt;&lt;_url&gt;http://www.ncbi.nlm.nih.gov/entrez/query.fcgi?cmd=Retrieve&amp;amp;db=pubmed&amp;amp;dopt=Abstract&amp;amp;list_uids=25340798&amp;amp;query_hl=1&lt;/_url&gt;&lt;_volume&gt;10&lt;/_volume&gt;&lt;/Details&gt;&lt;Extra&gt;&lt;DBUID&gt;{FACCCE80-CD7F-4553-BC67-E7F81C3F7B6B}&lt;/DBUID&gt;&lt;/Extra&gt;&lt;/Item&gt;&lt;/References&gt;&lt;/Group&gt;&lt;Group&gt;&lt;References&gt;&lt;Item&gt;&lt;ID&gt;124426&lt;/ID&gt;&lt;UID&gt;{9FDC1A6E-706D-42EB-979B-DD03506110E4}&lt;/UID&gt;&lt;Title&gt;Cytokine profiles and the role of cellular prion protein in patients with vascular  dementia and vascular encephalopathy&lt;/Title&gt;&lt;Template&gt;Journal Article&lt;/Template&gt;&lt;Star&gt;0&lt;/Star&gt;&lt;Tag&gt;0&lt;/Tag&gt;&lt;Author&gt;Schmitz, M; Hermann, P; Oikonomou, P; Stoeck, K; Ebert, E; Poliakova, T; Schmidt, C; Llorens, F; Zafar, S; Zerr, I&lt;/Author&gt;&lt;Year&gt;2015&lt;/Year&gt;&lt;Details&gt;&lt;_accessed&gt;64208889&lt;/_accessed&gt;&lt;_accession_num&gt;26170132&lt;/_accession_num&gt;&lt;_author_adr&gt;Department of Neurology, University Medical Center Göttingen, and German Center for  Neurodegenerative Diseases (DZNE)-site Göttingen, Göttingen, Germany. Electronic  address: matthias.schmitz@med.uni-goettingen.de.;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Russian Medical Academy of Postgraduate Education, Moscow, Russia.;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lt;/_author_adr&gt;&lt;_collection_scope&gt;SCI;SCIE&lt;/_collection_scope&gt;&lt;_created&gt;64144616&lt;/_created&gt;&lt;_date&gt;2015-09-01&lt;/_date&gt;&lt;_date_display&gt;2015 Sep&lt;/_date_display&gt;&lt;_doi&gt;10.1016/j.neurobiolaging.2015.05.013&lt;/_doi&gt;&lt;_impact_factor&gt;   4.673&lt;/_impact_factor&gt;&lt;_isbn&gt;1558-1497 (Electronic); 0197-4580 (Linking)&lt;/_isbn&gt;&lt;_issue&gt;9&lt;/_issue&gt;&lt;_journal&gt;Neurobiol Aging&lt;/_journal&gt;&lt;_keywords&gt;Cellular prion protein; Cytokines; Neuroinflammation; Vascular dementia; Vascular encephalopathy&lt;/_keywords&gt;&lt;_language&gt;eng&lt;/_language&gt;&lt;_modified&gt;64208889&lt;/_modified&gt;&lt;_ori_publication&gt;Copyright © 2015 Elsevier Inc. All rights reserved.&lt;/_ori_publication&gt;&lt;_pages&gt;2597-606&lt;/_pages&gt;&lt;_subject_headings&gt;Adult; Aged; Aged, 80 and over; Amyloid beta-Peptides/cerebrospinal fluid; Cerebrovascular Disorders/*cerebrospinal fluid; Cohort Studies; Cytokines/*cerebrospinal fluid; Dementia, Vascular/*cerebrospinal fluid; Enzyme-Linked Immunosorbent Assay; Female; Humans; Linear Models; Male; Mental Status Schedule; Middle Aged; Neuropsychological Tests; Peptide Fragments/cerebrospinal fluid; Prions/*cerebrospinal fluid; tau Proteins/cerebrospinal fluid&lt;/_subject_headings&gt;&lt;_tertiary_title&gt;Neurobiology of aging&lt;/_tertiary_title&gt;&lt;_type_work&gt;Journal Article; Research Support, Non-U.S. Gov&amp;apos;t&lt;/_type_work&gt;&lt;_url&gt;http://www.ncbi.nlm.nih.gov/entrez/query.fcgi?cmd=Retrieve&amp;amp;db=pubmed&amp;amp;dopt=Abstract&amp;amp;list_uids=26170132&amp;amp;query_hl=1&lt;/_url&gt;&lt;_volume&gt;36&lt;/_volume&gt;&lt;/Details&gt;&lt;Extra&gt;&lt;DBUID&gt;{FACCCE80-CD7F-4553-BC67-E7F81C3F7B6B}&lt;/DBUID&gt;&lt;/Extra&gt;&lt;/Item&gt;&lt;/References&gt;&lt;/Group&gt;&lt;Group&gt;&lt;References&gt;&lt;Item&gt;&lt;ID&gt;124872&lt;/ID&gt;&lt;UID&gt;{1888E579-51AC-47FF-94EF-8D084BB08A01}&lt;/UID&gt;&lt;Title&gt;A Subset of Cerebrospinal Fluid Proteins from a Multi-Analyte Panel Associated with  Brain Atrophy, Disease Classification and Prediction in Alzheimer&amp;apos;s Disease&lt;/Title&gt;&lt;Template&gt;Journal Article&lt;/Template&gt;&lt;Star&gt;0&lt;/Star&gt;&lt;Tag&gt;0&lt;/Tag&gt;&lt;Author&gt;Khan, W; Aguilar, C; Kiddle, S J; Doyle, O; Thambisetty, M; Muehlboeck, S; Sattlecker, M; Newhouse, S; Lovestone, S; Dobson, R; Giampietro, V; Westman, E; Simmons, A&lt;/Author&gt;&lt;Year&gt;2015&lt;/Year&gt;&lt;Details&gt;&lt;_accessed&gt;64168899&lt;/_accessed&gt;&lt;_accession_num&gt;26284520&lt;/_accession_num&gt;&lt;_author_adr&gt;King&amp;apos;s College London, Institute of Psychiatry, Psychology &amp;amp; Neuroscience, London,  United Kingdom; NIHR Biomedical Research Centre for Mental Health, London, United  Kingdom; NIHR Biomedical Research Unit for Dementia, London, United Kingdom.; Department of Neurobiology, Care Sciences and Society, Karolinska Institutet,  Stockholm, Sweden.; King&amp;apos;s College London, Institute of Psychiatry, Psychology &amp;amp; Neuroscience, London,  United Kingdom; NIHR Biomedical Research Centre for Mental Health, London, United  Kingdom.; King&amp;apos;s College London, Institute of Psychiatry, Psychology &amp;amp; Neuroscience, London,  United Kingdom.; Laboratory of Behavioural Neuroscience, National Institute on Aging, National  Institutes of Health, Baltimore, Maryland, United States of America.; King&amp;apos;s College London, Institute of Psychiatry, Psychology &amp;amp; Neuroscience, London,  United Kingdom; NIHR Biomedical Research Centre for Mental Health, London, United  Kingdom; NIHR Biomedical Research Unit for Dementia, London, United Kingdom.; King&amp;apos;s College London, Institute of Psychiatry, Psychology &amp;amp; Neuroscience, London,  United Kingdom; NIHR Biomedical Research Centre for Mental Health, London, United  Kingdom.; King&amp;apos;s College London, Institute of Psychiatry, Psychology &amp;amp; Neuroscience, London,  United Kingdom; NIHR Biomedical Research Centre for Mental Health, London, United  Kingdom.; Department of Psychiatry, University of Oxford, Oxford, United Kingdom.; King&amp;apos;s College London, Institute of Psychiatry, Psychology &amp;amp; Neuroscience, London,  United Kingdom; NIHR Biomedical Research Centre for Mental Health, London, United  Kingdom; NIHR Biomedical Research Unit for Dementia, London, United Kingdom.; King&amp;apos;s College London, Institute of Psychiatry, Psychology &amp;amp; Neuroscience, London,  United Kingdom.; King&amp;apos;s College London, Institute of Psychiatry, Psychology &amp;amp; Neuroscience, London,  United Kingdom; Department of Neurobiology, Care Sciences and Society, Karolinska  Institutet, Stockholm, Sweden.; King&amp;apos;s College London, Institute of Psychiatry, Psychology &amp;amp; Neuroscience, London,  United Kingdom; NIHR Biomedical Research Centre for Mental Health, London, United  Kingdom; NIHR Biomedical Research Unit for Dementia, London, United Kingdom.&lt;/_author_adr&gt;&lt;_collection_scope&gt;SCIE&lt;/_collection_scope&gt;&lt;_created&gt;64144616&lt;/_created&gt;&lt;_date&gt;2015-01-20&lt;/_date&gt;&lt;_date_display&gt;2015&lt;/_date_display&gt;&lt;_doi&gt;10.1371/journal.pone.0134368&lt;/_doi&gt;&lt;_impact_factor&gt;   3.240&lt;/_impact_factor&gt;&lt;_isbn&gt;1932-6203 (Electronic); 1932-6203 (Linking)&lt;/_isbn&gt;&lt;_issue&gt;8&lt;/_issue&gt;&lt;_journal&gt;PLoS One&lt;/_journal&gt;&lt;_language&gt;eng&lt;/_language&gt;&lt;_modified&gt;64168899&lt;/_modified&gt;&lt;_pages&gt;e0134368&lt;/_pages&gt;&lt;_subject_headings&gt;Aged; Aged, 80 and over; Alzheimer Disease/*cerebrospinal fluid/*diagnosis/pathology/physiopathology; Amyloid beta-Peptides/cerebrospinal fluid; Apolipoproteins E/genetics; Atrophy/cerebrospinal fluid/genetics/physiopathology; Biomarkers/cerebrospinal fluid; Brain/metabolism/*pathology/physiopathology; Cerebrospinal Fluid Proteins/*metabolism; Cognition; Cognitive Dysfunction/pathology; *Disease Progression; Female; Genotype; Humans; Male; Middle Aged; Neuroimaging; Peptide Fragments/cerebrospinal fluid; Phosphoproteins/cerebrospinal fluid; Prognosis; tau Proteins/cerebrospinal fluid/metabolism&lt;/_subject_headings&gt;&lt;_tertiary_title&gt;PloS one&lt;/_tertiary_title&gt;&lt;_type_work&gt;Journal Article; Research Support, N.I.H., Extramural&lt;/_type_work&gt;&lt;_url&gt;http://www.ncbi.nlm.nih.gov/entrez/query.fcgi?cmd=Retrieve&amp;amp;db=pubmed&amp;amp;dopt=Abstract&amp;amp;list_uids=26284520&amp;amp;query_hl=1&lt;/_url&gt;&lt;_volume&gt;10&lt;/_volume&gt;&lt;/Details&gt;&lt;Extra&gt;&lt;DBUID&gt;{FACCCE80-CD7F-4553-BC67-E7F81C3F7B6B}&lt;/DBUID&gt;&lt;/Extra&gt;&lt;/Item&gt;&lt;/References&gt;&lt;/Group&gt;&lt;Group&gt;&lt;References&gt;&lt;Item&gt;&lt;ID&gt;124522&lt;/ID&gt;&lt;UID&gt;{372B6F48-FA2E-4E93-94BF-190539A8A592}&lt;/UID&gt;&lt;Title&gt;[Levels of proinflammatory cytokines and vascular endothelial growth factor in  patients with Alzheimer&amp;apos;s disease and mild cognitive impairment]&lt;/Title&gt;&lt;Template&gt;Journal Article&lt;/Template&gt;&lt;Star&gt;0&lt;/Star&gt;&lt;Tag&gt;0&lt;/Tag&gt;&lt;Author&gt;Malashenkova, I K; Hailov, N A; Krynskiy, S A; Ogurtsov, D P; Kazanova, G V; Velichkovckiy, B B; Selezneva, N D; Fedorova, Y B; Ponomareva, E V; Kolyhalov, I V; Gavrilova, S I; Didkovsky, N A&lt;/Author&gt;&lt;Year&gt;2016&lt;/Year&gt;&lt;Details&gt;&lt;_accessed&gt;64199457&lt;/_accessed&gt;&lt;_accession_num&gt;27070471&lt;/_accession_num&gt;&lt;_author_adr&gt;National Research Center &amp;apos;Kurchatov Institute&amp;apos;, Moscow.; National Research Center &amp;apos;Kurchatov Institute&amp;apos;, Moscow.; National Research Center &amp;apos;Kurchatov Institute&amp;apos;, Moscow.; Research Institute of physical-chemical medicine, Moscow.; National Research Center &amp;apos;Kurchatov Institute&amp;apos;, Moscow.; National Research Center &amp;apos;Kurchatov Institute&amp;apos;, Moscow.; Mental Health Research Center, Moscow.; Mental Health Research Center, Moscow.; Mental Health Research Center, Moscow.; Mental Health Research Center, Moscow.; Mental Health Research Center, Moscow.; Research Institute of physical-chemical medicine, Moscow.&lt;/_author_adr&gt;&lt;_created&gt;64144616&lt;/_created&gt;&lt;_date&gt;2016-01-20&lt;/_date&gt;&lt;_date_display&gt;2016&lt;/_date_display&gt;&lt;_doi&gt;10.17116/jnevro20161163139-43&lt;/_doi&gt;&lt;_isbn&gt;1997-7298 (Print); 1997-7298 (Linking)&lt;/_isbn&gt;&lt;_issue&gt;3&lt;/_issue&gt;&lt;_journal&gt;Zh Nevrol Psikhiatr Im S S Korsakova&lt;/_journal&gt;&lt;_language&gt;rus&lt;/_language&gt;&lt;_modified&gt;64199457&lt;/_modified&gt;&lt;_pages&gt;39-43&lt;/_pages&gt;&lt;_subject_headings&gt;Alzheimer Disease/*blood/complications; Cognitive Dysfunction/*blood/complications; Cytokines/*blood; Enzyme-Linked Immunosorbent Assay; Humans; Vascular Endothelial Growth Factor A/*blood&lt;/_subject_headings&gt;&lt;_tertiary_title&gt;Zhurnal nevrologii i psikhiatrii imeni S.S. Korsakova&lt;/_tertiary_title&gt;&lt;_type_work&gt;Journal Article&lt;/_type_work&gt;&lt;_url&gt;http://www.ncbi.nlm.nih.gov/entrez/query.fcgi?cmd=Retrieve&amp;amp;db=pubmed&amp;amp;dopt=Abstract&amp;amp;list_uids=27070471&amp;amp;query_hl=1&lt;/_url&gt;&lt;_volume&gt;116&lt;/_volume&gt;&lt;/Details&gt;&lt;Extra&gt;&lt;DBUID&gt;{FACCCE80-CD7F-4553-BC67-E7F81C3F7B6B}&lt;/DBUID&gt;&lt;/Extra&gt;&lt;/Item&gt;&lt;/References&gt;&lt;/Group&gt;&lt;Group&gt;&lt;References&gt;&lt;Item&gt;&lt;ID&gt;124491&lt;/ID&gt;&lt;UID&gt;{3479D74A-432A-4EB0-9C9B-6E0EF4A722ED}&lt;/UID&gt;&lt;Title&gt;Markers of neuroinflammation associated with Alzheimer&amp;apos;s disease pathology in older  adults&lt;/Title&gt;&lt;Template&gt;Journal Article&lt;/Template&gt;&lt;Star&gt;0&lt;/Star&gt;&lt;Tag&gt;5&lt;/Tag&gt;&lt;Author&gt;Popp, J; Oikonomidi, A; Tautvydaitė, D; Dayon, L; Bacher, M; Migliavacca, E; Henry, H; Kirkland, R; Severin, I; Wojcik, J; Bowman, G L&lt;/Author&gt;&lt;Year&gt;2017&lt;/Year&gt;&lt;Details&gt;&lt;_accessed&gt;64198706&lt;/_accessed&gt;&lt;_accession_num&gt;28161476&lt;/_accession_num&gt;&lt;_author_adr&gt;CHUV, Old Age Psychiatry, Department of Psychiatry, Lausanne, Switzerland.  Electronic address: Julius.Popp@chuv.ch.; CHUV, Old Age Psychiatry, Department of Psychiatry, Lausanne, Switzerland.; CHUV, Old Age Psychiatry, Department of Psychiatry, Lausanne, Switzerland.; Nestlé Institute of Health Sciences, EPFL Campus, Lausanne, Switzerland.; Philipps University of Marburg, Institute of Immunology, Marburg, Germany.; Nestlé Institute of Health Sciences, EPFL Campus, Lausanne, Switzerland.; CHUV, Department of Laboratories, Lausanne, Switzerland.; Prometheus Laboratories, San Diego, USA.; Nestlé Institute of Health Sciences, EPFL Campus, Lausanne, Switzerland.; Quartz Bio, Geneva, Switzerland.; Nestlé Institute of Health Sciences, EPFL Campus, Lausanne, Switzerland.&lt;/_author_adr&gt;&lt;_collection_scope&gt;SCI;SCIE&lt;/_collection_scope&gt;&lt;_created&gt;64144616&lt;/_created&gt;&lt;_date&gt;2017-05-01&lt;/_date&gt;&lt;_date_display&gt;2017 May&lt;/_date_display&gt;&lt;_doi&gt;10.1016/j.bbi.2017.01.020&lt;/_doi&gt;&lt;_impact_factor&gt;   7.217&lt;/_impact_factor&gt;&lt;_isbn&gt;1090-2139 (Electronic); 0889-1591 (Linking)&lt;/_isbn&gt;&lt;_journal&gt;Brain Behav Immun&lt;/_journal&gt;&lt;_keywords&gt;Alzheimer’s disease; Amyloid; Biomarkers; Mild cognitive impairment; Neuroinflammation; Tau&lt;/_keywords&gt;&lt;_language&gt;eng&lt;/_language&gt;&lt;_modified&gt;64198706&lt;/_modified&gt;&lt;_ori_publication&gt;Copyright © 2017 Elsevier Inc. All rights reserved.&lt;/_ori_publication&gt;&lt;_pages&gt;203-211&lt;/_pages&gt;&lt;_subject_headings&gt;Aged; Aged, 80 and over; Alzheimer Disease/cerebrospinal fluid/immunology/*pathology; Amyloid beta-Peptides/*cerebrospinal fluid; Biomarkers/cerebrospinal fluid; Cognition/physiology; Encephalitis/cerebrospinal fluid/immunology/*pathology; Female; Humans; Male; Middle Aged; Neuropsychological Tests; Peptide Fragments/*cerebrospinal fluid; tau Proteins/*cerebrospinal fluid&lt;/_subject_headings&gt;&lt;_tertiary_title&gt;Brain, behavior, and immunity&lt;/_tertiary_title&gt;&lt;_type_work&gt;Journal Article&lt;/_type_work&gt;&lt;_url&gt;http://www.ncbi.nlm.nih.gov/entrez/query.fcgi?cmd=Retrieve&amp;amp;db=pubmed&amp;amp;dopt=Abstract&amp;amp;list_uids=28161476&amp;amp;query_hl=1&lt;/_url&gt;&lt;_volume&gt;62&lt;/_volume&gt;&lt;/Details&gt;&lt;Extra&gt;&lt;DBUID&gt;{FACCCE80-CD7F-4553-BC67-E7F81C3F7B6B}&lt;/DBUID&gt;&lt;/Extra&gt;&lt;/Item&gt;&lt;/References&gt;&lt;/Group&gt;&lt;Group&gt;&lt;References&gt;&lt;Item&gt;&lt;ID&gt;128330&lt;/ID&gt;&lt;UID&gt;{47F07E61-227F-4462-A99D-6F188CB191A7}&lt;/UID&gt;&lt;Title&gt;Cerebrospinal Fluid C-C Motif Chemokine Ligand 2 Correlates with Brain Atrophy and Cognitive Impairment in Alzheimer&amp;apos;s Disease&lt;/Title&gt;&lt;Template&gt;Journal Article&lt;/Template&gt;&lt;Star&gt;0&lt;/Star&gt;&lt;Tag&gt;0&lt;/Tag&gt;&lt;Author&gt;Kimura, A; Yoshikura, N; Hayashi, Y; Inuzuka, T&lt;/Author&gt;&lt;Year&gt;2017&lt;/Year&gt;&lt;Details&gt;&lt;_accessed&gt;64159054&lt;/_accessed&gt;&lt;_alternate_title&gt;J. Alzheimer&amp;apos;s Dis.&lt;/_alternate_title&gt;&lt;_author_adr&gt;A. Kimura, Departments of Neurology and Geriatrics, Gifu University Graduate School of Medicine, Gifu, 1-1 Yanagido, Gifu, Japan&lt;/_author_adr&gt;&lt;_created&gt;64145919&lt;/_created&gt;&lt;_date&gt;2017-01-01&lt;/_date&gt;&lt;_date_display&gt;2017&lt;/_date_display&gt;&lt;_doi&gt;10.3233/JAD-170519&lt;/_doi&gt;&lt;_isbn&gt;1875-8908&lt;/_isbn&gt;&lt;_issue&gt;2&lt;/_issue&gt;&lt;_journal&gt;Journal of Alzheimer&amp;apos;s Disease&lt;/_journal&gt;&lt;_keywords&gt;amyloid beta protein antibody; amyloid beta protein[1-40]; amyloid beta protein[1-42]; autoantibody; gamma interferon inducible protein 10; interleukin 6; interleukin 8; monocyte chemotactic protein 1; monocyte chemotactic protein 2; tau protein; aged; Alzheimer disease; antibody blood level; article; brain atrophy; brain region; clinical feature; cognition; cognitive defect; comparative study; controlled study; dementia assessment; disease severity; female; Frontal Assessment Battery; gray matter; human; immunopathogenesis; major clinical study; male; medial temporal lobe; Mini Mental State Examination; neuroanatomy; neuropathology; neuropsychological test; priority journal; protein blood level; protein cerebrospinal fluid level; voxel based morphometry&lt;/_keywords&gt;&lt;_modified&gt;64160359&lt;/_modified&gt;&lt;_pages&gt;581-588&lt;/_pages&gt;&lt;_url&gt;https://www.embase.com/search/results?subaction=viewrecord&amp;amp;id=L619931482&amp;amp;from=export_x000d__x000a_http://dx.doi.org/10.3233/JAD-170519&lt;/_url&gt;&lt;_volume&gt;61&lt;/_volume&gt;&lt;/Details&gt;&lt;Extra&gt;&lt;DBUID&gt;{FACCCE80-CD7F-4553-BC67-E7F81C3F7B6B}&lt;/DBUID&gt;&lt;/Extra&gt;&lt;/Item&gt;&lt;/References&gt;&lt;/Group&gt;&lt;Group&gt;&lt;References&gt;&lt;Item&gt;&lt;ID&gt;124487&lt;/ID&gt;&lt;UID&gt;{17C1625E-FA8E-4663-9995-B6D7EEBB80C6}&lt;/UID&gt;&lt;Title&gt;Relationship between cytokine levels in the cerebrospinal fluid and 11C-Pittsburgh  compound B retention in patients with mild cognitive impairment&lt;/Title&gt;&lt;Template&gt;Journal Article&lt;/Template&gt;&lt;Star&gt;0&lt;/Star&gt;&lt;Tag&gt;0&lt;/Tag&gt;&lt;Author&gt;Abe, Y; Kimura, N; Takahashi, R; Gotou, M; Mizukami, K; Uchida, H; Matsubara, E&lt;/Author&gt;&lt;Year&gt;2017&lt;/Year&gt;&lt;Details&gt;&lt;_accessed&gt;64199377&lt;/_accessed&gt;&lt;_accession_num&gt;28261965&lt;/_accession_num&gt;&lt;_author_adr&gt;Department of Neurology, Oita University, Faculty of Medicine, Oita, Japan.; Department of Neurology, Oita University, Faculty of Medicine, Oita, Japan.; Department of Neurology, Oita University, Faculty of Medicine, Oita, Japan.; Department of Neurology, Hyogo Prefectural Rehabilitation Hospital, Hyougo, Japan.; Department of Neurology, Oita University, Faculty of Medicine, Oita, Japan.; Department of Neurology, Oita University, Faculty of Medicine, Oita, Japan.; Department of Neurology, Oita University, Faculty of Medicine, Oita, Japan.; Department of Neurology, Oita University, Faculty of Medicine, Oita, Japan.&lt;/_author_adr&gt;&lt;_collection_scope&gt;SCIE;SSCI&lt;/_collection_scope&gt;&lt;_created&gt;64144616&lt;/_created&gt;&lt;_date&gt;2017-11-01&lt;/_date&gt;&lt;_date_display&gt;2017 Nov&lt;/_date_display&gt;&lt;_doi&gt;10.1111/ggi.12991&lt;/_doi&gt;&lt;_impact_factor&gt;   2.730&lt;/_impact_factor&gt;&lt;_isbn&gt;1447-0594 (Electronic); 1447-0594 (Linking)&lt;/_isbn&gt;&lt;_issue&gt;11&lt;/_issue&gt;&lt;_journal&gt;Geriatr Gerontol Int&lt;/_journal&gt;&lt;_keywords&gt;cytokines; dementia; mild cognitive impairment; nuclear medicine; positron emission tomography imaging&lt;/_keywords&gt;&lt;_language&gt;eng&lt;/_language&gt;&lt;_modified&gt;64199377&lt;/_modified&gt;&lt;_ori_publication&gt;© 2017 Japan Geriatrics Society.&lt;/_ori_publication&gt;&lt;_pages&gt;1907-1913&lt;/_pages&gt;&lt;_subject_headings&gt;Aged; Aniline Compounds/*metabolism; Cognitive Dysfunction/*metabolism; Cytokines/*cerebrospinal fluid; Female; Humans; Male; Thiazoles/*metabolism&lt;/_subject_headings&gt;&lt;_tertiary_title&gt;Geriatrics &amp;amp; gerontology international&lt;/_tertiary_title&gt;&lt;_type_work&gt;Journal Article&lt;/_type_work&gt;&lt;_url&gt;http://www.ncbi.nlm.nih.gov/entrez/query.fcgi?cmd=Retrieve&amp;amp;db=pubmed&amp;amp;dopt=Abstract&amp;amp;list_uids=28261965&amp;amp;query_hl=1&lt;/_url&gt;&lt;_volume&gt;17&lt;/_volume&gt;&lt;/Details&gt;&lt;Extra&gt;&lt;DBUID&gt;{FACCCE80-CD7F-4553-BC67-E7F81C3F7B6B}&lt;/DBUID&gt;&lt;/Extra&gt;&lt;/Item&gt;&lt;/References&gt;&lt;/Group&gt;&lt;Group&gt;&lt;References&gt;&lt;Item&gt;&lt;ID&gt;124543&lt;/ID&gt;&lt;UID&gt;{17B42897-6D27-4DBF-9D11-A4A70C332673}&lt;/UID&gt;&lt;Title&gt;The technical reliability and biotemporal stability of cerebrospinal fluid  biomarkers for profiling multiple pathophysiologies in Alzheimer&amp;apos;s disease&lt;/Title&gt;&lt;Template&gt;Journal Article&lt;/Template&gt;&lt;Star&gt;0&lt;/Star&gt;&lt;Tag&gt;0&lt;/Tag&gt;&lt;Author&gt;Trombetta, B A; Carlyle, B C; Koenig, A M; Shaw, L M; Trojanowski, J Q; Wolk, D A; Locascio, J J; Arnold, S E&lt;/Author&gt;&lt;Year&gt;2018&lt;/Year&gt;&lt;Details&gt;&lt;_accessed&gt;64160148&lt;/_accessed&gt;&lt;_accession_num&gt;29505610&lt;/_accession_num&gt;&lt;_author_adr&gt;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 Center for Neurodegenerative Disease Research, Department of Pathology and  Laboratory Medicine, Perelman School of Medicine of the University of Pennsylvania,  Philadelphia, PA, United States of America.; Center for Neurodegenerative Disease Research, Department of Pathology and  Laboratory Medicine, Perelman School of Medicine of the University of Pennsylvania,  Philadelphia, PA, United States of America.; Penn Memory Center, Department of Neurology, Perelman School of Medicine of the  University of Pennsylvania, Philadelphia, PA, United States of America.; 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lt;/_author_adr&gt;&lt;_collection_scope&gt;SCIE&lt;/_collection_scope&gt;&lt;_created&gt;64144616&lt;/_created&gt;&lt;_date&gt;2018-01-20&lt;/_date&gt;&lt;_date_display&gt;2018&lt;/_date_display&gt;&lt;_doi&gt;10.1371/journal.pone.0193707&lt;/_doi&gt;&lt;_impact_factor&gt;   3.240&lt;/_impact_factor&gt;&lt;_isbn&gt;1932-6203 (Electronic); 1932-6203 (Linking)&lt;/_isbn&gt;&lt;_issue&gt;3&lt;/_issue&gt;&lt;_journal&gt;PLoS One&lt;/_journal&gt;&lt;_language&gt;eng&lt;/_language&gt;&lt;_modified&gt;64160357&lt;/_modified&gt;&lt;_pages&gt;e0193707&lt;/_pages&gt;&lt;_subject_headings&gt;Aged; Alzheimer Disease/*cerebrospinal fluid/*physiopathology; Biomarkers/cerebrospinal fluid; Clinical Chemistry Tests/*methods; Female; Humans; Male; Reproducibility of Results; Time Factors&lt;/_subject_headings&gt;&lt;_tertiary_title&gt;PloS one&lt;/_tertiary_title&gt;&lt;_type_work&gt;Journal Article; Research Support, Non-U.S. Gov&amp;apos;t&lt;/_type_work&gt;&lt;_url&gt;http://www.ncbi.nlm.nih.gov/entrez/query.fcgi?cmd=Retrieve&amp;amp;db=pubmed&amp;amp;dopt=Abstract&amp;amp;list_uids=29505610&amp;amp;query_hl=1&lt;/_url&gt;&lt;_volume&gt;13&lt;/_volume&gt;&lt;/Details&gt;&lt;Extra&gt;&lt;DBUID&gt;{FACCCE80-CD7F-4553-BC67-E7F81C3F7B6B}&lt;/DBUID&gt;&lt;/Extra&gt;&lt;/Item&gt;&lt;/References&gt;&lt;/Group&gt;&lt;Group&gt;&lt;References&gt;&lt;Item&gt;&lt;ID&gt;124898&lt;/ID&gt;&lt;UID&gt;{EA27615A-76F6-44EE-B13F-E7B1E81C2AAF}&lt;/UID&gt;&lt;Title&gt;Periodontal Pathogens and Associated Intrathecal Antibodies in Early Stages of  Alzheimer&amp;apos;s Disease&lt;/Title&gt;&lt;Template&gt;Journal Article&lt;/Template&gt;&lt;Star&gt;0&lt;/Star&gt;&lt;Tag&gt;0&lt;/Tag&gt;&lt;Author&gt;Laugisch, O; Johnen, A; Maldonado, A; Ehmke, B; Bürgin, W; Olsen, I; Potempa, J; Sculean, A; Duning, T; Eick, S&lt;/Author&gt;&lt;Year&gt;2018&lt;/Year&gt;&lt;Details&gt;&lt;_accessed&gt;64160128&lt;/_accessed&gt;&lt;_accession_num&gt;30223397&lt;/_accession_num&gt;&lt;_author_adr&gt;Department of Periodontology, School of Dental Medicine, University of Muenster,  Germany.; Department of Oral Cell Biology, Academic Centre for Dentistry Amsterdam (ACTA),  University of Amsterdam and Vrije Universiteit Amsterdam, The Netherlands.; Department of Neurology, University Hospital Muenster (UKM), University of Muenster,  Germany.; Department of Periodontology, School of Dental Medicine, University of Bern,  Switzerland.; Department of Periodontology, School of Dental Medicine, University of Muenster,  Germany.; Research section, School of Dental Medicine, University of Bern, Switzerland.; Department of Oral Biology, Faculty of Dentistry, University of Oslo, Norway.; Department of Microbiology, Faculty of Biochemistry, Biophysics, and Biotechnology,  Jagiellonian University, Krakow, Poland.; Department of Oral Immunology and Infectious Diseases, School of Dentistry,  University of Louisville, Louisville, KY, USA.; Department of Periodontology, School of Dental Medicine, University of Bern,  Switzerland.; Department of Neurology, University Hospital Muenster (UKM), University of Muenster,  Germany.; Department of Periodontology, School of Dental Medicine, University of Bern,  Switzerland.&lt;/_author_adr&gt;&lt;_collection_scope&gt;SCIE&lt;/_collection_scope&gt;&lt;_created&gt;64144616&lt;/_created&gt;&lt;_date&gt;2018-01-20&lt;/_date&gt;&lt;_date_display&gt;2018&lt;/_date_display&gt;&lt;_doi&gt;10.3233/JAD-180620&lt;/_doi&gt;&lt;_impact_factor&gt;   4.472&lt;/_impact_factor&gt;&lt;_isbn&gt;1875-8908 (Electronic); 1387-2877 (Linking)&lt;/_isbn&gt;&lt;_issue&gt;1&lt;/_issue&gt;&lt;_journal&gt;J Alzheimers Dis&lt;/_journal&gt;&lt;_keywords&gt;*Alzheimer’s disease; *Porphyromonas gingivalis; *dementia; *periodontal pathogens; *periodontitis&lt;/_keywords&gt;&lt;_language&gt;eng&lt;/_language&gt;&lt;_modified&gt;64160356&lt;/_modified&gt;&lt;_pages&gt;105-114&lt;/_pages&gt;&lt;_subject_headings&gt;Aged; Aggregatibacter actinomycetemcomitans/metabolism; Alzheimer Disease/*cerebrospinal fluid/*diagnosis/epidemiology; Autoantibodies/*cerebrospinal fluid; Biomarkers/cerebrospinal fluid/metabolism; Early Diagnosis; Female; Humans; Male; Middle Aged; Periodontitis/*cerebrospinal fluid/*diagnosis/epidemiology; Pilot Projects; Porphyromonas gingivalis/metabolism; Treponema denticola/metabolism&lt;/_subject_headings&gt;&lt;_tertiary_title&gt;Journal of Alzheimer&amp;apos;s disease : JAD&lt;/_tertiary_title&gt;&lt;_type_work&gt;Journal Article; Research Support, N.I.H., Extramural; Research Support, Non-U.S. Gov&amp;apos;t&lt;/_type_work&gt;&lt;_url&gt;http://www.ncbi.nlm.nih.gov/entrez/query.fcgi?cmd=Retrieve&amp;amp;db=pubmed&amp;amp;dopt=Abstract&amp;amp;list_uids=30223397&amp;amp;query_hl=1&lt;/_url&gt;&lt;_volume&gt;66&lt;/_volume&gt;&lt;/Details&gt;&lt;Extra&gt;&lt;DBUID&gt;{FACCCE80-CD7F-4553-BC67-E7F81C3F7B6B}&lt;/DBUID&gt;&lt;/Extra&gt;&lt;/Item&gt;&lt;/References&gt;&lt;/Group&gt;&lt;Group&gt;&lt;References&gt;&lt;Item&gt;&lt;ID&gt;124829&lt;/ID&gt;&lt;UID&gt;{A041BEC8-B367-483C-B2C6-9F1548D026E7}&lt;/UID&gt;&lt;Title&gt;Blood Inflammatory Mediators and Cognitive Decline in Alzheimer&amp;apos;s Disease: A Two  Years Longitudinal Study&lt;/Title&gt;&lt;Template&gt;Journal Article&lt;/Template&gt;&lt;Star&gt;0&lt;/Star&gt;&lt;Tag&gt;0&lt;/Tag&gt;&lt;Author&gt;Julian, A; Rioux-Bilan, A; Ragot, S; Krolak-Salmon, P; Berrut, G; Dantoine, T; Hommet, C; Hanon, O; Page, G; Paccalin, M&lt;/Author&gt;&lt;Year&gt;2018&lt;/Year&gt;&lt;Details&gt;&lt;_accessed&gt;64152649&lt;/_accessed&gt;&lt;_accession_num&gt;29614665&lt;/_accession_num&gt;&lt;_author_adr&gt;Poitiers University Hospital, Centre Mémoire de Ressources et de Recherche, France.; Department of Neurology, Poitiers University Hospital, France.; University of Poitiers, EA3808 Molecular Targets and Therapeutic of Alzheimer&amp;apos;s  disease, Poitiers, France.; University of Poitiers, EA3808 Molecular Targets and Therapeutic of Alzheimer&amp;apos;s  disease, Poitiers, France.; Poitiers University Hospital, Centre d&amp;apos;Investigation Clinique, France.; Lyon University Hospital, Centre Mémoire de Ressources et de Recherche, France.; Department of Geriatrics, Nantes University Hospital, France.; Department of Geriatrics, Limoges University Hospital, France.; Tours University Hospital, Centre Mémoire de Ressources et de Recherche, France.; Department of Geriatrics, Paris Broca University Hospital, France.; University of Poitiers, EA3808 Molecular Targets and Therapeutic of Alzheimer&amp;apos;s  disease, Poitiers, France.; Poitiers University Hospital, Centre Mémoire de Ressources et de Recherche, France.; University of Poitiers, EA3808 Molecular Targets and Therapeutic of Alzheimer&amp;apos;s  disease, Poitiers, France.; Poitiers University Hospital, Centre d&amp;apos;Investigation Clinique, France.; Department of Geriatrics, Poitiers University Hospital, France.&lt;/_author_adr&gt;&lt;_collection_scope&gt;SCIE&lt;/_collection_scope&gt;&lt;_created&gt;64144616&lt;/_created&gt;&lt;_date&gt;2018-01-20&lt;/_date&gt;&lt;_date_display&gt;2018&lt;/_date_display&gt;&lt;_doi&gt;10.3233/JAD-171131&lt;/_doi&gt;&lt;_impact_factor&gt;   4.472&lt;/_impact_factor&gt;&lt;_isbn&gt;1875-8908 (Electronic); 1387-2877 (Linking)&lt;/_isbn&gt;&lt;_issue&gt;1&lt;/_issue&gt;&lt;_journal&gt;J Alzheimers Dis&lt;/_journal&gt;&lt;_keywords&gt;*Alzheimer’s disease; *cognitive decline; *cytokines; *inflammation&lt;/_keywords&gt;&lt;_language&gt;eng&lt;/_language&gt;&lt;_modified&gt;64160361&lt;/_modified&gt;&lt;_pages&gt;87-92&lt;/_pages&gt;&lt;_subject_headings&gt;Aged; Aged, 80 and over; Alzheimer Disease/blood/*complications; C-Reactive Protein/metabolism; Cognition Disorders/*blood/*etiology; Correlation of Data; Disease Progression; Female; Humans; Inflammation Mediators/*blood; Longitudinal Studies; Male; Mental Status Schedule; Neuropsychological Tests&lt;/_subject_headings&gt;&lt;_tertiary_title&gt;Journal of Alzheimer&amp;apos;s disease : JAD&lt;/_tertiary_title&gt;&lt;_type_work&gt;Journal Article; Research Support, Non-U.S. Gov&amp;apos;t&lt;/_type_work&gt;&lt;_url&gt;http://www.ncbi.nlm.nih.gov/entrez/query.fcgi?cmd=Retrieve&amp;amp;db=pubmed&amp;amp;dopt=Abstract&amp;amp;list_uids=29614665&amp;amp;query_hl=1&lt;/_url&gt;&lt;_volume&gt;63&lt;/_volume&gt;&lt;/Details&gt;&lt;Extra&gt;&lt;DBUID&gt;{FACCCE80-CD7F-4553-BC67-E7F81C3F7B6B}&lt;/DBUID&gt;&lt;/Extra&gt;&lt;/Item&gt;&lt;/References&gt;&lt;/Group&gt;&lt;Group&gt;&lt;References&gt;&lt;Item&gt;&lt;ID&gt;124334&lt;/ID&gt;&lt;UID&gt;{599B0961-5528-4FC7-A11A-4F6BF3A00B22}&lt;/UID&gt;&lt;Title&gt;Association between plasma CCL11 (eotaxin-1) and cognitive status in older adults:  Differences between rural and urban dwellers&lt;/Title&gt;&lt;Template&gt;Journal Article&lt;/Template&gt;&lt;Star&gt;0&lt;/Star&gt;&lt;Tag&gt;0&lt;/Tag&gt;&lt;Author&gt;Butcher, L; Pérès, K; André, P; Morris, R H; Walter, S; Dartigues, J F; Rodriguez-Mañas, L; Feart, C; Erusalimsky, J D&lt;/Author&gt;&lt;Year&gt;2018&lt;/Year&gt;&lt;Details&gt;&lt;_accessed&gt;64199377&lt;/_accessed&gt;&lt;_accession_num&gt;30308289&lt;/_accession_num&gt;&lt;_author_adr&gt;Department of Biomedical Sciences, School of Sport and Health Sciences, Cardiff  Metropolitan University, Cardiff, United Kingdom.; Univ. Bordeaux, Inserm, Bordeaux Population Health Research Center, UMR 1219,  F-33000 Bordeaux, France.; Univ. Bordeaux, Inserm, Bordeaux Population Health Research Center, UMR 1219,  F-33000 Bordeaux, France.; Department of Biomedical Sciences, School of Sport and Health Sciences, Cardiff  Metropolitan University, Cardiff, United Kingdom.; Hospital Universitario de Getafe, Getafe, Spain.; Univ. Bordeaux, Inserm, Bordeaux Population Health Research Center, UMR 1219,  F-33000 Bordeaux, France.; Hospital Universitario de Getafe, Getafe, Spain.; Univ. Bordeaux, Inserm, Bordeaux Population Health Research Center, UMR 1219,  F-33000 Bordeaux, France.; Department of Biomedical Sciences, School of Sport and Health Sciences, Cardiff  Metropolitan University, Cardiff, United Kingdom. Electronic address:  jderusalimsky@cardiffmet.ac.uk.&lt;/_author_adr&gt;&lt;_collection_scope&gt;SCI;SCIE&lt;/_collection_scope&gt;&lt;_created&gt;64144616&lt;/_created&gt;&lt;_date&gt;2018-11-01&lt;/_date&gt;&lt;_date_display&gt;2018 Nov&lt;/_date_display&gt;&lt;_doi&gt;10.1016/j.exger.2018.10.004&lt;/_doi&gt;&lt;_impact_factor&gt;   4.032&lt;/_impact_factor&gt;&lt;_isbn&gt;1873-6815 (Electronic); 0531-5565 (Linking)&lt;/_isbn&gt;&lt;_journal&gt;Exp Gerontol&lt;/_journal&gt;&lt;_keywords&gt;*Ageing; *CCL11; *Cognitive impairment; *Cohort; *Dwelling environment&lt;/_keywords&gt;&lt;_language&gt;eng&lt;/_language&gt;&lt;_modified&gt;64199377&lt;/_modified&gt;&lt;_ori_publication&gt;Copyright © 2018 Elsevier Inc. All rights reserved.&lt;/_ori_publication&gt;&lt;_pages&gt;173-179&lt;/_pages&gt;&lt;_subject_headings&gt;Aged; Aged, 80 and over; Aging/*psychology; Chemokine CCL11/*blood; Cognition/*physiology; Cognitive Dysfunction/blood/*diagnosis; Cross-Sectional Studies; Female; France; Geriatric Assessment; Humans; Independent Living; Logistic Models; Male; Mental Status and Dementia Tests; Multivariate Analysis; Rural Population; Urban Population&lt;/_subject_headings&gt;&lt;_tertiary_title&gt;Experimental gerontology&lt;/_tertiary_title&gt;&lt;_type_work&gt;Comparative Study; Journal Article; Research Support, Non-U.S. Gov&amp;apos;t&lt;/_type_work&gt;&lt;_url&gt;http://www.ncbi.nlm.nih.gov/entrez/query.fcgi?cmd=Retrieve&amp;amp;db=pubmed&amp;amp;dopt=Abstract&amp;amp;list_uids=30308289&amp;amp;query_hl=1&lt;/_url&gt;&lt;_volume&gt;113&lt;/_volume&gt;&lt;/Details&gt;&lt;Extra&gt;&lt;DBUID&gt;{FACCCE80-CD7F-4553-BC67-E7F81C3F7B6B}&lt;/DBUID&gt;&lt;/Extra&gt;&lt;/Item&gt;&lt;/References&gt;&lt;/Group&gt;&lt;Group&gt;&lt;References&gt;&lt;Item&gt;&lt;ID&gt;124489&lt;/ID&gt;&lt;UID&gt;{F7C46EF3-AD29-4A1E-A742-0398B2D3FC35}&lt;/UID&gt;&lt;Title&gt;Cerebrospinal Fluid and Plasma Levels of Inflammation Differentially Relate to CNS  Markers of Alzheimer&amp;apos;s Disease Pathology and Neuronal Damage&lt;/Title&gt;&lt;Template&gt;Journal Article&lt;/Template&gt;&lt;Star&gt;0&lt;/Star&gt;&lt;Tag&gt;0&lt;/Tag&gt;&lt;Author&gt;Bettcher, B M; Johnson, S C; Fitch, R; Casaletto, K B; Heffernan, K S; Asthana, S; Zetterberg, H; Blennow, K; Carlsson, C M; Neuhaus, J; Bendlin, B B; Kramer, J H&lt;/Author&gt;&lt;Year&gt;2018&lt;/Year&gt;&lt;Details&gt;&lt;_accessed&gt;64160356&lt;/_accessed&gt;&lt;_accession_num&gt;29439331&lt;/_accession_num&gt;&lt;_author_adr&gt;Departments of Neurosurgery and Neurology, University of Colorado Anschutz Medical  Campus, Rocky Mountain Alzheimer&amp;apos;s Disease Center, Aurora, CO, USA.; Wisconsin Alzheimer&amp;apos;s Disease Research Center, University of Wisconsin School of  Medicine and Public Health, Madison, WI, USA.; Geriatric Research Education and Clinical Center, Wm. S. Middleton Memorial Veterans  Hospital, Madison, WI, USA.; Department of Neurology, University of California San Francisco, Memory and Aging  Center, San Francisco, CA, USA.; Department of Neurology, University of California San Francisco, Memory and Aging  Center, San Francisco, CA, USA.; Departments of Neurosurgery and Neurology, University of Colorado Anschutz Medical  Campus, Rocky Mountain Alzheimer&amp;apos;s Disease Center, Aurora, CO, USA.; Wisconsin Alzheimer&amp;apos;s Disease Research Center, University of Wisconsin School of  Medicine and Public Health, Madison, WI, USA.; Geriatric Research Education and Clinical Center, Wm. S. Middleton Memorial Veterans  Hospital, Madison, WI, USA.; Department of Psychiatry and Neurochemistry, Institute of Neuroscience and  Physiology, The Sahlgrenska Academy at the University of Gothenburg, Mölndal,  Sweden.; Clinical Neurochemistry Laboratory, Sahlgrenska University Hospital, Mölndal,  Sweden.; Department of Molecular Neuroscience, UCL Institute of Neurology, Queen Square,  London, UK.; Department of Psychiatry and Neurochemistry, Institute of Neuroscience and  Physiology, The Sahlgrenska Academy at the University of Gothenburg, Mölndal,  Sweden.; Clinical Neurochemistry Laboratory, Sahlgrenska University Hospital, Mölndal,  Sweden.; Wisconsin Alzheimer&amp;apos;s Disease Research Center, University of Wisconsin School of  Medicine and Public Health, Madison, WI, USA.; Geriatric Research Education and Clinical Center, Wm. S. Middleton Memorial Veterans  Hospital, Madison, WI, USA.; Department of Epidemiology and Biostatistics, University of California San  Francisco, San Francisco, CA, USA.; Wisconsin Alzheimer&amp;apos;s Disease Research Center, University of Wisconsin School of  Medicine and Public Health, Madison, WI, USA.; Department of Neurology, University of California San Francisco, Memory and Aging  Center, San Francisco, CA, USA.&lt;/_author_adr&gt;&lt;_collection_scope&gt;SCIE&lt;/_collection_scope&gt;&lt;_created&gt;64144616&lt;/_created&gt;&lt;_date&gt;2018-01-20&lt;/_date&gt;&lt;_date_display&gt;2018&lt;/_date_display&gt;&lt;_doi&gt;10.3233/JAD-170602&lt;/_doi&gt;&lt;_impact_factor&gt;   4.472&lt;/_impact_factor&gt;&lt;_isbn&gt;1875-8908 (Electronic); 1387-2877 (Print); 1387-2877 (Linking)&lt;/_isbn&gt;&lt;_issue&gt;1&lt;/_issue&gt;&lt;_journal&gt;J Alzheimers Dis&lt;/_journal&gt;&lt;_keywords&gt;*Aging; *Alzheimer’s disease; *biomarkers; *neuroinflammation; *preclinical AD; *systemic inflammation&lt;/_keywords&gt;&lt;_language&gt;eng&lt;/_language&gt;&lt;_modified&gt;64160357&lt;/_modified&gt;&lt;_pages&gt;385-397&lt;/_pages&gt;&lt;_subject_headings&gt;Alzheimer Disease/*blood/*cerebrospinal fluid/immunology/pathology; Biomarkers/blood/cerebrospinal fluid; Cohort Studies; Female; Genetic Predisposition to Disease; Humans; Inflammation/*blood/*cerebrospinal fluid/pathology; Male; Middle Aged; Neurons/immunology/pathology&lt;/_subject_headings&gt;&lt;_tertiary_title&gt;Journal of Alzheimer&amp;apos;s disease : JAD&lt;/_tertiary_title&gt;&lt;_type_work&gt;Journal Article; Research Support, N.I.H., Extramural; Research Support, Non-U.S. Gov&amp;apos;t&lt;/_type_work&gt;&lt;_url&gt;http://www.ncbi.nlm.nih.gov/entrez/query.fcgi?cmd=Retrieve&amp;amp;db=pubmed&amp;amp;dopt=Abstract&amp;amp;list_uids=29439331&amp;amp;query_hl=1&lt;/_url&gt;&lt;_volume&gt;62&lt;/_volume&gt;&lt;/Details&gt;&lt;Extra&gt;&lt;DBUID&gt;{FACCCE80-CD7F-4553-BC67-E7F81C3F7B6B}&lt;/DBUID&gt;&lt;/Extra&gt;&lt;/Item&gt;&lt;/References&gt;&lt;/Group&gt;&lt;Group&gt;&lt;References&gt;&lt;Item&gt;&lt;ID&gt;124611&lt;/ID&gt;&lt;UID&gt;{F18D5EC2-CF38-48D0-B5F6-5DC5505463C5}&lt;/UID&gt;&lt;Title&gt;Omics-Based Approach Reveals Complement-Mediated Inflammation in Chronic Lymphocytic  Inflammation With Pontine Perivascular Enhancement Responsive to Steroids  (CLIPPERS)&lt;/Title&gt;&lt;Template&gt;Journal Article&lt;/Template&gt;&lt;Star&gt;1&lt;/Star&gt;&lt;Tag&gt;0&lt;/Tag&gt;&lt;Author&gt;Blaabjerg, M; Hemdrup, A L; Drici, L; Ruprecht, K; Garred, P; Höftberger, R; Kristensen, B W; Kondziella, D; Sejbaek, T; Hansen, S W; Nielsen, H H; Jensen, P; Meyer, M; Paul, F; Lassmann, H; Larsen, M R; Illes, Z&lt;/Author&gt;&lt;Year&gt;2018&lt;/Year&gt;&lt;Details&gt;&lt;_accessed&gt;64167774&lt;/_accessed&gt;&lt;_accession_num&gt;29740431&lt;/_accession_num&gt;&lt;_author_adr&gt;Department of Neurology, Odense University Hospital, Odense, Denmark.; Department of Clinical Research, BRIDGE, University of Southern Denmark, Odense,  Denmark.; Department of Biochemistry and Molecular Biology, University of Southern Denmark,  Odense, Denmark.; Department of Biochemistry and Molecular Biology, University of Southern Denmark,  Odense, Denmark.; Clinical and Experimental Multiple Sclerosis Research Center, Charité - Corporate  Member of Freie Universität Berlin, Humboldt-Universität zu Berlin, and Berlin  Institute of Health, Berlin, Germany.; Department of Neurology, Charité - Corporate Member of Freie Universität Berlin,  Humboldt-Universität zu Berlin, and Berlin Institute of Health, Berlin, Germany.; Laboratory of Molecular Medicine, Department of Clinical Immunology, Sect. 7631,  Rigshospitalet, Faculty of Health and Medical Sciences, University of Copenhagen,  Copenhagen, Denmark.; Institute of Neurology, Medical University of Vienna, Vienna, Austria.; Department of Clinical Research, BRIDGE, University of Southern Denmark, Odense,  Denmark.; Department of Pathology, Odense University Hospital, Odense, Denmark.; Department of Neurology, Rigshospitalet, Copenhagen University Hospital, Copenhagen,  Denmark.; Department of Neurology, Odense University Hospital, Odense, Denmark.; Institute of Molecular Medicine, University of Southern Denmark, Odense, Denmark.; Department of Neurology, Odense University Hospital, Odense, Denmark.; Department of Clinical Research, BRIDGE, University of Southern Denmark, Odense,  Denmark.; Department of Biochemistry and Molecular Biology, University of Southern Denmark,  Odense, Denmark.; Department of Neurology, Zealand University Hospital, Roskilde, Denmark.; Neurobiology Research, Institute of Molecular Medicine, University of Southern  Denmark, Odense, Denmark.; Clinical and Experimental Multiple Sclerosis Research Center, Charité - Corporate  Member of Freie Universität Berlin, Humboldt-Universität zu Berlin, and Berlin  Institute of Health, Berlin, Germany.; Department of Neurology, Charité - Corporate Member of Freie Universität Berlin,  Humboldt-Universität zu Berlin, and Berlin Institute of Health, Berlin, Germany.; NeuroCure Clinical Research Center, Charité - Corporate Member of Freie Universität  Berlin, Humboldt-Universität zu Berlin, and Berlin Institute of Health, Berlin,  Germany.; Experimental and Clinical Research Center, Charite - Corporate Member of Freie  Universität Berlin, Humboldt-Universität zu Berlin, and Berlin Institute of Health,  Berlin, Germany.; Center for Brain Research, Medical University of Vienna, Vienna, Austria.; Department of Biochemistry and Molecular Biology, University of Southern Denmark,  Odense, Denmark.; Department of Neurology, Odense University Hospital, Odense, Denmark.; Department of Clinical Research, BRIDGE, University of Southern Denmark, Odense,  Denmark.; Institute of Molecular Medicine, University of Southern Denmark, Odense, Denmark.&lt;/_author_adr&gt;&lt;_collection_scope&gt;SCIE&lt;/_collection_scope&gt;&lt;_created&gt;64144616&lt;/_created&gt;&lt;_date&gt;2018-01-20&lt;/_date&gt;&lt;_date_display&gt;2018&lt;/_date_display&gt;&lt;_doi&gt;10.3389/fimmu.2018.00741&lt;/_doi&gt;&lt;_impact_factor&gt;   7.561&lt;/_impact_factor&gt;&lt;_isbn&gt;1664-3224 (Print); 1664-3224 (Electronic); 1664-3224 (Linking)&lt;/_isbn&gt;&lt;_journal&gt;Front Immunol&lt;/_journal&gt;&lt;_keywords&gt;*CLIPPERS; *ICAM-1; *VCAM-1; *cerebrospinal fluid; *complement; *interleukin-8; *multiple sclerosis; *proteomics&lt;/_keywords&gt;&lt;_language&gt;eng&lt;/_language&gt;&lt;_modified&gt;64167774&lt;/_modified&gt;&lt;_pages&gt;741&lt;/_pages&gt;&lt;_subject_headings&gt;Adult; Aged; Alzheimer Disease/metabolism; Biomarkers/metabolism; Brain/metabolism; Central Nervous System Diseases/*metabolism; Complement System Proteins/*metabolism; Female; Humans; Inflammation/metabolism; Male; Middle Aged; Multiple Sclerosis/metabolism; Proteins/metabolism; Proteomics; Syndrome&lt;/_subject_headings&gt;&lt;_tertiary_title&gt;Frontiers in immunology&lt;/_tertiary_title&gt;&lt;_type_work&gt;Journal Article; Research Support, Non-U.S. Gov&amp;apos;t&lt;/_type_work&gt;&lt;_url&gt;http://www.ncbi.nlm.nih.gov/entrez/query.fcgi?cmd=Retrieve&amp;amp;db=pubmed&amp;amp;dopt=Abstract&amp;amp;list_uids=29740431&amp;amp;query_hl=1&lt;/_url&gt;&lt;_volume&gt;9&lt;/_volume&gt;&lt;/Details&gt;&lt;Extra&gt;&lt;DBUID&gt;{FACCCE80-CD7F-4553-BC67-E7F81C3F7B6B}&lt;/DBUID&gt;&lt;/Extra&gt;&lt;/Item&gt;&lt;/References&gt;&lt;/Group&gt;&lt;/Citation&gt;_x000a_"/>
    <w:docVar w:name="NE.Ref{34587BF4-CC00-4CB6-9B73-7F568ED552B4}" w:val=" ADDIN NE.Ref.{34587BF4-CC00-4CB6-9B73-7F568ED552B4}&lt;Citation&gt;&lt;Group&gt;&lt;References&gt;&lt;Item&gt;&lt;ID&gt;111753&lt;/ID&gt;&lt;UID&gt;{679210E1-A158-4CD0-A706-7E377B72A0CE}&lt;/UID&gt;&lt;Title&gt;Increases in a Pro-inflammatory Chemokine, MCP-1, Are Related to Decreases in Memory Over Time&lt;/Title&gt;&lt;Template&gt;Journal Article&lt;/Template&gt;&lt;Star&gt;0&lt;/Star&gt;&lt;Tag&gt;0&lt;/Tag&gt;&lt;Author&gt;Bettcher, Brianne M; Neuhaus, John; Wynn, Matthew J; Elahi, Fanny M; Casaletto, Kaitlin B; Saloner, Rowan; Fitch, Ryan; Karydas, Anna; Kramer, Joel H&lt;/Author&gt;&lt;Year&gt;2019&lt;/Year&gt;&lt;Details&gt;&lt;_accessed&gt;64651523&lt;/_accessed&gt;&lt;_collection_scope&gt;SCIE&lt;/_collection_scope&gt;&lt;_created&gt;64118172&lt;/_created&gt;&lt;_date&gt;62650080&lt;/_date&gt;&lt;_db_updated&gt;CrossRef&lt;/_db_updated&gt;&lt;_doi&gt;10.3389/fnagi.2019.00025&lt;/_doi&gt;&lt;_impact_factor&gt;   5.702&lt;/_impact_factor&gt;&lt;_isbn&gt;1663-4365&lt;/_isbn&gt;&lt;_journal&gt;Frontiers in Aging Neuroscience&lt;/_journal&gt;&lt;_modified&gt;64651523&lt;/_modified&gt;&lt;_social_category&gt;医学(2)&lt;/_social_category&gt;&lt;_tertiary_title&gt;Front. Aging Neurosci.&lt;/_tertiary_title&gt;&lt;_url&gt;https://www.frontiersin.org/article/10.3389/fnagi.2019.00025/full_x000d__x000a_https://www.frontiersin.org/article/10.3389/fnagi.2019.00025/full&lt;/_url&gt;&lt;_volume&gt;11&lt;/_volume&gt;&lt;/Details&gt;&lt;Extra&gt;&lt;DBUID&gt;{FACCCE80-CD7F-4553-BC67-E7F81C3F7B6B}&lt;/DBUID&gt;&lt;/Extra&gt;&lt;/Item&gt;&lt;/References&gt;&lt;/Group&gt;&lt;Group&gt;&lt;References&gt;&lt;Item&gt;&lt;ID&gt;124974&lt;/ID&gt;&lt;UID&gt;{C1EAB548-8FDC-4E4F-8EA8-33D7A7C6E64F}&lt;/UID&gt;&lt;Title&gt;Cognition Is Associated With Peripheral Immune Molecules in Healthy Older Adults: A  Cross-Sectional Study&lt;/Title&gt;&lt;Template&gt;Journal Article&lt;/Template&gt;&lt;Star&gt;0&lt;/Star&gt;&lt;Tag&gt;0&lt;/Tag&gt;&lt;Author&gt;Serre-Miranda, C; Roque, S; Santos, N C; Costa, P; Sousa, N; Palha, J A; Correia-Neves, M&lt;/Author&gt;&lt;Year&gt;2020&lt;/Year&gt;&lt;Details&gt;&lt;_accessed&gt;64160200&lt;/_accessed&gt;&lt;_accession_num&gt;32983153&lt;/_accession_num&gt;&lt;_author_adr&gt;Life and Health Sciences Research Institute, School of Medicine, University of  Minho, Braga, Portugal.; ICVS/3B&amp;apos;s - PT Government Associate Laboratory, Braga/Guimarães, Portugal.; Life and Health Sciences Research Institute, School of Medicine, University of  Minho, Braga, Portugal.; ICVS/3B&amp;apos;s - PT Government Associate Laboratory, Braga/Guimarães, Portugal.; Life and Health Sciences Research Institute, School of Medicine, University of  Minho, Braga, Portugal.; ICVS/3B&amp;apos;s - PT Government Associate Laboratory, Braga/Guimarães, Portugal.; Clinical Academic Center - Braga, Braga, Portugal.; Life and Health Sciences Research Institute, School of Medicine, University of  Minho, Braga, Portugal.; ICVS/3B&amp;apos;s - PT Government Associate Laboratory, Braga/Guimarães, Portugal.; Clinical Academic Center - Braga, Braga, Portugal.; Life and Health Sciences Research Institute, School of Medicine, University of  Minho, Braga, Portugal.; ICVS/3B&amp;apos;s - PT Government Associate Laboratory, Braga/Guimarães, Portugal.; Clinical Academic Center - Braga, Braga, Portugal.; Life and Health Sciences Research Institute, School of Medicine, University of  Minho, Braga, Portugal.; ICVS/3B&amp;apos;s - PT Government Associate Laboratory, Braga/Guimarães, Portugal.; Life and Health Sciences Research Institute, School of Medicine, University of  Minho, Braga, Portugal.; ICVS/3B&amp;apos;s - PT Government Associate Laboratory, Braga/Guimarães, Portugal.&lt;/_author_adr&gt;&lt;_collection_scope&gt;SCIE&lt;/_collection_scope&gt;&lt;_created&gt;64144616&lt;/_created&gt;&lt;_date&gt;2020-01-20&lt;/_date&gt;&lt;_date_display&gt;2020&lt;/_date_display&gt;&lt;_doi&gt;10.3389/fimmu.2020.02045&lt;/_doi&gt;&lt;_impact_factor&gt;   7.561&lt;/_impact_factor&gt;&lt;_isbn&gt;1664-3224 (Electronic); 1664-3224 (Linking)&lt;/_isbn&gt;&lt;_journal&gt;Front Immunol&lt;/_journal&gt;&lt;_keywords&gt;*chemokines; *cognition; *cytokines; *healthy aging; *immune molecules&lt;/_keywords&gt;&lt;_language&gt;eng&lt;/_language&gt;&lt;_modified&gt;64160356&lt;/_modified&gt;&lt;_ori_publication&gt;Copyright © 2020 Serre-Miranda, Roque, Santos, Costa, Sousa, Palha and _x000d__x000a_      Correia-Neves.&lt;/_ori_publication&gt;&lt;_pages&gt;2045&lt;/_pages&gt;&lt;_subject_headings&gt;Aged; Aged, 80 and over; Aging; *Biomarkers; *Cognition; Cytokines/blood/metabolism; Female; Geriatric Assessment; Health Status; Humans; Immune System/*immunology/*metabolism; Male; Memory; Middle Aged; Neuropsychological Tests&lt;/_subject_headings&gt;&lt;_tertiary_title&gt;Frontiers in immunology&lt;/_tertiary_title&gt;&lt;_type_work&gt;Journal Article; Research Support, Non-U.S. Gov&amp;apos;t&lt;/_type_work&gt;&lt;_url&gt;http://www.ncbi.nlm.nih.gov/entrez/query.fcgi?cmd=Retrieve&amp;amp;db=pubmed&amp;amp;dopt=Abstract&amp;amp;list_uids=32983153&amp;amp;query_hl=1&lt;/_url&gt;&lt;_volume&gt;11&lt;/_volume&gt;&lt;/Details&gt;&lt;Extra&gt;&lt;DBUID&gt;{FACCCE80-CD7F-4553-BC67-E7F81C3F7B6B}&lt;/DBUID&gt;&lt;/Extra&gt;&lt;/Item&gt;&lt;/References&gt;&lt;/Group&gt;&lt;Group&gt;&lt;References&gt;&lt;Item&gt;&lt;ID&gt;124310&lt;/ID&gt;&lt;UID&gt;{B9AF462F-57EE-440B-BB4D-7048035A03FF}&lt;/UID&gt;&lt;Title&gt;Atypical chemokine receptor ACKR2-V41A has decreased CCL2 binding, scavenging, and  activation, supporting sustained inflammation and increased Alzheimer&amp;apos;s disease  risk&lt;/Title&gt;&lt;Template&gt;Journal Article&lt;/Template&gt;&lt;Star&gt;0&lt;/Star&gt;&lt;Tag&gt;0&lt;/Tag&gt;&lt;Author&gt;Murcia, JDG; Weinert, A; Freitas, CMT; Arens, D K; Ferrel, M N; Grose, J H; Ridge, P G; Wilson, E; Kauwe, JSK; Weber, K S&lt;/Author&gt;&lt;Year&gt;2020&lt;/Year&gt;&lt;Details&gt;&lt;_accessed&gt;64160359&lt;/_accessed&gt;&lt;_accession_num&gt;32415244&lt;/_accession_num&gt;&lt;_author_adr&gt;Brigham Young University, Department of Biology, 4102 Life Sciences Building, Provo,  Utah, 84602, USA.; Brigham Young University, Department of Microbiology and Molecular Biology, 4007  Life Sciences Building, Provo, Utah, 84602, USA.; Brigham Young University, Department of Microbiology and Molecular Biology, 4007  Life Sciences Building, Provo, Utah, 84602, USA.; Roseman University of Health Science College of Dental Medicine 10894 S, River Front  Parkway, South Jordan, UT, 84095, USA.; Brigham Young University, Department of Microbiology and Molecular Biology, 4007  Life Sciences Building, Provo, Utah, 84602, USA.; Brigham Young University, Department of Biology, 4102 Life Sciences Building, Provo,  Utah, 84602, USA.; Brigham Young University, Department of Microbiology and Molecular Biology, 4007  Life Sciences Building, Provo, Utah, 84602, USA.; Brigham Young University, Department of Biology, 4102 Life Sciences Building, Provo,  Utah, 84602, USA.; Brigham Young University, Department of Microbiology and Molecular Biology, 4007  Life Sciences Building, Provo, Utah, 84602, USA.; Brigham Young University, Department of Biology, 4102 Life Sciences Building, Provo,  Utah, 84602, USA. kauwe@byu.edu.; Brigham Young University, Department of Microbiology and Molecular Biology, 4007  Life Sciences Building, Provo, Utah, 84602, USA. scott_weber@byu.edu.&lt;/_author_adr&gt;&lt;_created&gt;64144616&lt;/_created&gt;&lt;_date&gt;2020-05-15&lt;/_date&gt;&lt;_date_display&gt;2020 May 15&lt;/_date_display&gt;&lt;_doi&gt;10.1038/s41598-020-64755-1&lt;/_doi&gt;&lt;_impact_factor&gt;   4.380&lt;/_impact_factor&gt;&lt;_isbn&gt;2045-2322 (Electronic); 2045-2322 (Linking)&lt;/_isbn&gt;&lt;_issue&gt;1&lt;/_issue&gt;&lt;_journal&gt;Sci Rep&lt;/_journal&gt;&lt;_language&gt;eng&lt;/_language&gt;&lt;_modified&gt;64317469&lt;/_modified&gt;&lt;_pages&gt;8019&lt;/_pages&gt;&lt;_subject_headings&gt;Actin Depolymerizing Factors/metabolism; Alzheimer Disease/*etiology/metabolism/pathology; Amino Acid Substitution; Animals; CHO Cells; Chemokine CCL2/*metabolism; Cricetulus; Disease Susceptibility; Humans; Hydrophobic and Hydrophilic Interactions; Inflammation/complications/genetics/*metabolism; Kinetics; Models, Molecular; *Mutant Proteins; Phosphorylation; Protein Binding; Protein Conformation; Receptors, Chemokine/*chemistry/genetics/*metabolism; Structure-Activity Relationship&lt;/_subject_headings&gt;&lt;_tertiary_title&gt;Scientific reports&lt;/_tertiary_title&gt;&lt;_type_work&gt;Journal Article; Research Support, N.I.H., Extramural; Research Support, Non-U.S. Gov&amp;apos;t&lt;/_type_work&gt;&lt;_url&gt;http://www.ncbi.nlm.nih.gov/entrez/query.fcgi?cmd=Retrieve&amp;amp;db=pubmed&amp;amp;dopt=Abstract&amp;amp;list_uids=32415244&amp;amp;query_hl=1&lt;/_url&gt;&lt;_volume&gt;10&lt;/_volume&gt;&lt;/Details&gt;&lt;Extra&gt;&lt;DBUID&gt;{FACCCE80-CD7F-4553-BC67-E7F81C3F7B6B}&lt;/DBUID&gt;&lt;/Extra&gt;&lt;/Item&gt;&lt;/References&gt;&lt;/Group&gt;&lt;Group&gt;&lt;References&gt;&lt;Item&gt;&lt;ID&gt;124309&lt;/ID&gt;&lt;UID&gt;{BAFC8CB7-326E-42AF-A1A0-4930356CD1A1}&lt;/UID&gt;&lt;Title&gt;Protective Role of Cerebrospinal Fluid Inflammatory Cytokines in Patients with  Amnestic Mild Cognitive Impairment and Early Alzheimer&amp;apos;s Disease Carrying  Apolipoprotein E4 Genotype&lt;/Title&gt;&lt;Template&gt;Journal Article&lt;/Template&gt;&lt;Star&gt;0&lt;/Star&gt;&lt;Tag&gt;0&lt;/Tag&gt;&lt;Author&gt;Motta, C; Finardi, A; Toniolo, S; Di Lorenzo, F; Scaricamazza, E; Loizzo, S; Mercuri, N B; Furlan, R; Koch, G; Martorana, A&lt;/Author&gt;&lt;Year&gt;2020&lt;/Year&gt;&lt;Details&gt;&lt;_accessed&gt;64157000&lt;/_accessed&gt;&lt;_accession_num&gt;32538836&lt;/_accession_num&gt;&lt;_author_adr&gt;Non Invasive Brain Stimulation Unit/Department of Behavioral and Clinical Neurology,  Santa Lucia Foundation IRCCS, Rome, Italy.; Department of Systems Medicine, University of Rome &amp;quot;Tor Vergata&amp;quot;, Rome, Italy.; Clinical Neuroimmunology Unit, Department of Neuroscience, Institute of Experimental  Neurology (InSpe), San Raffaele Scientific Institute, Milan, Italy.; Department of Systems Medicine, University of Rome &amp;quot;Tor Vergata&amp;quot;, Rome, Italy.; Department of Systems Medicine, University of Rome &amp;quot;Tor Vergata&amp;quot;, Rome, Italy.; Department of Systems Medicine, University of Rome &amp;quot;Tor Vergata&amp;quot;, Rome, Italy.; Center for Global Health, Italian National Institute of Health, Rome, Italy.; Department of Systems Medicine, University of Rome &amp;quot;Tor Vergata&amp;quot;, Rome, Italy.; Clinical Neuroimmunology Unit, Department of Neuroscience, Institute of Experimental  Neurology (InSpe), San Raffaele Scientific Institute, Milan, Italy.; Non Invasive Brain Stimulation Unit/Department of Behavioral and Clinical Neurology,  Santa Lucia Foundation IRCCS, Rome, Italy.; Department of Systems Medicine, University of Rome &amp;quot;Tor Vergata&amp;quot;, Rome, Italy.&lt;/_author_adr&gt;&lt;_collection_scope&gt;SCIE&lt;/_collection_scope&gt;&lt;_created&gt;64144616&lt;/_created&gt;&lt;_date&gt;2020-01-20&lt;/_date&gt;&lt;_date_display&gt;2020&lt;/_date_display&gt;&lt;_doi&gt;10.3233/JAD-191250&lt;/_doi&gt;&lt;_impact_factor&gt;   4.472&lt;/_impact_factor&gt;&lt;_isbn&gt;1875-8908 (Electronic); 1387-2877 (Linking)&lt;/_isbn&gt;&lt;_issue&gt;2&lt;/_issue&gt;&lt;_journal&gt;J Alzheimers Dis&lt;/_journal&gt;&lt;_keywords&gt;*APOE; *Amyloid-β 42; *G-CSF; *cognitive decline; *interleukins; *tau&lt;/_keywords&gt;&lt;_language&gt;eng&lt;/_language&gt;&lt;_modified&gt;64160359&lt;/_modified&gt;&lt;_pages&gt;681-689&lt;/_pages&gt;&lt;_subject_headings&gt;Aged; Alzheimer Disease/*cerebrospinal fluid/*genetics; Apolipoprotein E4/*genetics; Biomarkers/cerebrospinal fluid; Cognitive Dysfunction/*cerebrospinal fluid/*genetics; Cytokines/*cerebrospinal fluid; Female; Follow-Up Studies; Genotype; Humans; Inflammation Mediators/cerebrospinal fluid; Male; Middle Aged&lt;/_subject_headings&gt;&lt;_tertiary_title&gt;Journal of Alzheimer&amp;apos;s disease : JAD&lt;/_tertiary_title&gt;&lt;_type_work&gt;Journal Article&lt;/_type_work&gt;&lt;_url&gt;http://www.ncbi.nlm.nih.gov/entrez/query.fcgi?cmd=Retrieve&amp;amp;db=pubmed&amp;amp;dopt=Abstract&amp;amp;list_uids=32538836&amp;amp;query_hl=1&lt;/_url&gt;&lt;_volume&gt;76&lt;/_volume&gt;&lt;/Details&gt;&lt;Extra&gt;&lt;DBUID&gt;{FACCCE80-CD7F-4553-BC67-E7F81C3F7B6B}&lt;/DBUID&gt;&lt;/Extra&gt;&lt;/Item&gt;&lt;/References&gt;&lt;/Group&gt;&lt;Group&gt;&lt;References&gt;&lt;Item&gt;&lt;ID&gt;124293&lt;/ID&gt;&lt;UID&gt;{5178A501-5FD7-4459-B50A-3959ACA54E01}&lt;/UID&gt;&lt;Title&gt;A peripheral neutrophil-related inflammatory factor predicts a decline in executive  function in mild Alzheimer&amp;apos;s disease&lt;/Title&gt;&lt;Template&gt;Journal Article&lt;/Template&gt;&lt;Star&gt;0&lt;/Star&gt;&lt;Tag&gt;0&lt;/Tag&gt;&lt;Author&gt;Bawa, K K; Krance, S H; Herrmann, N; Cogo-Moreira, H; Ouk, M; Yu, D; Wu, C Y; Black, S E; Lanctôt, K L; Swardfager, W&lt;/Author&gt;&lt;Year&gt;2020&lt;/Year&gt;&lt;Details&gt;&lt;_accessed&gt;64160359&lt;/_accessed&gt;&lt;_accession_num&gt;32171317&lt;/_accession_num&gt;&lt;_author_adr&gt;Department of Pharmacology &amp;amp; Toxicology, University of Toronto, 1 King&amp;apos;s College  Circle, Toronto, ON, M5S 1A8, Canada.; Hurvitz Brain Sciences Program, Sunnybrook Research Institute, 2075 Bayview Avenue,  Toronto, ON, M4N 3M5, Canada.; Schulich School of Medicine &amp;amp; Dentistry, Western University, 1151 Richmond St,  London, ON, N6A 5C1, Canada.; Hurvitz Brain Sciences Program, Sunnybrook Research Institute, 2075 Bayview Avenue,  Toronto, ON, M4N 3M5, Canada.; Department of Psychiatry, Faculty of Medicine, University of Toronto, 250 College  Street, 8th floor, Toronto, ON, M5T 1R8, Canada.; Departamento Psichiatria, Universidade Federal de São Paulo, 1, R. Borges Lagoa,  570-Vila Clementino, Sao Paulo, SP, 04038-000, Brazil.; Department of Education and Psychology: Division of Methods and Evaluation, Freie  Universität Berlin, Fabeckstraße 37 &amp;amp; 69; Habelschwerdter Allee 45, 14195, Berlin,  Germany.; Department of Pharmacology &amp;amp; Toxicology, University of Toronto, 1 King&amp;apos;s College  Circle, Toronto, ON, M5S 1A8, Canada.; Hurvitz Brain Sciences Program, Sunnybrook Research Institute, 2075 Bayview Avenue,  Toronto, ON, M4N 3M5, Canada.; Hurvitz Brain Sciences Program, Sunnybrook Research Institute, 2075 Bayview Avenue,  Toronto, ON, M4N 3M5, Canada.; Department of Pharmacology &amp;amp; Toxicology, University of Toronto, 1 King&amp;apos;s College  Circle, Toronto, ON, M5S 1A8, Canada.; Hurvitz Brain Sciences Program, Sunnybrook Research Institute, 2075 Bayview Avenue,  Toronto, ON, M4N 3M5, Canada.; Hurvitz Brain Sciences Program, Sunnybrook Research Institute, 2075 Bayview Avenue,  Toronto, ON, M4N 3M5, Canada.; Department of Neurology, Faculty of Medicine, University of Toronto, 6 Queen&amp;apos;s Park  Crescent West, Third Floor, Toronto, ON, M5S 3H2, Canada.; Department of Pharmacology &amp;amp; Toxicology, University of Toronto, 1 King&amp;apos;s College  Circle, Toronto, ON, M5S 1A8, Canada.; Hurvitz Brain Sciences Program, Sunnybrook Research Institute, 2075 Bayview Avenue,  Toronto, ON, M4N 3M5, Canada.; Department of Psychiatry, Faculty of Medicine, University of Toronto, 250 College  Street, 8th floor, Toronto, ON, M5T 1R8, Canada.; Department of Pharmacology &amp;amp; Toxicology, University of Toronto, 1 King&amp;apos;s College  Circle, Toronto, ON, M5S 1A8, Canada. w.swardfager@utoronto.ca.; Hurvitz Brain Sciences Program, Sunnybrook Research Institute, 2075 Bayview Avenue,  Toronto, ON, M4N 3M5, Canada. w.swardfager@utoronto.ca.&lt;/_author_adr&gt;&lt;_created&gt;64144616&lt;/_created&gt;&lt;_date&gt;2020-03-14&lt;/_date&gt;&lt;_date_display&gt;2020 Mar 14&lt;/_date_display&gt;&lt;_doi&gt;10.1186/s12974-020-01750-3&lt;/_doi&gt;&lt;_impact_factor&gt;   8.322&lt;/_impact_factor&gt;&lt;_isbn&gt;1742-2094 (Electronic); 1742-2094 (Linking)&lt;/_isbn&gt;&lt;_issue&gt;1&lt;/_issue&gt;&lt;_journal&gt;J Neuroinflammation&lt;/_journal&gt;&lt;_keywords&gt;Alzheimer’s disease; Executive function; Inflammation; Interleukin-8; Macrophage inflammatory protein-1 beta; Memory; Myeloperoxidase; Neutrophil; Neutrophil gelatinase-associated Lipocalin; Tumor necrosis factor&lt;/_keywords&gt;&lt;_language&gt;eng&lt;/_language&gt;&lt;_modified&gt;64553478&lt;/_modified&gt;&lt;_pages&gt;84&lt;/_pages&gt;&lt;_subject_headings&gt;Aged; Aged, 80 and over; Alzheimer Disease/*blood; Biomarkers/*blood; Chemokine CCL4/blood; Disease Progression; *Executive Function; Female; Humans; Inflammation/*blood; Interleukin-8/blood; Lipocalin-2/blood; Male; Middle Aged; Neutrophils/*immunology; Peroxidase/blood; Tumor Necrosis Factor-alpha/blood&lt;/_subject_headings&gt;&lt;_tertiary_title&gt;Journal of neuroinflammation&lt;/_tertiary_title&gt;&lt;_type_work&gt;Journal Article&lt;/_type_work&gt;&lt;_url&gt;http://www.ncbi.nlm.nih.gov/entrez/query.fcgi?cmd=Retrieve&amp;amp;db=pubmed&amp;amp;dopt=Abstract&amp;amp;list_uids=32171317&amp;amp;query_hl=1&lt;/_url&gt;&lt;_volume&gt;17&lt;/_volume&gt;&lt;/Details&gt;&lt;Extra&gt;&lt;DBUID&gt;{FACCCE80-CD7F-4553-BC67-E7F81C3F7B6B}&lt;/DBUID&gt;&lt;/Extra&gt;&lt;/Item&gt;&lt;/References&gt;&lt;/Group&gt;&lt;Group&gt;&lt;References&gt;&lt;Item&gt;&lt;ID&gt;125267&lt;/ID&gt;&lt;UID&gt;{6FB84639-E92E-4431-961A-DC441AAC2DC6}&lt;/UID&gt;&lt;Title&gt;A cross-sectional examination of a family history of Alzheimer&amp;apos;s disease and ApoE  epsilon 4 on physical fitness, molecular biomarkers, and neurocognitive performance&lt;/Title&gt;&lt;Template&gt;Journal Article&lt;/Template&gt;&lt;Star&gt;0&lt;/Star&gt;&lt;Tag&gt;0&lt;/Tag&gt;&lt;Author&gt;Tsai, C L; Erickson, K I; Sun, H S; Kuo, Y M; Pai, M C&lt;/Author&gt;&lt;Year&gt;2021&lt;/Year&gt;&lt;Details&gt;&lt;_accessed&gt;64159853&lt;/_accessed&gt;&lt;_accession_num&gt;33383402&lt;/_accession_num&gt;&lt;_author_adr&gt;Institute of Physical Education, Health and Leisure Studies, National Cheng Kung  University, Taiwan. Electronic address: andytsai@mail.ncku.edu.tw.; Department of Psychology, University of Pittsburgh, USA; Discipline of Exercise  Science, College of Science, Health, Engineering and Education, Murdoch University,  Western Australia.; Institute of Molecular Medicine, College of Medicine, National Cheng Kung  University, Taiwan.; Department of Cell Biology and Anatomy, College of Medicine, National Cheng Kung  University, Taiwan.; Division of Behavioral Neurology, Department of Neurology, National Cheng Kung  University Hospital, College of Medicine, National Cheng Kung University, Taiwan;  Alzheimer&amp;apos;s Disease Research Center, National Cheng Kung University Hospital,  Taiwan. Electronic address: pair@mail.ncku.edu.tw.&lt;/_author_adr&gt;&lt;_collection_scope&gt;SCI;SCIE;SSCI&lt;/_collection_scope&gt;&lt;_created&gt;64144616&lt;/_created&gt;&lt;_date&gt;2021-03-01&lt;/_date&gt;&lt;_date_display&gt;2021 Mar 1&lt;/_date_display&gt;&lt;_doi&gt;10.1016/j.physbeh.2020.113268&lt;/_doi&gt;&lt;_impact_factor&gt;   3.244&lt;/_impact_factor&gt;&lt;_isbn&gt;1873-507X (Electronic); 0031-9384 (Linking)&lt;/_isbn&gt;&lt;_journal&gt;Physiol Behav&lt;/_journal&gt;&lt;_keywords&gt;*Alzheimer; *Amyloid-β peptides; *ApoE-4; *Cognition; *Inflammatory cytokines; *Neuroprotective growth factors; *Physical fitness&lt;/_keywords&gt;&lt;_language&gt;eng&lt;/_language&gt;&lt;_modified&gt;64160357&lt;/_modified&gt;&lt;_ori_publication&gt;Copyright © 2020 Elsevier Inc. All rights reserved.&lt;/_ori_publication&gt;&lt;_pages&gt;113268&lt;/_pages&gt;&lt;_subject_headings&gt;*Alzheimer Disease/genetics; Amyloid beta-Peptides; Apolipoprotein E4/genetics; Biomarkers; Cross-Sectional Studies; Humans; Neuropsychological Tests; Physical Fitness&lt;/_subject_headings&gt;&lt;_tertiary_title&gt;Physiology &amp;amp; behavior&lt;/_tertiary_title&gt;&lt;_type_work&gt;Journal Article; Research Support, Non-U.S. Gov&amp;apos;t&lt;/_type_work&gt;&lt;_url&gt;http://www.ncbi.nlm.nih.gov/entrez/query.fcgi?cmd=Retrieve&amp;amp;db=pubmed&amp;amp;dopt=Abstract&amp;amp;list_uids=33383402&amp;amp;query_hl=1&lt;/_url&gt;&lt;_volume&gt;230&lt;/_volume&gt;&lt;/Details&gt;&lt;Extra&gt;&lt;DBUID&gt;{FACCCE80-CD7F-4553-BC67-E7F81C3F7B6B}&lt;/DBUID&gt;&lt;/Extra&gt;&lt;/Item&gt;&lt;/References&gt;&lt;/Group&gt;&lt;Group&gt;&lt;References&gt;&lt;Item&gt;&lt;ID&gt;124767&lt;/ID&gt;&lt;UID&gt;{392ECEB6-F7AE-4F39-B35A-FD6BB2BFB0BC}&lt;/UID&gt;&lt;Title&gt;Early neuroinflammation is associated with lower amyloid and tau levels in cognitively normal older adults&lt;/Title&gt;&lt;Template&gt;Journal Article&lt;/Template&gt;&lt;Star&gt;0&lt;/Star&gt;&lt;Tag&gt;0&lt;/Tag&gt;&lt;Author&gt;Albrecht, D S; Sagare, A; Pachicano, M; Sweeney, M D; Toga, A; Zlokovic, B; Chui, H; Joe, E; Schneider, L; Morris, J C; Benzinger, T; Pa, J&lt;/Author&gt;&lt;Year&gt;2021&lt;/Year&gt;&lt;Details&gt;&lt;_accessed&gt;64160359&lt;/_accessed&gt;&lt;_accession_num&gt;33486003&lt;/_accession_num&gt;&lt;_author_adr&gt;Mark and Mary Stevens Neuroimaging and Informatics Institute, Keck School of  Medicine of the University of Southern California, Los Angeles, CA 90033, United  States.; Department of Physiology and Neuroscience and the Zilkha Neurogenetic Institute,  Keck School of Medicine of the University of Southern California, Los Angeles, CA  90033, United States.; Department of Physiology and Neuroscience and the Zilkha Neurogenetic Institute,  Keck School of Medicine of the University of Southern California, Los Angeles, CA  90033, United States.; Department of Physiology and Neuroscience and the Zilkha Neurogenetic Institute,  Keck School of Medicine of the University of Southern California, Los Angeles, CA  90033, United States.; Mark and Mary Stevens Neuroimaging and Informatics Institute, Keck School of  Medicine of the University of Southern California, Los Angeles, CA 90033, United  States.; Department of Physiology and Neuroscience and the Zilkha Neurogenetic Institute,  Keck School of Medicine of the University of Southern California, Los Angeles, CA  90033, United States.; Alzheimer Disease Research Center, Department of Neurology, Keck School of Medicine  of the University of Southern California, Los Angeles, CA 90033, United States.; Alzheimer Disease Research Center, Department of Neurology, Keck School of Medicine  of the University of Southern California, Los Angeles, CA 90033, United States.; Alzheimer Disease Research Center, Department of Neurology, Keck School of Medicine  of the University of Southern California, Los Angeles, CA 90033, United States.; Department of Neurology, Department of Radiology, and Division of Biostatistics,  Washington University School of Medicine, St. Louis, MO, United States.; Department of Neurology, Department of Radiology, and Division of Biostatistics,  Washington University School of Medicine, St. Louis, MO, United States.; Mark and Mary Stevens Neuroimaging and Informatics Institute, Keck School of  Medicine of the University of Southern California, Los Angeles, CA 90033, United  States; Alzheimer Disease Research Center, Department of Neurology, Keck School of  Medicine of the University of Southern California, Los Angeles, CA 90033, United  States. Electronic address: judypa@usc.edu.&lt;/_author_adr&gt;&lt;_collection_scope&gt;SCI;SCIE&lt;/_collection_scope&gt;&lt;_created&gt;64144616&lt;/_created&gt;&lt;_date&gt;2021-05-01&lt;/_date&gt;&lt;_date_display&gt;2021 May&lt;/_date_display&gt;&lt;_doi&gt;10.1016/j.bbi.2021.01.010&lt;/_doi&gt;&lt;_impact_factor&gt;   7.217&lt;/_impact_factor&gt;&lt;_isbn&gt;1090-2139 (Electronic); 0889-1591 (Linking)&lt;/_isbn&gt;&lt;_journal&gt;Brain Behav Immun&lt;/_journal&gt;&lt;_keywords&gt;*Amyloid-β; *Chemokine; *Cytokine; *Glial activation; *Neuroinflammation; *PET imaging; *Tau&lt;/_keywords&gt;&lt;_language&gt;eng&lt;/_language&gt;&lt;_modified&gt;64218165&lt;/_modified&gt;&lt;_ori_publication&gt;Copyright © 2021. Published by Elsevier Inc.&lt;/_ori_publication&gt;&lt;_pages&gt;299-307&lt;/_pages&gt;&lt;_subject_headings&gt;Aged; *Alzheimer Disease/diagnostic imaging; Amyloid beta-Peptides; *Cognitive Dysfunction; Cross-Sectional Studies; Humans; Positron-Emission Tomography; tau Proteins&lt;/_subject_headings&gt;&lt;_tertiary_title&gt;Brain, behavior, and immunity&lt;/_tertiary_title&gt;&lt;_type_work&gt;Journal Article; Research Support, N.I.H., Extramural&lt;/_type_work&gt;&lt;_url&gt;http://www.ncbi.nlm.nih.gov/entrez/query.fcgi?cmd=Retrieve&amp;amp;db=pubmed&amp;amp;dopt=Abstract&amp;amp;list_uids=33486003&amp;amp;query_hl=1&lt;/_url&gt;&lt;_volume&gt;94&lt;/_volume&gt;&lt;/Details&gt;&lt;Extra&gt;&lt;DBUID&gt;{FACCCE80-CD7F-4553-BC67-E7F81C3F7B6B}&lt;/DBUID&gt;&lt;/Extra&gt;&lt;/Item&gt;&lt;/References&gt;&lt;/Group&gt;&lt;Group&gt;&lt;References&gt;&lt;Item&gt;&lt;ID&gt;124674&lt;/ID&gt;&lt;UID&gt;{D869F13D-D6E2-4E92-B16A-E45717029E58}&lt;/UID&gt;&lt;Title&gt;Associations of cerebrospinal fluid amyloidogenic nanoplaques with cytokines in Alzheimer&amp;apos;s disease&lt;/Title&gt;&lt;Template&gt;Journal Article&lt;/Template&gt;&lt;Star&gt;0&lt;/Star&gt;&lt;Tag&gt;0&lt;/Tag&gt;&lt;Author&gt;Aksnes, M; Aass, HCD; Tiiman, A; Edwin, T H; Terenius, L; Bogdanović, N; Vukojević, V; Knapskog, A B&lt;/Author&gt;&lt;Year&gt;2021&lt;/Year&gt;&lt;Details&gt;&lt;_accessed&gt;64174576&lt;/_accessed&gt;&lt;_accession_num&gt;34099032&lt;/_accession_num&gt;&lt;_author_adr&gt;Department of Geriatric Medicine, Institute of Clinical Medicine, Faculty of  Medicine, University of Oslo, Oslo, Norway. mari.aksnes@medisin.uio.no.; Department of Medical Biochemistry, Oslo University Hospital, Oslo, Norway.; Department of Clinical Neurosciences (CNS), Center for Molecular Medicine CMM L8:01,  Karolinska Institutet, Stockholm, Sweden.; Department of Geriatric Medicine, The Memory Clinic, Oslo University Hospital, Oslo,  Norway.; Institute of Health and Society, Faculty of Medicine, University of Oslo, Oslo,  Norway.; Norwegian National Advisory Unit on Ageing and Health, Vestfold Hospital Trust,  Tønsberg, Norway.; Department of Clinical Neurosciences (CNS), Center for Molecular Medicine CMM L8:01,  Karolinska Institutet, Stockholm, Sweden.; Department of Neurobiology, Care Science and Society (NVS), Division of Clinical  Geriatrics, Karolinska Institutet, Huddinge, Sweden.; Department of Clinical Neurosciences (CNS), Center for Molecular Medicine CMM L8:01,  Karolinska Institutet, Stockholm, Sweden.; Department of Geriatric Medicine, The Memory Clinic, Oslo University Hospital, Oslo,  Norway.&lt;/_author_adr&gt;&lt;_collection_scope&gt;SCIE&lt;/_collection_scope&gt;&lt;_created&gt;64144616&lt;/_created&gt;&lt;_date&gt;2021-06-08&lt;/_date&gt;&lt;_date_display&gt;2021 Jun 8&lt;/_date_display&gt;&lt;_doi&gt;10.1186/s40035-021-00244-3&lt;/_doi&gt;&lt;_impact_factor&gt;   9.883&lt;/_impact_factor&gt;&lt;_isbn&gt;2047-9158 (Print); 2047-9158 (Electronic); 2047-9158 (Linking)&lt;/_isbn&gt;&lt;_issue&gt;1&lt;/_issue&gt;&lt;_journal&gt;Transl Neurodegener&lt;/_journal&gt;&lt;_keywords&gt;*Alzheimer&amp;apos;s disease; *Amyloid; *Amyloid beta peptides; *Amyloidogenic proteins; *Biomarkers; *Cerebrospinal fluid; *Cytokines; *Fluorescence correlation spectroscopy; *Inflammation; *Thioflavin T&lt;/_keywords&gt;&lt;_language&gt;eng&lt;/_language&gt;&lt;_modified&gt;64694011&lt;/_modified&gt;&lt;_pages&gt;18&lt;/_pages&gt;&lt;_social_category&gt;医学(1)&lt;/_social_category&gt;&lt;_tertiary_title&gt;Translational neurodegeneration&lt;/_tertiary_title&gt;&lt;_type_work&gt;Journal Article; Research Support, Non-U.S. Gov&amp;apos;t&lt;/_type_work&gt;&lt;_url&gt;http://www.ncbi.nlm.nih.gov/entrez/query.fcgi?cmd=Retrieve&amp;amp;db=pubmed&amp;amp;dopt=Abstract&amp;amp;list_uids=34099032&amp;amp;query_hl=1&lt;/_url&gt;&lt;_volume&gt;10&lt;/_volume&gt;&lt;/Details&gt;&lt;Extra&gt;&lt;DBUID&gt;{FACCCE80-CD7F-4553-BC67-E7F81C3F7B6B}&lt;/DBUID&gt;&lt;/Extra&gt;&lt;/Item&gt;&lt;/References&gt;&lt;/Group&gt;&lt;/Citation&gt;_x000a_"/>
    <w:docVar w:name="NE.Ref{35686521-5832-4EC4-9ED5-D14D671D0920}" w:val=" ADDIN NE.Ref.{35686521-5832-4EC4-9ED5-D14D671D0920}&lt;Citation&gt;&lt;Group&gt;&lt;References&gt;&lt;Item&gt;&lt;ID&gt;124644&lt;/ID&gt;&lt;UID&gt;{3C38AA8C-4E8E-4CEF-8154-97A7BD8038A0}&lt;/UID&gt;&lt;Title&gt;Systemic immune system alterations in early stages of Alzheimer&amp;apos;s disease&lt;/Title&gt;&lt;Template&gt;Journal Article&lt;/Template&gt;&lt;Star&gt;1&lt;/Star&gt;&lt;Tag&gt;5&lt;/Tag&gt;&lt;Author&gt;Zhang, R; Miller, R G; Madison, C; Jin, X; Honrada, R; Harris, W; Katz, J; Forshew, D A; McGrath, M S&lt;/Author&gt;&lt;Year&gt;2013&lt;/Year&gt;&lt;Details&gt;&lt;_accessed&gt;64315686&lt;/_accessed&gt;&lt;_accession_num&gt;23380586&lt;/_accession_num&gt;&lt;_author_adr&gt;University of California, San Francisco, San Francisco, CA 94110, USA.&lt;/_author_adr&gt;&lt;_collection_scope&gt;SCI;SCIE&lt;/_collection_scope&gt;&lt;_created&gt;64144616&lt;/_created&gt;&lt;_date&gt;2013-03-15&lt;/_date&gt;&lt;_date_display&gt;2013 Mar 15&lt;/_date_display&gt;&lt;_doi&gt;10.1016/j.jneuroim.2013.01.002&lt;/_doi&gt;&lt;_impact_factor&gt;   3.478&lt;/_impact_factor&gt;&lt;_isbn&gt;1872-8421 (Electronic); 0165-5728 (Print); 0165-5728 (Linking)&lt;/_isbn&gt;&lt;_issue&gt;1-2&lt;/_issue&gt;&lt;_journal&gt;J Neuroimmunol&lt;/_journal&gt;&lt;_language&gt;eng&lt;/_language&gt;&lt;_modified&gt;64315686&lt;/_modified&gt;&lt;_ori_publication&gt;Published by Elsevier B.V.&lt;/_ori_publication&gt;&lt;_pages&gt;38-42&lt;/_pages&gt;&lt;_subject_headings&gt;Aged; Aged, 80 and over; Alzheimer Disease/*immunology/*physiopathology; Case-Control Studies; Chemokine CCL2/blood; Cross-Sectional Studies; Cytokines/blood; Enzyme-Linked Immunosorbent Assay/methods; Female; Flow Cytometry; Humans; Immune System/*metabolism; Immunoglobulin G/blood; Immunoglobulin M/blood; Macrophage Activation; Male; Middle Aged; Monocytes/metabolism&lt;/_subject_headings&gt;&lt;_tertiary_title&gt;Journal of neuroimmunology&lt;/_tertiary_title&gt;&lt;_type_work&gt;Journal Article; Research Support, N.I.H., Extramural; Research Support, Non-U.S. Gov&amp;apos;t&lt;/_type_work&gt;&lt;_url&gt;http://www.ncbi.nlm.nih.gov/entrez/query.fcgi?cmd=Retrieve&amp;amp;db=pubmed&amp;amp;dopt=Abstract&amp;amp;list_uids=23380586&amp;amp;query_hl=1&lt;/_url&gt;&lt;_volume&gt;256&lt;/_volume&gt;&lt;/Details&gt;&lt;Extra&gt;&lt;DBUID&gt;{FACCCE80-CD7F-4553-BC67-E7F81C3F7B6B}&lt;/DBUID&gt;&lt;/Extra&gt;&lt;/Item&gt;&lt;/References&gt;&lt;/Group&gt;&lt;/Citation&gt;_x000a_"/>
    <w:docVar w:name="NE.Ref{36059E9F-6D2D-4499-9771-419848F9DBE5}" w:val=" ADDIN NE.Ref.{36059E9F-6D2D-4499-9771-419848F9DBE5}&lt;Citation&gt;&lt;Group&gt;&lt;References&gt;&lt;Item&gt;&lt;ID&gt;122732&lt;/ID&gt;&lt;UID&gt;{C725A67E-1F6E-4811-86C1-C1F5BCB1E722}&lt;/UID&gt;&lt;Title&gt;CCL2 is associated with a faster rate of cognitive decline during early stages of  Alzheimer&amp;apos;s disease&lt;/Title&gt;&lt;Template&gt;Journal Article&lt;/Template&gt;&lt;Star&gt;0&lt;/Star&gt;&lt;Tag&gt;0&lt;/Tag&gt;&lt;Author&gt;Westin, K; Buchhave, P; Nielsen, H; Minthon, L; Janciauskiene, S; Hansson, O&lt;/Author&gt;&lt;Year&gt;2012&lt;/Year&gt;&lt;Details&gt;&lt;_accessed&gt;64315685&lt;/_accessed&gt;&lt;_accession_num&gt;22303443&lt;/_accession_num&gt;&lt;_author_adr&gt;Clinical Memory Research Unit, Department of Clinical Sciences Malmö, Lund  University, Malmö, Sweden.&lt;/_author_adr&gt;&lt;_collection_scope&gt;SCIE&lt;/_collection_scope&gt;&lt;_created&gt;64142849&lt;/_created&gt;&lt;_date&gt;2012-01-20&lt;/_date&gt;&lt;_date_display&gt;2012&lt;/_date_display&gt;&lt;_doi&gt;10.1371/journal.pone.0030525&lt;/_doi&gt;&lt;_impact_factor&gt;   3.240&lt;/_impact_factor&gt;&lt;_isbn&gt;1932-6203 (Electronic); 1932-6203 (Linking)&lt;/_isbn&gt;&lt;_issue&gt;1&lt;/_issue&gt;&lt;_journal&gt;PLoS One&lt;/_journal&gt;&lt;_language&gt;eng&lt;/_language&gt;&lt;_modified&gt;64315685&lt;/_modified&gt;&lt;_pages&gt;e30525&lt;/_pages&gt;&lt;_subject_headings&gt;Aged; Alzheimer Disease/*blood/*cerebrospinal fluid/complications; Biomarkers/blood/cerebrospinal fluid; Chemokine CCL2/*blood/*cerebrospinal fluid; Cognition Disorders/*blood/*cerebrospinal fluid/complications; Cognitive Dysfunction/blood/cerebrospinal fluid; Cohort Studies; Demography; *Disease Progression; Female; Follow-Up Studies; Humans; Linear Models; Male&lt;/_subject_headings&gt;&lt;_tertiary_title&gt;PloS one&lt;/_tertiary_title&gt;&lt;_type_work&gt;Journal Article; Research Support, Non-U.S. Gov&amp;apos;t&lt;/_type_work&gt;&lt;_url&gt;http://www.ncbi.nlm.nih.gov/entrez/query.fcgi?cmd=Retrieve&amp;amp;db=pubmed&amp;amp;dopt=Abstract&amp;amp;list_uids=22303443&amp;amp;query_hl=1&lt;/_url&gt;&lt;_volume&gt;7&lt;/_volume&gt;&lt;/Details&gt;&lt;Extra&gt;&lt;DBUID&gt;{FACCCE80-CD7F-4553-BC67-E7F81C3F7B6B}&lt;/DBUID&gt;&lt;/Extra&gt;&lt;/Item&gt;&lt;/References&gt;&lt;/Group&gt;&lt;/Citation&gt;_x000a_"/>
    <w:docVar w:name="NE.Ref{378260A1-ACCB-4E53-A657-A3D8A9EE3AED}" w:val=" ADDIN NE.Ref.{378260A1-ACCB-4E53-A657-A3D8A9EE3AED}&lt;Citation&gt;&lt;Group&gt;&lt;References&gt;&lt;Item&gt;&lt;ID&gt;122542&lt;/ID&gt;&lt;UID&gt;{48A5D0B3-9063-43C2-969F-CA987B5F4CB6}&lt;/UID&gt;&lt;Title&gt;Intrathecal chemokine synthesis in mild cognitive impairment and Alzheimer disease&lt;/Title&gt;&lt;Template&gt;Journal Article&lt;/Template&gt;&lt;Star&gt;0&lt;/Star&gt;&lt;Tag&gt;0&lt;/Tag&gt;&lt;Author&gt;Galimberti, D; Schoonenboom, N; Scheltens, P; Fenoglio, C; Bouwman, F; Venturelli, E; Guidi, I; Blankenstein, M A; Bresolin, N; Scarpini, E&lt;/Author&gt;&lt;Year&gt;2006&lt;/Year&gt;&lt;Details&gt;&lt;_accessed&gt;64315675&lt;/_accessed&gt;&lt;_accession_num&gt;16606766&lt;/_accession_num&gt;&lt;_author_adr&gt;Department of Neurological Sciences, Dino Ferrari Center, University of Milan, IRCCS  Ospedale Maggiore Policlinico, Via F. Sforza 35, 20122 Milan, Italy.  daniela.galimberti@unimi.it&lt;/_author_adr&gt;&lt;_created&gt;64142849&lt;/_created&gt;&lt;_date&gt;2006-04-01&lt;/_date&gt;&lt;_date_display&gt;2006 Apr&lt;/_date_display&gt;&lt;_doi&gt;10.1001/archneur.63.4.538&lt;/_doi&gt;&lt;_isbn&gt;0003-9942 (Print); 0003-9942 (Linking)&lt;/_isbn&gt;&lt;_issue&gt;4&lt;/_issue&gt;&lt;_journal&gt;Arch Neurol&lt;/_journal&gt;&lt;_language&gt;eng&lt;/_language&gt;&lt;_modified&gt;64315675&lt;/_modified&gt;&lt;_pages&gt;538-43&lt;/_pages&gt;&lt;_subject_headings&gt;Aged; Alzheimer Disease/*cerebrospinal fluid/diagnosis/*immunology; Brain/immunology/metabolism/physiopathology; Cerebrospinal Fluid Proteins/analysis/immunology/metabolism; Chemokine CCL2/analysis/immunology/metabolism; Chemokine CXCL10; Chemokines/*cerebrospinal fluid/*immunology; Chemokines, CXC/analysis/immunology/metabolism; Cognition Disorders/*cerebrospinal fluid/diagnosis/*immunology; Encephalitis/cerebrospinal fluid/diagnosis/immunology; Female; Humans; Interleukin-8/analysis/immunology/metabolism; Male; Middle Aged; Neuropsychological Tests; Predictive Value of Tests; Statistics as Topic; Up-Regulation/immunology&lt;/_subject_headings&gt;&lt;_tertiary_title&gt;Archives of neurology&lt;/_tertiary_title&gt;&lt;_type_work&gt;Journal Article; Research Support, Non-U.S. Gov&amp;apos;t&lt;/_type_work&gt;&lt;_url&gt;http://www.ncbi.nlm.nih.gov/entrez/query.fcgi?cmd=Retrieve&amp;amp;db=pubmed&amp;amp;dopt=Abstract&amp;amp;list_uids=16606766&amp;amp;query_hl=1&lt;/_url&gt;&lt;_volume&gt;63&lt;/_volume&gt;&lt;/Details&gt;&lt;Extra&gt;&lt;DBUID&gt;{FACCCE80-CD7F-4553-BC67-E7F81C3F7B6B}&lt;/DBUID&gt;&lt;/Extra&gt;&lt;/Item&gt;&lt;/References&gt;&lt;/Group&gt;&lt;/Citation&gt;_x000a_"/>
    <w:docVar w:name="NE.Ref{38BEC708-BDA5-41ED-B9C9-7319A32F5BBC}" w:val=" ADDIN NE.Ref.{38BEC708-BDA5-41ED-B9C9-7319A32F5BBC}&lt;Citation&gt;&lt;Group&gt;&lt;References&gt;&lt;Item&gt;&lt;ID&gt;124308&lt;/ID&gt;&lt;UID&gt;{78848C64-502D-4C1B-8621-163DA0B09C48}&lt;/UID&gt;&lt;Title&gt;Definition and quantification of six immune- and neuroregulatory serum proteins in  healthy and demented elderly&lt;/Title&gt;&lt;Template&gt;Journal Article&lt;/Template&gt;&lt;Star&gt;0&lt;/Star&gt;&lt;Tag&gt;0&lt;/Tag&gt;&lt;Author&gt;Schipke, C G; Günter, O; Weinert, C; Scotton, P; Sigle, J P; Kallarackal, J; Kabelitz, D; Finzen, A; Feuerhelm-Heidl, A&lt;/Author&gt;&lt;Year&gt;2019&lt;/Year&gt;&lt;Details&gt;&lt;_accessed&gt;64315682&lt;/_accessed&gt;&lt;_accession_num&gt;31099300&lt;/_accession_num&gt;&lt;_author_adr&gt;Charité-Universitätsmedizin Berlin, Humboldt-Universität zu Berlin, &amp;amp; Berlin  Institute of Health, Experimental &amp;amp; Clinical Research Center (ECRC), Lindenberger  Weg 80, 13125 Berlin, Germany.; Predemtec AG, St. Gallerstrasse 99, 9200 Gossau SG, Switzerland.; Department of Geriatry, MSZ Uckermark GmbH, Kreiskrankenhaus Prenzlau, Stettiner  Straße 121, 17291 Prenzlau, Germany.; Predemtec GmbH, Neuendorfstraße 18a, 16761 Hennigsdorf, Germany.; Predemtec AG, St. Gallerstrasse 99, 9200 Gossau SG, Switzerland.; Blood Transfusion Center SRK Aarau-Solothurn, Kantonsspital Aarau AG, Haus 40,  Südallee 5001 Aarau, Switzerland.; OakLabs GmbH, Neuendorfstr. 16B, 16761 Hennigsdorf, Germany.; Institute of Immunology, Universitätsklinikum Schleswig-Holstein, Michaelisstraße 5  24105 Kiel, Germany.; Predemtec AG, St. Gallerstrasse 99, 9200 Gossau SG, Switzerland.; Predemtec AG, St. Gallerstrasse 99, 9200 Gossau SG, Switzerland.&lt;/_author_adr&gt;&lt;_created&gt;64144616&lt;/_created&gt;&lt;_date&gt;2019-08-01&lt;/_date&gt;&lt;_date_display&gt;2019 Aug&lt;/_date_display&gt;&lt;_doi&gt;10.2217/nmt-2019-0003&lt;/_doi&gt;&lt;_isbn&gt;1758-2032 (Electronic); 1758-2024 (Linking)&lt;/_isbn&gt;&lt;_issue&gt;4&lt;/_issue&gt;&lt;_journal&gt;Neurodegener Dis Manag&lt;/_journal&gt;&lt;_keywords&gt;*Alzheimer’s disease; *biomarker; *blood serum; *clinical diagnosis; *cytokines; *dementia; *inflammation; *neurodegeneration&lt;/_keywords&gt;&lt;_language&gt;eng&lt;/_language&gt;&lt;_modified&gt;64315682&lt;/_modified&gt;&lt;_pages&gt;193-203&lt;/_pages&gt;&lt;_subject_headings&gt;Aged; Aged, 80 and over; Alzheimer Disease/*blood/diagnosis/immunology; Area Under Curve; Biomarkers; Blood Specimen Collection/instrumentation/methods; Brain-Derived Neurotrophic Factor/*blood; Chemokine CCL2/*blood; Enzyme-Linked Immunosorbent Assay; Female; Humans; Inflammation/blood; Insulin-Like Growth Factor I/*analysis; Interleukin-18/*blood; Male; Middle Aged; Reproducibility of Results; Sample Size; Sensitivity and Specificity; Transforming Growth Factor beta1/*blood; Vascular Endothelial Growth Factor A/*blood&lt;/_subject_headings&gt;&lt;_tertiary_title&gt;Neurodegenerative disease management&lt;/_tertiary_title&gt;&lt;_type_work&gt;Controlled Clinical Trial; Journal Article; Research Support, Non-U.S. Gov&amp;apos;t&lt;/_type_work&gt;&lt;_url&gt;http://www.ncbi.nlm.nih.gov/entrez/query.fcgi?cmd=Retrieve&amp;amp;db=pubmed&amp;amp;dopt=Abstract&amp;amp;list_uids=31099300&amp;amp;query_hl=1&lt;/_url&gt;&lt;_volume&gt;9&lt;/_volume&gt;&lt;/Details&gt;&lt;Extra&gt;&lt;DBUID&gt;{FACCCE80-CD7F-4553-BC67-E7F81C3F7B6B}&lt;/DBUID&gt;&lt;/Extra&gt;&lt;/Item&gt;&lt;/References&gt;&lt;/Group&gt;&lt;/Citation&gt;_x000a_"/>
    <w:docVar w:name="NE.Ref{39EBC802-77A4-444E-B0E4-8449A0454C71}" w:val=" ADDIN NE.Ref.{39EBC802-77A4-444E-B0E4-8449A0454C71}&lt;Citation&gt;&lt;Group&gt;&lt;References&gt;&lt;Item&gt;&lt;ID&gt;128139&lt;/ID&gt;&lt;UID&gt;{B8CCB0D5-B563-44DB-B6DF-5F6924615A17}&lt;/UID&gt;&lt;Title&gt;Levels of proinflammatory cytokines and growth factor vegf in patients with alzheimer’s disease and mild cognitive impairment&lt;/Title&gt;&lt;Template&gt;Journal Article&lt;/Template&gt;&lt;Star&gt;0&lt;/Star&gt;&lt;Tag&gt;5&lt;/Tag&gt;&lt;Author&gt;Malashenkova, I K; Khailov, N A; Krynskii, S A; Ogurtsov, D P; Kazanova, G V; Velichkovskii, B B; Selezneva, N D; Fedorova, Y B; Ponomareva, E V; Kolykhalov, I V; Gavrilova, S I; Didkovskii, N A&lt;/Author&gt;&lt;Year&gt;2017&lt;/Year&gt;&lt;Details&gt;&lt;_accessed&gt;64213185&lt;/_accessed&gt;&lt;_alternate_title&gt;Neurosci. Behav. Physiol.&lt;/_alternate_title&gt;&lt;_author_adr&gt;I.K. Malashenkova, National Research Center Kurchatov Institute, Moscow, Russian Federation&lt;/_author_adr&gt;&lt;_created&gt;64145919&lt;/_created&gt;&lt;_date&gt;2017-01-01&lt;/_date&gt;&lt;_date_display&gt;2017&lt;/_date_display&gt;&lt;_doi&gt;10.1007/s11055-017-0457-4&lt;/_doi&gt;&lt;_isbn&gt;1573-899X&lt;/_isbn&gt;&lt;_issue&gt;6&lt;/_issue&gt;&lt;_journal&gt;Neuroscience and Behavioral Physiology&lt;/_journal&gt;&lt;_keywords&gt;alpha interferon; cytokine; interleukin 1 receptor blocking agent; interleukin 10; interleukin 12; interleukin 15; interleukin 2; interleukin 4; interleukin 6; interleukin 8; tumor necrosis factor; vasculotropin; vasculotropin receptor 1; adult; Alzheimer disease; article; clinical article; controlled study; disease severity; enzyme linked immunosorbent assay; female; human; male; middle aged; mild cognitive impairment; protein blood level&lt;/_keywords&gt;&lt;_modified&gt;64213185&lt;/_modified&gt;&lt;_pages&gt;694-698&lt;/_pages&gt;&lt;_url&gt;https://www.embase.com/search/results?subaction=viewrecord&amp;amp;id=L624002117&amp;amp;from=export_x000d__x000a_http://dx.doi.org/10.1007/s11055-017-0457-4&lt;/_url&gt;&lt;_volume&gt;47&lt;/_volume&gt;&lt;/Details&gt;&lt;Extra&gt;&lt;DBUID&gt;{FACCCE80-CD7F-4553-BC67-E7F81C3F7B6B}&lt;/DBUID&gt;&lt;/Extra&gt;&lt;/Item&gt;&lt;/References&gt;&lt;/Group&gt;&lt;/Citation&gt;_x000a_"/>
    <w:docVar w:name="NE.Ref{3B324531-86A7-4DBC-BC87-832779887C2E}" w:val=" ADDIN NE.Ref.{3B324531-86A7-4DBC-BC87-832779887C2E}&lt;Citation&gt;&lt;Group&gt;&lt;References&gt;&lt;Item&gt;&lt;ID&gt;121132&lt;/ID&gt;&lt;UID&gt;{5EB6B40F-5202-4BA7-B57A-DB0F141E6583}&lt;/UID&gt;&lt;Title&gt;Chemokines in serum and cerebrospinal fluid of Alzheimer&amp;apos;s disease patients&lt;/Title&gt;&lt;Template&gt;Journal Article&lt;/Template&gt;&lt;Star&gt;0&lt;/Star&gt;&lt;Tag&gt;5&lt;/Tag&gt;&lt;Author&gt;Galimberti, Daniela; Schoonenboom, Niki; Scarpini, Elio; Scheltens, Philip&lt;/Author&gt;&lt;Year&gt;2003&lt;/Year&gt;&lt;Details&gt;&lt;_accessed&gt;64208906&lt;/_accessed&gt;&lt;_collection_scope&gt;SCI;SCIE&lt;/_collection_scope&gt;&lt;_created&gt;64134575&lt;/_created&gt;&lt;_db_updated&gt;CrossRef&lt;/_db_updated&gt;&lt;_doi&gt;10.1002/ana.10531&lt;/_doi&gt;&lt;_impact_factor&gt;  11.274&lt;/_impact_factor&gt;&lt;_isbn&gt;0364-5134&lt;/_isbn&gt;&lt;_issue&gt;4&lt;/_issue&gt;&lt;_journal&gt;Annals of Neurology&lt;/_journal&gt;&lt;_modified&gt;64613465&lt;/_modified&gt;&lt;_pages&gt;547-548&lt;/_pages&gt;&lt;_social_category&gt;医学(1)&lt;/_social_category&gt;&lt;_tertiary_title&gt;Ann Neurol.&lt;/_tertiary_title&gt;&lt;_url&gt;https://onlinelibrary.wiley.com/doi/10.1002/ana.10531_x000d__x000a_https://onlinelibrary.wiley.com/doi/full/10.1002/ana.10531&lt;/_url&gt;&lt;_volume&gt;53&lt;/_volume&gt;&lt;/Details&gt;&lt;Extra&gt;&lt;DBUID&gt;{FACCCE80-CD7F-4553-BC67-E7F81C3F7B6B}&lt;/DBUID&gt;&lt;/Extra&gt;&lt;/Item&gt;&lt;/References&gt;&lt;/Group&gt;&lt;Group&gt;&lt;References&gt;&lt;Item&gt;&lt;ID&gt;122453&lt;/ID&gt;&lt;UID&gt;{532E77F4-453D-4CFD-8D9E-CC7B340F7ACB}&lt;/UID&gt;&lt;Title&gt;Chemokines (RANTES and MCP-1) and chemokine-receptors (CCR2 and CCR5) gene polymorphisms in Alzheimer&amp;apos;s and Parkinson&amp;apos;s disease&lt;/Title&gt;&lt;Template&gt;Journal Article&lt;/Template&gt;&lt;Star&gt;0&lt;/Star&gt;&lt;Tag&gt;0&lt;/Tag&gt;&lt;Author&gt;Huerta, C; Álvarez, V; Mata, I F; Coto, E; Ribacoba, R; Martínez, C; Blázquez, M; Guisasola, L M; Salvador, C; Lahoz, C H; Peña, J&lt;/Author&gt;&lt;Year&gt;2004&lt;/Year&gt;&lt;Details&gt;&lt;_accessed&gt;64157631&lt;/_accessed&gt;&lt;_alternate_title&gt;Neurosci. Lett.&lt;/_alternate_title&gt;&lt;_author_adr&gt;Genét. Molecular-IRSIN/FRIAT, Hospital Central Asturias, Oviedo 33006, Spain,&lt;/_author_adr&gt;&lt;_collection_scope&gt;SCI;SCIE&lt;/_collection_scope&gt;&lt;_created&gt;64137428&lt;/_created&gt;&lt;_date&gt;2004-01-01&lt;/_date&gt;&lt;_date_display&gt;2004&lt;/_date_display&gt;&lt;_doi&gt;10.1016/j.neulet.2004.08.016&lt;/_doi&gt;&lt;_impact_factor&gt;   3.046&lt;/_impact_factor&gt;&lt;_isbn&gt;0304-3940&lt;/_isbn&gt;&lt;_issue&gt;2-3&lt;/_issue&gt;&lt;_journal&gt;Neuroscience Letters&lt;/_journal&gt;&lt;_keywords&gt;chemokine; chemokine receptor CCR2; chemokine receptor CCR5; monocyte chemotactic protein 1; RANTES; adult; aged; Alzheimer disease; article; controlled study; DNA polymorphism; female; gene frequency; gene function; genetic code; genetic risk; genetic susceptibility; genotype; human; immunomodulation; major clinical study; male; Parkinson disease; pathogenesis; priority journal; statistical analysis&lt;/_keywords&gt;&lt;_modified&gt;64160359&lt;/_modified&gt;&lt;_pages&gt;151-154&lt;/_pages&gt;&lt;_url&gt;https://www.embase.com/search/results?subaction=viewrecord&amp;amp;id=L39377738&amp;amp;from=export_x000d__x000a_http://dx.doi.org/10.1016/j.neulet.2004.08.016&lt;/_url&gt;&lt;_volume&gt;370&lt;/_volume&gt;&lt;/Details&gt;&lt;Extra&gt;&lt;DBUID&gt;{FACCCE80-CD7F-4553-BC67-E7F81C3F7B6B}&lt;/DBUID&gt;&lt;/Extra&gt;&lt;/Item&gt;&lt;/References&gt;&lt;/Group&gt;&lt;Group&gt;&lt;References&gt;&lt;Item&gt;&lt;ID&gt;124571&lt;/ID&gt;&lt;UID&gt;{CB7C248D-E3AF-4267-B6F3-F3A6CCD111C2}&lt;/UID&gt;&lt;Title&gt;Association study of the chemokine, CXC motif, ligand 1 (CXCL1) gene with sporadic  Alzheimer&amp;apos;s disease in a Japanese population&lt;/Title&gt;&lt;Template&gt;Journal Article&lt;/Template&gt;&lt;Star&gt;0&lt;/Star&gt;&lt;Tag&gt;0&lt;/Tag&gt;&lt;Author&gt;Tamura, Y; Sakasegawa, Y; Omi, K; Kishida, H; Asada, T; Kimura, H; Tokunaga, K; Hachiya, N S; Kaneko, K; Hohjoh, H&lt;/Author&gt;&lt;Year&gt;2005&lt;/Year&gt;&lt;Details&gt;&lt;_accessed&gt;64218166&lt;/_accessed&gt;&lt;_accession_num&gt;15843053&lt;/_accession_num&gt;&lt;_author_adr&gt;National Center of Neurology and Psychiatry, National Institute of Neuroscience,  4-1-1 Ogawahigashi, Kodaira, Tokyo 187-8502, Japan.&lt;/_author_adr&gt;&lt;_collection_scope&gt;SCI;SCIE&lt;/_collection_scope&gt;&lt;_created&gt;64144616&lt;/_created&gt;&lt;_date&gt;2005-05-13&lt;/_date&gt;&lt;_date_display&gt;2005 May 13&lt;/_date_display&gt;&lt;_doi&gt;10.1016/j.neulet.2004.12.056&lt;/_doi&gt;&lt;_impact_factor&gt;   3.046&lt;/_impact_factor&gt;&lt;_isbn&gt;0304-3940 (Print); 0304-3940 (Linking)&lt;/_isbn&gt;&lt;_issue&gt;3&lt;/_issue&gt;&lt;_journal&gt;Neurosci Lett&lt;/_journal&gt;&lt;_language&gt;eng&lt;/_language&gt;&lt;_modified&gt;64218166&lt;/_modified&gt;&lt;_pages&gt;149-51&lt;/_pages&gt;&lt;_subject_headings&gt;Aged; Aged, 80 and over; Alzheimer Disease/*genetics; Apolipoproteins E/genetics; Case-Control Studies; Chemokine CXCL1; Chemokines/genetics; Chemokines, CXC/*genetics/metabolism; Female; Gene Frequency; *Genetic Predisposition to Disease; Genotype; Humans; Intercellular Signaling Peptides and Proteins/*genetics/metabolism; Japan/epidemiology; Male; Polymorphism, Single Nucleotide/genetics&lt;/_subject_headings&gt;&lt;_tertiary_title&gt;Neuroscience letters&lt;/_tertiary_title&gt;&lt;_type_work&gt;Journal Article; Research Support, Non-U.S. Gov&amp;apos;t&lt;/_type_work&gt;&lt;_url&gt;http://www.ncbi.nlm.nih.gov/entrez/query.fcgi?cmd=Retrieve&amp;amp;db=pubmed&amp;amp;dopt=Abstract&amp;amp;list_uids=15843053&amp;amp;query_hl=1&lt;/_url&gt;&lt;_volume&gt;379&lt;/_volume&gt;&lt;/Details&gt;&lt;Extra&gt;&lt;DBUID&gt;{FACCCE80-CD7F-4553-BC67-E7F81C3F7B6B}&lt;/DBUID&gt;&lt;/Extra&gt;&lt;/Item&gt;&lt;/References&gt;&lt;/Group&gt;&lt;Group&gt;&lt;References&gt;&lt;Item&gt;&lt;ID&gt;124411&lt;/ID&gt;&lt;UID&gt;{25EFB388-1121-41E2-AF67-62FB1487CD35}&lt;/UID&gt;&lt;Title&gt;Candidate gene analysis of IP-10 gene in patients with Alzheimer&amp;apos;s disease&lt;/Title&gt;&lt;Template&gt;Journal Article&lt;/Template&gt;&lt;Star&gt;0&lt;/Star&gt;&lt;Tag&gt;0&lt;/Tag&gt;&lt;Author&gt;Venturelli, E; Galimberti, D; Fenoglio, C; Lovati, C; Finazzi, D; Guidi, I; Corrà, B; Scalabrini, D; Clerici, F; Mariani, C; Forloni, G; Bresolin, N; Scarpini, E&lt;/Author&gt;&lt;Year&gt;2006&lt;/Year&gt;&lt;Details&gt;&lt;_accessed&gt;64174565&lt;/_accessed&gt;&lt;_accession_num&gt;16787707&lt;/_accession_num&gt;&lt;_author_adr&gt;Department of Neurological Sciences, Dino Ferrari Center, University of Milan, IRCCS  Ospedale Maggiore Policlinico, Italy.&lt;/_author_adr&gt;&lt;_collection_scope&gt;SCI;SCIE&lt;/_collection_scope&gt;&lt;_created&gt;64144616&lt;/_created&gt;&lt;_date&gt;2006-08-14&lt;/_date&gt;&lt;_date_display&gt;2006 Aug 14&lt;/_date_display&gt;&lt;_doi&gt;10.1016/j.neulet.2006.05.054&lt;/_doi&gt;&lt;_impact_factor&gt;   3.046&lt;/_impact_factor&gt;&lt;_isbn&gt;0304-3940 (Print); 0304-3940 (Linking)&lt;/_isbn&gt;&lt;_issue&gt;1-2&lt;/_issue&gt;&lt;_journal&gt;Neurosci Lett&lt;/_journal&gt;&lt;_language&gt;eng&lt;/_language&gt;&lt;_modified&gt;64174566&lt;/_modified&gt;&lt;_pages&gt;217-21&lt;/_pages&gt;&lt;_subject_headings&gt;Age of Onset; Aged; Alzheimer Disease/*genetics; Base Sequence; Chemokine CXCL10; Chemokines, CXC/*genetics; DNA Primers; Exons; Female; Genetic Carrier Screening; Genetic Predisposition to Disease; Humans; Male; *Polymorphism, Single Nucleotide; Reference Values&lt;/_subject_headings&gt;&lt;_tertiary_title&gt;Neuroscience letters&lt;/_tertiary_title&gt;&lt;_type_work&gt;Journal Article; Research Support, Non-U.S. Gov&amp;apos;t&lt;/_type_work&gt;&lt;_url&gt;http://www.ncbi.nlm.nih.gov/entrez/query.fcgi?cmd=Retrieve&amp;amp;db=pubmed&amp;amp;dopt=Abstract&amp;amp;list_uids=16787707&amp;amp;query_hl=1&lt;/_url&gt;&lt;_volume&gt;404&lt;/_volume&gt;&lt;/Details&gt;&lt;Extra&gt;&lt;DBUID&gt;{FACCCE80-CD7F-4553-BC67-E7F81C3F7B6B}&lt;/DBUID&gt;&lt;/Extra&gt;&lt;/Item&gt;&lt;/References&gt;&lt;/Group&gt;&lt;Group&gt;&lt;References&gt;&lt;Item&gt;&lt;ID&gt;130824&lt;/ID&gt;&lt;UID&gt;{CD8305BE-B2FC-438B-8643-B8B7B1471328}&lt;/UID&gt;&lt;Title&gt;Association between the Polymorphism of CCR5 and Alzheimer&amp;apos;s Disease: Results of a Study Performed on Male and Female Patients from Northern Italy&lt;/Title&gt;&lt;Template&gt;Journal Article&lt;/Template&gt;&lt;Star&gt;0&lt;/Star&gt;&lt;Tag&gt;0&lt;/Tag&gt;&lt;Author&gt;BALISTRERI, C R; GRIMALDI, M P; VASTO, S; LISTI, F; CHIAPPELLI, M; LICASTRO, F; LIO, D; CARUSO, C; CANDORE, G&lt;/Author&gt;&lt;Year&gt;2006&lt;/Year&gt;&lt;Details&gt;&lt;_accessed&gt;64159075&lt;/_accessed&gt;&lt;_collection_scope&gt;SCI;SCI;SCIE;SCIE&lt;/_collection_scope&gt;&lt;_created&gt;64152852&lt;/_created&gt;&lt;_date&gt;56188800&lt;/_date&gt;&lt;_db_updated&gt;CrossRef&lt;/_db_updated&gt;&lt;_doi&gt;10.1196/annals.1386.012&lt;/_doi&gt;&lt;_impact_factor&gt;   5.691&lt;/_impact_factor&gt;&lt;_isbn&gt;0077-8923&lt;/_isbn&gt;&lt;_issue&gt;1&lt;/_issue&gt;&lt;_journal&gt;Annals of the New York Academy of Sciences&lt;/_journal&gt;&lt;_modified&gt;64160359&lt;/_modified&gt;&lt;_pages&gt;454-461&lt;/_pages&gt;&lt;_tertiary_title&gt;Annals of the New York Academy of Sciences&lt;/_tertiary_title&gt;&lt;_url&gt;http://doi.wiley.com/10.1196/annals.1386.012_x000d__x000a_http://onlinelibrary.wiley.com/wol1/doi/10.1196/annals.1386.012/fullpdf&lt;/_url&gt;&lt;_volume&gt;1089&lt;/_volume&gt;&lt;/Details&gt;&lt;Extra&gt;&lt;DBUID&gt;{FACCCE80-CD7F-4553-BC67-E7F81C3F7B6B}&lt;/DBUID&gt;&lt;/Extra&gt;&lt;/Item&gt;&lt;/References&gt;&lt;/Group&gt;&lt;Group&gt;&lt;References&gt;&lt;Item&gt;&lt;ID&gt;124716&lt;/ID&gt;&lt;UID&gt;{CF471931-02DD-4F3F-854F-4A8859DA3DA7}&lt;/UID&gt;&lt;Title&gt;IP-10 serum levels are not increased in mild cognitive impairment and Alzheimer&amp;apos;s  disease&lt;/Title&gt;&lt;Template&gt;Journal Article&lt;/Template&gt;&lt;Star&gt;0&lt;/Star&gt;&lt;Tag&gt;0&lt;/Tag&gt;&lt;Author&gt;Galimberti, D; Venturelli, E; Fenoglio, C; Lovati, C; Guidi, I; Scalabrini, D; Mariani, C; Bresolin, N; Scarpini, E&lt;/Author&gt;&lt;Year&gt;2007&lt;/Year&gt;&lt;Details&gt;&lt;_accessed&gt;64199372&lt;/_accessed&gt;&lt;_accession_num&gt;17388976&lt;/_accession_num&gt;&lt;_collection_scope&gt;SCIE&lt;/_collection_scope&gt;&lt;_created&gt;64144616&lt;/_created&gt;&lt;_date&gt;2007-04-01&lt;/_date&gt;&lt;_date_display&gt;2007 Apr&lt;/_date_display&gt;&lt;_doi&gt;10.1111/j.1468-1331.2006.01637.x&lt;/_doi&gt;&lt;_impact_factor&gt;   6.089&lt;/_impact_factor&gt;&lt;_isbn&gt;1468-1331 (Electronic); 1351-5101 (Linking)&lt;/_isbn&gt;&lt;_issue&gt;4&lt;/_issue&gt;&lt;_journal&gt;Eur J Neurol&lt;/_journal&gt;&lt;_language&gt;eng&lt;/_language&gt;&lt;_modified&gt;64199372&lt;/_modified&gt;&lt;_pages&gt;e3-4&lt;/_pages&gt;&lt;_subject_headings&gt;Age Factors; Aged; Alzheimer Disease/*blood/genetics; Apolipoprotein E4/genetics; Chemokine CXCL10/blood; Cognition Disorders/*blood/genetics; Enzyme-Linked Immunosorbent Assay; Female; Humans; Magnetic Resonance Imaging; Male; Neuropsychological Tests&lt;/_subject_headings&gt;&lt;_tertiary_title&gt;European journal of neurology&lt;/_tertiary_title&gt;&lt;_type_work&gt;Letter; Research Support, Non-U.S. Gov&amp;apos;t&lt;/_type_work&gt;&lt;_url&gt;http://www.ncbi.nlm.nih.gov/entrez/query.fcgi?cmd=Retrieve&amp;amp;db=pubmed&amp;amp;dopt=Abstract&amp;amp;list_uids=17388976&amp;amp;query_hl=1&lt;/_url&gt;&lt;_volume&gt;14&lt;/_volume&gt;&lt;/Details&gt;&lt;Extra&gt;&lt;DBUID&gt;{FACCCE80-CD7F-4553-BC67-E7F81C3F7B6B}&lt;/DBUID&gt;&lt;/Extra&gt;&lt;/Item&gt;&lt;/References&gt;&lt;/Group&gt;&lt;Group&gt;&lt;References&gt;&lt;Item&gt;&lt;ID&gt;124285&lt;/ID&gt;&lt;UID&gt;{7FDD3CDF-696E-4E9F-9B34-0DB5BD05630C}&lt;/UID&gt;&lt;Title&gt;CCL8/MCP-2 association analysis in patients with Alzheimer&amp;apos;s disease and  frontotemporal lobar degeneration&lt;/Title&gt;&lt;Template&gt;Journal Article&lt;/Template&gt;&lt;Star&gt;0&lt;/Star&gt;&lt;Tag&gt;0&lt;/Tag&gt;&lt;Author&gt;Villa, C; Venturelli, E; Fenoglio, C; Clerici, F; Marcone, A; Benussi, L; Ghidoni, R; Gallone, S; Cortini, F; Scalabrini, D; Serpente, M; Binetti, G; Cappa, S; Mariani, C; Rainero, I; Bresolin, N; Scarpini, E; Galimberti, D&lt;/Author&gt;&lt;Year&gt;2009&lt;/Year&gt;&lt;Details&gt;&lt;_accessed&gt;64169950&lt;/_accessed&gt;&lt;_accession_num&gt;19415413&lt;/_accession_num&gt;&lt;_collection_scope&gt;SCI;SCIE&lt;/_collection_scope&gt;&lt;_created&gt;64144616&lt;/_created&gt;&lt;_date&gt;2009-08-01&lt;/_date&gt;&lt;_date_display&gt;2009 Aug&lt;/_date_display&gt;&lt;_doi&gt;10.1007/s00415-009-5138-y&lt;/_doi&gt;&lt;_impact_factor&gt;   4.849&lt;/_impact_factor&gt;&lt;_isbn&gt;1432-1459 (Electronic); 0340-5354 (Linking)&lt;/_isbn&gt;&lt;_issue&gt;8&lt;/_issue&gt;&lt;_journal&gt;J Neurol&lt;/_journal&gt;&lt;_language&gt;eng&lt;/_language&gt;&lt;_modified&gt;64169951&lt;/_modified&gt;&lt;_pages&gt;1379-81&lt;/_pages&gt;&lt;_subject_headings&gt;Aged; Alzheimer Disease/*genetics/immunology/physiopathology; Amino Acid Substitution/genetics; Chemokine CCL8/*genetics; DNA Mutational Analysis; Dementia/*genetics/immunology/physiopathology; European Continental Ancestry Group/genetics; Female; Gene Frequency/genetics; Genetic Markers/genetics; Genetic Predisposition to Disease/*genetics; Genetic Testing; Genotype; Humans; Linkage Disequilibrium/genetics; Male; Polymorphism, Single Nucleotide/genetics&lt;/_subject_headings&gt;&lt;_tertiary_title&gt;Journal of neurology&lt;/_tertiary_title&gt;&lt;_type_work&gt;Letter; Research Support, Non-U.S. Gov&amp;apos;t&lt;/_type_work&gt;&lt;_url&gt;http://www.ncbi.nlm.nih.gov/entrez/query.fcgi?cmd=Retrieve&amp;amp;db=pubmed&amp;amp;dopt=Abstract&amp;amp;list_uids=19415413&amp;amp;query_hl=1&lt;/_url&gt;&lt;_volume&gt;256&lt;/_volume&gt;&lt;/Details&gt;&lt;Extra&gt;&lt;DBUID&gt;{FACCCE80-CD7F-4553-BC67-E7F81C3F7B6B}&lt;/DBUID&gt;&lt;/Extra&gt;&lt;/Item&gt;&lt;/References&gt;&lt;/Group&gt;&lt;Group&gt;&lt;References&gt;&lt;Item&gt;&lt;ID&gt;122812&lt;/ID&gt;&lt;UID&gt;{494F4D23-A86C-4EE3-B924-6447E859F3F0}&lt;/UID&gt;&lt;Title&gt;Decreased mRNA expression of CCL5 [RANTES] in Alzheimer&amp;apos;s disease blood samples&lt;/Title&gt;&lt;Template&gt;Journal Article&lt;/Template&gt;&lt;Star&gt;0&lt;/Star&gt;&lt;Tag&gt;0&lt;/Tag&gt;&lt;Author&gt;Kester, M I; van der Flier, W M; Visser, A; Blankenstein, M A; Scheltens, P; Oudejans, C B&lt;/Author&gt;&lt;Year&gt;2011&lt;/Year&gt;&lt;Details&gt;&lt;_accessed&gt;64161633&lt;/_accessed&gt;&lt;_accession_num&gt;21942811&lt;/_accession_num&gt;&lt;_author_adr&gt;Alzheimer Center and Department of Neurology, VU University Medical Center,  Amsterdam, The Netherlands. m.kester@vumc.nl&lt;/_author_adr&gt;&lt;_collection_scope&gt;SCI;SCIE&lt;/_collection_scope&gt;&lt;_created&gt;64142849&lt;/_created&gt;&lt;_date&gt;2011-09-23&lt;/_date&gt;&lt;_date_display&gt;2011 Sep 23&lt;/_date_display&gt;&lt;_doi&gt;10.1515/CCLM.2011.731&lt;/_doi&gt;&lt;_impact_factor&gt;   3.694&lt;/_impact_factor&gt;&lt;_isbn&gt;1437-4331 (Electronic); 1434-6621 (Linking)&lt;/_isbn&gt;&lt;_issue&gt;1&lt;/_issue&gt;&lt;_journal&gt;Clin Chem Lab Med&lt;/_journal&gt;&lt;_language&gt;eng&lt;/_language&gt;&lt;_modified&gt;64161633&lt;/_modified&gt;&lt;_pages&gt;61-5&lt;/_pages&gt;&lt;_subject_headings&gt;Aged; Alzheimer Disease/*blood/genetics/metabolism; Chemokine CCL5/*blood/metabolism; *Down-Regulation; Female; Humans; Male; Middle Aged; Polymerase Chain Reaction; RNA, Messenger/metabolism&lt;/_subject_headings&gt;&lt;_tertiary_title&gt;Clinical chemistry and laboratory medicine&lt;/_tertiary_title&gt;&lt;_type_work&gt;Journal Article; Research Support, Non-U.S. Gov&amp;apos;t&lt;/_type_work&gt;&lt;_url&gt;http://www.ncbi.nlm.nih.gov/entrez/query.fcgi?cmd=Retrieve&amp;amp;db=pubmed&amp;amp;dopt=Abstract&amp;amp;list_uids=21942811&amp;amp;query_hl=1&lt;/_url&gt;&lt;_volume&gt;50&lt;/_volume&gt;&lt;/Details&gt;&lt;Extra&gt;&lt;DBUID&gt;{FACCCE80-CD7F-4553-BC67-E7F81C3F7B6B}&lt;/DBUID&gt;&lt;/Extra&gt;&lt;/Item&gt;&lt;/References&gt;&lt;/Group&gt;&lt;Group&gt;&lt;References&gt;&lt;Item&gt;&lt;ID&gt;129564&lt;/ID&gt;&lt;UID&gt;{3FF1CC77-02A3-4347-B7D6-314C04A99EA8}&lt;/UID&gt;&lt;Title&gt;Combinatorial markers of mild cognitive impairment conversion to Alzheimer&amp;apos;s disease-cytokines and MRI measures together predict disease progression&lt;/Title&gt;&lt;Template&gt;Generic&lt;/Template&gt;&lt;Star&gt;0&lt;/Star&gt;&lt;Tag&gt;0&lt;/Tag&gt;&lt;Author&gt;Furney, S J; Kronenberg, D; Simmons, A; Güntert, A; Dobson, R J; Proitsi, P; Wahlund, L O; Kloszewska, I; Mecocci, P; Soininen, H; Tsolaki, M; Vellas, B; Spenger, C; Lovestone, S&lt;/Author&gt;&lt;Year&gt;2011&lt;/Year&gt;&lt;Details&gt;&lt;_accessed&gt;64554986&lt;/_accessed&gt;&lt;_author_adr&gt;S. Lovestone, King&amp;apos;s College London, National Institute of Health Research (NIHR), Biomedical Research Centre for Mental Health, De, Crespigny Park, London SE5 8AF, United Kingdom&lt;/_author_adr&gt;&lt;_created&gt;64145919&lt;/_created&gt;&lt;_date&gt;2011-01-01&lt;/_date&gt;&lt;_date_display&gt;2011&lt;/_date_display&gt;&lt;_doi&gt;10.3233/978-1-60750-793-2-789&lt;/_doi&gt;&lt;_isbn&gt;2210-5727&lt;/_isbn&gt;&lt;_journal&gt;Advances in Alzheimer&amp;apos;s Disease&lt;/_journal&gt;&lt;_keywords&gt;apolipoprotein E epsilon4; biological marker; chemokine; cytokine; unclassified drug; accuracy; aged; Alzheimer disease; article; brain radiography; brain size; clinical assessment; controlled study; cytokine production; disease course; female; genetic variability; human; major clinical study; male; mild cognitive impairment; neuroimaging; nuclear magnetic resonance imaging; prediction; protein blood level; sensitivity and specificity&lt;/_keywords&gt;&lt;_modified&gt;64554986&lt;/_modified&gt;&lt;_pages&gt;789-799&lt;/_pages&gt;&lt;_url&gt;https://www.embase.com/search/results?subaction=viewrecord&amp;amp;id=L365509228&amp;amp;from=export_x000d__x000a_http://dx.doi.org/10.3233/978-1-60750-793-2-789&lt;/_url&gt;&lt;_volume&gt;2&lt;/_volume&gt;&lt;/Details&gt;&lt;Extra&gt;&lt;DBUID&gt;{FACCCE80-CD7F-4553-BC67-E7F81C3F7B6B}&lt;/DBUID&gt;&lt;/Extra&gt;&lt;/Item&gt;&lt;/References&gt;&lt;/Group&gt;&lt;Group&gt;&lt;References&gt;&lt;Item&gt;&lt;ID&gt;122649&lt;/ID&gt;&lt;UID&gt;{626754A7-38FB-4037-B7B9-71EB207C06D2}&lt;/UID&gt;&lt;Title&gt;Plasma biomarkers associated with the apolipoprotein E genotype and Alzheimer  disease&lt;/Title&gt;&lt;Template&gt;Journal Article&lt;/Template&gt;&lt;Star&gt;0&lt;/Star&gt;&lt;Tag&gt;0&lt;/Tag&gt;&lt;Author&gt;Soares, H D; Potter, W Z; Pickering, E; Kuhn, M; Immermann, F W; Shera, D M; Ferm, M; Dean, R A; Simon, A J; Swenson, F; Siuciak, J A; Kaplow, J; Thambisetty, M; Zagouras, P; Koroshetz, W J; Wan, H I; Trojanowski, J Q; Shaw, L M&lt;/Author&gt;&lt;Year&gt;2012&lt;/Year&gt;&lt;Details&gt;&lt;_accessed&gt;64143218&lt;/_accessed&gt;&lt;_accession_num&gt;22801723&lt;/_accession_num&gt;&lt;_author_adr&gt;Bristol-Myers Squibb, Wallingford, CT 06492, USA. Holly.soares@bms.com&lt;/_author_adr&gt;&lt;_created&gt;64142849&lt;/_created&gt;&lt;_date&gt;2012-10-01&lt;/_date&gt;&lt;_date_display&gt;2012 Oct&lt;/_date_display&gt;&lt;_doi&gt;10.1001/archneurol.2012.1070&lt;/_doi&gt;&lt;_isbn&gt;1538-3687 (Electronic); 0003-9942 (Print); 0003-9942 (Linking)&lt;/_isbn&gt;&lt;_issue&gt;10&lt;/_issue&gt;&lt;_journal&gt;Arch Neurol&lt;/_journal&gt;&lt;_language&gt;eng&lt;/_language&gt;&lt;_modified&gt;64160361&lt;/_modified&gt;&lt;_pages&gt;1310-7&lt;/_pages&gt;&lt;_subject_headings&gt;Aged; Aged, 80 and over; Alzheimer Disease/*blood/*genetics; Analysis of Variance; Apolipoproteins B/blood; Apolipoproteins E/*genetics/metabolism; Biomarkers/*blood; C-Reactive Protein/cerebrospinal fluid/metabolism; Case-Control Studies; Chemokine CXCL9/blood; Cognitive Dysfunction/blood/*genetics; Cohort Studies; Female; Genotype; Humans; Immunoassay; Interleukin-3/blood; Male; ROC Curve&lt;/_subject_headings&gt;&lt;_tertiary_title&gt;Archives of neurology&lt;/_tertiary_title&gt;&lt;_type_work&gt;Journal Article; Research Support, N.I.H., Extramural; Research Support, Non-U.S. Gov&amp;apos;t&lt;/_type_work&gt;&lt;_url&gt;http://www.ncbi.nlm.nih.gov/entrez/query.fcgi?cmd=Retrieve&amp;amp;db=pubmed&amp;amp;dopt=Abstract&amp;amp;list_uids=22801723&amp;amp;query_hl=1&lt;/_url&gt;&lt;_volume&gt;69&lt;/_volume&gt;&lt;/Details&gt;&lt;Extra&gt;&lt;DBUID&gt;{FACCCE80-CD7F-4553-BC67-E7F81C3F7B6B}&lt;/DBUID&gt;&lt;/Extra&gt;&lt;/Item&gt;&lt;/References&gt;&lt;/Group&gt;&lt;Group&gt;&lt;References&gt;&lt;Item&gt;&lt;ID&gt;126046&lt;/ID&gt;&lt;UID&gt;{23EB2A27-5BAF-498D-9FE4-5B45B59AB3BC}&lt;/UID&gt;&lt;Title&gt;Blood-based protein biomarkers for diagnosis of Alzheimer disease&lt;/Title&gt;&lt;Template&gt;Journal Article&lt;/Template&gt;&lt;Star&gt;0&lt;/Star&gt;&lt;Tag&gt;0&lt;/Tag&gt;&lt;Author&gt;Doecke, J D; Laws, S M; Faux, N G; Wilson, W; Burnham, S C; Lam, C P; Mondal, A; Bedo, J; Bush, A I; Brown, B; De Ruyck, K; Ellis, K A; Fowler, C; Gupta, V B; Head, R; Macaulay, S L; Pertile, K; Rowe, C C; Rembach, A; Rodrigues, M; Rumble, R; Szoeke, C; Taddei, K; Taddei, T; Trounson, B; Ames, D; Masters, C L; Martins, R N&lt;/Author&gt;&lt;Year&gt;2012&lt;/Year&gt;&lt;Details&gt;&lt;_accessed&gt;64209462&lt;/_accessed&gt;&lt;_accession_num&gt;22801742&lt;/_accession_num&gt;&lt;_author_adr&gt;The Australian E-Health Research Centre, Royal Brisbane and Women&amp;apos;s Hospital,  Herston, Queensland, Australia.&lt;/_author_adr&gt;&lt;_created&gt;64144616&lt;/_created&gt;&lt;_date&gt;2012-10-01&lt;/_date&gt;&lt;_date_display&gt;2012 Oct&lt;/_date_display&gt;&lt;_doi&gt;10.1001/archneurol.2012.1282&lt;/_doi&gt;&lt;_isbn&gt;1538-3687 (Electronic); 0003-9942 (Print); 0003-9942 (Linking)&lt;/_isbn&gt;&lt;_issue&gt;10&lt;/_issue&gt;&lt;_journal&gt;Arch Neurol&lt;/_journal&gt;&lt;_language&gt;eng&lt;/_language&gt;&lt;_modified&gt;64209462&lt;/_modified&gt;&lt;_pages&gt;1318-25&lt;/_pages&gt;&lt;_subject_headings&gt;Age Factors; Aged; Aged, 80 and over; Alzheimer Disease/*blood/*diagnosis/genetics; Apolipoproteins E/genetics; Australia; Biomarkers/*blood; Blood Proteins/*metabolism; Brain/pathology; Cohort Studies; Female; Gene Expression Regulation/*physiology; Humans; Male; Mental Status Schedule; Middle Aged; Neuroimaging; Reproducibility of Results; Residence Characteristics; Sensitivity and Specificity; Statistics, Nonparametric&lt;/_subject_headings&gt;&lt;_tertiary_title&gt;Archives of neurology&lt;/_tertiary_title&gt;&lt;_type_work&gt;Journal Article; Research Support, N.I.H., Extramural; Research Support, Non-U.S. Gov&amp;apos;t&lt;/_type_work&gt;&lt;_url&gt;http://www.ncbi.nlm.nih.gov/entrez/query.fcgi?cmd=Retrieve&amp;amp;db=pubmed&amp;amp;dopt=Abstract&amp;amp;list_uids=22801742&amp;amp;query_hl=1&lt;/_url&gt;&lt;_volume&gt;69&lt;/_volume&gt;&lt;/Details&gt;&lt;Extra&gt;&lt;DBUID&gt;{FACCCE80-CD7F-4553-BC67-E7F81C3F7B6B}&lt;/DBUID&gt;&lt;/Extra&gt;&lt;/Item&gt;&lt;/References&gt;&lt;/Group&gt;&lt;Group&gt;&lt;References&gt;&lt;Item&gt;&lt;ID&gt;124577&lt;/ID&gt;&lt;UID&gt;{5A993159-0FC8-4C63-91CD-750E882CCE43}&lt;/UID&gt;&lt;Title&gt;A complex proinflammatory role for peripheral monocytes in Alzheimer&amp;apos;s disease&lt;/Title&gt;&lt;Template&gt;Journal Article&lt;/Template&gt;&lt;Star&gt;0&lt;/Star&gt;&lt;Tag&gt;0&lt;/Tag&gt;&lt;Author&gt;Saresella, M; Marventano, I; Calabrese, E; Piancone, F; Rainone, V; Gatti, A; Alberoni, M; Nemni, R; Clerici, M&lt;/Author&gt;&lt;Year&gt;2014&lt;/Year&gt;&lt;Details&gt;&lt;_accessed&gt;64174875&lt;/_accessed&gt;&lt;_accession_num&gt;23979026&lt;/_accession_num&gt;&lt;_author_adr&gt;Laboratory of Molecular Medicine and Biotechnology, Don C. Gnocchi ONLUS Foundation  IRCCS, Milano, Italy.&lt;/_author_adr&gt;&lt;_collection_scope&gt;SCIE&lt;/_collection_scope&gt;&lt;_created&gt;64144616&lt;/_created&gt;&lt;_date&gt;2014-01-20&lt;/_date&gt;&lt;_date_display&gt;2014&lt;/_date_display&gt;&lt;_doi&gt;10.3233/JAD-131160&lt;/_doi&gt;&lt;_impact_factor&gt;   4.472&lt;/_impact_factor&gt;&lt;_isbn&gt;1875-8908 (Electronic); 1387-2877 (Linking)&lt;/_isbn&gt;&lt;_issue&gt;2&lt;/_issue&gt;&lt;_journal&gt;J Alzheimers Dis&lt;/_journal&gt;&lt;_keywords&gt;Alzheimer&amp;apos;s disease; cytokines; monocytes; neuroinflammation; toll-like receptors&lt;/_keywords&gt;&lt;_language&gt;eng&lt;/_language&gt;&lt;_modified&gt;64174875&lt;/_modified&gt;&lt;_pages&gt;403-13&lt;/_pages&gt;&lt;_subject_headings&gt;Aged; Aged, 80 and over; Alzheimer Disease/immunology/*pathology; Amyloid beta-Peptides/pharmacology; Cells, Cultured; Cognitive Dysfunction/immunology/*pathology; Cytokines/*metabolism; Female; Flow Cytometry; Humans; Male; Microscopy, Confocal; Monocytes/drug effects/*metabolism; Peptide Fragments/pharmacology; Toll-Like Receptors/*metabolism&lt;/_subject_headings&gt;&lt;_tertiary_title&gt;Journal of Alzheimer&amp;apos;s disease : JAD&lt;/_tertiary_title&gt;&lt;_type_work&gt;Journal Article; Research Support, Non-U.S. Gov&amp;apos;t&lt;/_type_work&gt;&lt;_url&gt;http://www.ncbi.nlm.nih.gov/entrez/query.fcgi?cmd=Retrieve&amp;amp;db=pubmed&amp;amp;dopt=Abstract&amp;amp;list_uids=23979026&amp;amp;query_hl=1&lt;/_url&gt;&lt;_volume&gt;38&lt;/_volume&gt;&lt;/Details&gt;&lt;Extra&gt;&lt;DBUID&gt;{FACCCE80-CD7F-4553-BC67-E7F81C3F7B6B}&lt;/DBUID&gt;&lt;/Extra&gt;&lt;/Item&gt;&lt;/References&gt;&lt;/Group&gt;&lt;Group&gt;&lt;References&gt;&lt;Item&gt;&lt;ID&gt;124956&lt;/ID&gt;&lt;UID&gt;{70CE3D79-1DE1-4A85-B379-55F733E2B9F4}&lt;/UID&gt;&lt;Title&gt;CR1 is potentially associated with rate of decline in sporadic Alzheimer&amp;apos;s disease&lt;/Title&gt;&lt;Template&gt;Journal Article&lt;/Template&gt;&lt;Star&gt;1&lt;/Star&gt;&lt;Tag&gt;0&lt;/Tag&gt;&lt;Author&gt;Schmidt, C; Wolff, M; von Ahsen, N; Lange, K; Friede, T; Zerr, I&lt;/Author&gt;&lt;Year&gt;2014&lt;/Year&gt;&lt;Details&gt;&lt;_accessed&gt;64159075&lt;/_accessed&gt;&lt;_accession_num&gt;24998857&lt;/_accession_num&gt;&lt;_author_adr&gt;Department of Neurology, Clinical Dementia Center, Georg August University Medical  Center, Robert-Koch-Str. 40, 37075 Goettingen, Germany. Electronic address:  cschmid2@gwdg.de.; Department of Neurology, Clinical Dementia Center, Georg August University Medical  Center, Robert-Koch-Str. 40, 37075 Goettingen, Germany.; Department of Clinical Chemistry, Georg August University Medical Center,  Goettingen, Germany.; Department of Statistics and Bioinformatics, Georg August University Medical Center,  Goettingen, Germany.; Department of Statistics and Bioinformatics, Georg August University Medical Center,  Goettingen, Germany.; Department of Neurology, Clinical Dementia Center, Georg August University Medical  Center, Robert-Koch-Str. 40, 37075 Goettingen, Germany; DZNE - German Center for  Neurodegenerative Diseases, Germany.&lt;/_author_adr&gt;&lt;_collection_scope&gt;SCIE&lt;/_collection_scope&gt;&lt;_created&gt;64144616&lt;/_created&gt;&lt;_date&gt;2014-10-01&lt;/_date&gt;&lt;_date_display&gt;2014 Oct&lt;/_date_display&gt;&lt;_doi&gt;10.1016/j.jocn.2014.03.015&lt;/_doi&gt;&lt;_impact_factor&gt;   1.961&lt;/_impact_factor&gt;&lt;_isbn&gt;1532-2653 (Electronic); 0967-5868 (Linking)&lt;/_isbn&gt;&lt;_issue&gt;10&lt;/_issue&gt;&lt;_journal&gt;J Clin Neurosci&lt;/_journal&gt;&lt;_keywords&gt;Alzheimer; CR1; Polymorphism; Progression; SNP&lt;/_keywords&gt;&lt;_language&gt;eng&lt;/_language&gt;&lt;_modified&gt;64159075&lt;/_modified&gt;&lt;_ori_publication&gt;Copyright © 2014 Elsevier Ltd. All rights reserved.&lt;/_ori_publication&gt;&lt;_pages&gt;1705-8&lt;/_pages&gt;&lt;_subject_headings&gt;Aged; Alzheimer Disease/*genetics/physiopathology; Cohort Studies; Disease Progression; Female; Follow-Up Studies; Genetic Predisposition to Disease; Genotyping Techniques; Humans; Male; Polymerase Chain Reaction; *Polymorphism, Single Nucleotide; Psychiatric Status Rating Scales; Receptors, Complement 3b/*genetics; Regression Analysis&lt;/_subject_headings&gt;&lt;_tertiary_title&gt;Journal of clinical neuroscience : official journal of the Neurosurgical Society of _x000d__x000a_      Australasia&lt;/_tertiary_title&gt;&lt;_type_work&gt;Journal Article; Research Support, Non-U.S. Gov&amp;apos;t&lt;/_type_work&gt;&lt;_url&gt;http://www.ncbi.nlm.nih.gov/entrez/query.fcgi?cmd=Retrieve&amp;amp;db=pubmed&amp;amp;dopt=Abstract&amp;amp;list_uids=24998857&amp;amp;query_hl=1&lt;/_url&gt;&lt;_volume&gt;21&lt;/_volume&gt;&lt;/Details&gt;&lt;Extra&gt;&lt;DBUID&gt;{FACCCE80-CD7F-4553-BC67-E7F81C3F7B6B}&lt;/DBUID&gt;&lt;/Extra&gt;&lt;/Item&gt;&lt;/References&gt;&lt;/Group&gt;&lt;Group&gt;&lt;References&gt;&lt;Item&gt;&lt;ID&gt;124492&lt;/ID&gt;&lt;UID&gt;{66918F48-F3F4-44E3-8376-19ABC2663B6B}&lt;/UID&gt;&lt;Title&gt;Effect of proinflammatory gene polymorphisms on the risk of Alzheimer&amp;apos;s disease&lt;/Title&gt;&lt;Template&gt;Journal Article&lt;/Template&gt;&lt;Star&gt;1&lt;/Star&gt;&lt;Tag&gt;0&lt;/Tag&gt;&lt;Author&gt;Flex, A; Giovannini, S; Biscetti, F; Liperoti, R; Spalletta, G; Straface, G; Landi, F; Angelini, F; Caltagirone, C; Ghirlanda, G; Bernabei, R&lt;/Author&gt;&lt;Year&gt;2014&lt;/Year&gt;&lt;Details&gt;&lt;_accessed&gt;64553591&lt;/_accessed&gt;&lt;_accession_num&gt;24022074&lt;/_accession_num&gt;&lt;_author_adr&gt;Department of Medicine, A. Gemelli University Hospital, Catholic University School  of Medicine, Rome, Italy.&lt;/_author_adr&gt;&lt;_collection_scope&gt;SCIE&lt;/_collection_scope&gt;&lt;_created&gt;64144616&lt;/_created&gt;&lt;_date&gt;2014-01-20&lt;/_date&gt;&lt;_date_display&gt;2014&lt;/_date_display&gt;&lt;_doi&gt;10.1159/000353395&lt;/_doi&gt;&lt;_impact_factor&gt;   2.977&lt;/_impact_factor&gt;&lt;_isbn&gt;1660-2862 (Electronic); 1660-2854 (Linking)&lt;/_isbn&gt;&lt;_issue&gt;4&lt;/_issue&gt;&lt;_journal&gt;Neurodegener Dis&lt;/_journal&gt;&lt;_language&gt;eng&lt;/_language&gt;&lt;_modified&gt;64553591&lt;/_modified&gt;&lt;_ori_publication&gt;Copyright © 2013 S. Karger AG, Basel.&lt;/_ori_publication&gt;&lt;_pages&gt;230-6&lt;/_pages&gt;&lt;_subject_headings&gt;Aged; Alzheimer Disease/diagnosis/*genetics; Antigens, CD/genetics; C-Reactive Protein/genetics; Cytokines/genetics; Female; Genetic Association Studies; Humans; Inflammation/genetics; Male; Matrix Metalloproteinase 1/genetics; *Polymorphism, Genetic; Risk Factors&lt;/_subject_headings&gt;&lt;_tertiary_title&gt;Neuro-degenerative diseases&lt;/_tertiary_title&gt;&lt;_type_work&gt;Journal Article&lt;/_type_work&gt;&lt;_url&gt;http://www.ncbi.nlm.nih.gov/entrez/query.fcgi?cmd=Retrieve&amp;amp;db=pubmed&amp;amp;dopt=Abstract&amp;amp;list_uids=24022074&amp;amp;query_hl=1&lt;/_url&gt;&lt;_volume&gt;13&lt;/_volume&gt;&lt;/Details&gt;&lt;Extra&gt;&lt;DBUID&gt;{FACCCE80-CD7F-4553-BC67-E7F81C3F7B6B}&lt;/DBUID&gt;&lt;/Extra&gt;&lt;/Item&gt;&lt;/References&gt;&lt;/Group&gt;&lt;Group&gt;&lt;References&gt;&lt;Item&gt;&lt;ID&gt;124625&lt;/ID&gt;&lt;UID&gt;{7A347B45-D5DC-4274-AD85-53657E6E4B4A}&lt;/UID&gt;&lt;Title&gt;Changes in the expression of genes related to neuroinflammation over the course of  sporadic Alzheimer&amp;apos;s disease progression: CX3CL1, TREM2, and PPARγ&lt;/Title&gt;&lt;Template&gt;Journal Article&lt;/Template&gt;&lt;Star&gt;0&lt;/Star&gt;&lt;Tag&gt;0&lt;/Tag&gt;&lt;Author&gt;Strobel, S; Grünblatt, E; Riederer, P; Heinsen, H; Arzberger, T; Al-Sarraj, S; Troakes, C; Ferrer, I; Monoranu, C M&lt;/Author&gt;&lt;Year&gt;2015&lt;/Year&gt;&lt;Details&gt;&lt;_accessed&gt;64160357&lt;/_accessed&gt;&lt;_accession_num&gt;25596843&lt;/_accession_num&gt;&lt;_author_adr&gt;Department of Neuropathology, Institute of Pathology, University of Wuerzburg,  Josef-Schneider-Str. 2, 97080, Wuerzburg, Germany.&lt;/_author_adr&gt;&lt;_created&gt;64144616&lt;/_created&gt;&lt;_date&gt;2015-07-01&lt;/_date&gt;&lt;_date_display&gt;2015 Jul&lt;/_date_display&gt;&lt;_doi&gt;10.1007/s00702-015-1369-5&lt;/_doi&gt;&lt;_impact_factor&gt;   3.575&lt;/_impact_factor&gt;&lt;_isbn&gt;1435-1463 (Electronic); 0300-9564 (Linking)&lt;/_isbn&gt;&lt;_issue&gt;7&lt;/_issue&gt;&lt;_journal&gt;J Neural Transm (Vienna)&lt;/_journal&gt;&lt;_language&gt;eng&lt;/_language&gt;&lt;_modified&gt;64160357&lt;/_modified&gt;&lt;_pages&gt;1069-76&lt;/_pages&gt;&lt;_subject_headings&gt;Aged; Aged, 80 and over; *Alzheimer Disease/genetics/metabolism/pathology; Analysis of Variance; Brain/*metabolism/pathology; Case-Control Studies; Chemokines, CXC/*genetics/metabolism; Disease Progression; Female; Gene Expression/*physiology; Humans; Male; Membrane Glycoproteins/*genetics/metabolism; Middle Aged; PPAR gamma/*genetics/metabolism; RNA, Messenger; Receptors, Immunologic/*genetics/metabolism&lt;/_subject_headings&gt;&lt;_tertiary_title&gt;Journal of neural transmission (Vienna, Austria : 1996)&lt;/_tertiary_title&gt;&lt;_type_work&gt;Journal Article; Research Support, Non-U.S. Gov&amp;apos;t&lt;/_type_work&gt;&lt;_url&gt;http://www.ncbi.nlm.nih.gov/entrez/query.fcgi?cmd=Retrieve&amp;amp;db=pubmed&amp;amp;dopt=Abstract&amp;amp;list_uids=25596843&amp;amp;query_hl=1&lt;/_url&gt;&lt;_volume&gt;122&lt;/_volume&gt;&lt;/Details&gt;&lt;Extra&gt;&lt;DBUID&gt;{FACCCE80-CD7F-4553-BC67-E7F81C3F7B6B}&lt;/DBUID&gt;&lt;/Extra&gt;&lt;/Item&gt;&lt;/References&gt;&lt;/Group&gt;&lt;Group&gt;&lt;References&gt;&lt;Item&gt;&lt;ID&gt;124559&lt;/ID&gt;&lt;UID&gt;{E5DDCF98-2005-4D05-8D40-F4F5C5C1D70E}&lt;/UID&gt;&lt;Title&gt;Whole-genome sequencing suggests a chemokine gene cluster that modifies age at onset  in familial Alzheimer&amp;apos;s disease&lt;/Title&gt;&lt;Template&gt;Journal Article&lt;/Template&gt;&lt;Star&gt;0&lt;/Star&gt;&lt;Tag&gt;0&lt;/Tag&gt;&lt;Author&gt;Lalli, M A; Bettcher, B M; Arcila, M L; Garcia, G; Guzman, C; Madrigal, L; Ramirez, L; Acosta-Uribe, J; Baena, A; Wojta, K J; Coppola, G; Fitch, R; de Both, M D; Huentelman, M J; Reiman, E M; Brunkow, M E; Glusman, G; Roach, J C; Kao, A W; Lopera, F; Kosik, K S&lt;/Author&gt;&lt;Year&gt;2015&lt;/Year&gt;&lt;Details&gt;&lt;_accessed&gt;64209401&lt;/_accessed&gt;&lt;_accession_num&gt;26324103&lt;/_accession_num&gt;&lt;_author_adr&gt;Neuroscience Research Institute, Department of Molecular, Cellular and Developmental  Biology, University of California at Santa Barbara, Santa Barbara, CA, USA.; Memory and Aging Center, Department of Neurology, University of California at San  Francisco, San Francisco, CA, USA.; Neuroscience Research Institute, Department of Molecular, Cellular and Developmental  Biology, University of California at Santa Barbara, Santa Barbara, CA, USA.; Grupo de Neurociencias, Universidad de Antioquia, Medellín, Colombia.; Grupo de Neurociencias, Universidad de Antioquia, Medellín, Colombia.; Grupo de Neurociencias, Universidad de Antioquia, Medellín, Colombia.; Grupo de Neurociencias, Universidad de Antioquia, Medellín, Colombia.; Grupo de Neurociencias, Universidad de Antioquia, Medellín, Colombia.; Grupo de Neurociencias, Universidad de Antioquia, Medellín, Colombia.; Departments of Psychiatry and Neurology, Semel Institute for Neuroscience and Human  Behavior, University of California at Los Angeles, Los Angeles, CA, USA.; Departments of Psychiatry and Neurology, Semel Institute for Neuroscience and Human  Behavior, University of California at Los Angeles, Los Angeles, CA, USA.; Memory and Aging Center, Department of Neurology, University of California at San  Francisco, San Francisco, CA, USA.; Neurogenomics Division, The Translational Genomics Research Institute, Phoenix, AZ,  USA.; Neurogenomics Division, The Translational Genomics Research Institute, Phoenix, AZ,  USA.; Neurogenomics Division, The Translational Genomics Research Institute, Phoenix, AZ,  USA.; Banner Alzheimer&amp;apos;s Institute, Department of Psychiatry, University of Arizona,  Tucson, AZ, USA.; Institute for Systems Biology, Seattle, WA, USA.; Institute for Systems Biology, Seattle, WA, USA.; Institute for Systems Biology, Seattle, WA, USA.; Memory and Aging Center, Department of Neurology, University of California at San  Francisco, San Francisco, CA, USA.; Grupo de Neurociencias, Universidad de Antioquia, Medellín, Colombia.; Neuroscience Research Institute, Department of Molecular, Cellular and Developmental  Biology, University of California at Santa Barbara, Santa Barbara, CA, USA.&lt;/_author_adr&gt;&lt;_created&gt;64144616&lt;/_created&gt;&lt;_date&gt;2015-11-01&lt;/_date&gt;&lt;_date_display&gt;2015 Nov&lt;/_date_display&gt;&lt;_doi&gt;10.1038/mp.2015.131&lt;/_doi&gt;&lt;_impact_factor&gt;  15.992&lt;/_impact_factor&gt;&lt;_isbn&gt;1476-5578 (Electronic); 1359-4184 (Print); 1359-4184 (Linking)&lt;/_isbn&gt;&lt;_issue&gt;11&lt;/_issue&gt;&lt;_journal&gt;Mol Psychiatry&lt;/_journal&gt;&lt;_language&gt;eng&lt;/_language&gt;&lt;_modified&gt;64209401&lt;/_modified&gt;&lt;_pages&gt;1294-300&lt;/_pages&gt;&lt;_subject_headings&gt;Adult; Age of Onset; Aged; Alzheimer Disease/blood/complications/*genetics; Chemokine CCL11/blood/*genetics; Chromosomes, Human, Pair 17/genetics; Cognition Disorders/etiology/genetics; Cohort Studies; Enzyme-Linked Immunosorbent Assay; Female; Genome-Wide Association Study; Genotype; Humans; Male; Middle Aged; Polymorphism, Single Nucleotide/*genetics&lt;/_subject_headings&gt;&lt;_tertiary_title&gt;Molecular psychiatry&lt;/_tertiary_title&gt;&lt;_type_work&gt;Journal Article; Research Support, N.I.H., Extramural; Research Support, Non-U.S. Gov&amp;apos;t&lt;/_type_work&gt;&lt;_url&gt;http://www.ncbi.nlm.nih.gov/entrez/query.fcgi?cmd=Retrieve&amp;amp;db=pubmed&amp;amp;dopt=Abstract&amp;amp;list_uids=26324103&amp;amp;query_hl=1&lt;/_url&gt;&lt;_volume&gt;20&lt;/_volume&gt;&lt;/Details&gt;&lt;Extra&gt;&lt;DBUID&gt;{FACCCE80-CD7F-4553-BC67-E7F81C3F7B6B}&lt;/DBUID&gt;&lt;/Extra&gt;&lt;/Item&gt;&lt;/References&gt;&lt;/Group&gt;&lt;Group&gt;&lt;References&gt;&lt;Item&gt;&lt;ID&gt;124868&lt;/ID&gt;&lt;UID&gt;{074DE846-94B6-4502-A9D1-D73B0E6BCB07}&lt;/UID&gt;&lt;Title&gt;Associations of cytokine genes with Alzheimer&amp;apos;s disease and depression in an elderly  Korean population&lt;/Title&gt;&lt;Template&gt;Journal Article&lt;/Template&gt;&lt;Star&gt;0&lt;/Star&gt;&lt;Tag&gt;0&lt;/Tag&gt;&lt;Author&gt;Kang, H J; Kim, J M; Kim, S W; Shin, I S; Park, S W; Kim, Y H; Yoon, J S&lt;/Author&gt;&lt;Year&gt;2015&lt;/Year&gt;&lt;Details&gt;&lt;_accessed&gt;64160360&lt;/_accessed&gt;&lt;_accession_num&gt;25315113&lt;/_accession_num&gt;&lt;_author_adr&gt;Department of Psychiatry, Depression Clinical Research Centre, Chonnam National  University Medical School, Gwangju, Korea.; Department of Psychiatry, Depression Clinical Research Centre, Chonnam National  University Medical School, Gwangju, Korea.; Department of Psychiatry, Depression Clinical Research Centre, Chonnam National  University Medical School, Gwangju, Korea.; Department of Psychiatry, Depression Clinical Research Centre, Chonnam National  University Medical School, Gwangju, Korea.; Department of Neuropsychiatry, School of Medicine, Haeundae Paik Hospital, Paik  Institute for Clinical Research &amp;amp; FIRST research group, Inje University, Busan,  Korea.; Department of Neuropsychiatry, School of Medicine, Haeundae Paik Hospital, Paik  Institute for Clinical Research &amp;amp; FIRST research group, Inje University, Busan,  Korea.; Department of Psychiatry, Depression Clinical Research Centre, Chonnam National  University Medical School, Gwangju, Korea.&lt;/_author_adr&gt;&lt;_created&gt;64144616&lt;/_created&gt;&lt;_date&gt;2015-09-01&lt;/_date&gt;&lt;_date_display&gt;2015 Sep&lt;/_date_display&gt;&lt;_doi&gt;10.1136/jnnp-2014-308469&lt;/_doi&gt;&lt;_impact_factor&gt;  10.283&lt;/_impact_factor&gt;&lt;_isbn&gt;1468-330X (Electronic); 0022-3050 (Linking)&lt;/_isbn&gt;&lt;_issue&gt;9&lt;/_issue&gt;&lt;_journal&gt;J Neurol Neurosurg Psychiatry&lt;/_journal&gt;&lt;_keywords&gt;ALZHEIMER&amp;apos;S DISEASE; DEPRESSION; GENETICS&lt;/_keywords&gt;&lt;_language&gt;eng&lt;/_language&gt;&lt;_modified&gt;64317469&lt;/_modified&gt;&lt;_ori_publication&gt;Published by the BMJ Publishing Group Limited. For permission to use (where not _x000d__x000a_      already granted under a licence) please go to _x000d__x000a_      http://group.bmj.com/group/rights-licensing/permissions.&lt;/_ori_publication&gt;&lt;_pages&gt;1002-7&lt;/_pages&gt;&lt;_subject_headings&gt;Aged; Aged, 80 and over; Alzheimer Disease/*genetics; Asian Continental Ancestry Group/genetics; Cytokines/*genetics; Depression/genetics; Depressive Disorder/*genetics; Female; Genetic Association Studies; *Genetic Predisposition to Disease; Genotype; Humans; Interleukin-1beta/genetics; Interleukin-8/genetics; Male; Polymorphism, Single Nucleotide; Republic of Korea; Tumor Necrosis Factor-alpha/genetics&lt;/_subject_headings&gt;&lt;_tertiary_title&gt;Journal of neurology, neurosurgery, and psychiatry&lt;/_tertiary_title&gt;&lt;_type_work&gt;Journal Article; Research Support, Non-U.S. Gov&amp;apos;t&lt;/_type_work&gt;&lt;_url&gt;http://www.ncbi.nlm.nih.gov/entrez/query.fcgi?cmd=Retrieve&amp;amp;db=pubmed&amp;amp;dopt=Abstract&amp;amp;list_uids=25315113&amp;amp;query_hl=1&lt;/_url&gt;&lt;_volume&gt;86&lt;/_volume&gt;&lt;/Details&gt;&lt;Extra&gt;&lt;DBUID&gt;{FACCCE80-CD7F-4553-BC67-E7F81C3F7B6B}&lt;/DBUID&gt;&lt;/Extra&gt;&lt;/Item&gt;&lt;/References&gt;&lt;/Group&gt;&lt;Group&gt;&lt;References&gt;&lt;Item&gt;&lt;ID&gt;124570&lt;/ID&gt;&lt;UID&gt;{79B8DA6A-E40E-43AF-9C4D-075F9D342509}&lt;/UID&gt;&lt;Title&gt;Cerebrospinal Fluid Markers of Alzheimer&amp;apos;s Disease Pathology and Microglial  Activation are Associated with Altered White Matter Microstructure in Asymptomatic  Adults at Risk for Alzheimer&amp;apos;s Disease&lt;/Title&gt;&lt;Template&gt;Journal Article&lt;/Template&gt;&lt;Star&gt;0&lt;/Star&gt;&lt;Tag&gt;0&lt;/Tag&gt;&lt;Author&gt;Melah, K E; Lu, S Y; Hoscheidt, S M; Alexander, A L; Adluru, N; Destiche, D J; Carlsson, C M; Zetterberg, H; Blennow, K; Okonkwo, O C; Gleason, C E; Dowling, N M; Bratzke, L C; Rowley, H A; Sager, M A; Asthana, S; Johnson, S C; Bendlin, B B&lt;/Author&gt;&lt;Year&gt;2016&lt;/Year&gt;&lt;Details&gt;&lt;_accessed&gt;64159878&lt;/_accessed&gt;&lt;_accession_num&gt;26836182&lt;/_accession_num&gt;&lt;_author_adr&gt;Wisconsin Alzheimer&amp;apos;s Disease Research Center, University of Wisconsin School of  Medicine and Public Health, Madison, WI, USA.; Waisman Laboratory for Brain Imaging and Behavior, Madison, WI, USA.; Wisconsin Alzheimer&amp;apos;s Disease Research Center, University of Wisconsin School of  Medicine and Public Health, Madison, WI, USA.; Waisman Laboratory for Brain Imaging and Behavior, Madison, WI, USA.; Waisman Laboratory for Brain Imaging and Behavior, Madison, WI, USA.; Waisman Laboratory for Brain Imaging and Behavior, Madison, WI, USA.; Wisconsin Alzheimer&amp;apos;s Disease Research Center, University of Wisconsin School of  Medicine and Public Health, Madison, WI, USA.; Institute of Neuroscience and Physiology, Department of Psychiatry and  Neurochemistry, The Sahlgrenska Academy at the University of Gothenburg, Mölndal,  Sweden.; UCL Institute of Neurology, Queen Square, London, UK.; Institute of Neuroscience and Physiology, Department of Psychiatry and  Neurochemistry, The Sahlgrenska Academy at the University of Gothenburg, Mölndal,  Sweden.; Wisconsin Alzheimer&amp;apos;s Disease Research Center, University of Wisconsin School of  Medicine and Public Health, Madison, WI, USA.; Wisconsin Alzheimer&amp;apos;s Institute, School of Medicine and Public Health, Madison, WI,  USA.; Wisconsin Alzheimer&amp;apos;s Disease Research Center, University of Wisconsin School of  Medicine and Public Health, Madison, WI, USA.; Geriatric Research Education and Clinical Center, Wm. S. Middleton Memorial Veterans  Hospital, Madison, WI, USA.; Wisconsin Alzheimer&amp;apos;s Disease Research Center, University of Wisconsin School of  Medicine and Public Health, Madison, WI, USA.; Department of Biostatistics and Medical Informatics, University of Wisconsin School  of Medicine and Public Health, Madison, WI, USA.; School of Nursing, Wisconsin School of Medicine and Public Health, Madison, WI, USA.; Department of Neuroradiology, School of Medicine and Public Health, Madison, WI,  USA.; Wisconsin Alzheimer&amp;apos;s Institute, School of Medicine and Public Health, Madison, WI,  USA.; Wisconsin Alzheimer&amp;apos;s Disease Research Center, University of Wisconsin School of  Medicine and Public Health, Madison, WI, USA.; Geriatric Research Education and Clinical Center, Wm. S. Middleton Memorial Veterans  Hospital, Madison, WI, USA.; Wisconsin Alzheimer&amp;apos;s Disease Research Center, University of Wisconsin School of  Medicine and Public Health, Madison, WI, USA.; Wisconsin Alzheimer&amp;apos;s Institute, School of Medicine and Public Health, Madison, WI,  USA.; Geriatric Research Education and Clinical Center, Wm. S. Middleton Memorial Veterans  Hospital, Madison, WI, USA.; Wisconsin Alzheimer&amp;apos;s Disease Research Center, University of Wisconsin School of  Medicine and Public Health, Madison, WI, USA.; Wisconsin Alzheimer&amp;apos;s Institute, School of Medicine and Public Health, Madison, WI,  USA.&lt;/_author_adr&gt;&lt;_collection_scope&gt;SCIE&lt;/_collection_scope&gt;&lt;_created&gt;64144616&lt;/_created&gt;&lt;_date&gt;2016-01-20&lt;/_date&gt;&lt;_date_display&gt;2016&lt;/_date_display&gt;&lt;_doi&gt;10.3233/JAD-150897&lt;/_doi&gt;&lt;_impact_factor&gt;   4.472&lt;/_impact_factor&gt;&lt;_isbn&gt;1875-8908 (Electronic); 1387-2877 (Print); 1387-2877 (Linking)&lt;/_isbn&gt;&lt;_issue&gt;3&lt;/_issue&gt;&lt;_journal&gt;J Alzheimers Dis&lt;/_journal&gt;&lt;_keywords&gt;Alzheimer’s disease; cerebrospinal fluid proteins; diffusion tensor imaging; inflammation&lt;/_keywords&gt;&lt;_language&gt;eng&lt;/_language&gt;&lt;_modified&gt;64160356&lt;/_modified&gt;&lt;_pages&gt;873-86&lt;/_pages&gt;&lt;_subject_headings&gt;Adipokines/cerebrospinal fluid; Aged; Alzheimer Disease/*cerebrospinal fluid/*pathology; Amyloid beta-Peptides/cerebrospinal fluid; Biomarkers/cerebrospinal fluid; Chemokine CCL2/cerebrospinal fluid; Chitinase-3-Like Protein 1; Diffusion Tensor Imaging; Female; Hippocampus/pathology; Humans; Image Processing, Computer-Assisted; Lectins/cerebrospinal fluid; Male; Microglia/*pathology; Middle Aged; Peptide Fragments/cerebrospinal fluid; White Matter/*pathology; tau Proteins/cerebrospinal fluid&lt;/_subject_headings&gt;&lt;_tertiary_title&gt;Journal of Alzheimer&amp;apos;s disease : JAD&lt;/_tertiary_title&gt;&lt;_type_work&gt;Journal Article; Research Support, N.I.H., Extramural&lt;/_type_work&gt;&lt;_url&gt;http://www.ncbi.nlm.nih.gov/entrez/query.fcgi?cmd=Retrieve&amp;amp;db=pubmed&amp;amp;dopt=Abstract&amp;amp;list_uids=26836182&amp;amp;query_hl=1&lt;/_url&gt;&lt;_volume&gt;50&lt;/_volume&gt;&lt;/Details&gt;&lt;Extra&gt;&lt;DBUID&gt;{FACCCE80-CD7F-4553-BC67-E7F81C3F7B6B}&lt;/DBUID&gt;&lt;/Extra&gt;&lt;/Item&gt;&lt;/References&gt;&lt;/Group&gt;&lt;Group&gt;&lt;References&gt;&lt;Item&gt;&lt;ID&gt;125449&lt;/ID&gt;&lt;UID&gt;{BA4FCFFF-5105-4E1D-9806-749480B52BED}&lt;/UID&gt;&lt;Title&gt;Vitamin B12 in Association with Antipsychotic Drugs Can Modulate the Expression of  Pro-/Anti-Inflammatory Cytokines in Alzheimer Disease Patients&lt;/Title&gt;&lt;Template&gt;Journal Article&lt;/Template&gt;&lt;Star&gt;0&lt;/Star&gt;&lt;Tag&gt;5&lt;/Tag&gt;&lt;Author&gt;Vakilian, A; Razavi-Nasab, S M; Ravari, A; Mirzaei, T; Moghadam-Ahmadi, A; Jalali, N; Bahramabadi, R; Rezayati, M; Yazdanpanah-Ravari, A; Bahmaniar, F; Bagheri, M R; Sheikh, Fathollahi M; Asadikaram, G; Kazemi, Arababadi M&lt;/Author&gt;&lt;Year&gt;2017&lt;/Year&gt;&lt;Details&gt;&lt;_accessed&gt;64196499&lt;/_accessed&gt;&lt;_accession_num&gt;29558759&lt;/_accession_num&gt;&lt;_author_adr&gt;Noncommunicable Diseases Research Center, Rafsanjan University of Medical Sciences,  Rafsanjan, Iran.; Department of Neurology, Faculty of Medicine, Rafsanjan University of Medical  Sciences, Rafsanjan, Iran.; Department of Neurology, Faculty of Medicine, Rafsanjan University of Medical  Sciences, Rafsanjan, Iran.; Geriatric Care Research Center, Rafsanjan University of Medical Sciences, Rafsanjan,  Iran.; Department of Medical Surgical Nursing, Faculty of Nursing and Midwifery, Rafsanjan  University of Medical Sciences, Rafsanjan, Iran.; Geriatric Care Research Center, Rafsanjan University of Medical Sciences, Rafsanjan,  Iran.; Department of Medical Surgical Nursing, Faculty of Nursing and Midwifery, Rafsanjan  University of Medical Sciences, Rafsanjan, Iran.; Noncommunicable Diseases Research Center, Rafsanjan University of Medical Sciences,  Rafsanjan, Iran.; Department of Neurology, Faculty of Medicine, Rafsanjan University of Medical  Sciences, Rafsanjan, Iran.; Noncommunicable Diseases Research Center, Rafsanjan University of Medical Sciences,  Rafsanjan, Iran.; Department of Neurology, Faculty of Medicine, Rafsanjan University of Medical  Sciences, Rafsanjan, Iran.; Immunology of Infectious Diseases Research Center, Rafsanjan University of Medical  Sciences, Rafsanjan, Iran.; Department of Immunology, Faculty of Medicine, Rafsanjan University of Medical  Sciences, Rafsanjan, Iran.; Immunology of Infectious Diseases Research Center, Rafsanjan University of Medical  Sciences, Rafsanjan, Iran.; Department of Immunology, Faculty of Medicine, Rafsanjan University of Medical  Sciences, Rafsanjan, Iran.; Department of Neurology, Faculty of Medicine, Rafsanjan University of Medical  Sciences, Rafsanjan, Iran.; Department of Neurology, Faculty of Medicine, Rafsanjan University of Medical  Sciences, Rafsanjan, Iran.; Department of Neurology, Faculty of Medicine, Rafsanjan University of Medical  Sciences, Rafsanjan, Iran.; Immunology of Infectious Diseases Research Center, Rafsanjan University of Medical  Sciences, Rafsanjan, Iran.; Department of Epidemiology and Biostatistics, Faculty of Medicine, Rafsanjan  University of Medical Sciences, Rafsanjan, Iran.; Neuroscience Research Center, Institute of Neuropharmacology, Kerman University of  Medical Sciences, Kerman, Iran.; Department of Clinical Biochemistry, School of Medicine, Kerman University of  Medical Sciences, Kerman, Iran.; Immunology of Infectious Diseases Research Center, Rafsanjan University of Medical  Sciences, Rafsanjan, Iran.; Department of Immunology, Faculty of Medicine, Rafsanjan University of Medical  Sciences, Rafsanjan, Iran.&lt;/_author_adr&gt;&lt;_collection_scope&gt;SCI;SCIE&lt;/_collection_scope&gt;&lt;_created&gt;64144616&lt;/_created&gt;&lt;_date&gt;2017-01-20&lt;/_date&gt;&lt;_date_display&gt;2017&lt;/_date_display&gt;&lt;_doi&gt;10.1159/000486597&lt;/_doi&gt;&lt;_impact_factor&gt;   2.492&lt;/_impact_factor&gt;&lt;_isbn&gt;1423-0216 (Electronic); 1021-7401 (Linking)&lt;/_isbn&gt;&lt;_issue&gt;6&lt;/_issue&gt;&lt;_journal&gt;Neuroimmunomodulation&lt;/_journal&gt;&lt;_keywords&gt;*Alzheimer; *Cytokine; *Psychosis; *Vitamin B12&lt;/_keywords&gt;&lt;_language&gt;eng&lt;/_language&gt;&lt;_modified&gt;64196500&lt;/_modified&gt;&lt;_ori_publication&gt;© 2018 S. Karger AG, Basel.&lt;/_ori_publication&gt;&lt;_pages&gt;310-319&lt;/_pages&gt;&lt;_subject_headings&gt;Aged; Aged, 80 and over; Alzheimer Disease/*blood/*drug therapy/epidemiology; Antipsychotic Agents/*administration &amp;amp; dosage; Cytokines/antagonists &amp;amp; inhibitors/*blood; Drug Therapy, Combination; Female; Gene Expression; Humans; Inflammation Mediators/antagonists &amp;amp; inhibitors/*blood; Iran/epidemiology; Male; Vitamin B 12/*administration &amp;amp; dosage&lt;/_subject_headings&gt;&lt;_tertiary_title&gt;Neuroimmunomodulation&lt;/_tertiary_title&gt;&lt;_type_work&gt;Clinical Trial; Journal Article; Research Support, Non-U.S. Gov&amp;apos;t&lt;/_type_work&gt;&lt;_url&gt;http://www.ncbi.nlm.nih.gov/entrez/query.fcgi?cmd=Retrieve&amp;amp;db=pubmed&amp;amp;dopt=Abstract&amp;amp;list_uids=29558759&amp;amp;query_hl=1&lt;/_url&gt;&lt;_volume&gt;24&lt;/_volume&gt;&lt;/Details&gt;&lt;Extra&gt;&lt;DBUID&gt;{FACCCE80-CD7F-4553-BC67-E7F81C3F7B6B}&lt;/DBUID&gt;&lt;/Extra&gt;&lt;/Item&gt;&lt;/References&gt;&lt;/Group&gt;&lt;Group&gt;&lt;References&gt;&lt;Item&gt;&lt;ID&gt;127761&lt;/ID&gt;&lt;UID&gt;{B00F4B47-2457-407E-9F1B-91575E5F6A75}&lt;/UID&gt;&lt;Title&gt;Blood-cerebrospinal fluid barrier gradients in mild cognitive impairment and Alzheimer&amp;apos;s disease: Relationship to inflammatory cytokines and chemokines&lt;/Title&gt;&lt;Template&gt;Journal Article&lt;/Template&gt;&lt;Star&gt;0&lt;/Star&gt;&lt;Tag&gt;0&lt;/Tag&gt;&lt;Author&gt;Ott, B R; Jones, R N; Daiello, L A; de la Monte, S M; Stopa, E G; Johanson, C E; Denby, C; Grammas, P&lt;/Author&gt;&lt;Year&gt;2018&lt;/Year&gt;&lt;Details&gt;&lt;_accessed&gt;64198827&lt;/_accessed&gt;&lt;_alternate_title&gt;Front. Aging Neurosci.&lt;/_alternate_title&gt;&lt;_author_adr&gt;B.R. Ott, Department of Neurology, Alpert Medical School of Brown University, Rhode Island Hospital, Providence, RI, United States&lt;/_author_adr&gt;&lt;_collection_scope&gt;SCIE&lt;/_collection_scope&gt;&lt;_created&gt;64145919&lt;/_created&gt;&lt;_date&gt;2018-01-01&lt;/_date&gt;&lt;_date_display&gt;2018&lt;/_date_display&gt;&lt;_doi&gt;10.3389/fnagi.2018.00245&lt;/_doi&gt;&lt;_impact_factor&gt;   5.750&lt;/_impact_factor&gt;&lt;_isbn&gt;1663-4365&lt;/_isbn&gt;&lt;_issue&gt;AUG&lt;/_issue&gt;&lt;_journal&gt;Frontiers in Aging Neuroscience&lt;/_journal&gt;&lt;_keywords&gt;albumin; chemokine; creatinine; cytokine; gamma interferon; inflammatory cytokine; interleukin 1 receptor; interleukin 1 receptor alpha; interleukin 15; interleukin 17; interleukin 2; interleukin 4; monocyte chemotactic protein 1; monocyte inhibitor protein 1b; tumor necrosis factor; unclassified drug; urea; vasculotropin; adult; aged; albumin blood level; Alzheimer disease; article; blood cerebrospinal fluid barrier; blood sampling; cerebrospinal fluid analysis; cerebrospinal fluid level; clinical article; controlled study; creatinine blood level; cross-sectional study; disease association; enzyme linked immunosorbent assay; female; human; male; membrane damage; mild cognitive impairment; pathophysiology; protein analysis; protein expression; protein transport; urea blood level&lt;/_keywords&gt;&lt;_modified&gt;64198828&lt;/_modified&gt;&lt;_url&gt;https://www.embase.com/search/results?subaction=viewrecord&amp;amp;id=L623600429&amp;amp;from=export_x000d__x000a_http://dx.doi.org/10.3389/fnagi.2018.00245&lt;/_url&gt;&lt;_volume&gt;10&lt;/_volume&gt;&lt;/Details&gt;&lt;Extra&gt;&lt;DBUID&gt;{FACCCE80-CD7F-4553-BC67-E7F81C3F7B6B}&lt;/DBUID&gt;&lt;/Extra&gt;&lt;/Item&gt;&lt;/References&gt;&lt;/Group&gt;&lt;Group&gt;&lt;References&gt;&lt;Item&gt;&lt;ID&gt;124523&lt;/ID&gt;&lt;UID&gt;{FBD77C10-3AED-468A-8B42-744E5AD216B3}&lt;/UID&gt;&lt;Title&gt;Association of the CX3CR1-V249I Variant with Neurofibrillary Pathology Progression  in Late-Onset Alzheimer&amp;apos;s Disease&lt;/Title&gt;&lt;Template&gt;Journal Article&lt;/Template&gt;&lt;Star&gt;0&lt;/Star&gt;&lt;Tag&gt;0&lt;/Tag&gt;&lt;Author&gt;López-López, A; Gelpi, E; Lopategui, D M; Vidal-Taboada, J M&lt;/Author&gt;&lt;Year&gt;2018&lt;/Year&gt;&lt;Details&gt;&lt;_accessed&gt;64161826&lt;/_accessed&gt;&lt;_accession_num&gt;28343297&lt;/_accession_num&gt;&lt;_author_adr&gt;Biochemistry and Molecular Biology Unit, Department of Biomedical Sciences, Faculty  of Medicine-IDIBAPS, University of Barcelona, Barcelona, Spain.; Neurological Tissue Bank of the Biobank, Hospital Clinic, IDIBAPS, Barcelona, Spain.; Biochemistry and Molecular Biology Unit, Department of Biomedical Sciences, Faculty  of Medicine-IDIBAPS, University of Barcelona, Barcelona, Spain.; Miami Clinical and Translational Science Institute, University of Miami, Miami,  Florida, USA.; Biochemistry and Molecular Biology Unit, Department of Biomedical Sciences, Faculty  of Medicine-IDIBAPS, University of Barcelona, Barcelona, Spain. josevidal@ub.edu.; Institut de Neurociencies, University of Barcelona, Barcelona, Spain.  josevidal@ub.edu.&lt;/_author_adr&gt;&lt;_collection_scope&gt;SCI;SCIE&lt;/_collection_scope&gt;&lt;_created&gt;64144616&lt;/_created&gt;&lt;_date&gt;2018-03-01&lt;/_date&gt;&lt;_date_display&gt;2018 Mar&lt;/_date_display&gt;&lt;_doi&gt;10.1007/s12035-017-0489-3&lt;/_doi&gt;&lt;_impact_factor&gt;   5.590&lt;/_impact_factor&gt;&lt;_isbn&gt;1559-1182 (Electronic); 0893-7648 (Linking)&lt;/_isbn&gt;&lt;_issue&gt;3&lt;/_issue&gt;&lt;_journal&gt;Mol Neurobiol&lt;/_journal&gt;&lt;_keywords&gt;*Age at onset; *Alzheimer disease; *CX3CR1; *Fractalkine receptor (OMIM 601470); *Modifying gene; *Progression&lt;/_keywords&gt;&lt;_language&gt;eng&lt;/_language&gt;&lt;_modified&gt;64161827&lt;/_modified&gt;&lt;_pages&gt;2340-2349&lt;/_pages&gt;&lt;_subject_headings&gt;Aged; Aged, 80 and over; Alzheimer Disease/*genetics/pathology; CX3C Chemokine Receptor 1/*genetics; Case-Control Studies; Cerebellar Cortex/pathology; Cohort Studies; *Disease Progression; Female; Genetic Association Studies/*methods; Genetic Variation/*genetics; Humans; Male; Middle Aged; Neurofibrillary Tangles/*genetics/pathology; Random Allocation; Retrospective Studies&lt;/_subject_headings&gt;&lt;_tertiary_title&gt;Molecular neurobiology&lt;/_tertiary_title&gt;&lt;_type_work&gt;Journal Article; Research Support, Non-U.S. Gov&amp;apos;t&lt;/_type_work&gt;&lt;_url&gt;http://www.ncbi.nlm.nih.gov/entrez/query.fcgi?cmd=Retrieve&amp;amp;db=pubmed&amp;amp;dopt=Abstract&amp;amp;list_uids=28343297&amp;amp;query_hl=1&lt;/_url&gt;&lt;_volume&gt;55&lt;/_volume&gt;&lt;/Details&gt;&lt;Extra&gt;&lt;DBUID&gt;{FACCCE80-CD7F-4553-BC67-E7F81C3F7B6B}&lt;/DBUID&gt;&lt;/Extra&gt;&lt;/Item&gt;&lt;/References&gt;&lt;/Group&gt;&lt;Group&gt;&lt;References&gt;&lt;Item&gt;&lt;ID&gt;127676&lt;/ID&gt;&lt;UID&gt;{679CDE43-B6B1-41F6-AB9B-6C5CB7A3FA60}&lt;/UID&gt;&lt;Title&gt;Blood‐brain barrier breakdown, neuroinflammation, and cognitive decline in older adults&lt;/Title&gt;&lt;Template&gt;Journal Article&lt;/Template&gt;&lt;Star&gt;1&lt;/Star&gt;&lt;Tag&gt;5&lt;/Tag&gt;&lt;Author&gt;Bowman, Gene L; Dayon, Loïc; Kirkland, Richard; Wojcik, Jérôme; Peyratout, Gwendoline; Severin, India C; Henry, Hugues; Oikonomidi, Aikaterini; Migliavacca, Eugenia; Bacher, Michael; Popp, Julius&lt;/Author&gt;&lt;Year&gt;2018&lt;/Year&gt;&lt;Details&gt;&lt;_accessed&gt;64311587&lt;/_accessed&gt;&lt;_alternate_title&gt;Alzheimer&amp;apos;s Dementia&lt;/_alternate_title&gt;&lt;_author_adr&gt;G.L. Bowman, Nestlé Institute of Health Sciences, EPFL Campus, Lausanne, Switzerland&lt;/_author_adr&gt;&lt;_created&gt;64145919&lt;/_created&gt;&lt;_date&gt;2018-01-01&lt;/_date&gt;&lt;_date_display&gt;2018&lt;/_date_display&gt;&lt;_db_updated&gt;CrossRef&lt;/_db_updated&gt;&lt;_doi&gt;10.1016/j.jalz.2018.06.2857&lt;/_doi&gt;&lt;_impact_factor&gt;  21.566&lt;/_impact_factor&gt;&lt;_isbn&gt;1552-5260&lt;/_isbn&gt;&lt;_issue&gt;12&lt;/_issue&gt;&lt;_journal&gt;Alzheimer&amp;apos;s &amp;amp; Dementia&lt;/_journal&gt;&lt;_keywords&gt;albumin; eotaxin; eotaxin 3; gamma interferon; gamma interferon inducible protein 10; intercellular adhesion molecule 1; interleukin 10; interleukin 12p40; interleukin 13; interleukin 15; interleukin 16; interleukin 17; interleukin 1alpha; interleukin 1beta; interleukin 2; interleukin 4; interleukin 5; interleukin 6; interleukin 7; interleukin 8; macrophage derived chemokine; macrophage inflammatory protein 1alpha; macrophage inflammatory protein 1beta; monocyte chemotactic protein 1; monocyte chemotactic protein 4; serum amyloid A; thymus and activation regulated chemokine; tumor necrosis factor; vasculotropin A; vasculotropin D; aged; area under the curve; article; blood brain barrier; Clinical Dementia Rating; cognitive defect; community dwelling person; controlled study; female; human; major clinical study; male; Mini Mental State Examination; nervous system inflammation; neuropsychological test; priority journal; protein blood level; protein cerebrospinal fluid level&lt;/_keywords&gt;&lt;_modified&gt;64311587&lt;/_modified&gt;&lt;_pages&gt;1640-1650&lt;/_pages&gt;&lt;_tertiary_title&gt;Alzheimer&amp;apos;s &amp;amp;amp; Dementia&lt;/_tertiary_title&gt;&lt;_url&gt;https://onlinelibrary.wiley.com/doi/10.1016/j.jalz.2018.06.2857_x000d__x000a_https://onlinelibrary.wiley.com/doi/pdf/10.1016/j.jalz.2018.06.2857&lt;/_url&gt;&lt;_volume&gt;14&lt;/_volume&gt;&lt;/Details&gt;&lt;Extra&gt;&lt;DBUID&gt;{FACCCE80-CD7F-4553-BC67-E7F81C3F7B6B}&lt;/DBUID&gt;&lt;/Extra&gt;&lt;/Item&gt;&lt;/References&gt;&lt;/Group&gt;&lt;/Citation&gt;_x000a_"/>
    <w:docVar w:name="NE.Ref{3B67EED6-EDF2-4AE4-B902-E8F126A6E60A}" w:val=" ADDIN NE.Ref.{3B67EED6-EDF2-4AE4-B902-E8F126A6E60A}&lt;Citation&gt;&lt;Group&gt;&lt;References&gt;&lt;Item&gt;&lt;ID&gt;122940&lt;/ID&gt;&lt;UID&gt;{EEEE8D7B-C594-4759-8EC6-ECD37D2232F3}&lt;/UID&gt;&lt;Title&gt;Inflammatory factors are elevated in brain microvessels in Alzheimer&amp;apos;s disease&lt;/Title&gt;&lt;Template&gt;Journal Article&lt;/Template&gt;&lt;Star&gt;0&lt;/Star&gt;&lt;Tag&gt;0&lt;/Tag&gt;&lt;Author&gt;Grammas, P; Ovase, R&lt;/Author&gt;&lt;Year&gt;2001&lt;/Year&gt;&lt;Details&gt;&lt;_accessed&gt;64160361&lt;/_accessed&gt;&lt;_accession_num&gt;11754990&lt;/_accession_num&gt;&lt;_author_adr&gt;Department of Pathology, University of Oklahoma Health Sciences Center, 975 N.E.  10th Street, Oklahoma City, OK 73104, USA. paula-grammas@ouhsc.edu&lt;/_author_adr&gt;&lt;_collection_scope&gt;SCI;SCIE&lt;/_collection_scope&gt;&lt;_created&gt;64142849&lt;/_created&gt;&lt;_date&gt;2001-11-01&lt;/_date&gt;&lt;_date_display&gt;2001 Nov-Dec&lt;/_date_display&gt;&lt;_doi&gt;10.1016/s0197-4580(01)00276-7&lt;/_doi&gt;&lt;_impact_factor&gt;   4.673&lt;/_impact_factor&gt;&lt;_isbn&gt;0197-4580 (Print); 0197-4580 (Linking)&lt;/_isbn&gt;&lt;_issue&gt;6&lt;/_issue&gt;&lt;_journal&gt;Neurobiol Aging&lt;/_journal&gt;&lt;_language&gt;eng&lt;/_language&gt;&lt;_modified&gt;64160361&lt;/_modified&gt;&lt;_pages&gt;837-42&lt;/_pages&gt;&lt;_subject_headings&gt;Aged; Aged, 80 and over; Alzheimer Disease/*pathology; Brain/*pathology; Capillaries/pathology; Chemokine CCL2/metabolism; Culture Media, Conditioned; Cytokines/metabolism; Enzyme-Linked Immunosorbent Assay; Female; Humans; Inflammation Mediators/*physiology; Interleukin-1/metabolism; Male; Tumor Necrosis Factor-alpha/metabolism&lt;/_subject_headings&gt;&lt;_tertiary_title&gt;Neurobiology of aging&lt;/_tertiary_title&gt;&lt;_type_work&gt;Journal Article; Research Support, Non-U.S. Gov&amp;apos;t; Research Support, U.S. Gov&amp;apos;t, P.H.S.&lt;/_type_work&gt;&lt;_url&gt;http://www.ncbi.nlm.nih.gov/entrez/query.fcgi?cmd=Retrieve&amp;amp;db=pubmed&amp;amp;dopt=Abstract&amp;amp;list_uids=11754990&amp;amp;query_hl=1&lt;/_url&gt;&lt;_volume&gt;22&lt;/_volume&gt;&lt;/Details&gt;&lt;Extra&gt;&lt;DBUID&gt;{FACCCE80-CD7F-4553-BC67-E7F81C3F7B6B}&lt;/DBUID&gt;&lt;/Extra&gt;&lt;/Item&gt;&lt;/References&gt;&lt;/Group&gt;&lt;Group&gt;&lt;References&gt;&lt;Item&gt;&lt;ID&gt;124798&lt;/ID&gt;&lt;UID&gt;{D84D6C60-FA87-408A-AB66-2B1548194EA1}&lt;/UID&gt;&lt;Title&gt;Ineffective phagocytosis of amyloid-beta by macrophages of Alzheimer&amp;apos;s disease  patients&lt;/Title&gt;&lt;Template&gt;Journal Article&lt;/Template&gt;&lt;Star&gt;0&lt;/Star&gt;&lt;Tag&gt;0&lt;/Tag&gt;&lt;Author&gt;Fiala, M; Lin, J; Ringman, J; Kermani-Arab, V; Tsao, G; Patel, A; Lossinsky, A S; Graves, M C; Gustavson, A; Sayre, J; Sofroni, E; Suarez, T; Chiappelli, F; Bernard, G&lt;/Author&gt;&lt;Year&gt;2005&lt;/Year&gt;&lt;Details&gt;&lt;_accessed&gt;64160160&lt;/_accessed&gt;&lt;_accession_num&gt;16006665&lt;/_accession_num&gt;&lt;_author_adr&gt;Department of Medicine, Greater LA VA Medical Center and UCLA School of Medicine,  Los Angeles, CA 90095, USA. fiala@ucla.edu&lt;/_author_adr&gt;&lt;_collection_scope&gt;SCIE&lt;/_collection_scope&gt;&lt;_created&gt;64144616&lt;/_created&gt;&lt;_date&gt;2005-06-01&lt;/_date&gt;&lt;_date_display&gt;2005 Jun&lt;/_date_display&gt;&lt;_doi&gt;10.3233/jad-2005-7304&lt;/_doi&gt;&lt;_impact_factor&gt;   4.472&lt;/_impact_factor&gt;&lt;_isbn&gt;1387-2877 (Print); 1387-2877 (Linking)&lt;/_isbn&gt;&lt;_issue&gt;3&lt;/_issue&gt;&lt;_journal&gt;J Alzheimers Dis&lt;/_journal&gt;&lt;_language&gt;eng&lt;/_language&gt;&lt;_modified&gt;64160357&lt;/_modified&gt;&lt;_pages&gt;221-32; discussion 255-62&lt;/_pages&gt;&lt;_subject_headings&gt;Aged; Alzheimer Disease/*immunology/pathology; Amyloid beta-Peptides/*metabolism; Apoptosis/immunology; Cytokines/metabolism; Female; Frontal Lobe/immunology/pathology; Hippocampus/immunology/pathology; Humans; Immunity, Innate/immunology; Macrophages/*immunology; Male; Microglia/immunology/pathology; Middle Aged; Phagocytosis/*physiology; Reference Values&lt;/_subject_headings&gt;&lt;_tertiary_title&gt;Journal of Alzheimer&amp;apos;s disease : JAD&lt;/_tertiary_title&gt;&lt;_type_work&gt;Journal Article; Research Support, Non-U.S. Gov&amp;apos;t&lt;/_type_work&gt;&lt;_url&gt;http://www.ncbi.nlm.nih.gov/entrez/query.fcgi?cmd=Retrieve&amp;amp;db=pubmed&amp;amp;dopt=Abstract&amp;amp;list_uids=16006665&amp;amp;query_hl=1&lt;/_url&gt;&lt;_volume&gt;7&lt;/_volume&gt;&lt;/Details&gt;&lt;Extra&gt;&lt;DBUID&gt;{FACCCE80-CD7F-4553-BC67-E7F81C3F7B6B}&lt;/DBUID&gt;&lt;/Extra&gt;&lt;/Item&gt;&lt;/References&gt;&lt;/Group&gt;&lt;Group&gt;&lt;References&gt;&lt;Item&gt;&lt;ID&gt;124437&lt;/ID&gt;&lt;UID&gt;{D3E62947-3658-474F-BCD2-C94609115698}&lt;/UID&gt;&lt;Title&gt;Thrombin and inflammatory proteins are elevated in Alzheimer&amp;apos;s disease microvessels:  implications for disease pathogenesis&lt;/Title&gt;&lt;Template&gt;Journal Article&lt;/Template&gt;&lt;Star&gt;0&lt;/Star&gt;&lt;Tag&gt;0&lt;/Tag&gt;&lt;Author&gt;Grammas, P; Samany, P G; Thirumangalakudi, L&lt;/Author&gt;&lt;Year&gt;2006&lt;/Year&gt;&lt;Details&gt;&lt;_accessed&gt;64198797&lt;/_accessed&gt;&lt;_accession_num&gt;16627934&lt;/_accession_num&gt;&lt;_author_adr&gt;Garrison Institute on Aging and Department of Neuropsychiatry and Behavioral  Sciences, Texas Tech University Health Sciences Center, Lubbock, Texas 79430, USA.  paula.grammas@ttuhsc.edu&lt;/_author_adr&gt;&lt;_collection_scope&gt;SCIE&lt;/_collection_scope&gt;&lt;_created&gt;64144616&lt;/_created&gt;&lt;_date&gt;2006-03-01&lt;/_date&gt;&lt;_date_display&gt;2006 Mar&lt;/_date_display&gt;&lt;_doi&gt;10.3233/jad-2006-9105&lt;/_doi&gt;&lt;_impact_factor&gt;   4.472&lt;/_impact_factor&gt;&lt;_isbn&gt;1387-2877 (Print); 1387-2877 (Linking)&lt;/_isbn&gt;&lt;_issue&gt;1&lt;/_issue&gt;&lt;_journal&gt;J Alzheimers Dis&lt;/_journal&gt;&lt;_language&gt;eng&lt;/_language&gt;&lt;_modified&gt;64198798&lt;/_modified&gt;&lt;_pages&gt;51-8&lt;/_pages&gt;&lt;_subject_headings&gt;Aged; Aged, 80 and over; Alzheimer Disease/*etiology/metabolism/*pathology; Animals; Brain/*blood supply/*metabolism; Cells, Cultured; Endothelium, Vascular/*metabolism/pathology; Humans; Hypoxia-Inducible Factor 1, alpha Subunit/biosynthesis; Inflammation Mediators/*metabolism; Interleukin-8/biosynthesis; Microcirculation/metabolism/pathology; Rats; Thrombin/*biosynthesis&lt;/_subject_headings&gt;&lt;_tertiary_title&gt;Journal of Alzheimer&amp;apos;s disease : JAD&lt;/_tertiary_title&gt;&lt;_type_work&gt;Comparative Study; Journal Article; Research Support, N.I.H., Extramural; Research Support, Non-U.S. Gov&amp;apos;t&lt;/_type_work&gt;&lt;_url&gt;http://www.ncbi.nlm.nih.gov/entrez/query.fcgi?cmd=Retrieve&amp;amp;db=pubmed&amp;amp;dopt=Abstract&amp;amp;list_uids=16627934&amp;amp;query_hl=1&lt;/_url&gt;&lt;_volume&gt;9&lt;/_volume&gt;&lt;/Details&gt;&lt;Extra&gt;&lt;DBUID&gt;{FACCCE80-CD7F-4553-BC67-E7F81C3F7B6B}&lt;/DBUID&gt;&lt;/Extra&gt;&lt;/Item&gt;&lt;/References&gt;&lt;/Group&gt;&lt;Group&gt;&lt;References&gt;&lt;Item&gt;&lt;ID&gt;124503&lt;/ID&gt;&lt;UID&gt;{1E4F00EB-4329-4652-87CA-BCC27BF2C20E}&lt;/UID&gt;&lt;Title&gt;Alterations in immunological and neurological gene expression patterns in  Alzheimer&amp;apos;s disease tissues&lt;/Title&gt;&lt;Template&gt;Journal Article&lt;/Template&gt;&lt;Star&gt;0&lt;/Star&gt;&lt;Tag&gt;0&lt;/Tag&gt;&lt;Author&gt;Weeraratna, A T; Kalehua, A; Deleon, I; Bertak, D; Maher, G; Wade, M S; Lustig, A; Becker, K G; Wood, W Rd; Walker, D G; Beach, T G; Taub, D D&lt;/Author&gt;&lt;Year&gt;2007&lt;/Year&gt;&lt;Details&gt;&lt;_accessed&gt;64160357&lt;/_accessed&gt;&lt;_accession_num&gt;17188679&lt;/_accession_num&gt;&lt;_author_adr&gt;Laboratory of Immunology, National Institutes of Health, Baltimore, MD 21224, USA.&lt;/_author_adr&gt;&lt;_collection_scope&gt;SCI;SCIE&lt;/_collection_scope&gt;&lt;_created&gt;64144616&lt;/_created&gt;&lt;_date&gt;2007-02-01&lt;/_date&gt;&lt;_date_display&gt;2007 Feb 1&lt;/_date_display&gt;&lt;_doi&gt;10.1016/j.yexcr.2006.10.028&lt;/_doi&gt;&lt;_impact_factor&gt;   3.905&lt;/_impact_factor&gt;&lt;_isbn&gt;0014-4827 (Print); 1090-2422 (Electronic); 0014-4827 (Linking)&lt;/_isbn&gt;&lt;_issue&gt;3&lt;/_issue&gt;&lt;_journal&gt;Exp Cell Res&lt;/_journal&gt;&lt;_language&gt;eng&lt;/_language&gt;&lt;_modified&gt;64160357&lt;/_modified&gt;&lt;_pages&gt;450-61&lt;/_pages&gt;&lt;_subject_headings&gt;Aged; Aged, 80 and over; Alzheimer Disease/genetics/immunology/*metabolism; Aspartic Acid Endopeptidases/metabolism; Case-Control Studies; Cerebellar Cortex/*metabolism; Chemokines/*genetics; Cluster Analysis; Dementia/immunology/*metabolism; Down-Regulation; Endothelin-Converting Enzymes; Female; Humans; Male; Metalloendopeptidases/metabolism; Middle Aged; Models, Biological; Neurons/*metabolism; *Oligonucleotide Array Sequence Analysis; Protein Kinase C/metabolism; Receptors, CXCR4/metabolism; Receptors, Chemokine/*genetics; Signal Transduction; Up-Regulation&lt;/_subject_headings&gt;&lt;_tertiary_title&gt;Experimental cell research&lt;/_tertiary_title&gt;&lt;_type_work&gt;Journal Article; Research Support, N.I.H., Extramural; Research Support, N.I.H., Intramural; Research Support, Non-U.S. Gov&amp;apos;t&lt;/_type_work&gt;&lt;_url&gt;http://www.ncbi.nlm.nih.gov/entrez/query.fcgi?cmd=Retrieve&amp;amp;db=pubmed&amp;amp;dopt=Abstract&amp;amp;list_uids=17188679&amp;amp;query_hl=1&lt;/_url&gt;&lt;_volume&gt;313&lt;/_volume&gt;&lt;/Details&gt;&lt;Extra&gt;&lt;DBUID&gt;{FACCCE80-CD7F-4553-BC67-E7F81C3F7B6B}&lt;/DBUID&gt;&lt;/Extra&gt;&lt;/Item&gt;&lt;/References&gt;&lt;/Group&gt;&lt;Group&gt;&lt;References&gt;&lt;Item&gt;&lt;ID&gt;122464&lt;/ID&gt;&lt;UID&gt;{D16BA07F-B852-4C0A-81DD-D601845C3274}&lt;/UID&gt;&lt;Title&gt;Expression of macrophage inflammatory protein 1-alpha is elevated in Alzheimer&amp;apos;s  vessels and is regulated by oxidative stress&lt;/Title&gt;&lt;Template&gt;Journal Article&lt;/Template&gt;&lt;Star&gt;0&lt;/Star&gt;&lt;Tag&gt;5&lt;/Tag&gt;&lt;Author&gt;Tripathy, D; Thirumangalakudi, L; Grammas, P&lt;/Author&gt;&lt;Year&gt;2007&lt;/Year&gt;&lt;Details&gt;&lt;_accessed&gt;64226743&lt;/_accessed&gt;&lt;_accession_num&gt;17656823&lt;/_accession_num&gt;&lt;_author_adr&gt;Garrison Institute on Aging and Department of Neuropsychiatry and Behavioral Sciences, Texas Tech University Health Sciences Center, Lubbock, TX, USA.&lt;/_author_adr&gt;&lt;_collection_scope&gt;SCIE&lt;/_collection_scope&gt;&lt;_created&gt;64138926&lt;/_created&gt;&lt;_date&gt;56537280&lt;/_date&gt;&lt;_date_display&gt;2007 Jul&lt;/_date_display&gt;&lt;_db_updated&gt;PubMed&lt;/_db_updated&gt;&lt;_doi&gt;10.3233/jad-2007-11405&lt;/_doi&gt;&lt;_impact_factor&gt;   4.472&lt;/_impact_factor&gt;&lt;_isbn&gt;1387-2877 (Print); 1387-2877 (Linking)&lt;/_isbn&gt;&lt;_issue&gt;4&lt;/_issue&gt;&lt;_journal&gt;J Alzheimers Dis&lt;/_journal&gt;&lt;_language&gt;eng&lt;/_language&gt;&lt;_modified&gt;64226744&lt;/_modified&gt;&lt;_pages&gt;447-55&lt;/_pages&gt;&lt;_subject_headings&gt;Alzheimer Disease/*genetics/pathology; Animals; Brain/*blood supply/*metabolism/pathology; Cells, Cultured; Chemokine CCL3/*biosynthesis/genetics/metabolism; Endothelium, Vascular/*pathology; Gene Expression Regulation/physiology; Humans; Lipid Peroxidation/genetics; Microcirculation/genetics; Oxidative Stress/*physiology; RNA, Messenger/genetics; Rats; Reverse Transcriptase Polymerase Chain Reaction; Up-Regulation/genetics&lt;/_subject_headings&gt;&lt;_tertiary_title&gt;Journal of Alzheimer&amp;apos;s disease : JAD&lt;/_tertiary_title&gt;&lt;_type_work&gt;Journal Article; Research Support, N.I.H., Extramural&lt;/_type_work&gt;&lt;_url&gt;http://www.ncbi.nlm.nih.gov/entrez/query.fcgi?cmd=Retrieve&amp;amp;db=pubmed&amp;amp;dopt=Abstract&amp;amp;list_uids=17656823&amp;amp;query_hl=1&lt;/_url&gt;&lt;_volume&gt;11&lt;/_volume&gt;&lt;/Details&gt;&lt;Extra&gt;&lt;DBUID&gt;{FACCCE80-CD7F-4553-BC67-E7F81C3F7B6B}&lt;/DBUID&gt;&lt;/Extra&gt;&lt;/Item&gt;&lt;/References&gt;&lt;/Group&gt;&lt;Group&gt;&lt;References&gt;&lt;Item&gt;&lt;ID&gt;124473&lt;/ID&gt;&lt;UID&gt;{D2F2FF0E-1B61-4676-A3EE-CB53DA041B95}&lt;/UID&gt;&lt;Title&gt;Peripheral T cells overexpress MIP-1alpha to enhance its transendothelial migration  in Alzheimer&amp;apos;s disease&lt;/Title&gt;&lt;Template&gt;Journal Article&lt;/Template&gt;&lt;Star&gt;0&lt;/Star&gt;&lt;Tag&gt;0&lt;/Tag&gt;&lt;Author&gt;Man, S M; Ma, Y R; Shang, D S; Zhao, W D; Li, B; Guo, D W; Fang, W G; Zhu, L; Chen, Y H&lt;/Author&gt;&lt;Year&gt;2007&lt;/Year&gt;&lt;Details&gt;&lt;_accessed&gt;64160356&lt;/_accessed&gt;&lt;_accession_num&gt;16600437&lt;/_accession_num&gt;&lt;_author_adr&gt;Department of Developmental Biology, Key Laboratory of Cell Biology, Ministry of  Public Health of China, China Medical University, Shenyang 110001, PR China.&lt;/_author_adr&gt;&lt;_collection_scope&gt;SCI;SCIE&lt;/_collection_scope&gt;&lt;_created&gt;64144616&lt;/_created&gt;&lt;_date&gt;2007-04-01&lt;/_date&gt;&lt;_date_display&gt;2007 Apr&lt;/_date_display&gt;&lt;_doi&gt;10.1016/j.neurobiolaging.2006.02.013&lt;/_doi&gt;&lt;_impact_factor&gt;   4.673&lt;/_impact_factor&gt;&lt;_isbn&gt;1558-1497 (Electronic); 0197-4580 (Linking)&lt;/_isbn&gt;&lt;_issue&gt;4&lt;/_issue&gt;&lt;_journal&gt;Neurobiol Aging&lt;/_journal&gt;&lt;_language&gt;eng&lt;/_language&gt;&lt;_modified&gt;64160356&lt;/_modified&gt;&lt;_pages&gt;485-96&lt;/_pages&gt;&lt;_subject_headings&gt;Aged; Aged, 80 and over; Alzheimer Disease/*pathology; Amyloid beta-Peptides/pharmacology; Animals; Brain/*pathology; Case-Control Studies; Cell Movement/*physiology; Cells, Cultured; Chemokine CCL3; Chemokines, CC/*metabolism; Electric Impedance; Endothelial Cells/*physiology; Endothelium, Vascular/pathology; Female; Flow Cytometry/methods; Gene Expression Regulation/drug effects; Humans; Lymphocyte Activation/physiology; Male; Peptide Fragments/pharmacology; Rats; Rats, Wistar; Receptors, CCR5/metabolism; Reverse Transcriptase Polymerase Chain Reaction/methods; T-Lymphocytes/*metabolism; Transfection/methods&lt;/_subject_headings&gt;&lt;_tertiary_title&gt;Neurobiology of aging&lt;/_tertiary_title&gt;&lt;_type_work&gt;Comparative Study; Journal Article; Research Support, Non-U.S. Gov&amp;apos;t&lt;/_type_work&gt;&lt;_url&gt;http://www.ncbi.nlm.nih.gov/entrez/query.fcgi?cmd=Retrieve&amp;amp;db=pubmed&amp;amp;dopt=Abstract&amp;amp;list_uids=16600437&amp;amp;query_hl=1&lt;/_url&gt;&lt;_volume&gt;28&lt;/_volume&gt;&lt;/Details&gt;&lt;Extra&gt;&lt;DBUID&gt;{FACCCE80-CD7F-4553-BC67-E7F81C3F7B6B}&lt;/DBUID&gt;&lt;/Extra&gt;&lt;/Item&gt;&lt;/References&gt;&lt;/Group&gt;&lt;Group&gt;&lt;References&gt;&lt;Item&gt;&lt;ID&gt;124710&lt;/ID&gt;&lt;UID&gt;{E5729DB6-E637-474F-A1F5-53681241BB77}&lt;/UID&gt;&lt;Title&gt;Multiple cytokines are involved in the early events leading to the Alzheimer&amp;apos;s  disease pathology&lt;/Title&gt;&lt;Template&gt;Journal Article&lt;/Template&gt;&lt;Star&gt;0&lt;/Star&gt;&lt;Tag&gt;0&lt;/Tag&gt;&lt;Author&gt;Wilberding, A; Morimoto, K; Satoh, H; Harano, K; Harano, T; Arita, S; Tooyama, I; Konishi, Y&lt;/Author&gt;&lt;Year&gt;2008&lt;/Year&gt;&lt;Details&gt;&lt;_accessed&gt;64160368&lt;/_accessed&gt;&lt;_accession_num&gt;22586434&lt;/_accession_num&gt;&lt;_author_adr&gt;Department of Clinical Research, Tottori Medical Center.&lt;/_author_adr&gt;&lt;_created&gt;64144616&lt;/_created&gt;&lt;_date&gt;2008-01-20&lt;/_date&gt;&lt;_date_display&gt;2008&lt;/_date_display&gt;&lt;_isbn&gt;1882-515X (Print); 1882-515X (Linking)&lt;/_isbn&gt;&lt;_issue&gt;2&lt;/_issue&gt;&lt;_journal&gt;Tottori Rinsho Kagaku Kenkyukai Shi&lt;/_journal&gt;&lt;_language&gt;eng&lt;/_language&gt;&lt;_modified&gt;64160368&lt;/_modified&gt;&lt;_pages&gt;359-373&lt;/_pages&gt;&lt;_tertiary_title&gt;Tottori Rinsho Kagaku Kenkyukai shi&lt;/_tertiary_title&gt;&lt;_type_work&gt;Journal Article&lt;/_type_work&gt;&lt;_url&gt;http://www.ncbi.nlm.nih.gov/entrez/query.fcgi?cmd=Retrieve&amp;amp;db=pubmed&amp;amp;dopt=Abstract&amp;amp;list_uids=22586434&amp;amp;query_hl=1&lt;/_url&gt;&lt;_volume&gt;1&lt;/_volume&gt;&lt;/Details&gt;&lt;Extra&gt;&lt;DBUID&gt;{FACCCE80-CD7F-4553-BC67-E7F81C3F7B6B}&lt;/DBUID&gt;&lt;/Extra&gt;&lt;/Item&gt;&lt;/References&gt;&lt;/Group&gt;&lt;Group&gt;&lt;References&gt;&lt;Item&gt;&lt;ID&gt;122565&lt;/ID&gt;&lt;UID&gt;{89402507-BC55-4B58-9DC2-C21FC224E60F}&lt;/UID&gt;&lt;Title&gt;Peripheral chemokine receptors, their ligands, cytokines and Alzheimer&amp;apos;s disease&lt;/Title&gt;&lt;Template&gt;Journal Article&lt;/Template&gt;&lt;Star&gt;0&lt;/Star&gt;&lt;Tag&gt;5&lt;/Tag&gt;&lt;Author&gt;Reale, M; Iarlori, C; Feliciani, C; Gambi, D&lt;/Author&gt;&lt;Year&gt;2008&lt;/Year&gt;&lt;Details&gt;&lt;_accessed&gt;64143212&lt;/_accessed&gt;&lt;_accession_num&gt;18560127&lt;/_accession_num&gt;&lt;_author_adr&gt;Department of Oncology and Neuroscience, University G. d&amp;apos;Annunzio, Chieti, Italy.  mreale@unich.it&lt;/_author_adr&gt;&lt;_collection_scope&gt;SCIE&lt;/_collection_scope&gt;&lt;_created&gt;64142849&lt;/_created&gt;&lt;_date&gt;2008-06-01&lt;/_date&gt;&lt;_date_display&gt;2008 Jun&lt;/_date_display&gt;&lt;_doi&gt;10.3233/jad-2008-14203&lt;/_doi&gt;&lt;_impact_factor&gt;   4.472&lt;/_impact_factor&gt;&lt;_isbn&gt;1387-2877 (Print); 1387-2877 (Linking)&lt;/_isbn&gt;&lt;_issue&gt;2&lt;/_issue&gt;&lt;_journal&gt;J Alzheimers Dis&lt;/_journal&gt;&lt;_language&gt;eng&lt;/_language&gt;&lt;_modified&gt;64183474&lt;/_modified&gt;&lt;_pages&gt;147-59&lt;/_pages&gt;&lt;_subject_headings&gt;Aged; Aged, 80 and over; Alzheimer Disease/diagnosis/*immunology; Amyloid beta-Peptides/blood; Brain/immunology; Cells, Cultured; Chemokine CCL2/blood; Chemokine CCL5/blood; Chemokines/*blood; Cholinesterase Inhibitors/pharmacology; Cytokines/*blood; Enzyme-Linked Immunosorbent Assay; Female; Humans; Interferon-gamma/blood; Interleukin-4/blood; Male; Mental Status Schedule; Monocytes/drug effects/immunology; Peptide Fragments/blood; Pyridostigmine Bromide/pharmacology; Receptors, CCR2/blood; Receptors, CCR5/blood; Receptors, Chemokine/*blood; Reference Values; Up-Regulation/immunology&lt;/_subject_headings&gt;&lt;_tertiary_title&gt;Journal of Alzheimer&amp;apos;s disease : JAD&lt;/_tertiary_title&gt;&lt;_type_work&gt;Journal Article; Research Support, Non-U.S. Gov&amp;apos;t&lt;/_type_work&gt;&lt;_url&gt;http://www.ncbi.nlm.nih.gov/entrez/query.fcgi?cmd=Retrieve&amp;amp;db=pubmed&amp;amp;dopt=Abstract&amp;amp;list_uids=18560127&amp;amp;query_hl=1&lt;/_url&gt;&lt;_volume&gt;14&lt;/_volume&gt;&lt;/Details&gt;&lt;Extra&gt;&lt;DBUID&gt;{FACCCE80-CD7F-4553-BC67-E7F81C3F7B6B}&lt;/DBUID&gt;&lt;/Extra&gt;&lt;/Item&gt;&lt;/References&gt;&lt;/Group&gt;&lt;Group&gt;&lt;References&gt;&lt;Item&gt;&lt;ID&gt;129600&lt;/ID&gt;&lt;UID&gt;{0855FBA2-6ED5-4E51-9914-BFBAE10FFF60}&lt;/UID&gt;&lt;Title&gt;Changes of nuclear factor and inflammatory chemotactic factors in brain of patients with Alzheimer&amp;apos;s disease&lt;/Title&gt;&lt;Template&gt;Journal Article&lt;/Template&gt;&lt;Star&gt;0&lt;/Star&gt;&lt;Tag&gt;0&lt;/Tag&gt;&lt;Author&gt;Liao, Y; Guan, Z Z; Rivka, R&lt;/Author&gt;&lt;Year&gt;2011&lt;/Year&gt;&lt;Details&gt;&lt;_accessed&gt;64199453&lt;/_accessed&gt;&lt;_alternate_title&gt;Chin. J. Pathol.&lt;/_alternate_title&gt;&lt;_author_adr&gt;Z.-Z. Guan, Department of Pathology, Guiyang Medical College, Guiyang 550004, China&lt;/_author_adr&gt;&lt;_created&gt;64145919&lt;/_created&gt;&lt;_date&gt;2011-01-01&lt;/_date&gt;&lt;_date_display&gt;2011&lt;/_date_display&gt;&lt;_doi&gt;10.3760/cma.j.issn.0529-5807.2011.09.003&lt;/_doi&gt;&lt;_isbn&gt;0529-5807&lt;/_isbn&gt;&lt;_issue&gt;9&lt;/_issue&gt;&lt;_journal&gt;Chinese Journal of Pathology&lt;/_journal&gt;&lt;_keywords&gt;CCL2 protein, human; glial fibrillary acidic protein; macrophage inflammatory protein 1alpha; monocyte chemotactic protein 1; transcription factor RelA; aged; Alzheimer disease; amyloid plaque; article; brain; female; frontal lobe; glia; hippocampus; human; immunohistochemistry; male; metabolism; pathology; temporal lobe&lt;/_keywords&gt;&lt;_modified&gt;64199453&lt;/_modified&gt;&lt;_pages&gt;585-589&lt;/_pages&gt;&lt;_url&gt;https://www.embase.com/search/results?subaction=viewrecord&amp;amp;id=L362691448&amp;amp;from=export_x000d__x000a_http://dx.doi.org/10.3760/cma.j.issn.0529-5807.2011.09.003&lt;/_url&gt;&lt;_volume&gt;40&lt;/_volume&gt;&lt;/Details&gt;&lt;Extra&gt;&lt;DBUID&gt;{FACCCE80-CD7F-4553-BC67-E7F81C3F7B6B}&lt;/DBUID&gt;&lt;/Extra&gt;&lt;/Item&gt;&lt;/References&gt;&lt;/Group&gt;&lt;Group&gt;&lt;References&gt;&lt;Item&gt;&lt;ID&gt;124905&lt;/ID&gt;&lt;UID&gt;{DBE68593-1027-4095-8E71-2DE86CABAC3E}&lt;/UID&gt;&lt;Title&gt;Decreased proportion of cytomegalovirus specific CD8 T-cells but no signs of general  immunosenescence in Alzheimer&amp;apos;s disease&lt;/Title&gt;&lt;Template&gt;Journal Article&lt;/Template&gt;&lt;Star&gt;0&lt;/Star&gt;&lt;Tag&gt;0&lt;/Tag&gt;&lt;Author&gt;Westman, G; Lidehall, A K; Magnusson, P; Ingelsson, M; Kilander, L; Lannfelt, L; Korsgren, O; Eriksson, B M&lt;/Author&gt;&lt;Year&gt;2013&lt;/Year&gt;&lt;Details&gt;&lt;_accessed&gt;64159839&lt;/_accessed&gt;&lt;_accession_num&gt;24155977&lt;/_accession_num&gt;&lt;_author_adr&gt;Department of Medical Sciences, Uppsala University, Uppsala, Sweden ; Department of  Immunology, Genetics and Pathology, Uppsala University, Uppsala, Sweden.&lt;/_author_adr&gt;&lt;_collection_scope&gt;SCIE&lt;/_collection_scope&gt;&lt;_created&gt;64144616&lt;/_created&gt;&lt;_date&gt;2013-01-20&lt;/_date&gt;&lt;_date_display&gt;2013&lt;/_date_display&gt;&lt;_doi&gt;10.1371/journal.pone.0077921&lt;/_doi&gt;&lt;_impact_factor&gt;   3.240&lt;/_impact_factor&gt;&lt;_isbn&gt;1932-6203 (Electronic); 1932-6203 (Linking)&lt;/_isbn&gt;&lt;_issue&gt;10&lt;/_issue&gt;&lt;_journal&gt;PLoS One&lt;/_journal&gt;&lt;_language&gt;eng&lt;/_language&gt;&lt;_modified&gt;64160358&lt;/_modified&gt;&lt;_pages&gt;e77921&lt;/_pages&gt;&lt;_subject_headings&gt;Aged; Aging/*immunology/pathology; Alzheimer Disease/*immunology/*pathology; Antigens, CD/metabolism; CD4-CD8 Ratio; CD8-Positive T-Lymphocytes/*immunology/*virology; Case-Control Studies; Cell Differentiation/immunology; Cytomegalovirus/*immunology; Female; Flow Cytometry; Humans; Male; Receptors, CCR7/metabolism&lt;/_subject_headings&gt;&lt;_tertiary_title&gt;PloS one&lt;/_tertiary_title&gt;&lt;_type_work&gt;Journal Article; Research Support, Non-U.S. Gov&amp;apos;t&lt;/_type_work&gt;&lt;_url&gt;http://www.ncbi.nlm.nih.gov/entrez/query.fcgi?cmd=Retrieve&amp;amp;db=pubmed&amp;amp;dopt=Abstract&amp;amp;list_uids=24155977&amp;amp;query_hl=1&lt;/_url&gt;&lt;_volume&gt;8&lt;/_volume&gt;&lt;/Details&gt;&lt;Extra&gt;&lt;DBUID&gt;{FACCCE80-CD7F-4553-BC67-E7F81C3F7B6B}&lt;/DBUID&gt;&lt;/Extra&gt;&lt;/Item&gt;&lt;/References&gt;&lt;/Group&gt;&lt;Group&gt;&lt;References&gt;&lt;Item&gt;&lt;ID&gt;124377&lt;/ID&gt;&lt;UID&gt;{955B8ECD-ABA7-4444-9820-C2EADE0C4024}&lt;/UID&gt;&lt;Title&gt;Enhanced Chemokine Receptor Expression on Leukocytes of Patients with Alzheimer&amp;apos;s  Disease&lt;/Title&gt;&lt;Template&gt;Journal Article&lt;/Template&gt;&lt;Star&gt;0&lt;/Star&gt;&lt;Tag&gt;0&lt;/Tag&gt;&lt;Author&gt;Goldeck, D; Larbi, A; Pellicanó, M; Alam, I; Zerr, I; Schmidt, C; Fulop, T; Pawelec, G&lt;/Author&gt;&lt;Year&gt;2013&lt;/Year&gt;&lt;Details&gt;&lt;_accessed&gt;64169129&lt;/_accessed&gt;&lt;_accession_num&gt;23824053&lt;/_accession_num&gt;&lt;_author_adr&gt;Tübingen Ageing and Tumour Immunology Group, Center for Medical Research, University  of Tübingen, Tübingen, Germany.&lt;/_author_adr&gt;&lt;_collection_scope&gt;SCIE&lt;/_collection_scope&gt;&lt;_created&gt;64144616&lt;/_created&gt;&lt;_date&gt;2013-01-20&lt;/_date&gt;&lt;_date_display&gt;2013&lt;/_date_display&gt;&lt;_doi&gt;10.1371/journal.pone.0066664&lt;/_doi&gt;&lt;_impact_factor&gt;   3.240&lt;/_impact_factor&gt;&lt;_isbn&gt;1932-6203 (Electronic); 1932-6203 (Linking)&lt;/_isbn&gt;&lt;_issue&gt;6&lt;/_issue&gt;&lt;_journal&gt;PLoS One&lt;/_journal&gt;&lt;_language&gt;eng&lt;/_language&gt;&lt;_modified&gt;64169129&lt;/_modified&gt;&lt;_pages&gt;e66664&lt;/_pages&gt;&lt;_subject_headings&gt;Alzheimer Disease/*metabolism; CD4-Positive T-Lymphocytes/immunology/metabolism; Case-Control Studies; Female; Humans; Immunologic Memory; Immunophenotyping; Interleukin-2 Receptor alpha Subunit/immunology; Leukocytes/*metabolism; Male; Receptors, Chemokine/*metabolism&lt;/_subject_headings&gt;&lt;_tertiary_title&gt;PloS one&lt;/_tertiary_title&gt;&lt;_type_work&gt;Journal Article; Research Support, Non-U.S. Gov&amp;apos;t&lt;/_type_work&gt;&lt;_url&gt;http://www.ncbi.nlm.nih.gov/entrez/query.fcgi?cmd=Retrieve&amp;amp;db=pubmed&amp;amp;dopt=Abstract&amp;amp;list_uids=23824053&amp;amp;query_hl=1&lt;/_url&gt;&lt;_volume&gt;8&lt;/_volume&gt;&lt;/Details&gt;&lt;Extra&gt;&lt;DBUID&gt;{FACCCE80-CD7F-4553-BC67-E7F81C3F7B6B}&lt;/DBUID&gt;&lt;/Extra&gt;&lt;/Item&gt;&lt;/References&gt;&lt;/Group&gt;&lt;Group&gt;&lt;References&gt;&lt;Item&gt;&lt;ID&gt;124376&lt;/ID&gt;&lt;UID&gt;{BD114253-F0A2-4BF4-AF1F-5E96129FFFBB}&lt;/UID&gt;&lt;Title&gt;Increased inflammatory response in cytomegalovirus seropositive patients with  Alzheimer&amp;apos;s disease&lt;/Title&gt;&lt;Template&gt;Journal Article&lt;/Template&gt;&lt;Star&gt;0&lt;/Star&gt;&lt;Tag&gt;0&lt;/Tag&gt;&lt;Author&gt;Westman, G; Berglund, D; Widén, J; Ingelsson, M; Korsgren, O; Lannfelt, L; Sehlin, D; Lidehall, A K; Eriksson, B M&lt;/Author&gt;&lt;Year&gt;2014&lt;/Year&gt;&lt;Details&gt;&lt;_accessed&gt;64159845&lt;/_accessed&gt;&lt;_accession_num&gt;24804776&lt;/_accession_num&gt;&lt;_author_adr&gt;Department of Medical Sciences, Uppsala University, Uppsala, Sweden.; Department of Immunology, Genetics and Pathology, Uppsala University, Uppsala,  Sweden.; Department of Medical Sciences, Uppsala University, Uppsala, Sweden.; Department of Public Health and Caring Sciences, Uppsala University, Uppsala,  Sweden.; Department of Immunology, Genetics and Pathology, Uppsala University, Uppsala,  Sweden.; Department of Public Health and Caring Sciences, Uppsala University, Uppsala,  Sweden.; Department of Public Health and Caring Sciences, Uppsala University, Uppsala,  Sweden.; Department of Immunology, Genetics and Pathology, Uppsala University, Uppsala,  Sweden.; Department of Medical Sciences, Uppsala University, Uppsala, Sweden.&lt;/_author_adr&gt;&lt;_collection_scope&gt;SCIE&lt;/_collection_scope&gt;&lt;_created&gt;64144616&lt;/_created&gt;&lt;_date&gt;2014-01-20&lt;/_date&gt;&lt;_date_display&gt;2014&lt;/_date_display&gt;&lt;_doi&gt;10.1371/journal.pone.0096779&lt;/_doi&gt;&lt;_impact_factor&gt;   3.240&lt;/_impact_factor&gt;&lt;_isbn&gt;1932-6203 (Electronic); 1932-6203 (Linking)&lt;/_isbn&gt;&lt;_issue&gt;5&lt;/_issue&gt;&lt;_journal&gt;PLoS One&lt;/_journal&gt;&lt;_language&gt;eng&lt;/_language&gt;&lt;_modified&gt;64160357&lt;/_modified&gt;&lt;_pages&gt;e96779&lt;/_pages&gt;&lt;_subject_headings&gt;Aged; Aged, 80 and over; Alzheimer Disease/blood/*immunology; Cytokines/*blood; Cytomegalovirus/*isolation &amp;amp; purification; Cytomegalovirus Infections/blood/*immunology; Female; Humans; Inflammation/blood/*immunology; Leukocytes, Mononuclear/*immunology; Male&lt;/_subject_headings&gt;&lt;_tertiary_title&gt;PloS one&lt;/_tertiary_title&gt;&lt;_type_work&gt;Journal Article; Research Support, Non-U.S. Gov&amp;apos;t&lt;/_type_work&gt;&lt;_url&gt;http://www.ncbi.nlm.nih.gov/entrez/query.fcgi?cmd=Retrieve&amp;amp;db=pubmed&amp;amp;dopt=Abstract&amp;amp;list_uids=24804776&amp;amp;query_hl=1&lt;/_url&gt;&lt;_volume&gt;9&lt;/_volume&gt;&lt;/Details&gt;&lt;Extra&gt;&lt;DBUID&gt;{FACCCE80-CD7F-4553-BC67-E7F81C3F7B6B}&lt;/DBUID&gt;&lt;/Extra&gt;&lt;/Item&gt;&lt;/References&gt;&lt;/Group&gt;&lt;Group&gt;&lt;References&gt;&lt;Item&gt;&lt;ID&gt;124448&lt;/ID&gt;&lt;UID&gt;{9D7AB0DC-CA97-41FE-A115-299633D0D3C3}&lt;/UID&gt;&lt;Title&gt;There is no correlation between peripheral inflammation and cognitive status at  diagnosis in Alzheimer&amp;apos;s disease&lt;/Title&gt;&lt;Template&gt;Journal Article&lt;/Template&gt;&lt;Star&gt;0&lt;/Star&gt;&lt;Tag&gt;0&lt;/Tag&gt;&lt;Author&gt;Julian, A; Dugast, E; Ragot, S; Krolak-Salmon, P; Berrut, G; Dantoine, T; Hommet, C; Hanon, O; Page, G; Paccalin, M&lt;/Author&gt;&lt;Year&gt;2015&lt;/Year&gt;&lt;Details&gt;&lt;_accessed&gt;64161633&lt;/_accessed&gt;&lt;_accession_num&gt;25700558&lt;/_accession_num&gt;&lt;_author_adr&gt;Centre Mémoire de Ressources et de Recherche, Poitiers University Hospital,  Poitiers, France. adrien.julian@chu-poitiers.fr.; Department of Neurology, Poitiers University Hospital, Poitiers, France.  adrien.julian@chu-poitiers.fr.; EA3808 molecular Targets and Therapeutic of Alzheimer&amp;apos;s disease, University of  Poitiers, Pôle Biologie Santé Bâtiment B36/B37, Secteur β-Niveau 0, 1 Rue Georges  Bonnet, TSA 51106, 86073, Poitiers Cedex 9, France. adrien.julian@chu-poitiers.fr.; EA3808 molecular Targets and Therapeutic of Alzheimer&amp;apos;s disease, University of  Poitiers, Pôle Biologie Santé Bâtiment B36/B37, Secteur β-Niveau 0, 1 Rue Georges  Bonnet, TSA 51106, 86073, Poitiers Cedex 9, France.; Centre d&amp;apos;Investigation Clinique, Poitiers University Hospital, Poitiers, France.; Centre d&amp;apos;Investigation Clinique, Poitiers University Hospital, Poitiers, France.; Centre Mémoire de Ressources et de Recherche, Lyon University Hospital, Lyon,  France.; Department of Geriatrics, Nantes University Hospital, Nantes, France.; Department of Geriatrics, Limoges University Hospital, Limoges, France.; Centre Mémoire de Ressources et de Recherche, Tours University Hospital, Tours,  France.; Department of Geriatrics, Paris Broca University Hospital, Paris, France.; EA3808 molecular Targets and Therapeutic of Alzheimer&amp;apos;s disease, University of  Poitiers, Pôle Biologie Santé Bâtiment B36/B37, Secteur β-Niveau 0, 1 Rue Georges  Bonnet, TSA 51106, 86073, Poitiers Cedex 9, France.; Centre Mémoire de Ressources et de Recherche, Poitiers University Hospital,  Poitiers, France.; EA3808 molecular Targets and Therapeutic of Alzheimer&amp;apos;s disease, University of  Poitiers, Pôle Biologie Santé Bâtiment B36/B37, Secteur β-Niveau 0, 1 Rue Georges  Bonnet, TSA 51106, 86073, Poitiers Cedex 9, France.; Centre d&amp;apos;Investigation Clinique, Poitiers University Hospital, Poitiers, France.; Department of Geriatrics, Poitiers University Hospital, Poitiers, France.&lt;/_author_adr&gt;&lt;_collection_scope&gt;SCIE&lt;/_collection_scope&gt;&lt;_created&gt;64144616&lt;/_created&gt;&lt;_date&gt;2015-10-01&lt;/_date&gt;&lt;_date_display&gt;2015 Oct&lt;/_date_display&gt;&lt;_doi&gt;10.1007/s40520-015-0332-5&lt;/_doi&gt;&lt;_impact_factor&gt;   3.638&lt;/_impact_factor&gt;&lt;_isbn&gt;1720-8319 (Electronic); 1594-0667 (Linking)&lt;/_isbn&gt;&lt;_issue&gt;5&lt;/_issue&gt;&lt;_journal&gt;Aging Clin Exp Res&lt;/_journal&gt;&lt;_keywords&gt;Alzheimer; Cognition; Inflammation; PBMC; Plasma&lt;/_keywords&gt;&lt;_language&gt;eng&lt;/_language&gt;&lt;_modified&gt;64317469&lt;/_modified&gt;&lt;_pages&gt;589-94&lt;/_pages&gt;&lt;_subject_headings&gt;Aged; Aged, 80 and over; *Alzheimer Disease/diagnosis/physiopathology/psychology; Biomarkers/analysis/blood; C-Reactive Protein/*analysis; Cognition/physiology; Disease Progression; Female; Humans; *Inflammation/blood/physiopathology; Intelligence Tests; Interleukin-6/*blood; Leukocytes, Mononuclear/*immunology; Male; Statistics as Topic; Tumor Necrosis Factor-alpha/*blood&lt;/_subject_headings&gt;&lt;_tertiary_title&gt;Aging clinical and experimental research&lt;/_tertiary_title&gt;&lt;_type_work&gt;Journal Article; Research Support, Non-U.S. Gov&amp;apos;t&lt;/_type_work&gt;&lt;_url&gt;http://www.ncbi.nlm.nih.gov/entrez/query.fcgi?cmd=Retrieve&amp;amp;db=pubmed&amp;amp;dopt=Abstract&amp;amp;list_uids=25700558&amp;amp;query_hl=1&lt;/_url&gt;&lt;_volume&gt;27&lt;/_volume&gt;&lt;/Details&gt;&lt;Extra&gt;&lt;DBUID&gt;{FACCCE80-CD7F-4553-BC67-E7F81C3F7B6B}&lt;/DBUID&gt;&lt;/Extra&gt;&lt;/Item&gt;&lt;/References&gt;&lt;/Group&gt;&lt;Group&gt;&lt;References&gt;&lt;Item&gt;&lt;ID&gt;124297&lt;/ID&gt;&lt;UID&gt;{539F0658-BEE6-45CA-81D0-BA107EB8E733}&lt;/UID&gt;&lt;Title&gt;MicroRNA deregulation and chemotaxis and phagocytosis impairment in Alzheimer&amp;apos;s  disease&lt;/Title&gt;&lt;Template&gt;Journal Article&lt;/Template&gt;&lt;Star&gt;0&lt;/Star&gt;&lt;Tag&gt;0&lt;/Tag&gt;&lt;Author&gt;Guedes, J R; Santana, I; Cunha, C; Duro, D; Almeida, M R; Cardoso, A M; de Lima, M C; Cardoso, A L&lt;/Author&gt;&lt;Year&gt;2016&lt;/Year&gt;&lt;Details&gt;&lt;_accessed&gt;64651523&lt;/_accessed&gt;&lt;_accession_num&gt;27239545&lt;/_accession_num&gt;&lt;_author_adr&gt;Doctoral Programme in Experimental Biology and Biomedicine, CNC - Center for  Neuroscience and Cell Biology, University of Coimbra, Coimbra, Portugal; Institute  for Interdisciplinary Research, University of Coimbra, Coimbra, Portugal; CNC -  Center for Neuroscience and Cell Biology, University of Coimbra, Coimbra, Portugal.; CNC - Center for Neuroscience and Cell Biology, University of Coimbra, Coimbra,  Portugal; Faculty of Medicine, University of Coimbra, Coimbra, Portugal; Memory  Clinic, Neurology Department, Centro Hospitalar e Universitário de Coimbra, Coimbra,  Portugal.; Memory Clinic, Neurology Department, Centro Hospitalar e Universitário de Coimbra,  Coimbra, Portugal.; Memory Clinic, Neurology Department, Centro Hospitalar e Universitário de Coimbra,  Coimbra, Portugal.; CNC - Center for Neuroscience and Cell Biology, University of Coimbra, Coimbra,  Portugal.; CNC - Center for Neuroscience and Cell Biology, University of Coimbra, Coimbra,  Portugal.; CNC - Center for Neuroscience and Cell Biology, University of Coimbra, Coimbra,  Portugal; Department of Life Sciences, Faculty of Science and Technology, University  of Coimbra, Coimbra, Portugal.; CNC - Center for Neuroscience and Cell Biology, University of Coimbra, Coimbra,  Portugal.&lt;/_author_adr&gt;&lt;_collection_scope&gt;ESCI&lt;/_collection_scope&gt;&lt;_created&gt;64144616&lt;/_created&gt;&lt;_date&gt;2016-01-20&lt;/_date&gt;&lt;_date_display&gt;2016&lt;/_date_display&gt;&lt;_doi&gt;10.1016/j.dadm.2015.11.004&lt;/_doi&gt;&lt;_isbn&gt;2352-8729 (Print); 2352-8729 (Electronic); 2352-8729 (Linking)&lt;/_isbn&gt;&lt;_journal&gt;Alzheimers Dement (Amst)&lt;/_journal&gt;&lt;_keywords&gt;Alzheimer&amp;apos;s disease; CCR2; Chemotaxis; Macrophages; Monocytes; Phagocytosis; TREM2; miRNAs&lt;/_keywords&gt;&lt;_language&gt;eng&lt;/_language&gt;&lt;_modified&gt;64651523&lt;/_modified&gt;&lt;_pages&gt;7-17&lt;/_pages&gt;&lt;_tertiary_title&gt;Alzheimer&amp;apos;s &amp;amp; dementia (Amsterdam, Netherlands)&lt;/_tertiary_title&gt;&lt;_type_work&gt;Journal Article&lt;/_type_work&gt;&lt;_url&gt;http://www.ncbi.nlm.nih.gov/entrez/query.fcgi?cmd=Retrieve&amp;amp;db=pubmed&amp;amp;dopt=Abstract&amp;amp;list_uids=27239545&amp;amp;query_hl=1&lt;/_url&gt;&lt;_volume&gt;3&lt;/_volume&gt;&lt;/Details&gt;&lt;Extra&gt;&lt;DBUID&gt;{FACCCE80-CD7F-4553-BC67-E7F81C3F7B6B}&lt;/DBUID&gt;&lt;/Extra&gt;&lt;/Item&gt;&lt;/References&gt;&lt;/Group&gt;&lt;Group&gt;&lt;References&gt;&lt;Item&gt;&lt;ID&gt;122582&lt;/ID&gt;&lt;UID&gt;{D8836A92-2DF3-4E47-8781-319DE263A4D0}&lt;/UID&gt;&lt;Title&gt;Polymorphonuclear Neutrophil Functions are Differentially Altered in Amnestic Mild  Cognitive Impairment and Mild Alzheimer&amp;apos;s Disease Patients&lt;/Title&gt;&lt;Template&gt;Journal Article&lt;/Template&gt;&lt;Star&gt;0&lt;/Star&gt;&lt;Tag&gt;5&lt;/Tag&gt;&lt;Author&gt;Le Page, A; Lamoureux, J; Bourgade, K; Frost, E H; Pawelec, G; Witkowski, J M; Larbi, A; Dupuis, G; Fülöp, T&lt;/Author&gt;&lt;Year&gt;2017&lt;/Year&gt;&lt;Details&gt;&lt;_accessed&gt;64197814&lt;/_accessed&gt;&lt;_accession_num&gt;28777750&lt;/_accession_num&gt;&lt;_author_adr&gt;Research Center on Aging, Graduate Program in Immunology, Faculty of Medicine and  Health Sciences, University of Sherbrooke, Sherbrooke, QC, Canada.; Graduate Program in Physiology-Biophysics, Faculty of Medicine and Health Sciences,  University of Sherbrooke, Sherbrooke, QC, Canada.; Research Center on Aging, Graduate Program in Immunology, Faculty of Medicine and  Health Sciences, University of Sherbrooke, Sherbrooke, QC, Canada.; Department of Microbiology and Infectiology, Faculty of Medicine and Health  Sciences, University of Sherbrooke, Sherbrooke, QC, Canada.; Department of Internal Medicine II, Center for Medical Research University of  Tübingen, Tübingen, Germany.; Health Sciences North Research Institute, Sudbury, ON, Canada.; Department of Pathophysiology, Medical University of Gdańsk, Gdańsk, Poland.; Singapore Immunology Network (SIgN), Agency for Science Technology and Research  (A-Star), 8A Biomedical Grove, Immunos, Singapore.; Department of Biochemistry, Graduate Program in Immunology, Faculty of Medicine and  Health Sciences, University of Sherbrooke, Sherbrooke, QC, Canada.; Research Center on Aging, Graduate Program in Immunology, Faculty of Medicine and  Health Sciences, University of Sherbrooke, Sherbrooke, QC, Canada.&lt;/_author_adr&gt;&lt;_collection_scope&gt;SCIE&lt;/_collection_scope&gt;&lt;_created&gt;64142849&lt;/_created&gt;&lt;_date&gt;2017-01-20&lt;/_date&gt;&lt;_date_display&gt;2017&lt;/_date_display&gt;&lt;_doi&gt;10.3233/JAD-170124&lt;/_doi&gt;&lt;_impact_factor&gt;   4.472&lt;/_impact_factor&gt;&lt;_isbn&gt;1875-8908 (Electronic); 1387-2877 (Linking)&lt;/_isbn&gt;&lt;_issue&gt;1&lt;/_issue&gt;&lt;_journal&gt;J Alzheimers Dis&lt;/_journal&gt;&lt;_keywords&gt;Alzheimer’s disease; aMCI patients; polymorphonuclear neutrophils&lt;/_keywords&gt;&lt;_language&gt;eng&lt;/_language&gt;&lt;_modified&gt;64197814&lt;/_modified&gt;&lt;_pages&gt;23-42&lt;/_pages&gt;&lt;_subject_headings&gt;Aged; Aged, 80 and over; Alzheimer Disease/genetics/*pathology; Apolipoproteins E/genetics; Candida albicans/pathogenicity; Cells, Cultured; Cognitive Dysfunction/genetics/*pathology; Cytokines/metabolism; Female; Flow Cytometry; Gene Expression Regulation/drug effects; Humans; Interleukin-8/pharmacology; Male; Neutrophils/drug effects/*physiology; Phagocytosis/drug effects; Reactive Oxygen Species/metabolism&lt;/_subject_headings&gt;&lt;_tertiary_title&gt;Journal of Alzheimer&amp;apos;s disease : JAD&lt;/_tertiary_title&gt;&lt;_type_work&gt;Journal Article&lt;/_type_work&gt;&lt;_url&gt;http://www.ncbi.nlm.nih.gov/entrez/query.fcgi?cmd=Retrieve&amp;amp;db=pubmed&amp;amp;dopt=Abstract&amp;amp;list_uids=28777750&amp;amp;query_hl=1&lt;/_url&gt;&lt;_volume&gt;60&lt;/_volume&gt;&lt;/Details&gt;&lt;Extra&gt;&lt;DBUID&gt;{FACCCE80-CD7F-4553-BC67-E7F81C3F7B6B}&lt;/DBUID&gt;&lt;/Extra&gt;&lt;/Item&gt;&lt;/References&gt;&lt;/Group&gt;&lt;Group&gt;&lt;References&gt;&lt;Item&gt;&lt;ID&gt;124685&lt;/ID&gt;&lt;UID&gt;{26A7A288-1605-4759-A9A8-5F1E5DAE8759}&lt;/UID&gt;&lt;Title&gt;Differential chemokine expression under the control of peripheral blood mononuclear  cells issued from Alzheimer&amp;apos;s patients in a human blood brain barrier model&lt;/Title&gt;&lt;Template&gt;Journal Article&lt;/Template&gt;&lt;Star&gt;0&lt;/Star&gt;&lt;Tag&gt;0&lt;/Tag&gt;&lt;Author&gt;Vérité, J; Page, G; Paccalin, M; Julian, A; Janet, T&lt;/Author&gt;&lt;Year&gt;2018&lt;/Year&gt;&lt;Details&gt;&lt;_accessed&gt;64208890&lt;/_accessed&gt;&lt;_accession_num&gt;30092003&lt;/_accession_num&gt;&lt;_author_adr&gt;EA3808, molecular Targets and Therapeutics of Alzheimer&amp;apos;s disease, University of  Poitiers, Poitiers, France.; EA3808, molecular Targets and Therapeutics of Alzheimer&amp;apos;s disease, University of  Poitiers, Poitiers, France.; EA3808, molecular Targets and Therapeutics of Alzheimer&amp;apos;s disease, University of  Poitiers, Poitiers, France.; Department of Geriatrics, Poitiers University Hospital, Poitiers, France.; Memory Resource and Research Center of Poitiers, Poitiers University Hospital,  Poitiers, France.; EA3808, molecular Targets and Therapeutics of Alzheimer&amp;apos;s disease, University of  Poitiers, Poitiers, France.; Memory Resource and Research Center of Poitiers, Poitiers University Hospital,  Poitiers, France.; Department of Neurology, Poitiers University Hospital, Poitiers, France.; EA3808, molecular Targets and Therapeutics of Alzheimer&amp;apos;s disease, University of  Poitiers, Poitiers, France.&lt;/_author_adr&gt;&lt;_collection_scope&gt;SCIE&lt;/_collection_scope&gt;&lt;_created&gt;64144616&lt;/_created&gt;&lt;_date&gt;2018-01-20&lt;/_date&gt;&lt;_date_display&gt;2018&lt;/_date_display&gt;&lt;_doi&gt;10.1371/journal.pone.0201232&lt;/_doi&gt;&lt;_impact_factor&gt;   3.240&lt;/_impact_factor&gt;&lt;_isbn&gt;1932-6203 (Electronic); 1932-6203 (Linking)&lt;/_isbn&gt;&lt;_issue&gt;8&lt;/_issue&gt;&lt;_journal&gt;PLoS One&lt;/_journal&gt;&lt;_language&gt;eng&lt;/_language&gt;&lt;_modified&gt;64208891&lt;/_modified&gt;&lt;_pages&gt;e0201232&lt;/_pages&gt;&lt;_subject_headings&gt;Aged; Aged, 80 and over; Alzheimer Disease/*blood/diagnosis/physiopathology; Biomarkers/blood; Blood-Brain Barrier/immunology/*physiopathology; Case-Control Studies; Cell Line; Chemokine CCL2/blood; Chemokine CCL4/blood; Chemokine CCL5/blood; Chemokine CX3CL1/blood; Chemokine CXCL10/blood; Chemokines/*blood/immunology; Coculture Techniques; Female; Humans; Leukocytes, Mononuclear/immunology/*metabolism; Male; Models, Neurological&lt;/_subject_headings&gt;&lt;_tertiary_title&gt;PloS one&lt;/_tertiary_title&gt;&lt;_type_work&gt;Journal Article; Research Support, Non-U.S. Gov&amp;apos;t&lt;/_type_work&gt;&lt;_url&gt;http://www.ncbi.nlm.nih.gov/entrez/query.fcgi?cmd=Retrieve&amp;amp;db=pubmed&amp;amp;dopt=Abstract&amp;amp;list_uids=30092003&amp;amp;query_hl=1&lt;/_url&gt;&lt;_volume&gt;13&lt;/_volume&gt;&lt;/Details&gt;&lt;Extra&gt;&lt;DBUID&gt;{FACCCE80-CD7F-4553-BC67-E7F81C3F7B6B}&lt;/DBUID&gt;&lt;/Extra&gt;&lt;/Item&gt;&lt;/References&gt;&lt;/Group&gt;&lt;Group&gt;&lt;References&gt;&lt;Item&gt;&lt;ID&gt;124795&lt;/ID&gt;&lt;UID&gt;{CAA98F7E-CE0B-4204-9CF8-16D717C847CD}&lt;/UID&gt;&lt;Title&gt;Systemic infection modifies the neuroinflammatory response in late stage Alzheimer&amp;apos;s  disease&lt;/Title&gt;&lt;Template&gt;Journal Article&lt;/Template&gt;&lt;Star&gt;1&lt;/Star&gt;&lt;Tag&gt;0&lt;/Tag&gt;&lt;Author&gt;Rakic, S; Hung, YMA; Smith, M; So, D; Tayler, H M; Varney, W; Wild, J; Harris, S; Holmes, C; Love, S; Stewart, W; Nicoll, JAR; Boche, D&lt;/Author&gt;&lt;Year&gt;2018&lt;/Year&gt;&lt;Details&gt;&lt;_accessed&gt;64198771&lt;/_accessed&gt;&lt;_accession_num&gt;30193587&lt;/_accession_num&gt;&lt;_author_adr&gt;Clinical Neurosciences, Clinical and Experimental Sciences Academic Unit, Faculty of  Medicine, University of Southampton, Southampton, UK.; Clinical Neurosciences, Clinical and Experimental Sciences Academic Unit, Faculty of  Medicine, University of Southampton, Southampton, UK.; Clinical Neurosciences, Clinical and Experimental Sciences Academic Unit, Faculty of  Medicine, University of Southampton, Southampton, UK.; Clinical Neurosciences, Clinical and Experimental Sciences Academic Unit, Faculty of  Medicine, University of Southampton, Southampton, UK.; Dementia Research Group, University of Bristol Medical School, Learning &amp;amp; Research,  Southmead Hospital, Bristol, UK.; Clinical Neurosciences, Clinical and Experimental Sciences Academic Unit, Faculty of  Medicine, University of Southampton, Southampton, UK.; Clinical Neurosciences, Clinical and Experimental Sciences Academic Unit, Faculty of  Medicine, University of Southampton, Southampton, UK.; Public Health Sciences and Medical Statistics, Faculty of Medicine, University of  Southampton, Southampton, UK.; Clinical Neurosciences, Clinical and Experimental Sciences Academic Unit, Faculty of  Medicine, University of Southampton, Southampton, UK.; Memory Assessment and Research Centre, Moorgreen Hospital, Southampton, UK.; Dementia Research Group, University of Bristol Medical School, Learning &amp;amp; Research,  Southmead Hospital, Bristol, UK.; Department of Neuropathology, Queen Elizabeth University Hospital, Glasgow, UK.; Institute of Neuroscience and Psychology, University of Glasgow, Glasgow, UK.; Clinical Neurosciences, Clinical and Experimental Sciences Academic Unit, Faculty of  Medicine, University of Southampton, Southampton, UK.; Department of Cellular Pathology, University Hospital Southampton NHS Foundation  Trust, Southampton, UK.; Clinical Neurosciences, Clinical and Experimental Sciences Academic Unit, Faculty of  Medicine, University of Southampton, Southampton, UK. d.boche@soton.ac.uk.&lt;/_author_adr&gt;&lt;_created&gt;64144616&lt;/_created&gt;&lt;_date&gt;2018-09-07&lt;/_date&gt;&lt;_date_display&gt;2018 Sep 7&lt;/_date_display&gt;&lt;_doi&gt;10.1186/s40478-018-0592-3&lt;/_doi&gt;&lt;_impact_factor&gt;   7.801&lt;/_impact_factor&gt;&lt;_isbn&gt;2051-5960 (Electronic); 2051-5960 (Linking)&lt;/_isbn&gt;&lt;_issue&gt;1&lt;/_issue&gt;&lt;_journal&gt;Acta Neuropathol Commun&lt;/_journal&gt;&lt;_keywords&gt;*Alzheimer’s disease; *Human brain; *Microglia; *Neuroinflammation; *Systemic infection&lt;/_keywords&gt;&lt;_language&gt;eng&lt;/_language&gt;&lt;_modified&gt;64198774&lt;/_modified&gt;&lt;_pages&gt;88&lt;/_pages&gt;&lt;_subject_headings&gt;Aged; Aged, 80 and over; Alzheimer Disease/*complications/*pathology; Amyloid beta-Peptides/metabolism; Calcium-Binding Proteins; Cytokines/genetics/*metabolism; DNA-Binding Proteins/metabolism; Encephalitis/*etiology; Female; Humans; Male; Microfilament Proteins; Microglia/metabolism/pathology; Nerve Tissue Proteins/genetics/metabolism; RNA, Messenger/metabolism; Sepsis/*physiopathology; Statistics, Nonparametric; T-Lymphocytes/metabolism/pathology; Vascular Diseases/etiology; tau Proteins/metabolism&lt;/_subject_headings&gt;&lt;_tertiary_title&gt;Acta neuropathologica communications&lt;/_tertiary_title&gt;&lt;_type_work&gt;Journal Article; Research Support, Non-U.S. Gov&amp;apos;t&lt;/_type_work&gt;&lt;_url&gt;http://www.ncbi.nlm.nih.gov/entrez/query.fcgi?cmd=Retrieve&amp;amp;db=pubmed&amp;amp;dopt=Abstract&amp;amp;list_uids=30193587&amp;amp;query_hl=1&lt;/_url&gt;&lt;_volume&gt;6&lt;/_volume&gt;&lt;/Details&gt;&lt;Extra&gt;&lt;DBUID&gt;{FACCCE80-CD7F-4553-BC67-E7F81C3F7B6B}&lt;/DBUID&gt;&lt;/Extra&gt;&lt;/Item&gt;&lt;/References&gt;&lt;/Group&gt;&lt;/Citation&gt;_x000a_"/>
    <w:docVar w:name="NE.Ref{3DE9205B-6BF4-46C7-BA3C-0DA383C00F92}" w:val=" ADDIN NE.Ref.{3DE9205B-6BF4-46C7-BA3C-0DA383C00F92}&lt;Citation&gt;&lt;Group&gt;&lt;References&gt;&lt;Item&gt;&lt;ID&gt;124498&lt;/ID&gt;&lt;UID&gt;{DD62D0BA-0A02-44F4-9C3B-F690CC8FD550}&lt;/UID&gt;&lt;Title&gt;Inflammatory mediators in the frontal lobe of patients with mixed and vascular  dementia&lt;/Title&gt;&lt;Template&gt;Journal Article&lt;/Template&gt;&lt;Star&gt;0&lt;/Star&gt;&lt;Tag&gt;0&lt;/Tag&gt;&lt;Author&gt;Mulugeta, E; Molina-Holgado, F; Elliott, M S; Hortobagyi, T; Perry, R; Kalaria, R N; Ballard, C G; Francis, P T&lt;/Author&gt;&lt;Year&gt;2008&lt;/Year&gt;&lt;Details&gt;&lt;_accessed&gt;64157003&lt;/_accessed&gt;&lt;_accession_num&gt;18303264&lt;/_accession_num&gt;&lt;_author_adr&gt;Wolfson Centre for Age-Related Diseases, Institute of Psychiatry, King&amp;apos;s College  London, London, UK.&lt;/_author_adr&gt;&lt;_created&gt;64144616&lt;/_created&gt;&lt;_date&gt;2008-01-20&lt;/_date&gt;&lt;_date_display&gt;2008&lt;/_date_display&gt;&lt;_doi&gt;10.1159/000118633&lt;/_doi&gt;&lt;_impact_factor&gt;   2.959&lt;/_impact_factor&gt;&lt;_isbn&gt;1421-9824 (Electronic); 1420-8008 (Linking)&lt;/_isbn&gt;&lt;_issue&gt;3&lt;/_issue&gt;&lt;_journal&gt;Dement Geriatr Cogn Disord&lt;/_journal&gt;&lt;_language&gt;eng&lt;/_language&gt;&lt;_modified&gt;64160359&lt;/_modified&gt;&lt;_ori_publication&gt;Copyright 2008 S. Karger AG, Basel.&lt;/_ori_publication&gt;&lt;_pages&gt;278-86&lt;/_pages&gt;&lt;_subject_headings&gt;Aged; Chemokines/*metabolism; Dementia, Vascular/*metabolism/*pathology; Female; Frontal Lobe/*metabolism/*pathology; Humans; Hydrogen-Ion Concentration; Interleukin-1/*metabolism; Interleukin-1alpha/*metabolism; Interleukin-6/*metabolism; Male; Microglia/metabolism/pathology; Tumor Necrosis Factor-alpha/*metabolism&lt;/_subject_headings&gt;&lt;_tertiary_title&gt;Dementia and geriatric cognitive disorders&lt;/_tertiary_title&gt;&lt;_type_work&gt;Journal Article; Research Support, N.I.H., Extramural; Research Support, Non-U.S. Gov&amp;apos;t&lt;/_type_work&gt;&lt;_url&gt;http://www.ncbi.nlm.nih.gov/entrez/query.fcgi?cmd=Retrieve&amp;amp;db=pubmed&amp;amp;dopt=Abstract&amp;amp;list_uids=18303264&amp;amp;query_hl=1&lt;/_url&gt;&lt;_volume&gt;25&lt;/_volume&gt;&lt;/Details&gt;&lt;Extra&gt;&lt;DBUID&gt;{FACCCE80-CD7F-4553-BC67-E7F81C3F7B6B}&lt;/DBUID&gt;&lt;/Extra&gt;&lt;/Item&gt;&lt;/References&gt;&lt;/Group&gt;&lt;Group&gt;&lt;References&gt;&lt;Item&gt;&lt;ID&gt;125157&lt;/ID&gt;&lt;UID&gt;{82323B87-90DB-41F1-895A-4DD7DA4098B0}&lt;/UID&gt;&lt;Title&gt;Association between IL-8 cytokine and cognitive performance in an elderly general  population--the MEMO-Study&lt;/Title&gt;&lt;Template&gt;Journal Article&lt;/Template&gt;&lt;Star&gt;0&lt;/Star&gt;&lt;Tag&gt;0&lt;/Tag&gt;&lt;Author&gt;Baune, B T; Ponath, G; Golledge, J; Varga, G; Arolt, V; Rothermundt, M; Berger, K&lt;/Author&gt;&lt;Year&gt;2008&lt;/Year&gt;&lt;Details&gt;&lt;_accessed&gt;64159874&lt;/_accessed&gt;&lt;_accession_num&gt;17207897&lt;/_accession_num&gt;&lt;_author_adr&gt;Department of Psychiatry, School of Medicine, James Cook University, Australia.  Bernhard.Baune@jcu.edu.au&lt;/_author_adr&gt;&lt;_collection_scope&gt;SCI;SCIE&lt;/_collection_scope&gt;&lt;_created&gt;64144616&lt;/_created&gt;&lt;_date&gt;2008-06-01&lt;/_date&gt;&lt;_date_display&gt;2008 Jun&lt;/_date_display&gt;&lt;_doi&gt;10.1016/j.neurobiolaging.2006.12.003&lt;/_doi&gt;&lt;_impact_factor&gt;   4.673&lt;/_impact_factor&gt;&lt;_isbn&gt;1558-1497 (Electronic); 0197-4580 (Linking)&lt;/_isbn&gt;&lt;_issue&gt;6&lt;/_issue&gt;&lt;_journal&gt;Neurobiol Aging&lt;/_journal&gt;&lt;_language&gt;eng&lt;/_language&gt;&lt;_modified&gt;64160356&lt;/_modified&gt;&lt;_pages&gt;937-44&lt;/_pages&gt;&lt;_subject_headings&gt;Aged; Aged, 80 and over; Aging/*blood; *Cognition; Female; Humans; Interleukin-8/*blood; Male; Memory Disorders/*blood; Statistics as Topic&lt;/_subject_headings&gt;&lt;_tertiary_title&gt;Neurobiology of aging&lt;/_tertiary_title&gt;&lt;_type_work&gt;Journal Article; Research Support, Non-U.S. Gov&amp;apos;t&lt;/_type_work&gt;&lt;_url&gt;http://www.ncbi.nlm.nih.gov/entrez/query.fcgi?cmd=Retrieve&amp;amp;db=pubmed&amp;amp;dopt=Abstract&amp;amp;list_uids=17207897&amp;amp;query_hl=1&lt;/_url&gt;&lt;_volume&gt;29&lt;/_volume&gt;&lt;/Details&gt;&lt;Extra&gt;&lt;DBUID&gt;{FACCCE80-CD7F-4553-BC67-E7F81C3F7B6B}&lt;/DBUID&gt;&lt;/Extra&gt;&lt;/Item&gt;&lt;/References&gt;&lt;/Group&gt;&lt;Group&gt;&lt;References&gt;&lt;Item&gt;&lt;ID&gt;124867&lt;/ID&gt;&lt;UID&gt;{42A854A1-2DC4-4A21-80CD-1EE8FB1C0712}&lt;/UID&gt;&lt;Title&gt;Leukocyte CCR2 expression is associated with mini-mental state examination score in  older adults&lt;/Title&gt;&lt;Template&gt;Journal Article&lt;/Template&gt;&lt;Star&gt;0&lt;/Star&gt;&lt;Tag&gt;0&lt;/Tag&gt;&lt;Author&gt;Harries, L W; Bradley-Smith, R M; Llewellyn, D J; Pilling, L C; Fellows, A; Henley, W; Hernandez, D; Guralnik, J M; Bandinelli, S; Singleton, A; Ferrucci, L; Melzer, D&lt;/Author&gt;&lt;Year&gt;2012&lt;/Year&gt;&lt;Details&gt;&lt;_accessed&gt;64160359&lt;/_accessed&gt;&lt;_accession_num&gt;22607625&lt;/_accession_num&gt;&lt;_author_adr&gt;Institute of Biomedical and Clinical Sciences, Peninsula College of Medicine and  Dentistry, University of Exeter, Exeter, United Kingdom.&lt;/_author_adr&gt;&lt;_created&gt;64144616&lt;/_created&gt;&lt;_date&gt;2012-08-01&lt;/_date&gt;&lt;_date_display&gt;2012 Aug&lt;/_date_display&gt;&lt;_doi&gt;10.1089/rej.2011.1302&lt;/_doi&gt;&lt;_impact_factor&gt;   4.663&lt;/_impact_factor&gt;&lt;_isbn&gt;1557-8577 (Electronic); 1549-1684 (Print); 1549-1684 (Linking)&lt;/_isbn&gt;&lt;_issue&gt;4&lt;/_issue&gt;&lt;_journal&gt;Rejuvenation Res&lt;/_journal&gt;&lt;_language&gt;eng&lt;/_language&gt;&lt;_modified&gt;64160359&lt;/_modified&gt;&lt;_pages&gt;395-404&lt;/_pages&gt;&lt;_subject_headings&gt;Adult; Aged; Aged, 80 and over; Alzheimer Disease/genetics; Apolipoproteins E/genetics; Cognition; Cognition Disorders/*genetics; Haplotypes; Humans; Leukocytes/*metabolism; Male; Mental Status Schedule; Middle Aged; Receptors, CCR2/*genetics/metabolism; Risk Factors&lt;/_subject_headings&gt;&lt;_tertiary_title&gt;Rejuvenation research&lt;/_tertiary_title&gt;&lt;_type_work&gt;Journal Article; Research Support, N.I.H., Intramural&lt;/_type_work&gt;&lt;_url&gt;http://www.ncbi.nlm.nih.gov/entrez/query.fcgi?cmd=Retrieve&amp;amp;db=pubmed&amp;amp;dopt=Abstract&amp;amp;list_uids=22607625&amp;amp;query_hl=1&lt;/_url&gt;&lt;_volume&gt;15&lt;/_volume&gt;&lt;/Details&gt;&lt;Extra&gt;&lt;DBUID&gt;{FACCCE80-CD7F-4553-BC67-E7F81C3F7B6B}&lt;/DBUID&gt;&lt;/Extra&gt;&lt;/Item&gt;&lt;/References&gt;&lt;/Group&gt;&lt;Group&gt;&lt;References&gt;&lt;Item&gt;&lt;ID&gt;125126&lt;/ID&gt;&lt;UID&gt;{BBA6214E-9E54-4256-9F50-7EF00C138EE1}&lt;/UID&gt;&lt;Title&gt;Inflammation and cognitive functioning in African Americans and Caucasians&lt;/Title&gt;&lt;Template&gt;Journal Article&lt;/Template&gt;&lt;Star&gt;0&lt;/Star&gt;&lt;Tag&gt;0&lt;/Tag&gt;&lt;Author&gt;Goldstein, F C; Zhao, L; Steenland, K; Levey, A I&lt;/Author&gt;&lt;Year&gt;2015&lt;/Year&gt;&lt;Details&gt;&lt;_accessed&gt;64160151&lt;/_accessed&gt;&lt;_accession_num&gt;25503371&lt;/_accession_num&gt;&lt;_author_adr&gt;Department of Neurology, Emory University School of Medicine, Atlanta, GA, USA.; Department of Environmental and Occupational Health, School of Public Health, Emory  University, Atlanta, GA, USA.; Department of Environmental and Occupational Health, School of Public Health, Emory  University, Atlanta, GA, USA.; Department of Neurology, Emory University School of Medicine, Atlanta, GA, USA.&lt;/_author_adr&gt;&lt;_created&gt;64144616&lt;/_created&gt;&lt;_date&gt;2015-09-01&lt;/_date&gt;&lt;_date_display&gt;2015 Sep&lt;/_date_display&gt;&lt;_doi&gt;10.1002/gps.4238&lt;/_doi&gt;&lt;_impact_factor&gt;   3.485&lt;/_impact_factor&gt;&lt;_isbn&gt;1099-1166 (Electronic); 0885-6230 (Print); 0885-6230 (Linking)&lt;/_isbn&gt;&lt;_issue&gt;9&lt;/_issue&gt;&lt;_journal&gt;Int J Geriatr Psychiatry&lt;/_journal&gt;&lt;_keywords&gt;African Americans; cognition; cytokines; inflammation; race&lt;/_keywords&gt;&lt;_language&gt;eng&lt;/_language&gt;&lt;_modified&gt;64160357&lt;/_modified&gt;&lt;_ori_publication&gt;Copyright © 2014 John Wiley &amp;amp; Sons, Ltd.&lt;/_ori_publication&gt;&lt;_pages&gt;934-41&lt;/_pages&gt;&lt;_subject_headings&gt;*African Americans; Aged; Attention/physiology; Biomarkers/analysis; C-Reactive Protein/analysis; Cognition/*physiology; *European Continental Ancestry Group; Female; Humans; Inflammation/*ethnology/metabolism; Interleukin-6/metabolism; Interleukin-8/metabolism; Male; Mental Recall/physiology; Middle Aged; Multivariate Analysis; Reaction Time; Regression Analysis; Tumor Necrosis Factor-alpha/metabolism&lt;/_subject_headings&gt;&lt;_tertiary_title&gt;International journal of geriatric psychiatry&lt;/_tertiary_title&gt;&lt;_type_work&gt;Journal Article; Research Support, N.I.H., Extramural&lt;/_type_work&gt;&lt;_url&gt;http://www.ncbi.nlm.nih.gov/entrez/query.fcgi?cmd=Retrieve&amp;amp;db=pubmed&amp;amp;dopt=Abstract&amp;amp;list_uids=25503371&amp;amp;query_hl=1&lt;/_url&gt;&lt;_volume&gt;30&lt;/_volume&gt;&lt;/Details&gt;&lt;Extra&gt;&lt;DBUID&gt;{FACCCE80-CD7F-4553-BC67-E7F81C3F7B6B}&lt;/DBUID&gt;&lt;/Extra&gt;&lt;/Item&gt;&lt;/References&gt;&lt;/Group&gt;&lt;Group&gt;&lt;References&gt;&lt;Item&gt;&lt;ID&gt;126013&lt;/ID&gt;&lt;UID&gt;{54F8E52F-AC79-4F35-B2E4-79DFDBD626E0}&lt;/UID&gt;&lt;Title&gt;Monocyte Phenotype and Polyfunctionality Are Associated With Elevated Soluble  Inflammatory Markers, Cytomegalovirus Infection, and Functional and Cognitive  Decline in Elderly Adults&lt;/Title&gt;&lt;Template&gt;Journal Article&lt;/Template&gt;&lt;Star&gt;0&lt;/Star&gt;&lt;Tag&gt;0&lt;/Tag&gt;&lt;Author&gt;de Pablo-Bernal, R S; Cañizares, J; Rosado, I; Galvá, M I; Alvarez-Ríos, A I; Carrillo-Vico, A; Ferrando-Martínez, S; Muñoz-Fernández, M Á; Rafii-El-Idrissi, Benhnia M; Pacheco, Y M; Ramos, R; Leal, M; Ruiz-Mateos, E&lt;/Author&gt;&lt;Year&gt;2016&lt;/Year&gt;&lt;Details&gt;&lt;_accessed&gt;64160128&lt;/_accessed&gt;&lt;_accession_num&gt;26286603&lt;/_accession_num&gt;&lt;_author_adr&gt;Laboratory of Immunovirology, Clinic Unit of Infectious Diseases, Microbiology, and  Preventive Medicine, Institute of Biomedicine of Seville, IBiS, Virgen del Rocío  University Hospital/CSIC/University of Seville, Spain.; Heliopolis nursing home, Seville, Spain.; Laboratory of Immunovirology, Clinic Unit of Infectious Diseases, Microbiology, and  Preventive Medicine, Institute of Biomedicine of Seville, IBiS, Virgen del Rocío  University Hospital/CSIC/University of Seville, Spain.; Heliopolis nursing home, Seville, Spain.; Department of Clinical Biochemistry, Virgen del Rocío University Hospital  IBiS/CSIC/SAS/University of Seville, Spain.; Department of Medical Biochemistry and Molecular Biology and Immunology, University  of Seville School of Medicine, Institute of Biomedicine of Seville, IBiS, Virgen del  Rocío University Hospital/CSIC/University of Seville, Spain. Red Temática de  Investigación Cooperativa en Envejecimiento y Fragilidad (RETICEF)-Instituto de  Salud Carlos III, Seville, Spain.; Immunology Laboratory, Vaccine Research Center, NIAID, NIH, Bethesda, Maryland.; Laboratory of Molecular Immuno-Biology Hospital General Universitario Gregorio  Marañón, Instituto de Investigación Sanitaria Gregorio Marañón, Madrid, Spain.  Networking Research Center on Bioengineering, Biomaterials and Nanomedicine  (CIBER-BBN), Madrid, Spain.; Laboratory of Immunovirology, Clinic Unit of Infectious Diseases, Microbiology, and  Preventive Medicine, Institute of Biomedicine of Seville, IBiS, Virgen del Rocío  University Hospital/CSIC/University of Seville, Spain. Department of Biochemistry  and Molecular Biology and Immunology, Medical School, University of Seville, Spain.; Laboratory of Immunovirology, Clinic Unit of Infectious Diseases, Microbiology, and  Preventive Medicine, Institute of Biomedicine of Seville, IBiS, Virgen del Rocío  University Hospital/CSIC/University of Seville, Spain.; Heliopolis nursing home, Seville, Spain.; Laboratory of Immunovirology, Clinic Unit of Infectious Diseases, Microbiology, and  Preventive Medicine, Institute of Biomedicine of Seville, IBiS, Virgen del Rocío  University Hospital/CSIC/University of Seville, Spain.; Laboratory of Immunovirology, Clinic Unit of Infectious Diseases, Microbiology, and  Preventive Medicine, Institute of Biomedicine of Seville, IBiS, Virgen del Rocío  University Hospital/CSIC/University of Seville, Spain.&lt;/_author_adr&gt;&lt;_created&gt;64144616&lt;/_created&gt;&lt;_date&gt;2016-05-01&lt;/_date&gt;&lt;_date_display&gt;2016 May&lt;/_date_display&gt;&lt;_doi&gt;10.1093/gerona/glv121&lt;/_doi&gt;&lt;_impact_factor&gt;   6.053&lt;/_impact_factor&gt;&lt;_isbn&gt;1758-535X (Electronic); 1079-5006 (Print); 1079-5006 (Linking)&lt;/_isbn&gt;&lt;_issue&gt;5&lt;/_issue&gt;&lt;_journal&gt;J Gerontol A Biol Sci Med Sci&lt;/_journal&gt;&lt;_keywords&gt;Aging; CMV; Cognitive; Inflammation; Mini-mental; Monocyte function&lt;/_keywords&gt;&lt;_language&gt;eng&lt;/_language&gt;&lt;_modified&gt;64160356&lt;/_modified&gt;&lt;_ori_publication&gt;© The Author 2015. Published by Oxford University Press on behalf of The _x000d__x000a_      Gerontological Society of America. All rights reserved. For permissions, please _x000d__x000a_      e-mail: journals.permissions@oup.com.&lt;/_ori_publication&gt;&lt;_pages&gt;610-8&lt;/_pages&gt;&lt;_subject_headings&gt;Adult; Age Factors; Aged; Aged, 80 and over; Antigens, CD/blood; Case-Control Studies; Cognition Disorders/*blood/virology; Cytomegalovirus Infections/*blood/psychology; Female; Humans; Immunoglobulin G/blood; Interleukins/*blood; Male; Monocytes/*physiology; Phenotype; Tumor Necrosis Factor-alpha/*blood&lt;/_subject_headings&gt;&lt;_tertiary_title&gt;The journals of gerontology. Series A, Biological sciences and medical sciences&lt;/_tertiary_title&gt;&lt;_type_work&gt;Journal Article; Research Support, Non-U.S. Gov&amp;apos;t&lt;/_type_work&gt;&lt;_url&gt;http://www.ncbi.nlm.nih.gov/entrez/query.fcgi?cmd=Retrieve&amp;amp;db=pubmed&amp;amp;dopt=Abstract&amp;amp;list_uids=26286603&amp;amp;query_hl=1&lt;/_url&gt;&lt;_volume&gt;71&lt;/_volume&gt;&lt;/Details&gt;&lt;Extra&gt;&lt;DBUID&gt;{FACCCE80-CD7F-4553-BC67-E7F81C3F7B6B}&lt;/DBUID&gt;&lt;/Extra&gt;&lt;/Item&gt;&lt;/References&gt;&lt;/Group&gt;&lt;Group&gt;&lt;References&gt;&lt;Item&gt;&lt;ID&gt;121139&lt;/ID&gt;&lt;UID&gt;{B4C4244D-53DC-4AE8-9B5A-7DAC5EE2F670}&lt;/UID&gt;&lt;Title&gt;MCP-1 and eotaxin-1 selectively and negatively associate with memory in MCI and Alzheimer&amp;apos;s disease dementia phenotypes&lt;/Title&gt;&lt;Template&gt;Journal Article&lt;/Template&gt;&lt;Star&gt;0&lt;/Star&gt;&lt;Tag&gt;5&lt;/Tag&gt;&lt;Author&gt;Bettcher, Brianne M; Fitch, Ryan; Wynn, Matthew J; Lalli, Matthew A; Elofson, Jonathan; Jastrzab, Laura; Mitic, Laura; Miller, Zachary A; Rabinovici, Gil D; Miller, Bruce L; Kao, Aimee W; Kosik, Kenneth S; Kramer, Joel H&lt;/Author&gt;&lt;Year&gt;2016&lt;/Year&gt;&lt;Details&gt;&lt;_accessed&gt;64553478&lt;/_accessed&gt;&lt;_created&gt;64134671&lt;/_created&gt;&lt;_date&gt;61009920&lt;/_date&gt;&lt;_date_display&gt;2016&lt;/_date_display&gt;&lt;_db_updated&gt;PKU Search&lt;/_db_updated&gt;&lt;_doi&gt;10.1016/j.dadm.2016.05.004&lt;/_doi&gt;&lt;_isbn&gt;2352-8729&lt;/_isbn&gt;&lt;_issue&gt;1&lt;/_issue&gt;&lt;_journal&gt;Alzheimer&amp;apos;s &amp;amp; dementia : diagnosis, assessment &amp;amp; disease monitoring&lt;/_journal&gt;&lt;_keywords&gt;Chemokines; Episodic memory; Inflammation; Neuroimaging; Neurology; Neuropsychology; Other&lt;/_keywords&gt;&lt;_modified&gt;64553478&lt;/_modified&gt;&lt;_number&gt;1&lt;/_number&gt;&lt;_ori_publication&gt;Elsevier Inc&lt;/_ori_publication&gt;&lt;_pages&gt;91-97&lt;/_pages&gt;&lt;_place_published&gt;United States&lt;/_place_published&gt;&lt;_url&gt;https://go.exlibris.link/K9YqTPV4&lt;/_url&gt;&lt;_volume&gt;3&lt;/_volume&gt;&lt;/Details&gt;&lt;Extra&gt;&lt;DBUID&gt;{FACCCE80-CD7F-4553-BC67-E7F81C3F7B6B}&lt;/DBUID&gt;&lt;/Extra&gt;&lt;/Item&gt;&lt;/References&gt;&lt;/Group&gt;&lt;Group&gt;&lt;References&gt;&lt;Item&gt;&lt;ID&gt;125327&lt;/ID&gt;&lt;UID&gt;{F00D2827-ADC2-4BE9-BEDC-A5BAAAA2D81E}&lt;/UID&gt;&lt;Title&gt;Associations between systemic pro-inflammatory markers, cognitive function and  cognitive complaints in a population-based sample of working adults&lt;/Title&gt;&lt;Template&gt;Journal Article&lt;/Template&gt;&lt;Star&gt;0&lt;/Star&gt;&lt;Tag&gt;0&lt;/Tag&gt;&lt;Author&gt;Stenfors, CUD; Jonsdottir, I H; Magnusson, Hanson LL; Theorell, T&lt;/Author&gt;&lt;Year&gt;2017&lt;/Year&gt;&lt;Details&gt;&lt;_accessed&gt;64160358&lt;/_accessed&gt;&lt;_accession_num&gt;28545793&lt;/_accession_num&gt;&lt;_author_adr&gt;Aging Research Centre, Department of Neurobiology, Care Science &amp;amp; Society,  Karolinska Institute, Stockholm, Sweden; Department of Psychology, University of  Chicago, IL, USA. Electronic address: cecilia.stenfors@gmail.com.; The Institute of Stress Medicine, Gothenburg, Sweden.; Stress Research Institute, Stockholm University, Stockholm, Sweden.; Stress Research Institute, Stockholm University, Stockholm, Sweden; Department of  Public Health Sciences, Karolinska Institute, Stockholm, Sweden.&lt;/_author_adr&gt;&lt;_collection_scope&gt;SCI;SCIE;SSCI&lt;/_collection_scope&gt;&lt;_created&gt;64144616&lt;/_created&gt;&lt;_date&gt;2017-05-01&lt;/_date&gt;&lt;_date_display&gt;2017 May&lt;/_date_display&gt;&lt;_doi&gt;10.1016/j.jpsychores.2017.03.010&lt;/_doi&gt;&lt;_impact_factor&gt;   3.006&lt;/_impact_factor&gt;&lt;_isbn&gt;1879-1360 (Electronic); 0022-3999 (Linking)&lt;/_isbn&gt;&lt;_journal&gt;J Psychosom Res&lt;/_journal&gt;&lt;_keywords&gt;*Cytokines: cognition: executive cognitive functioning; *Episodic memory; *Inflammatory markers; *Population-based; *Subjective cognitive complaints; *Working adults&lt;/_keywords&gt;&lt;_language&gt;eng&lt;/_language&gt;&lt;_modified&gt;64160359&lt;/_modified&gt;&lt;_ori_publication&gt;Copyright © 2017. Published by Elsevier Inc.&lt;/_ori_publication&gt;&lt;_pages&gt;49-59&lt;/_pages&gt;&lt;_subject_headings&gt;Adult; Aged; Biomarkers/metabolism; *Cognition; Depression/metabolism/physiopathology; Female; Humans; Inflammation/metabolism; Interleukin-6/metabolism; Male; Memory Disorders/metabolism/physiopathology; Middle Aged; Tumor Necrosis Factor-alpha/metabolism; Young Adult&lt;/_subject_headings&gt;&lt;_tertiary_title&gt;Journal of psychosomatic research&lt;/_tertiary_title&gt;&lt;_type_work&gt;Journal Article&lt;/_type_work&gt;&lt;_url&gt;http://www.ncbi.nlm.nih.gov/entrez/query.fcgi?cmd=Retrieve&amp;amp;db=pubmed&amp;amp;dopt=Abstract&amp;amp;list_uids=28545793&amp;amp;query_hl=1&lt;/_url&gt;&lt;_volume&gt;96&lt;/_volume&gt;&lt;/Details&gt;&lt;Extra&gt;&lt;DBUID&gt;{FACCCE80-CD7F-4553-BC67-E7F81C3F7B6B}&lt;/DBUID&gt;&lt;/Extra&gt;&lt;/Item&gt;&lt;/References&gt;&lt;/Group&gt;&lt;Group&gt;&lt;References&gt;&lt;Item&gt;&lt;ID&gt;124493&lt;/ID&gt;&lt;UID&gt;{44CEDD4B-6F16-4D78-A0F5-DC9E976B568C}&lt;/UID&gt;&lt;Title&gt;Comparison of cerebrospinal fluid profiles in Alzheimer&amp;apos;s disease with multiple  cerebral microbleeds and cerebral amyloid angiopathy-related inflammation&lt;/Title&gt;&lt;Template&gt;Journal Article&lt;/Template&gt;&lt;Star&gt;0&lt;/Star&gt;&lt;Tag&gt;5&lt;/Tag&gt;&lt;Author&gt;Kimura, A; Takemura, M; Saito, K; Yoshikura, N; Hayashi, Y; Harada, N; Nishida, H; Nakajima, H; Inuzuka, T&lt;/Author&gt;&lt;Year&gt;2017&lt;/Year&gt;&lt;Details&gt;&lt;_accessed&gt;64218111&lt;/_accessed&gt;&lt;_accession_num&gt;28000005&lt;/_accession_num&gt;&lt;_author_adr&gt;Department of Neurology and Geriatrics, Gifu University Graduate School of Medicine,  1-1 Yanagido, Gifu, 501-1194, Japan. kimura1@gifu-u.ac.jp.; Department of Informative Clinical Medicine, Gifu University Graduate School of  Medicine, Gifu, Japan.; Advanced Diagnostic System Research Laboratory, Fujita Health University Graduate  School of Health Sciences, Toyoake, Aichi, Japan.; Department of Disease Control and Prevention, Fujita Health University Graduate  School of Health Sciences, Toyoake, Aichi, Japan.; Department of Neurology and Geriatrics, Gifu University Graduate School of Medicine,  1-1 Yanagido, Gifu, 501-1194, Japan.; Department of Neurology and Geriatrics, Gifu University Graduate School of Medicine,  1-1 Yanagido, Gifu, 501-1194, Japan.; Neurology, Gifu Prefectural General Medical Center, Gifu, Japan.; Neurology, Gifu Prefectural General Medical Center, Gifu, Japan.; Department of Internal Medicine I, Osaka Medical College, Takatsuki, Japan.; Department of Neurology and Geriatrics, Gifu University Graduate School of Medicine,  1-1 Yanagido, Gifu, 501-1194, Japan.&lt;/_author_adr&gt;&lt;_collection_scope&gt;SCI;SCIE&lt;/_collection_scope&gt;&lt;_created&gt;64144616&lt;/_created&gt;&lt;_date&gt;2017-02-01&lt;/_date&gt;&lt;_date_display&gt;2017 Feb&lt;/_date_display&gt;&lt;_doi&gt;10.1007/s00415-016-8362-2&lt;/_doi&gt;&lt;_impact_factor&gt;   4.849&lt;/_impact_factor&gt;&lt;_isbn&gt;1432-1459 (Electronic); 0340-5354 (Linking)&lt;/_isbn&gt;&lt;_issue&gt;2&lt;/_issue&gt;&lt;_journal&gt;J Neurol&lt;/_journal&gt;&lt;_keywords&gt;Alzheimer’s disease; Cerebral amyloid angiopathy; Inflammation; Microbleed; White matter hyperintensity&lt;/_keywords&gt;&lt;_language&gt;eng&lt;/_language&gt;&lt;_modified&gt;64218111&lt;/_modified&gt;&lt;_pages&gt;373-381&lt;/_pages&gt;&lt;_subject_headings&gt;Aged; Alzheimer Disease/*cerebrospinal fluid/complications/diagnostic imaging/immunology; Amyloid beta-Peptides/immunology; Atherosclerosis/cerebrospinal fluid/complications/immunology; Autoantibodies/cerebrospinal fluid; Biomarkers/cerebrospinal fluid; Brain/*diagnostic imaging/immunology; Cerebral Amyloid Angiopathy/*cerebrospinal fluid/complications/diagnostic _x000d__x000a_      imaging/immunology; Cerebral Hemorrhage/*cerebrospinal fluid/complications/diagnostic imaging/immunology; Cognitive Dysfunction/*cerebrospinal fluid/complications/diagnostic _x000d__x000a_      imaging/immunology; Female; Humans; Magnetic Resonance Imaging; Male; Risk Factors; Spinal Puncture; White Matter/diagnostic imaging/immunology&lt;/_subject_headings&gt;&lt;_tertiary_title&gt;Journal of neurology&lt;/_tertiary_title&gt;&lt;_type_work&gt;Comparative Study; Journal Article&lt;/_type_work&gt;&lt;_url&gt;http://www.ncbi.nlm.nih.gov/entrez/query.fcgi?cmd=Retrieve&amp;amp;db=pubmed&amp;amp;dopt=Abstract&amp;amp;list_uids=28000005&amp;amp;query_hl=1&lt;/_url&gt;&lt;_volume&gt;264&lt;/_volume&gt;&lt;/Details&gt;&lt;Extra&gt;&lt;DBUID&gt;{FACCCE80-CD7F-4553-BC67-E7F81C3F7B6B}&lt;/DBUID&gt;&lt;/Extra&gt;&lt;/Item&gt;&lt;/References&gt;&lt;/Group&gt;&lt;Group&gt;&lt;References&gt;&lt;Item&gt;&lt;ID&gt;124959&lt;/ID&gt;&lt;UID&gt;{58C4939B-EF07-459A-87FC-45240247ADAB}&lt;/UID&gt;&lt;Title&gt;Reduced cerebrospinal fluid concentration of interleukin-12/23 subunit p40 in  patients with cognitive impairment&lt;/Title&gt;&lt;Template&gt;Journal Article&lt;/Template&gt;&lt;Star&gt;0&lt;/Star&gt;&lt;Tag&gt;5&lt;/Tag&gt;&lt;Author&gt;Johansson, P; Almqvist, E G; Wallin, A; Johansson, J O; Andreasson, U; Blennow, K; Zetterberg, H; Svensson, J&lt;/Author&gt;&lt;Year&gt;2017&lt;/Year&gt;&lt;Details&gt;&lt;_accessed&gt;64197612&lt;/_accessed&gt;&lt;_accession_num&gt;28464009&lt;/_accession_num&gt;&lt;_author_adr&gt;Department of Neuropsychiatry, Skaraborg Central Hospital, Falköping, Sweden.; Institute of Medicine, Sahlgrenska Academy, University of Gothenburg, Gothenburg,  Sweden.; Department of Endocrinology, Skaraborg Central Hospital, Skövde, Sweden.; Department of Psychiatry and Neurochemistry, Institute of Neuroscience and  Physiology, Sahlgrenska Academy, University of Gothenburg, Mölndal, Sweden.; Institute of Medicine, Sahlgrenska Academy, University of Gothenburg, Gothenburg,  Sweden.; Department of Psychiatry and Neurochemistry, Institute of Neuroscience and  Physiology, Sahlgrenska Academy, University of Gothenburg, Mölndal, Sweden.; Department of Psychiatry and Neurochemistry, Institute of Neuroscience and  Physiology, Sahlgrenska Academy, University of Gothenburg, Mölndal, Sweden.; Department of Psychiatry and Neurochemistry, Institute of Neuroscience and  Physiology, Sahlgrenska Academy, University of Gothenburg, Mölndal, Sweden.; UCL Institute of Neurology, Queen Square, London, United Kingdom.; Institute of Medicine, Sahlgrenska Academy, University of Gothenburg, Gothenburg,  Sweden.; Department of Endocrinology, Skaraborg Central Hospital, Skövde, Sweden.&lt;/_author_adr&gt;&lt;_collection_scope&gt;SCIE&lt;/_collection_scope&gt;&lt;_created&gt;64144616&lt;/_created&gt;&lt;_date&gt;2017-01-20&lt;/_date&gt;&lt;_date_display&gt;2017&lt;/_date_display&gt;&lt;_doi&gt;10.1371/journal.pone.0176760&lt;/_doi&gt;&lt;_impact_factor&gt;   3.240&lt;/_impact_factor&gt;&lt;_isbn&gt;1932-6203 (Electronic); 1932-6203 (Linking)&lt;/_isbn&gt;&lt;_issue&gt;5&lt;/_issue&gt;&lt;_journal&gt;PLoS One&lt;/_journal&gt;&lt;_language&gt;eng&lt;/_language&gt;&lt;_modified&gt;64197613&lt;/_modified&gt;&lt;_pages&gt;e0176760&lt;/_pages&gt;&lt;_subject_headings&gt;Aged; Aged, 80 and over; Alzheimer Disease/blood/cerebrospinal fluid/immunology; Amyloid beta-Peptides/cerebrospinal fluid; Biomarkers/blood/cerebrospinal fluid; Body Mass Index; Cognitive Dysfunction/blood/*cerebrospinal fluid/*immunology; Cohort Studies; European Continental Ancestry Group; Female; Humans; Interleukin-12 Subunit p40/blood/*cerebrospinal fluid; Male; Mental Status Schedule; Peptide Fragments/cerebrospinal fluid; Phosphorylation; Sweden; tau Proteins/cerebrospinal fluid&lt;/_subject_headings&gt;&lt;_tertiary_title&gt;PloS one&lt;/_tertiary_title&gt;&lt;_type_work&gt;Journal Article&lt;/_type_work&gt;&lt;_url&gt;http://www.ncbi.nlm.nih.gov/entrez/query.fcgi?cmd=Retrieve&amp;amp;db=pubmed&amp;amp;dopt=Abstract&amp;amp;list_uids=28464009&amp;amp;query_hl=1&lt;/_url&gt;&lt;_volume&gt;12&lt;/_volume&gt;&lt;/Details&gt;&lt;Extra&gt;&lt;DBUID&gt;{FACCCE80-CD7F-4553-BC67-E7F81C3F7B6B}&lt;/DBUID&gt;&lt;/Extra&gt;&lt;/Item&gt;&lt;/References&gt;&lt;/Group&gt;&lt;Group&gt;&lt;References&gt;&lt;Item&gt;&lt;ID&gt;124251&lt;/ID&gt;&lt;UID&gt;{9DF7CA58-444E-4A2E-9940-A55D970765A6}&lt;/UID&gt;&lt;Title&gt;Association of brain amyloidosis with pro-inflammatory gut bacterial taxa and  peripheral inflammation markers in cognitively impaired elderly&lt;/Title&gt;&lt;Template&gt;Journal Article&lt;/Template&gt;&lt;Star&gt;0&lt;/Star&gt;&lt;Tag&gt;5&lt;/Tag&gt;&lt;Author&gt;Cattaneo, A; Cattane, N; Galluzzi, S; Provasi, S; Lopizzo, N; Festari, C; Ferrari, C; Guerra, U P; Paghera, B; Muscio, C; Bianchetti, A; Volta, G D; Turla, M; Cotelli, M S; Gennuso, M; Prelle, A; Zanetti, O; Lussignoli, G; Mirabile, D; Bellandi, D; Gentile, S; Belotti, G; Villani, D; Harach, T; Bolmont, T; Padovani, A; Boccardi, M; Frisoni, G B&lt;/Author&gt;&lt;Year&gt;2017&lt;/Year&gt;&lt;Details&gt;&lt;_accessed&gt;64160356&lt;/_accessed&gt;&lt;_accession_num&gt;27776263&lt;/_accession_num&gt;&lt;_author_adr&gt;Biological Psychiatry Laboratory, IRCCS Fatebenefratelli, Brescia, Italy; King&amp;apos;s  College London, Institute of Psychiatry, London, UK. Electronic address:  acattaneo@fatebenefratelli.eu.; Biological Psychiatry Laboratory, IRCCS Fatebenefratelli, Brescia, Italy.; Laboratory of Neuroimaging and Alzheimer&amp;apos;s Epidemiology, IRCCS Centro San Giovanni  di Dio Fatebenefratelli, Brescia, Italy.; Biological Psychiatry Laboratory, IRCCS Fatebenefratelli, Brescia, Italy.; Biological Psychiatry Laboratory, IRCCS Fatebenefratelli, Brescia, Italy.; Laboratory of Neuroimaging and Alzheimer&amp;apos;s Epidemiology, IRCCS Centro San Giovanni  di Dio Fatebenefratelli, Brescia, Italy.; Biological Psychiatry Laboratory, IRCCS Fatebenefratelli, Brescia, Italy.; Nuclear Medicine, Poliambulanza Foundation, Istituto Ospedaliero, Brescia, Italy.; Nuclear Medicine, University of Brescia and Spedali Civili di Brescia, Brescia,  Italy.; Biological Psychiatry Laboratory, IRCCS Fatebenefratelli, Brescia, Italy; European  Foundation Biomedical Research (FERB), Center of Excellence Alzheimer, Ospedale  Briolini, Gazzaniga, Bergamo, Italy.; Department of Medicine and Rehabilitation, Istituto Clinico Sant&amp;apos;Anna, Brescia,  Italy.; Neurology Unit, Istituto Clinico Città di Brescia, Brescia, Italy.; Neurology Unit, Ospedale di Vallecamonica Esine, Brescia, Italy.; Neurology Unit, Ospedale di Vallecamonica Esine, Brescia, Italy.; Neurology Unit, Ospedale Maggiore di Crema, Cremona, Italy.; Neurology Unit, Ospedale Maggiore di Crema, Cremona, Italy.; Biological Psychiatry Laboratory, IRCCS Fatebenefratelli, Brescia, Italy.; Biological Psychiatry Laboratory, IRCCS Fatebenefratelli, Brescia, Italy.; European Foundation Biomedical Research (FERB), Center of Excellence Alzheimer,  Ospedale Briolini, Gazzaniga, Bergamo, Italy.; Alzheimer Evaluation Unit, Istituto Ospedaliero di Sospiro ONLUS Foundation,  Cremona, Italy.; Department of Rehabilitation, Casa di Cura Ancelle della Carità, Cremona, Italy.; Alzheimer Evaluation Unit, Hospice Santa Maria Ausiliatrice ONLUS Foundation,  Bergamo, Italy.; Alzheimer Evaluation Unit, Casa di Cura Figlie di S. Camillo, Cremona, Italy.; Ecole Polytechnique Federale de Lausanne, Lausanne, Switzerland.; Stemedica International SA, Lausanne, Switzerland.; Neurology Unit, Department of Medical and Experimental Sciences, University of  Brescia, Brescia, Italy.; Laboratory of Neuroimaging and Alzheimer&amp;apos;s Epidemiology, IRCCS Centro San Giovanni  di Dio Fatebenefratelli, Brescia, Italy.; Laboratory of Neuroimaging and Alzheimer&amp;apos;s Epidemiology, IRCCS Centro San Giovanni  di Dio Fatebenefratelli, Brescia, Italy; LANVIE-Laboratory of Neuroimaging of Aging,  University Hospitals, Geneva, Switzerland; Memory Clinic, University Hospitals and  University of Geneva, Geneva, Switzerland.&lt;/_author_adr&gt;&lt;_collection_scope&gt;SCI;SCIE&lt;/_collection_scope&gt;&lt;_created&gt;64144616&lt;/_created&gt;&lt;_date&gt;2017-01-01&lt;/_date&gt;&lt;_date_display&gt;2017 Jan&lt;/_date_display&gt;&lt;_doi&gt;10.1016/j.neurobiolaging.2016.08.019&lt;/_doi&gt;&lt;_impact_factor&gt;   4.673&lt;/_impact_factor&gt;&lt;_isbn&gt;1558-1497 (Electronic); 0197-4580 (Linking)&lt;/_isbn&gt;&lt;_journal&gt;Neurobiol Aging&lt;/_journal&gt;&lt;_keywords&gt;*Brain amyloidosis; *Cognitive impairment; *Gut microbiota; *Inflammation; *Neurodegeneration&lt;/_keywords&gt;&lt;_language&gt;eng&lt;/_language&gt;&lt;_modified&gt;64208861&lt;/_modified&gt;&lt;_ori_publication&gt;Copyright © 2016 Elsevier Inc. All rights reserved.&lt;/_ori_publication&gt;&lt;_pages&gt;60-68&lt;/_pages&gt;&lt;_subject_headings&gt;Aged; Alzheimer Disease/*etiology/metabolism; Amyloid beta-Peptides/metabolism; Brain/metabolism; Cognition Disorders/*etiology/metabolism; Cytokines/metabolism; Female; Gastrointestinal Microbiome/*physiology; Humans; Inflammation/*etiology/metabolism; Inflammation Mediators/metabolism; Intestines/*microbiology; Male; Middle Aged; Plaque, Amyloid/etiology/metabolism&lt;/_subject_headings&gt;&lt;_tertiary_title&gt;Neurobiology of aging&lt;/_tertiary_title&gt;&lt;_type_work&gt;Journal Article; Research Support, Non-U.S. Gov&amp;apos;t&lt;/_type_work&gt;&lt;_url&gt;http://www.ncbi.nlm.nih.gov/entrez/query.fcgi?cmd=Retrieve&amp;amp;db=pubmed&amp;amp;dopt=Abstract&amp;amp;list_uids=27776263&amp;amp;query_hl=1&lt;/_url&gt;&lt;_volume&gt;49&lt;/_volume&gt;&lt;/Details&gt;&lt;Extra&gt;&lt;DBUID&gt;{FACCCE80-CD7F-4553-BC67-E7F81C3F7B6B}&lt;/DBUID&gt;&lt;/Extra&gt;&lt;/Item&gt;&lt;/References&gt;&lt;/Group&gt;&lt;Group&gt;&lt;References&gt;&lt;Item&gt;&lt;ID&gt;124976&lt;/ID&gt;&lt;UID&gt;{29BCAD7E-FFC8-44EA-957A-39E7902F84A3}&lt;/UID&gt;&lt;Title&gt;Inflammatory markers of CHMP2B-mediated frontotemporal dementia&lt;/Title&gt;&lt;Template&gt;Journal Article&lt;/Template&gt;&lt;Star&gt;0&lt;/Star&gt;&lt;Tag&gt;0&lt;/Tag&gt;&lt;Author&gt;Roos, P; von Essen, M R; Nielsen, T T; Johannsen, P; Stokholm, J; Bie, A S; Waldemar, G; Simonsen, A H; Heslegrave, A; Zetterberg, H; Sellebjerg, F; Nielsen, J E&lt;/Author&gt;&lt;Year&gt;2018&lt;/Year&gt;&lt;Details&gt;&lt;_accessed&gt;64164855&lt;/_accessed&gt;&lt;_accession_num&gt;30193769&lt;/_accession_num&gt;&lt;_author_adr&gt;Danish Dementia Research Centre, Department of Neurology, Rigshospitalet, University  of Copenhagen, Denmark. Electronic address: peter.roos@regionh.dk.; Danish Multiple Sclerosis Center, University of Copenhagen, Department of Neurology,  Rigshospitalet, Denmark.; Danish Dementia Research Centre, Department of Neurology, Rigshospitalet, University  of Copenhagen, Denmark.; Danish Dementia Research Centre, Department of Neurology, Rigshospitalet, University  of Copenhagen, Denmark.; Danish Dementia Research Centre, Department of Neurology, Rigshospitalet, University  of Copenhagen, Denmark.; Danish Dementia Research Centre, Department of Neurology, Rigshospitalet, University  of Copenhagen, Denmark.; Danish Dementia Research Centre, Department of Neurology, Rigshospitalet, University  of Copenhagen, Denmark.; Danish Dementia Research Centre, Department of Neurology, Rigshospitalet, University  of Copenhagen, Denmark.; Department of Molecular Neuroscience, UCL Institute of Neurology, Queen Square,  London, United Kingdom; UK Dementia Research Institute at UCL, London, United  Kingdom.; Department of Molecular Neuroscience, UCL Institute of Neurology, Queen Square,  London, United Kingdom; UK Dementia Research Institute at UCL, London, United  Kingdom; Institute of Neuroscience and Physiology, Department of Psychiatry and  Neurochemistry, the Sahlgrenska Academy at the University of Gothenburg, Mölndal,  Sweden; Clinical Neurochemistry Laboratory, Sahlgrenska University Hospital,  Mölndal, Sweden.; Danish Multiple Sclerosis Center, University of Copenhagen, Department of Neurology,  Rigshospitalet, Denmark.; Danish Dementia Research Centre, Department of Neurology, Rigshospitalet, University  of Copenhagen, Denmark.&lt;/_author_adr&gt;&lt;_collection_scope&gt;SCI;SCIE&lt;/_collection_scope&gt;&lt;_created&gt;64144616&lt;/_created&gt;&lt;_date&gt;2018-11-15&lt;/_date&gt;&lt;_date_display&gt;2018 Nov 15&lt;/_date_display&gt;&lt;_doi&gt;10.1016/j.jneuroim.2018.08.009&lt;/_doi&gt;&lt;_impact_factor&gt;   3.478&lt;/_impact_factor&gt;&lt;_isbn&gt;1872-8421 (Electronic); 0165-5728 (Linking)&lt;/_isbn&gt;&lt;_journal&gt;J Neuroimmunol&lt;/_journal&gt;&lt;_keywords&gt;*Autosomal dominantly inherited frontotemporal dementia; *CHMP2B; *Chromosome 3-linked frontotemporal dementia (FTD-3); *Inflammation; *TREM2&lt;/_keywords&gt;&lt;_language&gt;eng&lt;/_language&gt;&lt;_modified&gt;64164860&lt;/_modified&gt;&lt;_ori_publication&gt;Copyright © 2018 Elsevier B.V. All rights reserved.&lt;/_ori_publication&gt;&lt;_pages&gt;136-142&lt;/_pages&gt;&lt;_subject_headings&gt;Adult; Aged; Biomarkers/blood/cerebrospinal fluid; Cross-Sectional Studies; *Endosomal Sorting Complexes Required for Transport/genetics; Female; Frontotemporal Dementia/*blood/*cerebrospinal fluid/genetics; Humans; Inflammation Mediators/*blood/*cerebrospinal fluid; Male; Middle Aged; Mutation/genetics&lt;/_subject_headings&gt;&lt;_tertiary_title&gt;Journal of neuroimmunology&lt;/_tertiary_title&gt;&lt;_type_work&gt;Journal Article; Research Support, Non-U.S. Gov&amp;apos;t&lt;/_type_work&gt;&lt;_url&gt;http://www.ncbi.nlm.nih.gov/entrez/query.fcgi?cmd=Retrieve&amp;amp;db=pubmed&amp;amp;dopt=Abstract&amp;amp;list_uids=30193769&amp;amp;query_hl=1&lt;/_url&gt;&lt;_volume&gt;324&lt;/_volume&gt;&lt;/Details&gt;&lt;Extra&gt;&lt;DBUID&gt;{FACCCE80-CD7F-4553-BC67-E7F81C3F7B6B}&lt;/DBUID&gt;&lt;/Extra&gt;&lt;/Item&gt;&lt;/References&gt;&lt;/Group&gt;&lt;Group&gt;&lt;References&gt;&lt;Item&gt;&lt;ID&gt;126024&lt;/ID&gt;&lt;UID&gt;{56A29E99-3759-4BFD-9058-B414006FF5A2}&lt;/UID&gt;&lt;Title&gt;Longitudinal Associations Between Serum Cytokine Levels and Dementia&lt;/Title&gt;&lt;Template&gt;Journal Article&lt;/Template&gt;&lt;Star&gt;0&lt;/Star&gt;&lt;Tag&gt;0&lt;/Tag&gt;&lt;Author&gt;Kim, J W; Stewart, R; Kang, H J; Bae, K Y; Kim, S W; Shin, I S; Yoon, J S; Kim, J M&lt;/Author&gt;&lt;Year&gt;2018&lt;/Year&gt;&lt;Details&gt;&lt;_accessed&gt;64160356&lt;/_accessed&gt;&lt;_accession_num&gt;30510525&lt;/_accession_num&gt;&lt;_author_adr&gt;Department of Psychiatry, and Depression Clinical Research Centre, Chonnam National  University Medical School, Gwangju, South Korea.; Institute of Psychiatry, King&amp;apos;s College London, London, United Kingdom.; Department of Psychiatry, and Depression Clinical Research Centre, Chonnam National  University Medical School, Gwangju, South Korea.; Department of Psychiatry, and Depression Clinical Research Centre, Chonnam National  University Medical School, Gwangju, South Korea.; Department of Psychiatry, and Depression Clinical Research Centre, Chonnam National  University Medical School, Gwangju, South Korea.; Department of Psychiatry, and Depression Clinical Research Centre, Chonnam National  University Medical School, Gwangju, South Korea.; Department of Psychiatry, and Depression Clinical Research Centre, Chonnam National  University Medical School, Gwangju, South Korea.; Department of Psychiatry, and Depression Clinical Research Centre, Chonnam National  University Medical School, Gwangju, South Korea.&lt;/_author_adr&gt;&lt;_collection_scope&gt;SCIE;SSCI&lt;/_collection_scope&gt;&lt;_created&gt;64144616&lt;/_created&gt;&lt;_date&gt;2018-01-20&lt;/_date&gt;&lt;_date_display&gt;2018&lt;/_date_display&gt;&lt;_doi&gt;10.3389/fpsyt.2018.00606&lt;/_doi&gt;&lt;_impact_factor&gt;   4.157&lt;/_impact_factor&gt;&lt;_isbn&gt;1664-0640 (Print); 1664-0640 (Electronic); 1664-0640 (Linking)&lt;/_isbn&gt;&lt;_journal&gt;Front Psychiatry&lt;/_journal&gt;&lt;_keywords&gt;cytokines; dementia; geriatric psychiatry; inflammation; longitudinal studies&lt;/_keywords&gt;&lt;_language&gt;eng&lt;/_language&gt;&lt;_modified&gt;64160356&lt;/_modified&gt;&lt;_pages&gt;606&lt;/_pages&gt;&lt;_tertiary_title&gt;Frontiers in psychiatry&lt;/_tertiary_title&gt;&lt;_type_work&gt;Journal Article&lt;/_type_work&gt;&lt;_url&gt;http://www.ncbi.nlm.nih.gov/entrez/query.fcgi?cmd=Retrieve&amp;amp;db=pubmed&amp;amp;dopt=Abstract&amp;amp;list_uids=30510525&amp;amp;query_hl=1&lt;/_url&gt;&lt;_volume&gt;9&lt;/_volume&gt;&lt;/Details&gt;&lt;Extra&gt;&lt;DBUID&gt;{FACCCE80-CD7F-4553-BC67-E7F81C3F7B6B}&lt;/DBUID&gt;&lt;/Extra&gt;&lt;/Item&gt;&lt;/References&gt;&lt;/Group&gt;&lt;Group&gt;&lt;References&gt;&lt;Item&gt;&lt;ID&gt;125065&lt;/ID&gt;&lt;UID&gt;{0557F275-67A5-4066-A0A9-C5F6902974F8}&lt;/UID&gt;&lt;Title&gt;The Role of Physical Fitness in Cognitive-Related Biomarkers in Persons at Genetic  Risk of Familial Alzheimer&amp;apos;s Disease&lt;/Title&gt;&lt;Template&gt;Journal Article&lt;/Template&gt;&lt;Star&gt;0&lt;/Star&gt;&lt;Tag&gt;0&lt;/Tag&gt;&lt;Author&gt;Tsai, C L; Sun, H S; Kuo, Y M; Pai, M C&lt;/Author&gt;&lt;Year&gt;2019&lt;/Year&gt;&lt;Details&gt;&lt;_accessed&gt;64160381&lt;/_accessed&gt;&lt;_accession_num&gt;31591322&lt;/_accession_num&gt;&lt;_author_adr&gt;Institute of Physical Education, Health and Leisure Studies, National Cheng Kung  University, Tainan 701, Taiwan. andytsai@mail.ncku.edu.tw.; Institute of Molecular Medicine, College of Medicine, National Cheng Kung  University, Tainan 701, Taiwan.; Department of Cell Biology and Anatomy, College of Medicine, National Cheng Kung  University, Tainan 701, Taiwan.; Division of Behavioral Neurology, Department of Neurology, National Cheng Kung  University Hospital, College of Medicine, National Cheng Kung University, Tainan  704, Taiwan. pair@mail.ncku.edu.tw.; Alzheimer&amp;apos;s Disease Research Center, National Cheng Kung University Hospital, Tainan  704, Taiwan. pair@mail.ncku.edu.tw.&lt;/_author_adr&gt;&lt;_collection_scope&gt;SCIE&lt;/_collection_scope&gt;&lt;_created&gt;64144616&lt;/_created&gt;&lt;_date&gt;2019-10-07&lt;/_date&gt;&lt;_date_display&gt;2019 Oct 7&lt;/_date_display&gt;&lt;_doi&gt;10.3390/jcm8101639&lt;/_doi&gt;&lt;_impact_factor&gt;   4.241&lt;/_impact_factor&gt;&lt;_isbn&gt;2077-0383 (Print); 2077-0383 (Electronic); 2077-0383 (Linking)&lt;/_isbn&gt;&lt;_issue&gt;10&lt;/_issue&gt;&lt;_journal&gt;J Clin Med&lt;/_journal&gt;&lt;_keywords&gt;APOE-4; Alzheimer’s disease of family history; BDNF; amyloid-β; cognition; inflammatory cytokines; neural oscillation; physical fitness&lt;/_keywords&gt;&lt;_language&gt;eng&lt;/_language&gt;&lt;_modified&gt;64160382&lt;/_modified&gt;&lt;_tertiary_title&gt;Journal of clinical medicine&lt;/_tertiary_title&gt;&lt;_type_work&gt;Journal Article&lt;/_type_work&gt;&lt;_url&gt;http://www.ncbi.nlm.nih.gov/entrez/query.fcgi?cmd=Retrieve&amp;amp;db=pubmed&amp;amp;dopt=Abstract&amp;amp;list_uids=31591322&amp;amp;query_hl=1&lt;/_url&gt;&lt;_volume&gt;8&lt;/_volume&gt;&lt;/Details&gt;&lt;Extra&gt;&lt;DBUID&gt;{FACCCE80-CD7F-4553-BC67-E7F81C3F7B6B}&lt;/DBUID&gt;&lt;/Extra&gt;&lt;/Item&gt;&lt;/References&gt;&lt;/Group&gt;&lt;/Citation&gt;_x000a_"/>
    <w:docVar w:name="NE.Ref{41DF1CFD-6E9D-4FE2-AB8D-FD8D98077FD8}" w:val=" ADDIN NE.Ref.{41DF1CFD-6E9D-4FE2-AB8D-FD8D98077FD8}&lt;Citation&gt;&lt;Group&gt;&lt;References&gt;&lt;Item&gt;&lt;ID&gt;122620&lt;/ID&gt;&lt;UID&gt;{3B314595-43F4-471D-B1B8-345932B7F5F3}&lt;/UID&gt;&lt;Title&gt;Alterations of the Neuroinflammatory Markers IL-6 and TRAIL in Alzheimer&amp;apos;s Disease&lt;/Title&gt;&lt;Template&gt;Journal Article&lt;/Template&gt;&lt;Star&gt;1&lt;/Star&gt;&lt;Tag&gt;5&lt;/Tag&gt;&lt;Author&gt;Wu, Y Y; Hsu, J L; Wang, H C; Wu, S J; Hong, C J; Cheng, I H&lt;/Author&gt;&lt;Year&gt;2015&lt;/Year&gt;&lt;Details&gt;&lt;_accessed&gt;64315685&lt;/_accessed&gt;&lt;_accession_num&gt;26675645&lt;/_accession_num&gt;&lt;_author_adr&gt;Department of Neurology, Show-Chwan Memorial Hospital, Chunghua, Taipei ; Institute  of Brain Science, National Yang-Ming University, Taipei.; Section of Dementia and Cognitive Impairment, Department of Neurology, Chang Gung  Memorial Hospital, Linkou, Taipei ; Graduate Institute of Humanities in Medicine,  Taipei Medical University, Taipei ; Graduate Institute of Biomedical Informatics,  Taipei Medical University, Taipei.; Department of Neurology, Shin-Kong WHS Memorial Hospital, Taipei ; College of  Medicine, Taipei Medical University, Taipei.; Department of Medical Laboratory Science and Biotechnology, Kaohsiung Medical  University, Kaohsiung, Taiwan.; Department of Psychiatry, Taipei Veterans General Hospital, Taipei, Taiwan ;  Division of Psychiatry, School of Medicine, National Yang-Ming University, Taipei,  Taiwan.; Institute of Brain Science, National Yang-Ming University, Taipei ; Infection and  Immunity Research Center, National Yang-Ming University, Taipei, Taiwan ; Brain  Research Center, National Yang-Ming University, Taipei, Taiwan.&lt;/_author_adr&gt;&lt;_created&gt;64142849&lt;/_created&gt;&lt;_date&gt;2015-09-01&lt;/_date&gt;&lt;_date_display&gt;2015 Sep-Dec&lt;/_date_display&gt;&lt;_doi&gt;10.1159/000439214&lt;/_doi&gt;&lt;_isbn&gt;1664-5464 (Print); 1664-5464 (Electronic); 1664-5464 (Linking)&lt;/_isbn&gt;&lt;_issue&gt;3&lt;/_issue&gt;&lt;_journal&gt;Dement Geriatr Cogn Dis Extra&lt;/_journal&gt;&lt;_keywords&gt;Alzheimer&amp;apos;s disease; Biomarker; IL-6; Neuroinflammation; TRAIL&lt;/_keywords&gt;&lt;_language&gt;eng&lt;/_language&gt;&lt;_modified&gt;64315685&lt;/_modified&gt;&lt;_pages&gt;424-34&lt;/_pages&gt;&lt;_tertiary_title&gt;Dementia and geriatric cognitive disorders extra&lt;/_tertiary_title&gt;&lt;_type_work&gt;Journal Article&lt;/_type_work&gt;&lt;_url&gt;http://www.ncbi.nlm.nih.gov/entrez/query.fcgi?cmd=Retrieve&amp;amp;db=pubmed&amp;amp;dopt=Abstract&amp;amp;list_uids=26675645&amp;amp;query_hl=1&lt;/_url&gt;&lt;_volume&gt;5&lt;/_volume&gt;&lt;/Details&gt;&lt;Extra&gt;&lt;DBUID&gt;{FACCCE80-CD7F-4553-BC67-E7F81C3F7B6B}&lt;/DBUID&gt;&lt;/Extra&gt;&lt;/Item&gt;&lt;/References&gt;&lt;/Group&gt;&lt;/Citation&gt;_x000a_"/>
    <w:docVar w:name="NE.Ref{431BD5C8-0883-4AF8-BEC1-AB336B516795}" w:val=" ADDIN NE.Ref.{431BD5C8-0883-4AF8-BEC1-AB336B516795}&lt;Citation&gt;&lt;Group&gt;&lt;References&gt;&lt;Item&gt;&lt;ID&gt;122572&lt;/ID&gt;&lt;UID&gt;{B0EED404-FC4C-4ECC-B8A1-877A20B05B26}&lt;/UID&gt;&lt;Title&gt;Regulated upon activation, normal T cell expressed and secreted (RANTES) levels in  the peripheral blood of patients with Alzheimer&amp;apos;s disease&lt;/Title&gt;&lt;Template&gt;Journal Article&lt;/Template&gt;&lt;Star&gt;0&lt;/Star&gt;&lt;Tag&gt;0&lt;/Tag&gt;&lt;Author&gt;Vacinova, G; Vejražkova, D; Rusina, R; Holmerová, I; Vaňková, H; Jarolímová, E; Včelák, J; Bendlová, B; Vaňková, M&lt;/Author&gt;&lt;Year&gt;2021&lt;/Year&gt;&lt;Details&gt;&lt;_accessed&gt;64207771&lt;/_accessed&gt;&lt;_accession_num&gt;33063745&lt;/_accession_num&gt;&lt;_author_adr&gt;Department of Molecular Endocrinology, Institute of Endocrinology; Department of  Anthropology and Human Genetics, Faculty of Science, Charles University, Prague,  Czech Republic.; Department of Molecular Endocrinology, Institute of Endocrinology, Prague, Czech  Republic.; Department of Neurology, Third Faculty of Medicine of Charles University and  Thomayer Hospital Prague, Czech Republic.; II. Internal Medicine Clinic, Third Faculty of Medicine, Charles University, Prague;  Faculty of Humanitites, Charles University Prague, Czech Republic.; II. Internal Medicine Clinic, Third Faculty of Medicine, Charles University, Prague,  Czech Republic.; II. Internal Medicine Clinic, Third Faculty of Medicine, Charles University, Prague,  Czech Republic.; Department of Molecular Endocrinology, Institute of Endocrinology, Prague, Czech  Republic.; Department of Molecular Endocrinology, Institute of Endocrinology, Prague, Czech  Republic.; Department of Molecular Endocrinology, Institute of Endocrinology, Prague, Czech  Republic.&lt;/_author_adr&gt;&lt;_collection_scope&gt;SCIE;CSCD&lt;/_collection_scope&gt;&lt;_created&gt;64142849&lt;/_created&gt;&lt;_date&gt;2021-04-01&lt;/_date&gt;&lt;_date_display&gt;2021 Apr&lt;/_date_display&gt;&lt;_doi&gt;10.4103/1673-5374.295340&lt;/_doi&gt;&lt;_impact_factor&gt;   5.135&lt;/_impact_factor&gt;&lt;_isbn&gt;1673-5374 (Print); 1876-7958 (Electronic); 1673-5374 (Linking)&lt;/_isbn&gt;&lt;_issue&gt;4&lt;/_issue&gt;&lt;_journal&gt;Neural Regen Res&lt;/_journal&gt;&lt;_keywords&gt;Alzheimer’s disease; RANTES; biomarker; central nervous system; cognitive impairment; inflammation&lt;/_keywords&gt;&lt;_language&gt;eng&lt;/_language&gt;&lt;_modified&gt;64207771&lt;/_modified&gt;&lt;_pages&gt;796-800&lt;/_pages&gt;&lt;_tertiary_title&gt;Neural regeneration research&lt;/_tertiary_title&gt;&lt;_type_work&gt;Journal Article&lt;/_type_work&gt;&lt;_url&gt;http://www.ncbi.nlm.nih.gov/entrez/query.fcgi?cmd=Retrieve&amp;amp;db=pubmed&amp;amp;dopt=Abstract&amp;amp;list_uids=33063745&amp;amp;query_hl=1&lt;/_url&gt;&lt;_volume&gt;16&lt;/_volume&gt;&lt;/Details&gt;&lt;Extra&gt;&lt;DBUID&gt;{FACCCE80-CD7F-4553-BC67-E7F81C3F7B6B}&lt;/DBUID&gt;&lt;/Extra&gt;&lt;/Item&gt;&lt;/References&gt;&lt;/Group&gt;&lt;Group&gt;&lt;References&gt;&lt;Item&gt;&lt;ID&gt;128139&lt;/ID&gt;&lt;UID&gt;{B8CCB0D5-B563-44DB-B6DF-5F6924615A17}&lt;/UID&gt;&lt;Title&gt;Levels of proinflammatory cytokines and growth factor vegf in patients with alzheimer’s disease and mild cognitive impairment&lt;/Title&gt;&lt;Template&gt;Journal Article&lt;/Template&gt;&lt;Star&gt;0&lt;/Star&gt;&lt;Tag&gt;5&lt;/Tag&gt;&lt;Author&gt;Malashenkova, I K; Khailov, N A; Krynskii, S A; Ogurtsov, D P; Kazanova, G V; Velichkovskii, B B; Selezneva, N D; Fedorova, Y B; Ponomareva, E V; Kolykhalov, I V; Gavrilova, S I; Didkovskii, N A&lt;/Author&gt;&lt;Year&gt;2017&lt;/Year&gt;&lt;Details&gt;&lt;_accessed&gt;64213185&lt;/_accessed&gt;&lt;_alternate_title&gt;Neurosci. Behav. Physiol.&lt;/_alternate_title&gt;&lt;_author_adr&gt;I.K. Malashenkova, National Research Center Kurchatov Institute, Moscow, Russian Federation&lt;/_author_adr&gt;&lt;_created&gt;64145919&lt;/_created&gt;&lt;_date&gt;2017-01-01&lt;/_date&gt;&lt;_date_display&gt;2017&lt;/_date_display&gt;&lt;_doi&gt;10.1007/s11055-017-0457-4&lt;/_doi&gt;&lt;_isbn&gt;1573-899X&lt;/_isbn&gt;&lt;_issue&gt;6&lt;/_issue&gt;&lt;_journal&gt;Neuroscience and Behavioral Physiology&lt;/_journal&gt;&lt;_keywords&gt;alpha interferon; cytokine; interleukin 1 receptor blocking agent; interleukin 10; interleukin 12; interleukin 15; interleukin 2; interleukin 4; interleukin 6; interleukin 8; tumor necrosis factor; vasculotropin; vasculotropin receptor 1; adult; Alzheimer disease; article; clinical article; controlled study; disease severity; enzyme linked immunosorbent assay; female; human; male; middle aged; mild cognitive impairment; protein blood level&lt;/_keywords&gt;&lt;_modified&gt;64213185&lt;/_modified&gt;&lt;_pages&gt;694-698&lt;/_pages&gt;&lt;_url&gt;https://www.embase.com/search/results?subaction=viewrecord&amp;amp;id=L624002117&amp;amp;from=export_x000d__x000a_http://dx.doi.org/10.1007/s11055-017-0457-4&lt;/_url&gt;&lt;_volume&gt;47&lt;/_volume&gt;&lt;/Details&gt;&lt;Extra&gt;&lt;DBUID&gt;{FACCCE80-CD7F-4553-BC67-E7F81C3F7B6B}&lt;/DBUID&gt;&lt;/Extra&gt;&lt;/Item&gt;&lt;/References&gt;&lt;/Group&gt;&lt;/Citation&gt;_x000a_"/>
    <w:docVar w:name="NE.Ref{4379E124-C936-4DE3-8CD7-5A445A5A08CE}" w:val=" ADDIN NE.Ref.{4379E124-C936-4DE3-8CD7-5A445A5A08CE}&lt;Citation&gt;&lt;Group&gt;&lt;References&gt;&lt;Item&gt;&lt;ID&gt;122710&lt;/ID&gt;&lt;UID&gt;{6106FF81-EB79-4E55-9005-1378A9C13669}&lt;/UID&gt;&lt;Title&gt;Five out of 16 plasma signaling proteins are enhanced in plasma of patients with  mild cognitive impairment and Alzheimer&amp;apos;s disease&lt;/Title&gt;&lt;Template&gt;Journal Article&lt;/Template&gt;&lt;Star&gt;0&lt;/Star&gt;&lt;Tag&gt;0&lt;/Tag&gt;&lt;Author&gt;Marksteiner, J; Kemmler, G; Weiss, E M; Knaus, G; Ullrich, C; Mechtcheriakov, S; Oberbauer, H; Auffinger, S; Hinterhölzl, J; Hinterhuber, H; Humpel, C&lt;/Author&gt;&lt;Year&gt;2011&lt;/Year&gt;&lt;Details&gt;&lt;_accessed&gt;64315680&lt;/_accessed&gt;&lt;_accession_num&gt;19395124&lt;/_accession_num&gt;&lt;_author_adr&gt;Department of General and Social Psychiatry, Innsbruck Medical University, Austria.&lt;/_author_adr&gt;&lt;_collection_scope&gt;SCI;SCIE&lt;/_collection_scope&gt;&lt;_created&gt;64142849&lt;/_created&gt;&lt;_date&gt;2011-03-01&lt;/_date&gt;&lt;_date_display&gt;2011 Mar&lt;/_date_display&gt;&lt;_doi&gt;10.1016/j.neurobiolaging.2009.03.011&lt;/_doi&gt;&lt;_impact_factor&gt;   4.673&lt;/_impact_factor&gt;&lt;_isbn&gt;1558-1497 (Electronic); 0197-4580 (Print); 0197-4580 (Linking)&lt;/_isbn&gt;&lt;_issue&gt;3&lt;/_issue&gt;&lt;_journal&gt;Neurobiol Aging&lt;/_journal&gt;&lt;_language&gt;eng&lt;/_language&gt;&lt;_modified&gt;64315680&lt;/_modified&gt;&lt;_ori_publication&gt;Copyright © 2009 Elsevier Inc. All rights reserved.&lt;/_ori_publication&gt;&lt;_pages&gt;539-40&lt;/_pages&gt;&lt;_subject_headings&gt;Aged; Alzheimer Disease/*blood; Analysis of Variance; Blood Proteins/*metabolism; Cognition Disorders/*blood/complications; Depression/blood/complications; Enzyme-Linked Immunosorbent Assay/methods; Female; Humans; Logistic Models; Male; Mental Status Schedule; Neuropsychological Tests; ROC Curve&lt;/_subject_headings&gt;&lt;_tertiary_title&gt;Neurobiology of aging&lt;/_tertiary_title&gt;&lt;_type_work&gt;Journal Article; Research Support, Non-U.S. Gov&amp;apos;t&lt;/_type_work&gt;&lt;_url&gt;http://www.ncbi.nlm.nih.gov/entrez/query.fcgi?cmd=Retrieve&amp;amp;db=pubmed&amp;amp;dopt=Abstract&amp;amp;list_uids=19395124&amp;amp;query_hl=1&lt;/_url&gt;&lt;_volume&gt;32&lt;/_volume&gt;&lt;/Details&gt;&lt;Extra&gt;&lt;DBUID&gt;{FACCCE80-CD7F-4553-BC67-E7F81C3F7B6B}&lt;/DBUID&gt;&lt;/Extra&gt;&lt;/Item&gt;&lt;/References&gt;&lt;/Group&gt;&lt;/Citation&gt;_x000a_"/>
    <w:docVar w:name="NE.Ref{48620E0C-F9D7-4715-B1E7-F19079DB7E6B}" w:val=" ADDIN NE.Ref.{48620E0C-F9D7-4715-B1E7-F19079DB7E6B}&lt;Citation&gt;&lt;Group&gt;&lt;References&gt;&lt;Item&gt;&lt;ID&gt;122589&lt;/ID&gt;&lt;UID&gt;{1FA4EB58-F450-4B31-A703-BCC971CC3FC6}&lt;/UID&gt;&lt;Title&gt;Peripheral cytokines, C-X-C motif ligand10 and interleukin-13, are associated with Malaysian Alzheimer&amp;apos;s disease&lt;/Title&gt;&lt;Template&gt;Journal Article&lt;/Template&gt;&lt;Star&gt;0&lt;/Star&gt;&lt;Tag&gt;0&lt;/Tag&gt;&lt;Author&gt;Mohd Hasni, Dayana Sazereen; Lim, Siong Meng; Chin, Ai Vyrn; Tan, Maw Pin; Poi, Philip Jun Hua; Kamaruzzaman, Shahrul Bahyah; Majeed, Abu Bakar Abdul; Ramasamy, Kalavathy&lt;/Author&gt;&lt;Year&gt;2017&lt;/Year&gt;&lt;Details&gt;&lt;_accessed&gt;64315680&lt;/_accessed&gt;&lt;_accession_num&gt;27215446&lt;/_accession_num&gt;&lt;_author_adr&gt;Faculty of Pharmacy, Universiti Teknologi MARA, Selangor, Malaysia.; Collaborative Drug Discovery Research Group, Pharmaceutical and Life Sciences  Community of Research, Universiti Teknologi MARA, Selangor, Malaysia.; Faculty of Pharmacy, Universiti Teknologi MARA, Selangor, Malaysia.; Collaborative Drug Discovery Research Group, Pharmaceutical and Life Sciences  Community of Research, Universiti Teknologi MARA, Selangor, Malaysia.; Division of Geriatric Medicine, Department of Medicine, Faculty of Medicine,  University of Malaya, Kuala Lumpur, Malaysia.; Division of Geriatric Medicine, Department of Medicine, Faculty of Medicine,  University of Malaya, Kuala Lumpur, Malaysia.; Division of Geriatric Medicine, Department of Medicine, Faculty of Medicine,  University of Malaya, Kuala Lumpur, Malaysia.; Division of Geriatric Medicine, Department of Medicine, Faculty of Medicine,  University of Malaya, Kuala Lumpur, Malaysia.; Faculty of Pharmacy, Universiti Teknologi MARA, Selangor, Malaysia.; Brain Degeneration and Therapeutics Group, Pharmaceutical and Life Sciences  Community of Research, Universiti Teknologi MARA, Selangor, Malaysia.; Faculty of Pharmacy, Universiti Teknologi MARA, Selangor, Malaysia.; Collaborative Drug Discovery Research Group, Pharmaceutical and Life Sciences  Community of Research, Universiti Teknologi MARA, Selangor, Malaysia.&lt;/_author_adr&gt;&lt;_collection_scope&gt;SCIE;SSCI&lt;/_collection_scope&gt;&lt;_created&gt;64142849&lt;/_created&gt;&lt;_date&gt;2017-05-01&lt;/_date&gt;&lt;_date_display&gt;2017 May&lt;/_date_display&gt;&lt;_db_updated&gt;CrossRef&lt;/_db_updated&gt;&lt;_doi&gt;10.1111/ggi.12783&lt;/_doi&gt;&lt;_impact_factor&gt;   2.730&lt;/_impact_factor&gt;&lt;_isbn&gt;1447-0594 (Electronic); 1447-0594 (Linking)&lt;/_isbn&gt;&lt;_issue&gt;5&lt;/_issue&gt;&lt;_journal&gt;Geriatrics &amp;amp; Gerontology International&lt;/_journal&gt;&lt;_keywords&gt;Alzheimer&amp;apos;s disease; C-X-C motif ligand 10; cytokines; dementia; interleukin-13&lt;/_keywords&gt;&lt;_language&gt;eng&lt;/_language&gt;&lt;_modified&gt;64315680&lt;/_modified&gt;&lt;_ori_publication&gt;© 2016 Japan Geriatrics Society.&lt;/_ori_publication&gt;&lt;_pages&gt;839-846&lt;/_pages&gt;&lt;_subject_headings&gt;Aged; Aged, 80 and over; Alzheimer Disease/*blood/diagnosis/epidemiology; Biomarkers/blood; Cytokines/*blood; Enzyme-Linked Immunosorbent Assay; Female; Fluorometry; Humans; Interleukin-13/*blood; Malaysia/epidemiology; Male; Prevalence; Receptors, CXCR6/*blood; Tumor Necrosis Factor-alpha/blood&lt;/_subject_headings&gt;&lt;_tertiary_title&gt;Geriatr Gerontol Int&lt;/_tertiary_title&gt;&lt;_type_work&gt;Journal Article&lt;/_type_work&gt;&lt;_url&gt;https://onlinelibrary.wiley.com/doi/10.1111/ggi.12783_x000d__x000a_http://onlinelibrary.wiley.com/wol1/doi/10.1111/ggi.12783/fullpdf&lt;/_url&gt;&lt;_volume&gt;17&lt;/_volume&gt;&lt;/Details&gt;&lt;Extra&gt;&lt;DBUID&gt;{FACCCE80-CD7F-4553-BC67-E7F81C3F7B6B}&lt;/DBUID&gt;&lt;/Extra&gt;&lt;/Item&gt;&lt;/References&gt;&lt;/Group&gt;&lt;/Citation&gt;_x000a_"/>
    <w:docVar w:name="NE.Ref{4AB4F084-7ECE-42E4-84F7-DA1153868D22}" w:val=" ADDIN NE.Ref.{4AB4F084-7ECE-42E4-84F7-DA1153868D22}&lt;Citation&gt;&lt;Group&gt;&lt;References&gt;&lt;Item&gt;&lt;ID&gt;125257&lt;/ID&gt;&lt;UID&gt;{36738D9C-9E35-4ECD-93D7-EA1EECCD6D29}&lt;/UID&gt;&lt;Title&gt;Identifying biomarkers of dementia prevalent among amnestic mild cognitively  impaired ethnic female patients&lt;/Title&gt;&lt;Template&gt;Journal Article&lt;/Template&gt;&lt;Star&gt;0&lt;/Star&gt;&lt;Tag&gt;0&lt;/Tag&gt;&lt;Author&gt;Grewal, R; Haghighi, M; Huang, S; Smith, A G; Cao, C; Lin, X; Lee, D C; Teten, N; Hill, A M; Selenica, M B&lt;/Author&gt;&lt;Year&gt;2016&lt;/Year&gt;&lt;Details&gt;&lt;_accessed&gt;64315676&lt;/_accessed&gt;&lt;_accession_num&gt;27756387&lt;/_accession_num&gt;&lt;_author_adr&gt;Byrd Alzheimer&amp;apos;s Institute, University of South Florida, 4001 E. Fletcher Ave,  Tampa, FL, 33613, USA.; Department of Pharmaceutical Sciences, College of Pharmacy, University of South  Florida, 12901 Bruce B. Downs Blvd, Tampa, FL, 33612, USA.; Department of Industrial and Systems Engineering, University of Washington, 3900  Northeast Stevens Way, Seattle, WA, 98195, USA.; Department of Industrial and Systems Engineering, University of Washington, 3900  Northeast Stevens Way, Seattle, WA, 98195, USA.; School of Aging Studies, University of South Florida, 4202 E Fowler Ave, Tampa, FL,  33620, USA.; Byrd Alzheimer&amp;apos;s Institute, University of South Florida, 4001 E. Fletcher Ave,  Tampa, FL, 33613, USA.; Department of Psychiatry and Behavioral Medicine, College of Medicine, University of  South Florida, 3515 E Fletcher Ave, Tampa, FL, 33613, USA.; Byrd Alzheimer&amp;apos;s Institute, University of South Florida, 4001 E. Fletcher Ave,  Tampa, FL, 33613, USA.; Department of Pharmaceutical Sciences, College of Pharmacy, University of South  Florida, 12901 Bruce B. Downs Blvd, Tampa, FL, 33612, USA.; Byrd Alzheimer&amp;apos;s Institute, University of South Florida, 4001 E. Fletcher Ave,  Tampa, FL, 33613, USA.; Department of Pharmaceutical Sciences, College of Pharmacy, University of South  Florida, 12901 Bruce B. Downs Blvd, Tampa, FL, 33612, USA.; Byrd Alzheimer&amp;apos;s Institute, University of South Florida, 4001 E. Fletcher Ave,  Tampa, FL, 33613, USA.; Department of Pharmaceutical Sciences, College of Pharmacy, University of South  Florida, 12901 Bruce B. Downs Blvd, Tampa, FL, 33612, USA.; Department of Pharmaceutical Sciences, College of Pharmacy, University of South  Florida, 12901 Bruce B. Downs Blvd, Tampa, FL, 33612, USA.; Byrd Alzheimer&amp;apos;s Institute, University of South Florida, 4001 E. Fletcher Ave,  Tampa, FL, 33613, USA.; Department of Pharmacotherapeutics and Clinical Research, College of Pharmacy,  University of South Florida, 12901 Bruce B. Downs Blvd, Tampa, FL, 33612, USA.; Byrd Alzheimer&amp;apos;s Institute, University of South Florida, 4001 E. Fletcher Ave,  Tampa, FL, 33613, USA. mselenic@health.usf.edu.; Department of Pharmaceutical Sciences, College of Pharmacy, University of South  Florida, 12901 Bruce B. Downs Blvd, Tampa, FL, 33612, USA. mselenic@health.usf.edu.&lt;/_author_adr&gt;&lt;_collection_scope&gt;SCIE&lt;/_collection_scope&gt;&lt;_created&gt;64144616&lt;/_created&gt;&lt;_date&gt;2016-10-18&lt;/_date&gt;&lt;_date_display&gt;2016 Oct 18&lt;/_date_display&gt;&lt;_doi&gt;10.1186/s13195-016-0211-0&lt;/_doi&gt;&lt;_impact_factor&gt;   6.982&lt;/_impact_factor&gt;&lt;_isbn&gt;1758-9193 (Electronic)&lt;/_isbn&gt;&lt;_issue&gt;1&lt;/_issue&gt;&lt;_journal&gt;Alzheimers Res Ther&lt;/_journal&gt;&lt;_keywords&gt;*Amyloid beta; *Biomarkers; *Cystatin C; *Eotaxin-1; *Ethnicity; *Female; *Mild cognitive impairment; *Plasma&lt;/_keywords&gt;&lt;_language&gt;eng&lt;/_language&gt;&lt;_modified&gt;64315676&lt;/_modified&gt;&lt;_pages&gt;43&lt;/_pages&gt;&lt;_subject_headings&gt;African Americans; Aged; Aged, 80 and over; Algorithms; Amyloid beta-Peptides/blood; Biomarkers/*blood; Chitinase-3-Like Protein 1/blood; Cohort Studies; Cystatin C/blood; Decision Trees; *Dementia/blood/epidemiology/ethnology; Enzyme-Linked Immunosorbent Assay; European Continental Ancestry Group; Female; Hispanic Americans; Humans; Intercellular Signaling Peptides and Proteins/blood; Mental Status Schedule; Middle Aged; Peptide Fragments/blood; Progranulins&lt;/_subject_headings&gt;&lt;_tertiary_title&gt;Alzheimer&amp;apos;s research &amp;amp; therapy&lt;/_tertiary_title&gt;&lt;_type_work&gt;Journal Article&lt;/_type_work&gt;&lt;_url&gt;http://www.ncbi.nlm.nih.gov/entrez/query.fcgi?cmd=Retrieve&amp;amp;db=pubmed&amp;amp;dopt=Abstract&amp;amp;list_uids=27756387&amp;amp;query_hl=1&lt;/_url&gt;&lt;_volume&gt;8&lt;/_volume&gt;&lt;/Details&gt;&lt;Extra&gt;&lt;DBUID&gt;{FACCCE80-CD7F-4553-BC67-E7F81C3F7B6B}&lt;/DBUID&gt;&lt;/Extra&gt;&lt;/Item&gt;&lt;/References&gt;&lt;/Group&gt;&lt;/Citation&gt;_x000a_"/>
    <w:docVar w:name="NE.Ref{4C4AD5B3-7D04-4BDF-A477-657CF9E0909F}" w:val=" ADDIN NE.Ref.{4C4AD5B3-7D04-4BDF-A477-657CF9E0909F}&lt;Citation&gt;&lt;Group&gt;&lt;References&gt;&lt;Item&gt;&lt;ID&gt;126081&lt;/ID&gt;&lt;UID&gt;{63B9FDE8-F86D-4C57-A2AC-63442E38C479}&lt;/UID&gt;&lt;Title&gt;Platelet activation in Alzheimer disease&lt;/Title&gt;&lt;Template&gt;Journal Article&lt;/Template&gt;&lt;Star&gt;0&lt;/Star&gt;&lt;Tag&gt;0&lt;/Tag&gt;&lt;Author&gt;Sevush, S; Jy, W; Horstman, L L; Mao, W W; Kolodny, L; Ahn, Y S&lt;/Author&gt;&lt;Year&gt;1998&lt;/Year&gt;&lt;Details&gt;&lt;_accessed&gt;64160368&lt;/_accessed&gt;&lt;_accession_num&gt;9561982&lt;/_accession_num&gt;&lt;_author_adr&gt;Department of Psychiatry, University of Miami School of Medicine, Fla 33136, USA.&lt;/_author_adr&gt;&lt;_created&gt;64144616&lt;/_created&gt;&lt;_date&gt;1998-04-01&lt;/_date&gt;&lt;_date_display&gt;1998 Apr&lt;/_date_display&gt;&lt;_doi&gt;10.1001/archneur.55.4.530&lt;/_doi&gt;&lt;_isbn&gt;0003-9942 (Print); 0003-9942 (Linking)&lt;/_isbn&gt;&lt;_issue&gt;4&lt;/_issue&gt;&lt;_journal&gt;Arch Neurol&lt;/_journal&gt;&lt;_language&gt;eng&lt;/_language&gt;&lt;_modified&gt;64160369&lt;/_modified&gt;&lt;_pages&gt;530-6&lt;/_pages&gt;&lt;_subject_headings&gt;Aged; Alzheimer Disease/*blood; Case-Control Studies; Female; Fibrinogen/metabolism; Flow Cytometry; Humans; Male; Middle Aged; *Platelet Activation; Platelet Count; Platelet Factor 3/metabolism&lt;/_subject_headings&gt;&lt;_tertiary_title&gt;Archives of neurology&lt;/_tertiary_title&gt;&lt;_type_work&gt;Journal Article; Research Support, Non-U.S. Gov&amp;apos;t&lt;/_type_work&gt;&lt;_url&gt;http://www.ncbi.nlm.nih.gov/entrez/query.fcgi?cmd=Retrieve&amp;amp;db=pubmed&amp;amp;dopt=Abstract&amp;amp;list_uids=9561982&amp;amp;query_hl=1&lt;/_url&gt;&lt;_volume&gt;55&lt;/_volume&gt;&lt;/Details&gt;&lt;Extra&gt;&lt;DBUID&gt;{FACCCE80-CD7F-4553-BC67-E7F81C3F7B6B}&lt;/DBUID&gt;&lt;/Extra&gt;&lt;/Item&gt;&lt;/References&gt;&lt;/Group&gt;&lt;Group&gt;&lt;References&gt;&lt;Item&gt;&lt;ID&gt;129792&lt;/ID&gt;&lt;UID&gt;{B33DB90A-DA0E-400E-B684-158E30CF1528}&lt;/UID&gt;&lt;Title&gt;Increased expression of alzheimer&amp;apos;s disease related genes in obesity&lt;/Title&gt;&lt;Template&gt;Journal Article&lt;/Template&gt;&lt;Star&gt;1&lt;/Star&gt;&lt;Tag&gt;0&lt;/Tag&gt;&lt;Author&gt;Mohamed, I; Ghanim, H; Dandona, P&lt;/Author&gt;&lt;Year&gt;2010&lt;/Year&gt;&lt;Details&gt;&lt;_accessed&gt;64198779&lt;/_accessed&gt;&lt;_alternate_title&gt;Diabetes&lt;/_alternate_title&gt;&lt;_author_adr&gt;I. Mohamed, Buffalo, NY, United States&lt;/_author_adr&gt;&lt;_collection_scope&gt;SCI;SCIE&lt;/_collection_scope&gt;&lt;_created&gt;64145919&lt;/_created&gt;&lt;_date&gt;2010-01-01&lt;/_date&gt;&lt;_date_display&gt;2010&lt;/_date_display&gt;&lt;_impact_factor&gt;   9.461&lt;/_impact_factor&gt;&lt;_isbn&gt;0012-1797&lt;/_isbn&gt;&lt;_journal&gt;Diabetes&lt;/_journal&gt;&lt;_keywords&gt;messenger RNA; enzyme; amyloid; tumor necrosis factor alpha converting enzyme; protein; amyloid precursor protein; peptide; dipeptidyl carboxypeptidase; tau protein; gelatinase B; diabetes mellitus; gene; obesity; Alzheimer disease; adipose tissue; human; neurofibrillary tangle; prevalence; upregulation; brain; precursor&lt;/_keywords&gt;&lt;_modified&gt;64198780&lt;/_modified&gt;&lt;_url&gt;https://www.embase.com/search/results?subaction=viewrecord&amp;amp;id=L71600580&amp;amp;from=export_x000d__x000a_http://professional.diabetes.org/Abstracts_Display.aspx?TYP=1&amp;amp;CID=79293&lt;/_url&gt;&lt;/Details&gt;&lt;Extra&gt;&lt;DBUID&gt;{FACCCE80-CD7F-4553-BC67-E7F81C3F7B6B}&lt;/DBUID&gt;&lt;/Extra&gt;&lt;/Item&gt;&lt;/References&gt;&lt;/Group&gt;&lt;Group&gt;&lt;References&gt;&lt;Item&gt;&lt;ID&gt;124847&lt;/ID&gt;&lt;UID&gt;{41420DEC-0E7D-42B2-8F05-298A4828225B}&lt;/UID&gt;&lt;Title&gt;Network Topology Analysis of Post-Mortem Brain Microarrays Identifies More  Alzheimer&amp;apos;s Related Genes and MicroRNAs and Points to Novel Routes for Fighting with  the Disease&lt;/Title&gt;&lt;Template&gt;Journal Article&lt;/Template&gt;&lt;Star&gt;0&lt;/Star&gt;&lt;Tag&gt;0&lt;/Tag&gt;&lt;Author&gt;Chandrasekaran, S; Bonchev, D&lt;/Author&gt;&lt;Year&gt;2016&lt;/Year&gt;&lt;Details&gt;&lt;_accessed&gt;64160357&lt;/_accessed&gt;&lt;_accession_num&gt;26784894&lt;/_accession_num&gt;&lt;_author_adr&gt;Center for the Study of Biological Complexity, Virginia Commonwealth University,  Richmond, Virginia, United States of America.; Center for the Study of Biological Complexity, Virginia Commonwealth University,  Richmond, Virginia, United States of America.&lt;/_author_adr&gt;&lt;_collection_scope&gt;SCIE&lt;/_collection_scope&gt;&lt;_created&gt;64144616&lt;/_created&gt;&lt;_date&gt;2016-01-20&lt;/_date&gt;&lt;_date_display&gt;2016&lt;/_date_display&gt;&lt;_doi&gt;10.1371/journal.pone.0144052&lt;/_doi&gt;&lt;_impact_factor&gt;   3.240&lt;/_impact_factor&gt;&lt;_isbn&gt;1932-6203 (Electronic); 1932-6203 (Linking)&lt;/_isbn&gt;&lt;_issue&gt;1&lt;/_issue&gt;&lt;_journal&gt;PLoS One&lt;/_journal&gt;&lt;_language&gt;eng&lt;/_language&gt;&lt;_modified&gt;64160357&lt;/_modified&gt;&lt;_pages&gt;e0144052&lt;/_pages&gt;&lt;_subject_headings&gt;Alzheimer Disease/*genetics; Autopsy; Brain/*metabolism/pathology; Gene Expression Profiling; *Gene Expression Regulation; *Gene Regulatory Networks; Genetic Predisposition to Disease; Humans; MicroRNAs/*genetics&lt;/_subject_headings&gt;&lt;_tertiary_title&gt;PloS one&lt;/_tertiary_title&gt;&lt;_type_work&gt;Journal Article&lt;/_type_work&gt;&lt;_url&gt;http://www.ncbi.nlm.nih.gov/entrez/query.fcgi?cmd=Retrieve&amp;amp;db=pubmed&amp;amp;dopt=Abstract&amp;amp;list_uids=26784894&amp;amp;query_hl=1&lt;/_url&gt;&lt;_volume&gt;11&lt;/_volume&gt;&lt;/Details&gt;&lt;Extra&gt;&lt;DBUID&gt;{FACCCE80-CD7F-4553-BC67-E7F81C3F7B6B}&lt;/DBUID&gt;&lt;/Extra&gt;&lt;/Item&gt;&lt;/References&gt;&lt;/Group&gt;&lt;Group&gt;&lt;References&gt;&lt;Item&gt;&lt;ID&gt;122989&lt;/ID&gt;&lt;UID&gt;{4FBBCE53-932D-4886-AD06-0AA2241CBD23}&lt;/UID&gt;&lt;Title&gt;CSF biomarkers of neuroinflammation and cerebrovascular dysfunction in early  Alzheimer disease&lt;/Title&gt;&lt;Template&gt;Journal Article&lt;/Template&gt;&lt;Star&gt;0&lt;/Star&gt;&lt;Tag&gt;0&lt;/Tag&gt;&lt;Author&gt;Janelidze, S; Mattsson, N; Stomrud, E; Lindberg, O; Palmqvist, S; Zetterberg, H; Blennow, K; Hansson, O&lt;/Author&gt;&lt;Year&gt;2018&lt;/Year&gt;&lt;Details&gt;&lt;_accessed&gt;64168563&lt;/_accessed&gt;&lt;_accession_num&gt;30054439&lt;/_accession_num&gt;&lt;_author_adr&gt;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From the Clinical Memory Research Unit (S.J., N.M., E.S., O.L., S.P., O.H.),  Department of Clinical Sciences, Lund University; Department of Neurology (N.M.,  S.P.) and Memory Clinic (E.S., O.H.), Skåne University Hospital; Institute of  Neuroscience and Physiology (H.Z., K.B.), Department of Psychiatry and  Neurochemistry, the Sahlgrenska Academy at the University of Gothenburg; Clinical  Neurochemistry Laboratory (H.Z., K.B.), Sahlgrenska University Hospital, Sweden;  Department of Molecular Neuroscience (H.Z.), UCL Institute of Neurology; and UK  Dementia Research Institute at UCL (H.Z.), London. Oskar.Hansson@med.lu.se.&lt;/_author_adr&gt;&lt;_collection_scope&gt;SCI;SCIE&lt;/_collection_scope&gt;&lt;_created&gt;64142849&lt;/_created&gt;&lt;_date&gt;2018-08-28&lt;/_date&gt;&lt;_date_display&gt;2018 Aug 28&lt;/_date_display&gt;&lt;_doi&gt;10.1212/WNL.0000000000006082&lt;/_doi&gt;&lt;_impact_factor&gt;   9.910&lt;/_impact_factor&gt;&lt;_isbn&gt;1526-632X (Electronic); 0028-3878 (Print); 0028-3878 (Linking)&lt;/_isbn&gt;&lt;_issue&gt;9&lt;/_issue&gt;&lt;_journal&gt;Neurology&lt;/_journal&gt;&lt;_language&gt;eng&lt;/_language&gt;&lt;_modified&gt;64168565&lt;/_modified&gt;&lt;_ori_publication&gt;Copyright © 2018 The Author(s). Published by Wolters Kluwer Health, Inc. on behalf _x000d__x000a_      of the American Academy of Neurology.&lt;/_ori_publication&gt;&lt;_pages&gt;e867-e877&lt;/_pages&gt;&lt;_subject_headings&gt;Aged; Aged, 80 and over; Amyloid beta-Peptides/cerebrospinal fluid; Apolipoprotein E4/genetics; Biomarkers/*cerebrospinal fluid; Cerebrovascular Disorders/*cerebrospinal fluid/diagnostic imaging/*etiology; Chitinase-3-Like Protein 1/cerebrospinal fluid; Cognitive Dysfunction/*complications/diagnostic imaging; Cytokines/cerebrospinal fluid; Encephalitis/*cerebrospinal fluid/diagnostic imaging/*etiology; Female; Humans; Intercellular Adhesion Molecule-1/cerebrospinal fluid; Magnetic Resonance Imaging; Male; Middle Aged; Placenta Growth Factor/cerebrospinal fluid; Vascular Cell Adhesion Molecule-1/cerebrospinal fluid; Vascular Endothelial Growth Factor Receptor-1/cerebrospinal fluid; tau Proteins/cerebrospinal fluid&lt;/_subject_headings&gt;&lt;_tertiary_title&gt;Neurology&lt;/_tertiary_title&gt;&lt;_type_work&gt;Journal Article; Research Support, Non-U.S. Gov&amp;apos;t&lt;/_type_work&gt;&lt;_url&gt;http://www.ncbi.nlm.nih.gov/entrez/query.fcgi?cmd=Retrieve&amp;amp;db=pubmed&amp;amp;dopt=Abstract&amp;amp;list_uids=30054439&amp;amp;query_hl=1&lt;/_url&gt;&lt;_volume&gt;91&lt;/_volume&gt;&lt;/Details&gt;&lt;Extra&gt;&lt;DBUID&gt;{FACCCE80-CD7F-4553-BC67-E7F81C3F7B6B}&lt;/DBUID&gt;&lt;/Extra&gt;&lt;/Item&gt;&lt;/References&gt;&lt;/Group&gt;&lt;Group&gt;&lt;References&gt;&lt;Item&gt;&lt;ID&gt;125142&lt;/ID&gt;&lt;UID&gt;{B2BD9706-839A-4984-B4A3-1B6D5C0DC704}&lt;/UID&gt;&lt;Title&gt;Systemic and central nervous system metabolic alterations in Alzheimer&amp;apos;s disease&lt;/Title&gt;&lt;Template&gt;Journal Article&lt;/Template&gt;&lt;Star&gt;0&lt;/Star&gt;&lt;Tag&gt;0&lt;/Tag&gt;&lt;Author&gt;van der Velpen, V; Teav, T; Gallart-Ayala, H; Mehl, F; Konz, I; Clark, C; Oikonomidi, A; Peyratout, G; Henry, H; Delorenzi, M; Ivanisevic, J; Popp, J&lt;/Author&gt;&lt;Year&gt;2019&lt;/Year&gt;&lt;Details&gt;&lt;_accessed&gt;64554986&lt;/_accessed&gt;&lt;_accession_num&gt;31779690&lt;/_accession_num&gt;&lt;_author_adr&gt;Metabolomics Unit, Faculty of Biology and Medicine, University of Lausanne,  Lausanne, Switzerland.; Department of Psychiatry, University of Geneva, Geneva, Switzerland.; Metabolomics Unit, Faculty of Biology and Medicine, University of Lausanne,  Lausanne, Switzerland.; Metabolomics Unit, Faculty of Biology and Medicine, University of Lausanne,  Lausanne, Switzerland.; Metabolomics Unit, Faculty of Biology and Medicine, University of Lausanne,  Lausanne, Switzerland.; Metabolomics Unit, Faculty of Biology and Medicine, University of Lausanne,  Lausanne, Switzerland.; Department of Psychiatry, University of Geneva, Geneva, Switzerland.; Old Age Psychiatry, Department of Psychiatry, Lausanne University Hospital, Lausane,  Switzerland.; Old Age Psychiatry, Department of Psychiatry, Lausanne University Hospital, Lausane,  Switzerland.; Clinical Chemistry Laboratory, Department of Biomedicine, Lausanne University  Hospital, Lausane, Switzerland.; Translational Bioinformatics and Statistics, Department of Oncology, Swiss Cancer  Center Leman (SCCL), University of Lausanne, Lausanne, Switzerland.; Bioinformatics Core Facility, SIB Swiss Institute of Bioinformatics, Lausanne,  Switzerland.; Metabolomics Unit, Faculty of Biology and Medicine, University of Lausanne,  Lausanne, Switzerland. julijana.ivanisevic@unil.ch.; Old Age Psychiatry, Department of Psychiatry, Lausanne University Hospital, Lausane,  Switzerland. julius.popp@chuv.ch.; Department of Psychiatry, University of Geneva, Geneva, Switzerland.  julius.popp@chuv.ch.&lt;/_author_adr&gt;&lt;_collection_scope&gt;SCIE&lt;/_collection_scope&gt;&lt;_created&gt;64144616&lt;/_created&gt;&lt;_date&gt;2019-11-28&lt;/_date&gt;&lt;_date_display&gt;2019 Nov 28&lt;/_date_display&gt;&lt;_doi&gt;10.1186/s13195-019-0551-7&lt;/_doi&gt;&lt;_impact_factor&gt;   6.982&lt;/_impact_factor&gt;&lt;_isbn&gt;1758-9193 (Electronic)&lt;/_isbn&gt;&lt;_issue&gt;1&lt;/_issue&gt;&lt;_journal&gt;Alzheimers Res Ther&lt;/_journal&gt;&lt;_keywords&gt;*Alzheimer’s disease; *CSF AD biomarkers; *Energy metabolism; *Metabolomics; *Tryptophan pathway&lt;/_keywords&gt;&lt;_language&gt;eng&lt;/_language&gt;&lt;_modified&gt;64554986&lt;/_modified&gt;&lt;_pages&gt;93&lt;/_pages&gt;&lt;_subject_headings&gt;Aged; Aged, 80 and over; Alzheimer Disease/blood/cerebrospinal fluid/*metabolism; Amyloid beta-Peptides/blood/cerebrospinal fluid; Biomarkers/metabolism; Brain/metabolism; Carnitine/*analogs &amp;amp; derivatives/blood/cerebrospinal fluid/metabolism; Case-Control Studies; Energy Metabolism/*physiology; Female; Humans; Male; Metabolomics; Middle Aged; Phosphorylation; Tryptophan/metabolism; tau Proteins/blood/cerebrospinal fluid&lt;/_subject_headings&gt;&lt;_tertiary_title&gt;Alzheimer&amp;apos;s research &amp;amp; therapy&lt;/_tertiary_title&gt;&lt;_type_work&gt;Journal Article; Research Support, Non-U.S. Gov&amp;apos;t&lt;/_type_work&gt;&lt;_url&gt;http://www.ncbi.nlm.nih.gov/entrez/query.fcgi?cmd=Retrieve&amp;amp;db=pubmed&amp;amp;dopt=Abstract&amp;amp;list_uids=31779690&amp;amp;query_hl=1&lt;/_url&gt;&lt;_volume&gt;11&lt;/_volume&gt;&lt;/Details&gt;&lt;Extra&gt;&lt;DBUID&gt;{FACCCE80-CD7F-4553-BC67-E7F81C3F7B6B}&lt;/DBUID&gt;&lt;/Extra&gt;&lt;/Item&gt;&lt;/References&gt;&lt;/Group&gt;&lt;Group&gt;&lt;References&gt;&lt;Item&gt;&lt;ID&gt;125254&lt;/ID&gt;&lt;UID&gt;{2B7976D9-B185-4119-B023-4669D501F2C1}&lt;/UID&gt;&lt;Title&gt;A blood-based signature of cerebrospinal fluid Aβ(1-42) status&lt;/Title&gt;&lt;Template&gt;Journal Article&lt;/Template&gt;&lt;Star&gt;0&lt;/Star&gt;&lt;Tag&gt;0&lt;/Tag&gt;&lt;Author&gt;Goudey, B; Fung, B J; Schieber, C; Faux, N G&lt;/Author&gt;&lt;Year&gt;2019&lt;/Year&gt;&lt;Details&gt;&lt;_accessed&gt;64160158&lt;/_accessed&gt;&lt;_accession_num&gt;30853713&lt;/_accession_num&gt;&lt;_author_adr&gt;IBM Research Australia, Carlton, Victoria, Australia.; Centre for Epidemiology and Biostatistics, The University of Melbourne, Parkville,  Victoria, Australia.; Department of Computing and Information System, The University of Melbourne,  Parkville, Victoria, Australia.; IBM Research Australia, Carlton, Victoria, Australia.; School of Psychological Sciences, University of Melbourne, Parkville, Victoria,  Australia.; IBM Research Australia, Carlton, Victoria, Australia.; IBM Research Australia, Carlton, Victoria, Australia. noel.faux@au1.ibm.com.; The Florey Institute of Neuroscience and Mental Health, The University of Melbourne,  Parkville, Victoria, Australia. noel.faux@au1.ibm.com.&lt;/_author_adr&gt;&lt;_created&gt;64144616&lt;/_created&gt;&lt;_date&gt;2019-03-11&lt;/_date&gt;&lt;_date_display&gt;2019 Mar 11&lt;/_date_display&gt;&lt;_doi&gt;10.1038/s41598-018-37149-7&lt;/_doi&gt;&lt;_impact_factor&gt;   4.380&lt;/_impact_factor&gt;&lt;_isbn&gt;2045-2322 (Electronic); 2045-2322 (Linking)&lt;/_isbn&gt;&lt;_issue&gt;1&lt;/_issue&gt;&lt;_journal&gt;Sci Rep&lt;/_journal&gt;&lt;_language&gt;eng&lt;/_language&gt;&lt;_modified&gt;64317469&lt;/_modified&gt;&lt;_pages&gt;4163&lt;/_pages&gt;&lt;_subject_headings&gt;Aged; Aged, 80 and over; Alzheimer Disease/*blood/cerebrospinal fluid; Amyloid beta-Peptides/blood/*cerebrospinal fluid; Apolipoproteins E/*blood; Biomarkers/blood; Chemokine CCL26/*blood; Chromogranin A/*blood; Female; Humans; Male; Peptide Fragments/blood/*cerebrospinal fluid; Predictive Value of Tests&lt;/_subject_headings&gt;&lt;_tertiary_title&gt;Scientific reports&lt;/_tertiary_title&gt;&lt;_type_work&gt;Journal Article; Research Support, N.I.H., Extramural; Research Support, Non-U.S. Gov&amp;apos;t; Research Support, U.S. Gov&amp;apos;t, Non-P.H.S.&lt;/_type_work&gt;&lt;_url&gt;http://www.ncbi.nlm.nih.gov/entrez/query.fcgi?cmd=Retrieve&amp;amp;db=pubmed&amp;amp;dopt=Abstract&amp;amp;list_uids=30853713&amp;amp;query_hl=1&lt;/_url&gt;&lt;_volume&gt;9&lt;/_volume&gt;&lt;/Details&gt;&lt;Extra&gt;&lt;DBUID&gt;{FACCCE80-CD7F-4553-BC67-E7F81C3F7B6B}&lt;/DBUID&gt;&lt;/Extra&gt;&lt;/Item&gt;&lt;/References&gt;&lt;/Group&gt;&lt;Group&gt;&lt;References&gt;&lt;Item&gt;&lt;ID&gt;126977&lt;/ID&gt;&lt;UID&gt;{4C87C094-8A76-4FEA-8FCB-89F0BAB2C00C}&lt;/UID&gt;&lt;Title&gt;Insights from RNA-Seq analysis of Alzheimer&amp;apos;s data suggest upregulation of GPCRs&lt;/Title&gt;&lt;Template&gt;Journal Article&lt;/Template&gt;&lt;Star&gt;0&lt;/Star&gt;&lt;Tag&gt;5&lt;/Tag&gt;&lt;Author&gt;Chaudhary, A; Kushwah, S; Maurya, N S; Mani, A&lt;/Author&gt;&lt;Year&gt;2020&lt;/Year&gt;&lt;Details&gt;&lt;_accessed&gt;64167619&lt;/_accessed&gt;&lt;_alternate_title&gt;Gene Rep.&lt;/_alternate_title&gt;&lt;_author_adr&gt;A. Mani, Department of Biotechnology, Motilal Nehru National Institute of Technology Allahabad, Prayagraj, India&lt;/_author_adr&gt;&lt;_created&gt;64145919&lt;/_created&gt;&lt;_date&gt;2020-01-01&lt;/_date&gt;&lt;_date_display&gt;2020&lt;/_date_display&gt;&lt;_doi&gt;10.1016/j.genrep.2020.100921&lt;/_doi&gt;&lt;_isbn&gt;2452-0144&lt;/_isbn&gt;&lt;_journal&gt;Gene Reports&lt;/_journal&gt;&lt;_keywords&gt;G protein coupled receptor; RNA; ackr3 gene; Alzheimer disease; article; bag 6 gene; brain region; cartpts gene; cdc6 gene; chrm5 gene; cxcr4 gene; cystltr2 gene; dach1 gene; ddx3y gene; down regulation; dpp4 gene; drd5 gene; galr1 gene; gene; gene expression; gene interaction; gene ontology; gmnc gene; hla-b gene; hspa1l gene; htr2c gene; human; kdmd5 gene; mas1 gene; network analysis; nonhuman; nov gene; pcgf gene; peli2 gene; priority journal; protein protein interaction; ptgfr gene; quantitative analysis; RNA sequencing; serpine1 gene; sst gene; tacr3 gene; trhr gene; trim26 gene; upregulation&lt;/_keywords&gt;&lt;_modified&gt;64167619&lt;/_modified&gt;&lt;_url&gt;https://www.embase.com/search/results?subaction=viewrecord&amp;amp;id=L2008380841&amp;amp;from=export_x000d__x000a_http://dx.doi.org/10.1016/j.genrep.2020.100921&lt;/_url&gt;&lt;_volume&gt;21&lt;/_volume&gt;&lt;/Details&gt;&lt;Extra&gt;&lt;DBUID&gt;{FACCCE80-CD7F-4553-BC67-E7F81C3F7B6B}&lt;/DBUID&gt;&lt;/Extra&gt;&lt;/Item&gt;&lt;/References&gt;&lt;/Group&gt;&lt;Group&gt;&lt;References&gt;&lt;Item&gt;&lt;ID&gt;124392&lt;/ID&gt;&lt;UID&gt;{75DF28F2-319C-46C7-BE84-0C3DB48CFAC3}&lt;/UID&gt;&lt;Title&gt;Omega-3 fatty acids and blood-based biomarkers in Alzheimer&amp;apos;s disease and mild cognitive impairment: A randomized placebo-controlled trial&lt;/Title&gt;&lt;Template&gt;Journal Article&lt;/Template&gt;&lt;Star&gt;0&lt;/Star&gt;&lt;Tag&gt;0&lt;/Tag&gt;&lt;Author&gt;Lin, P Y; Cheng, C; Satyanarayanan, S K; Chiu, L T; Chien, Y C; Chuu, C P; Lan, T H; Su, K P&lt;/Author&gt;&lt;Year&gt;2022&lt;/Year&gt;&lt;Details&gt;&lt;_accessed&gt;64180582&lt;/_accessed&gt;&lt;_accession_num&gt;34755655&lt;/_accession_num&gt;&lt;_author_adr&gt;Department of Psychiatry &amp;amp; Mind-Body Interface Laboratory (MBI-Lab), China Medical  University Hospital, Taichung, Taiwan; College of Medicine, China Medical  University, Taichung, Taiwan; Department of Psychiatry, Wei Gong Memorial Hospital,  Miaoli, Taiwan.; Department of Psychiatry &amp;amp; Mind-Body Interface Laboratory (MBI-Lab), China Medical  University Hospital, Taichung, Taiwan; Good Day Psychiatric Clinic, Taichung,  Taiwan.; Department of Psychiatry &amp;amp; Mind-Body Interface Laboratory (MBI-Lab), China Medical  University Hospital, Taichung, Taiwan; Institute of Chinese Medical Sciences,  University of Macau, Macau, China.; College of Medicine, China Medical University, Taichung, Taiwan; Management Office  for Health Data, China Medical University Hospital, Taichung, Taiwan.; Department of Psychiatry &amp;amp; Mind-Body Interface Laboratory (MBI-Lab), China Medical  University Hospital, Taichung, Taiwan; College of Medicine, China Medical  University, Taichung, Taiwan.; College of Medicine, China Medical University, Taichung, Taiwan; Institute of  Cellular and System Medicine, National Health Research Institutes, Miaoli, Taiwan.; Tsaotun Psychiatric Center, Ministry of Health and Welfare, Nantou, Taiwan;  Department of Psychiatry, School of Medicine, National Yang Ming Chiao Tung  University, Taipei, Taiwan; Institue of Clinical Medicine, National Yang Ming Chiao  Tung University, Taipei, Taiwan; Center for Neuropsychiatric Research, National  Health Research Institutes, Miaoli, Taiwan. Electronic address: tosafish@gmail.com.; Department of Psychiatry &amp;amp; Mind-Body Interface Laboratory (MBI-Lab), China Medical  University Hospital, Taichung, Taiwan; College of Medicine, China Medical  University, Taichung, Taiwan; An-Nan Hospital, China Medical University, Tainan,  Taiwan. Electronic address: cobolsu@gmail.com.&lt;/_author_adr&gt;&lt;_collection_scope&gt;SCI;SCIE&lt;/_collection_scope&gt;&lt;_created&gt;64144616&lt;/_created&gt;&lt;_date&gt;2022-01-01&lt;/_date&gt;&lt;_date_display&gt;2022 Jan&lt;/_date_display&gt;&lt;_doi&gt;10.1016/j.bbi.2021.10.014&lt;/_doi&gt;&lt;_impact_factor&gt;   7.217&lt;/_impact_factor&gt;&lt;_isbn&gt;1090-2139 (Electronic); 0889-1591 (Linking)&lt;/_isbn&gt;&lt;_journal&gt;Brain Behav Immun&lt;/_journal&gt;&lt;_keywords&gt;Alzheimer&amp;apos;s Disease; Cognition; Dementia; Inflammatory cytokines; Omega-3 polyunsaturated fatty acids (n-3 PUFAs)&lt;/_keywords&gt;&lt;_language&gt;eng&lt;/_language&gt;&lt;_modified&gt;64218164&lt;/_modified&gt;&lt;_ori_publication&gt;Copyright © 2021 Elsevier Inc. All rights reserved.&lt;/_ori_publication&gt;&lt;_pages&gt;289-298&lt;/_pages&gt;&lt;_tertiary_title&gt;Brain, behavior, and immunity&lt;/_tertiary_title&gt;&lt;_type_work&gt;Journal Article&lt;/_type_work&gt;&lt;_url&gt;http://www.ncbi.nlm.nih.gov/entrez/query.fcgi?cmd=Retrieve&amp;amp;db=pubmed&amp;amp;dopt=Abstract&amp;amp;list_uids=34755655&amp;amp;query_hl=1&lt;/_url&gt;&lt;_volume&gt;99&lt;/_volume&gt;&lt;/Details&gt;&lt;Extra&gt;&lt;DBUID&gt;{FACCCE80-CD7F-4553-BC67-E7F81C3F7B6B}&lt;/DBUID&gt;&lt;/Extra&gt;&lt;/Item&gt;&lt;/References&gt;&lt;/Group&gt;&lt;Group&gt;&lt;References&gt;&lt;Item&gt;&lt;ID&gt;125748&lt;/ID&gt;&lt;UID&gt;{7A0C4A4F-DE37-4D40-8D6F-33ECBB73FFC6}&lt;/UID&gt;&lt;Title&gt;Autoantibodies Profile in Matching CSF and Serum from AD and aMCI patients:  Potential Pathogenic Role and Link to Oxidative Damage&lt;/Title&gt;&lt;Template&gt;Journal Article&lt;/Template&gt;&lt;Star&gt;1&lt;/Star&gt;&lt;Tag&gt;5&lt;/Tag&gt;&lt;Author&gt;Di Domenico, F; Pupo, G; Giraldo, E; Lloret, A; Badia, M C; Schinina, M E; Giorgi, A; Butterfield, D A; Vina, J; Perluigi, M&lt;/Author&gt;&lt;Year&gt;2016&lt;/Year&gt;&lt;Details&gt;&lt;_accessed&gt;64229041&lt;/_accessed&gt;&lt;_accession_num&gt;26679861&lt;/_accession_num&gt;&lt;_author_adr&gt;Department of Biochemical Sciences &amp;quot;A. Rossi Fanelli&amp;quot;, Sapienza University of Rome,  P.le Aldo Moro, 5 00185 Rome, Italy. fabio.didomenico@uniroma1.it.&lt;/_author_adr&gt;&lt;_collection_scope&gt;SCIE&lt;/_collection_scope&gt;&lt;_created&gt;64144616&lt;/_created&gt;&lt;_date&gt;2016-01-20&lt;/_date&gt;&lt;_date_display&gt;2016&lt;/_date_display&gt;&lt;_doi&gt;10.2174/1567205013666151218131424&lt;/_doi&gt;&lt;_impact_factor&gt;   3.498&lt;/_impact_factor&gt;&lt;_isbn&gt;1875-5828 (Electronic); 1567-2050 (Linking)&lt;/_isbn&gt;&lt;_issue&gt;2&lt;/_issue&gt;&lt;_journal&gt;Curr Alzheimer Res&lt;/_journal&gt;&lt;_language&gt;eng&lt;/_language&gt;&lt;_modified&gt;64229044&lt;/_modified&gt;&lt;_pages&gt;112-22&lt;/_pages&gt;&lt;_subject_headings&gt;Aged; Aged, 80 and over; Alzheimer Disease/*immunology; Autoantibodies/*blood/*cerebrospinal fluid; Biomarkers/blood/cerebrospinal fluid; Blotting, Western; Cognitive Dysfunction/*immunology; Female; Frontal Lobe/immunology; Humans; Male; Mass Spectrometry; Oxidative Stress/physiology&lt;/_subject_headings&gt;&lt;_tertiary_title&gt;Current Alzheimer research&lt;/_tertiary_title&gt;&lt;_type_work&gt;Journal Article; Research Support, Non-U.S. Gov&amp;apos;t&lt;/_type_work&gt;&lt;_url&gt;http://www.ncbi.nlm.nih.gov/entrez/query.fcgi?cmd=Retrieve&amp;amp;db=pubmed&amp;amp;dopt=Abstract&amp;amp;list_uids=26679861&amp;amp;query_hl=1&lt;/_url&gt;&lt;_volume&gt;13&lt;/_volume&gt;&lt;/Details&gt;&lt;Extra&gt;&lt;DBUID&gt;{FACCCE80-CD7F-4553-BC67-E7F81C3F7B6B}&lt;/DBUID&gt;&lt;/Extra&gt;&lt;/Item&gt;&lt;/References&gt;&lt;/Group&gt;&lt;/Citation&gt;_x000a_"/>
    <w:docVar w:name="NE.Ref{4CC9FCE5-876F-4B3E-9C31-E569777A5DB1}" w:val=" ADDIN NE.Ref.{4CC9FCE5-876F-4B3E-9C31-E569777A5DB1}&lt;Citation&gt;&lt;Group&gt;&lt;References&gt;&lt;Item&gt;&lt;ID&gt;122859&lt;/ID&gt;&lt;UID&gt;{B3319704-0EB2-4E4D-9FDE-83FEBE8C04E0}&lt;/UID&gt;&lt;Title&gt;Two Blood Monocytic Biomarkers (CCL15 and p21) Combined with the Mini-Mental State Examination Discriminate Alzheimer’s Disease Patients from Healthy Subjects&lt;/Title&gt;&lt;Template&gt;Journal Article&lt;/Template&gt;&lt;Star&gt;1&lt;/Star&gt;&lt;Tag&gt;5&lt;/Tag&gt;&lt;Author&gt;Hochstrasser, Tanja; Marksteiner, Josef; Defrancesco, Michaela; Deisenhammer, Eberhard A; Kemmler, Georg; Humpel, Christian&lt;/Author&gt;&lt;Year&gt;2011&lt;/Year&gt;&lt;Details&gt;&lt;_accessed&gt;64344096&lt;/_accessed&gt;&lt;_accession_num&gt;22545041&lt;/_accession_num&gt;&lt;_author_adr&gt;Laboratory of Psychiatry and Experimental Alzheimer&amp;apos;s Research, Department of  Psychiatry and Psychotherapy, Innsbruck Medical University, Innsbruck, Austria.&lt;/_author_adr&gt;&lt;_created&gt;64142849&lt;/_created&gt;&lt;_date&gt;2011-01-01&lt;/_date&gt;&lt;_date_display&gt;2011 Jan&lt;/_date_display&gt;&lt;_db_updated&gt;CrossRef&lt;/_db_updated&gt;&lt;_doi&gt;10.1159/000330468&lt;/_doi&gt;&lt;_isbn&gt;1664-5464&lt;/_isbn&gt;&lt;_issue&gt;1&lt;/_issue&gt;&lt;_journal&gt;Dementia and Geriatric Cognitive Disorders Extra&lt;/_journal&gt;&lt;_keywords&gt;Alzheimer&amp;apos;s disease; Blood parameters; Chemokines; Dementia markers; Differential diagnosis, Alzheimer&amp;apos;s disease; Monocytes&lt;/_keywords&gt;&lt;_language&gt;eng&lt;/_language&gt;&lt;_modified&gt;64344096&lt;/_modified&gt;&lt;_pages&gt;297-309&lt;/_pages&gt;&lt;_tertiary_title&gt;Dement Geriatr Cogn Disord Extra&lt;/_tertiary_title&gt;&lt;_type_work&gt;Journal Article&lt;/_type_work&gt;&lt;_url&gt;https://www.karger.com/Article/FullText/330468_x000d__x000a_http://www.karger.com/Article/Pdf/330468&lt;/_url&gt;&lt;_volume&gt;1&lt;/_volume&gt;&lt;/Details&gt;&lt;Extra&gt;&lt;DBUID&gt;{FACCCE80-CD7F-4553-BC67-E7F81C3F7B6B}&lt;/DBUID&gt;&lt;/Extra&gt;&lt;/Item&gt;&lt;/References&gt;&lt;/Group&gt;&lt;/Citation&gt;_x000a_"/>
    <w:docVar w:name="NE.Ref{4F7C8AC3-92F1-4736-972F-287EFC75A39E}" w:val=" ADDIN NE.Ref.{4F7C8AC3-92F1-4736-972F-287EFC75A39E}&lt;Citation&gt;&lt;Group&gt;&lt;References&gt;&lt;Item&gt;&lt;ID&gt;124367&lt;/ID&gt;&lt;UID&gt;{0B73587B-8D71-4690-A913-F3DE46736702}&lt;/UID&gt;&lt;Title&gt;CCL11 is increased in the CNS in chronic traumatic encephalopathy but not in  Alzheimer&amp;apos;s disease&lt;/Title&gt;&lt;Template&gt;Journal Article&lt;/Template&gt;&lt;Star&gt;0&lt;/Star&gt;&lt;Tag&gt;0&lt;/Tag&gt;&lt;Author&gt;Cherry, J D; Stein, T D; Tripodis, Y; Alvarez, V E; Huber, B R; Au, R; Kiernan, P T; Daneshvar, D H; Mez, J; Solomon, T M; Alosco, M L; McKee, A C&lt;/Author&gt;&lt;Year&gt;2017&lt;/Year&gt;&lt;Details&gt;&lt;_accessed&gt;64315674&lt;/_accessed&gt;&lt;_accession_num&gt;28950005&lt;/_accession_num&gt;&lt;_author_adr&gt;Boston University Alzheimer&amp;apos;s Disease and CTE Center, Boston University School of  Medicine, Boston, MA, United States of America.; Department of Neurology, Boston University School of Medicine, Boston, MA. United  States of America.; VA Boston Healthcare System, Boston, MA, United States of America.; Boston University Alzheimer&amp;apos;s Disease and CTE Center, Boston University School of  Medicine, Boston, MA, United States of America.; Department of Neurology, Boston University School of Medicine, Boston, MA. United  States of America.; Department of Veterans Affairs Medical Center, Bedford, MA, United States of  America.; Department of Biostatistics, Boston University School of Public Health, Boston, MA,  United States of America.; Boston University Alzheimer&amp;apos;s Disease and CTE Center, Boston University School of  Medicine, Boston, MA, United States of America.; Department of Neurology, Boston University School of Medicine, Boston, MA. United  States of America.; VA Boston Healthcare System, Boston, MA, United States of America.; Department of Veterans Affairs Medical Center, Bedford, MA, United States of  America.; Boston University Alzheimer&amp;apos;s Disease and CTE Center, Boston University School of  Medicine, Boston, MA, United States of America.; Department of Neurology, Boston University School of Medicine, Boston, MA. United  States of America.; VA Boston Healthcare System, Boston, MA, United States of America.; Department of Neurology, Boston University School of Medicine, Boston, MA. United  States of America.; Framingham Heart Study, Boston University School of Medicine, Boston, MA, United  States of America.; Boston University Alzheimer&amp;apos;s Disease and CTE Center, Boston University School of  Medicine, Boston, MA, United States of America.; Boston University Alzheimer&amp;apos;s Disease and CTE Center, Boston University School of  Medicine, Boston, MA, United States of America.; Boston University Alzheimer&amp;apos;s Disease and CTE Center, Boston University School of  Medicine, Boston, MA, United States of America.; Department of Neurology, Boston University School of Medicine, Boston, MA. United  States of America.; Boston University Alzheimer&amp;apos;s Disease and CTE Center, Boston University School of  Medicine, Boston, MA, United States of America.; Boston University Alzheimer&amp;apos;s Disease and CTE Center, Boston University School of  Medicine, Boston, MA, United States of America.; Department of Neurology, Boston University School of Medicine, Boston, MA. United  States of America.; Boston University Alzheimer&amp;apos;s Disease and CTE Center, Boston University School of  Medicine, Boston, MA, United States of America.; Department of Neurology, Boston University School of Medicine, Boston, MA. United  States of America.; VA Boston Healthcare System, Boston, MA, United States of America.; Department of Veterans Affairs Medical Center, Bedford, MA, United States of  America.; Department of Pathology and Laboratory Medicine, Boston University School of  Medicine, Boston, MA, United States of America.&lt;/_author_adr&gt;&lt;_collection_scope&gt;SCIE&lt;/_collection_scope&gt;&lt;_created&gt;64144616&lt;/_created&gt;&lt;_date&gt;2017-01-20&lt;/_date&gt;&lt;_date_display&gt;2017&lt;/_date_display&gt;&lt;_doi&gt;10.1371/journal.pone.0185541&lt;/_doi&gt;&lt;_impact_factor&gt;   3.240&lt;/_impact_factor&gt;&lt;_isbn&gt;1932-6203 (Electronic); 1932-6203 (Linking)&lt;/_isbn&gt;&lt;_issue&gt;9&lt;/_issue&gt;&lt;_journal&gt;PLoS One&lt;/_journal&gt;&lt;_language&gt;eng&lt;/_language&gt;&lt;_modified&gt;64344149&lt;/_modified&gt;&lt;_pages&gt;e0185541&lt;/_pages&gt;&lt;_subject_headings&gt;Aged; Aged, 80 and over; Alzheimer Disease/*metabolism; Biomarkers/*metabolism; Brain/*metabolism; Chemokine CCL11/*metabolism; Chronic Traumatic Encephalopathy/*metabolism; Female; Football/injuries; Humans; Male; Middle Aged&lt;/_subject_headings&gt;&lt;_tertiary_title&gt;PloS one&lt;/_tertiary_title&gt;&lt;_type_work&gt;Journal Article&lt;/_type_work&gt;&lt;_url&gt;http://www.ncbi.nlm.nih.gov/entrez/query.fcgi?cmd=Retrieve&amp;amp;db=pubmed&amp;amp;dopt=Abstract&amp;amp;list_uids=28950005&amp;amp;query_hl=1&lt;/_url&gt;&lt;_volume&gt;12&lt;/_volume&gt;&lt;/Details&gt;&lt;Extra&gt;&lt;DBUID&gt;{FACCCE80-CD7F-4553-BC67-E7F81C3F7B6B}&lt;/DBUID&gt;&lt;/Extra&gt;&lt;/Item&gt;&lt;/References&gt;&lt;/Group&gt;&lt;/Citation&gt;_x000a_"/>
    <w:docVar w:name="NE.Ref{4FE3549F-B892-42A0-A2A0-45CCE7AA400C}" w:val=" ADDIN NE.Ref.{4FE3549F-B892-42A0-A2A0-45CCE7AA400C}&lt;Citation&gt;&lt;Group&gt;&lt;References&gt;&lt;Item&gt;&lt;ID&gt;122634&lt;/ID&gt;&lt;UID&gt;{146DD778-ACAD-46F0-A17F-542DC10ECE25}&lt;/UID&gt;&lt;Title&gt;Identification of peripheral inflammatory markers between normal control and  Alzheimer&amp;apos;s disease&lt;/Title&gt;&lt;Template&gt;Journal Article&lt;/Template&gt;&lt;Star&gt;1&lt;/Star&gt;&lt;Tag&gt;5&lt;/Tag&gt;&lt;Author&gt;Kim, S M; Song, J; Kim, S; Han, C; Park, M H; Koh, Y; Jo, S A; Kim, Y Y&lt;/Author&gt;&lt;Year&gt;2011&lt;/Year&gt;&lt;Details&gt;&lt;_accessed&gt;64315677&lt;/_accessed&gt;&lt;_accession_num&gt;21569380&lt;/_accession_num&gt;&lt;_author_adr&gt;Center for Biomedical Science, Division of Brain Diseases, National Institute of  Health in Korea (KNIH), Osong Health Technology Administration Complex 643  Yeonje-ri, Gangoe-myeon, Chungcheongbuk-do, 363-951, Republic of Korea.&lt;/_author_adr&gt;&lt;_collection_scope&gt;SCIE&lt;/_collection_scope&gt;&lt;_created&gt;64142849&lt;/_created&gt;&lt;_date&gt;2011-05-12&lt;/_date&gt;&lt;_date_display&gt;2011 May 12&lt;/_date_display&gt;&lt;_doi&gt;10.1186/1471-2377-11-51&lt;/_doi&gt;&lt;_impact_factor&gt;   2.474&lt;/_impact_factor&gt;&lt;_isbn&gt;1471-2377 (Electronic); 1471-2377 (Linking)&lt;/_isbn&gt;&lt;_journal&gt;BMC Neurol&lt;/_journal&gt;&lt;_language&gt;eng&lt;/_language&gt;&lt;_modified&gt;64315677&lt;/_modified&gt;&lt;_pages&gt;51&lt;/_pages&gt;&lt;_subject_headings&gt;Aged; Aged, 80 and over; Alzheimer Disease/blood/*complications; Analysis of Variance; Biomarkers/blood; Cognition Disorders/blood/complications; Cyclooxygenase 2/*blood; Cytokines/*blood; Female; Follow-Up Studies; Humans; *Inflammation/blood/diagnosis/etiology; Male; Psychiatric Status Rating Scales; Random Allocation; Retrospective Studies&lt;/_subject_headings&gt;&lt;_tertiary_title&gt;BMC neurology&lt;/_tertiary_title&gt;&lt;_type_work&gt;Journal Article; Research Support, Non-U.S. Gov&amp;apos;t&lt;/_type_work&gt;&lt;_url&gt;http://www.ncbi.nlm.nih.gov/entrez/query.fcgi?cmd=Retrieve&amp;amp;db=pubmed&amp;amp;dopt=Abstract&amp;amp;list_uids=21569380&amp;amp;query_hl=1&lt;/_url&gt;&lt;_volume&gt;11&lt;/_volume&gt;&lt;/Details&gt;&lt;Extra&gt;&lt;DBUID&gt;{FACCCE80-CD7F-4553-BC67-E7F81C3F7B6B}&lt;/DBUID&gt;&lt;/Extra&gt;&lt;/Item&gt;&lt;/References&gt;&lt;/Group&gt;&lt;/Citation&gt;_x000a_"/>
    <w:docVar w:name="NE.Ref{55A5B369-287A-4DC5-A686-FF74787F3BF0}" w:val=" ADDIN NE.Ref.{55A5B369-287A-4DC5-A686-FF74787F3BF0}&lt;Citation&gt;&lt;Group&gt;&lt;References&gt;&lt;Item&gt;&lt;ID&gt;121134&lt;/ID&gt;&lt;UID&gt;{8114AB21-3BD4-4556-AF96-408A1EAC5ABC}&lt;/UID&gt;&lt;Title&gt;Chemokine profile in Alzheimer&amp;apos;s disease: Results from a Mexican population&lt;/Title&gt;&lt;Template&gt;Journal Article&lt;/Template&gt;&lt;Star&gt;0&lt;/Star&gt;&lt;Tag&gt;5&lt;/Tag&gt;&lt;Author&gt;Gongora-Rivera, F; Gonzalez-Aquines, A; Ortiz-Jimenez, X; de la Garza, C M; Salinas-Carmona, M&lt;/Author&gt;&lt;Year&gt;2020&lt;/Year&gt;&lt;Details&gt;&lt;_accessed&gt;64344096&lt;/_accessed&gt;&lt;_accession_num&gt;31973917&lt;/_accession_num&gt;&lt;_author_adr&gt;Servicio de Neurologia, Hospital Universitario &amp;quot;Dr. Jose E. Gonzalez&amp;quot;, Universidad Autonoma de Nuevo Leon, Mexico; Centro de Investigacion y Desarrollo  en Ciencias de la Salud (CIDICS) de la Universidad Autonoma de Nuevo Leon, Mexico. Electronic address: fernando.gongora@hotmail.com.; Servicio de Neurologia, Hospital Universitario &amp;quot;Dr. Jose E. Gonzalez&amp;quot;, Universidad Autonoma de Nuevo Leon, Mexico.; Facultad de Psicologia, Universidad Autonoma de Nuevo Leon, Mexico; Centro de Investigacion y Desarrollo en Ciencias de la Salud (CIDICS) de la Universidad Autonoma de Nuevo Leon, Mexico.; Centro de Investigacion y Desarrollo en Ciencias de la Salud (CIDICS) de la Universidad Autonoma de Nuevo Leon, Mexico.; Servicio de Inmunologia, Hospital Universitario &amp;quot;Dr. Jose Eleuterio Gonzalez&amp;quot;, Universidad Autonoma de Nuevo Leon, Mexico.&lt;/_author_adr&gt;&lt;_collection_scope&gt;SCIE&lt;/_collection_scope&gt;&lt;_created&gt;64134648&lt;/_created&gt;&lt;_date&gt;63200160&lt;/_date&gt;&lt;_date_display&gt;2020 Mar&lt;/_date_display&gt;&lt;_db_updated&gt;PubMed&lt;/_db_updated&gt;&lt;_doi&gt;10.1016/j.jocn.2019.12.051&lt;/_doi&gt;&lt;_impact_factor&gt;   1.961&lt;/_impact_factor&gt;&lt;_isbn&gt;1532-2653 (Electronic); 0967-5868 (Linking)&lt;/_isbn&gt;&lt;_journal&gt;J Clin Neurosci&lt;/_journal&gt;&lt;_keywords&gt;Alzheimer&amp;apos;s disease; Chemokines; Cytokines&lt;/_keywords&gt;&lt;_language&gt;eng&lt;/_language&gt;&lt;_modified&gt;64344096&lt;/_modified&gt;&lt;_ori_publication&gt;Copyright (c) 2019. Published by Elsevier Ltd.&lt;/_ori_publication&gt;&lt;_pages&gt;159-161&lt;/_pages&gt;&lt;_subject_headings&gt;Aged; Alzheimer Disease/*blood; Biomarkers/*blood; Case-Control Studies; Chemokines/*blood; Disease Progression; Female; Humans; Longitudinal Studies; Male&lt;/_subject_headings&gt;&lt;_tertiary_title&gt;Journal of clinical neuroscience : official journal of the Neurosurgical Society _x000d__x000a_      of Australasia&lt;/_tertiary_title&gt;&lt;_type_work&gt;Journal Article&lt;/_type_work&gt;&lt;_url&gt;http://www.ncbi.nlm.nih.gov/entrez/query.fcgi?cmd=Retrieve&amp;amp;db=pubmed&amp;amp;dopt=Abstract&amp;amp;list_uids=31973917&amp;amp;query_hl=1&lt;/_url&gt;&lt;_volume&gt;73&lt;/_volume&gt;&lt;/Details&gt;&lt;Extra&gt;&lt;DBUID&gt;{FACCCE80-CD7F-4553-BC67-E7F81C3F7B6B}&lt;/DBUID&gt;&lt;/Extra&gt;&lt;/Item&gt;&lt;/References&gt;&lt;/Group&gt;&lt;/Citation&gt;_x000a_"/>
    <w:docVar w:name="NE.Ref{5B76275D-E0F2-4209-B296-EB0D840C8980}" w:val=" ADDIN NE.Ref.{5B76275D-E0F2-4209-B296-EB0D840C8980}&lt;Citation&gt;&lt;Group&gt;&lt;References&gt;&lt;Item&gt;&lt;ID&gt;130208&lt;/ID&gt;&lt;UID&gt;{AAD2E64D-9ACA-4C10-88D7-FBD549AC82CA}&lt;/UID&gt;&lt;Title&gt;Levels of tumor necrosis factor alpha and interleukin-8 in serum and cerebrospinal fluid of patients with Alzheimer disease&lt;/Title&gt;&lt;Template&gt;Journal Article&lt;/Template&gt;&lt;Star&gt;0&lt;/Star&gt;&lt;Tag&gt;0&lt;/Tag&gt;&lt;Author&gt;Yu, K; Zhang, Q; Han, J&lt;/Author&gt;&lt;Year&gt;2005&lt;/Year&gt;&lt;Details&gt;&lt;_accessed&gt;64315850&lt;/_accessed&gt;&lt;_alternate_title&gt;Chin. J. Clin. Rehab.&lt;/_alternate_title&gt;&lt;_author_adr&gt;K. Yu, Department of Neurology, Hospital of Quanzhou City, Quanzhou 362000 Fujian Province, China&lt;/_author_adr&gt;&lt;_created&gt;64145919&lt;/_created&gt;&lt;_date&gt;2005-01-01&lt;/_date&gt;&lt;_date_display&gt;2005&lt;/_date_display&gt;&lt;_isbn&gt;1671-5926&lt;/_isbn&gt;&lt;_issue&gt;45&lt;/_issue&gt;&lt;_journal&gt;Chinese Journal of Clinical Rehabilitation&lt;/_journal&gt;&lt;_keywords&gt;interleukin 8; tumor necrosis factor; adult; aged; Alzheimer disease; article; blood sampling; cell proliferation; China; clinical article; cognitive defect; controlled study; correlation analysis; sandwich ELISA; female; human; male; microglia; multiinfarct dementia; neurotoxicity; protein blood level; protein cerebrospinal fluid level; protein expression&lt;/_keywords&gt;&lt;_modified&gt;64315964&lt;/_modified&gt;&lt;_pages&gt;21-23&lt;/_pages&gt;&lt;_url&gt;https://www.embase.com/search/results?subaction=viewrecord&amp;amp;id=L43158677&amp;amp;from=export&lt;/_url&gt;&lt;_volume&gt;9&lt;/_volume&gt;&lt;/Details&gt;&lt;Extra&gt;&lt;DBUID&gt;{FACCCE80-CD7F-4553-BC67-E7F81C3F7B6B}&lt;/DBUID&gt;&lt;/Extra&gt;&lt;/Item&gt;&lt;/References&gt;&lt;/Group&gt;&lt;/Citation&gt;_x000a_"/>
    <w:docVar w:name="NE.Ref{5C5E9BA3-905B-4815-BEF0-383358FCFDA8}" w:val=" ADDIN NE.Ref.{5C5E9BA3-905B-4815-BEF0-383358FCFDA8}&lt;Citation&gt;&lt;Group&gt;&lt;References&gt;&lt;Item&gt;&lt;ID&gt;129586&lt;/ID&gt;&lt;UID&gt;{6E1E844A-5CFD-4553-8927-82DD17C74B42}&lt;/UID&gt;&lt;Title&gt;Multiplex analysis of intrathecal cytokines in patients with mild cognitive impairment&lt;/Title&gt;&lt;Template&gt;Journal Article&lt;/Template&gt;&lt;Star&gt;0&lt;/Star&gt;&lt;Tag&gt;0&lt;/Tag&gt;&lt;Author&gt;Rodríguez-Borja, E; Monge-Argilés, J A; Soriano-Terol, M A; Muñoz-Ruiz, C&lt;/Author&gt;&lt;Year&gt;2011&lt;/Year&gt;&lt;Details&gt;&lt;_accessed&gt;64207973&lt;/_accessed&gt;&lt;_alternate_title&gt;Rev. Lab. Clin.Análisis Multiplex de citoquinas intratecales en pacientes con deterioro cognitivo leve&lt;/_alternate_title&gt;&lt;_author_adr&gt;E. Rodríguez-Borja, Laboratorio de Bioquímica y Patología Molecular, Hospital Clínico Universitario de Valencia, Valencia, Spain&lt;/_author_adr&gt;&lt;_created&gt;64145919&lt;/_created&gt;&lt;_date&gt;2011-01-01&lt;/_date&gt;&lt;_date_display&gt;2011&lt;/_date_display&gt;&lt;_doi&gt;10.1016/j.labcli.2011.05.002&lt;/_doi&gt;&lt;_isbn&gt;1888-4008&lt;/_isbn&gt;&lt;_issue&gt;4&lt;/_issue&gt;&lt;_journal&gt;Revista del Laboratorio Clinico&lt;/_journal&gt;&lt;_keywords&gt;biological marker; cytokine; gamma interferon; granulocyte macrophage colony stimulating factor; interleukin 10; interleukin 12p70; interleukin 13; interleukin 1beta; interleukin 2; interleukin 5; interleukin 6; interleukin 7; interleukin 8; tumor necrosis factor; Alzheimer disease; article; cerebrospinal fluid; clinical article; controlled study; human; immunoassay; mild cognitive impairment; prognosis; protein blood level&lt;/_keywords&gt;&lt;_modified&gt;64207973&lt;/_modified&gt;&lt;_pages&gt;177-185&lt;/_pages&gt;&lt;_url&gt;https://www.embase.com/search/results?subaction=viewrecord&amp;amp;id=L51507736&amp;amp;from=export_x000d__x000a_http://dx.doi.org/10.1016/j.labcli.2011.05.002&lt;/_url&gt;&lt;_volume&gt;4&lt;/_volume&gt;&lt;/Details&gt;&lt;Extra&gt;&lt;DBUID&gt;{FACCCE80-CD7F-4553-BC67-E7F81C3F7B6B}&lt;/DBUID&gt;&lt;/Extra&gt;&lt;/Item&gt;&lt;/References&gt;&lt;/Group&gt;&lt;/Citation&gt;_x000a_"/>
    <w:docVar w:name="NE.Ref{5FF638AD-DBB0-43DA-84B8-56479E8DEBAF}" w:val=" ADDIN NE.Ref.{5FF638AD-DBB0-43DA-84B8-56479E8DEBAF}&lt;Citation&gt;&lt;Group&gt;&lt;References&gt;&lt;Item&gt;&lt;ID&gt;124265&lt;/ID&gt;&lt;UID&gt;{8725E79E-D251-49DD-B2AA-3AFDB08E7C2F}&lt;/UID&gt;&lt;Title&gt;Soluble TREM2 and Inflammatory Proteins in Alzheimer&amp;apos;s Disease Cerebrospinal Fluid&lt;/Title&gt;&lt;Template&gt;Journal Article&lt;/Template&gt;&lt;Star&gt;1&lt;/Star&gt;&lt;Tag&gt;5&lt;/Tag&gt;&lt;Author&gt;Rauchmann, B S; Sadlon, A; Perneczky, R&lt;/Author&gt;&lt;Year&gt;2020&lt;/Year&gt;&lt;Details&gt;&lt;_accessed&gt;64315682&lt;/_accessed&gt;&lt;_accession_num&gt;31958095&lt;/_accession_num&gt;&lt;_author_adr&gt;Department of Radiology, University Hospital, LMU Munich, Germany.; Department of Psychiatry and Psychotherapy, University Hospital, LMU Munich,  Germany.; Ageing Epidemiology (AGE) Research Unit, School of Public Health, Imperial College  London, UK.; Department of Psychiatry and Psychotherapy, University Hospital, LMU Munich,  Germany.; Ageing Epidemiology (AGE) Research Unit, School of Public Health, Imperial College  London, UK.; German Center for Neurodegenerative Diseases (DZNE) Munich, Germany.; Munich Cluster for Systems Neurology (SyNergy), Munich, Germany.&lt;/_author_adr&gt;&lt;_collection_scope&gt;SCIE&lt;/_collection_scope&gt;&lt;_created&gt;64144616&lt;/_created&gt;&lt;_date&gt;2020-01-20&lt;/_date&gt;&lt;_date_display&gt;2020&lt;/_date_display&gt;&lt;_doi&gt;10.3233/JAD-191120&lt;/_doi&gt;&lt;_impact_factor&gt;   4.472&lt;/_impact_factor&gt;&lt;_isbn&gt;1875-8908 (Electronic); 1387-2877 (Linking)&lt;/_isbn&gt;&lt;_issue&gt;4&lt;/_issue&gt;&lt;_journal&gt;J Alzheimers Dis&lt;/_journal&gt;&lt;_keywords&gt;*Alzheimer’s disease; *biomarker; *functional annotation; *interactions network; *neurodegeneration; *neuroinflammation&lt;/_keywords&gt;&lt;_language&gt;eng&lt;/_language&gt;&lt;_modified&gt;64315682&lt;/_modified&gt;&lt;_pages&gt;1615-1626&lt;/_pages&gt;&lt;_subject_headings&gt;Aged; Aged, 80 and over; Alzheimer Disease/*cerebrospinal fluid/psychology; Amyloid beta-Peptides/cerebrospinal fluid; Biomarkers/cerebrospinal fluid; Cognitive Dysfunction/cerebrospinal fluid/psychology; Cohort Studies; Cytokines/cerebrospinal fluid/pharmacology; Female; Humans; Immunoglobulins/cerebrospinal fluid; Inflammation/*cerebrospinal fluid; Lipopolysaccharides/pharmacology; Male; Membrane Glycoproteins/*cerebrospinal fluid; Mental Status and Dementia Tests; Middle Aged; Neurodegenerative Diseases/cerebrospinal fluid; Receptors, Immunologic; Steroids/pharmacology; tau Proteins/cerebrospinal fluid&lt;/_subject_headings&gt;&lt;_tertiary_title&gt;Journal of Alzheimer&amp;apos;s disease : JAD&lt;/_tertiary_title&gt;&lt;_type_work&gt;Journal Article; Research Support, N.I.H., Extramural; Research Support, Non-U.S. Gov&amp;apos;t; Research Support, U.S. Gov&amp;apos;t, Non-P.H.S.&lt;/_type_work&gt;&lt;_url&gt;http://www.ncbi.nlm.nih.gov/entrez/query.fcgi?cmd=Retrieve&amp;amp;db=pubmed&amp;amp;dopt=Abstract&amp;amp;list_uids=31958095&amp;amp;query_hl=1&lt;/_url&gt;&lt;_volume&gt;73&lt;/_volume&gt;&lt;/Details&gt;&lt;Extra&gt;&lt;DBUID&gt;{FACCCE80-CD7F-4553-BC67-E7F81C3F7B6B}&lt;/DBUID&gt;&lt;/Extra&gt;&lt;/Item&gt;&lt;/References&gt;&lt;/Group&gt;&lt;/Citation&gt;_x000a_"/>
    <w:docVar w:name="NE.Ref{61F4EDCC-CF6C-4EBF-A246-2E8481FF7338}" w:val=" ADDIN NE.Ref.{61F4EDCC-CF6C-4EBF-A246-2E8481FF7338}&lt;Citation&gt;&lt;Group&gt;&lt;References&gt;&lt;Item&gt;&lt;ID&gt;124513&lt;/ID&gt;&lt;UID&gt;{A45E62CE-7653-4171-90D7-94C357DB0567}&lt;/UID&gt;&lt;Title&gt;Better Identification of Cognitive Decline With Interleukin-2 Than With Amyloid and  Tau Protein Biomarkers in Amnestic Mild Cognitive Impairment&lt;/Title&gt;&lt;Template&gt;Journal Article&lt;/Template&gt;&lt;Star&gt;0&lt;/Star&gt;&lt;Tag&gt;0&lt;/Tag&gt;&lt;Author&gt;Liang, C S; Tsai, C L; Lin, G Y; Lee, J T; Lin, Y K; Chu, C S; Sung, Y F; Tsai, C K; Yeh, T C; Chu, H T; Su, M W; Yang, F C&lt;/Author&gt;&lt;Year&gt;2021&lt;/Year&gt;&lt;Details&gt;&lt;_accessed&gt;64315679&lt;/_accessed&gt;&lt;_accession_num&gt;34122046&lt;/_accession_num&gt;&lt;_author_adr&gt;Department of Psychiatry, Beitou Branch, Tri-Service General Hospital, National  Defense Medical Center, Taipei, Taiwan.; Graduate Institute of Medical Sciences, National Defense Medical Center, Taipei,  Taiwan.; Department of Neurology, Tri-Service General Hospital, National Defense Medical  Center, Taipei, Taiwan.; Department of Neurology, Tri-Service General Hospital, National Defense Medical  Center, Taipei, Taiwan.; Department of Neurology, Tri-Service General Hospital, National Defense Medical  Center, Taipei, Taiwan.; Graduate Institute of Medical Sciences, National Defense Medical Center, Taipei,  Taiwan.; Department of Neurology, Tri-Service General Hospital, National Defense Medical  Center, Taipei, Taiwan.; Department of Psychiatry, Kaohsiung Veterans General Hospital, Kaohsiung, Taiwan.; Center for Geriatric and Gerontology, Kaohsiung Veterans General Hospital,  Kaohsiung, Taiwan.; Department of Neurology, Tri-Service General Hospital, National Defense Medical  Center, Taipei, Taiwan.; Department of Neurology, Tri-Service General Hospital, National Defense Medical  Center, Taipei, Taiwan.; Department of Psychiatry, Tri-Service General Hospital, National Defense Medical  Center, Taipei, Taiwan.; Department of Psychiatry, Beitou Branch, Tri-Service General Hospital, National  Defense Medical Center, Taipei, Taiwan.; Institute of Biomedical Sciences, Academia Sinica, Taipei, Taiwan.; Graduate Institute of Medical Sciences, National Defense Medical Center, Taipei,  Taiwan.; Department of Neurology, Tri-Service General Hospital, National Defense Medical  Center, Taipei, Taiwan.&lt;/_author_adr&gt;&lt;_collection_scope&gt;SCIE&lt;/_collection_scope&gt;&lt;_created&gt;64144616&lt;/_created&gt;&lt;_date&gt;2021-01-20&lt;/_date&gt;&lt;_date_display&gt;2021&lt;/_date_display&gt;&lt;_doi&gt;10.3389/fnagi.2021.670115&lt;/_doi&gt;&lt;_impact_factor&gt;   5.750&lt;/_impact_factor&gt;&lt;_isbn&gt;1663-4365 (Print); 1663-4365 (Electronic); 1663-4365 (Linking)&lt;/_isbn&gt;&lt;_journal&gt;Front Aging Neurosci&lt;/_journal&gt;&lt;_keywords&gt;Alzheimer’s disease; amnestic mild cognitive impairment; beta amyloid; interleukin-2; predictive biomarkers; tau protein&lt;/_keywords&gt;&lt;_language&gt;eng&lt;/_language&gt;&lt;_modified&gt;64315679&lt;/_modified&gt;&lt;_ori_publication&gt;Copyright © 2021 Liang, Tsai, Lin, Lee, Lin, Chu, Sung, Tsai, Yeh, Chu, Su and Yang.&lt;/_ori_publication&gt;&lt;_pages&gt;670115&lt;/_pages&gt;&lt;_tertiary_title&gt;Frontiers in aging neuroscience&lt;/_tertiary_title&gt;&lt;_type_work&gt;Journal Article&lt;/_type_work&gt;&lt;_url&gt;http://www.ncbi.nlm.nih.gov/entrez/query.fcgi?cmd=Retrieve&amp;amp;db=pubmed&amp;amp;dopt=Abstract&amp;amp;list_uids=34122046&amp;amp;query_hl=1&lt;/_url&gt;&lt;_volume&gt;13&lt;/_volume&gt;&lt;/Details&gt;&lt;Extra&gt;&lt;DBUID&gt;{FACCCE80-CD7F-4553-BC67-E7F81C3F7B6B}&lt;/DBUID&gt;&lt;/Extra&gt;&lt;/Item&gt;&lt;/References&gt;&lt;/Group&gt;&lt;/Citation&gt;_x000a_"/>
    <w:docVar w:name="NE.Ref{632AA537-D58F-49F4-A499-5B4CD344938E}" w:val=" ADDIN NE.Ref.{632AA537-D58F-49F4-A499-5B4CD344938E}&lt;Citation&gt;&lt;Group&gt;&lt;References&gt;&lt;Item&gt;&lt;ID&gt;124455&lt;/ID&gt;&lt;UID&gt;{B0289095-EAA7-4ECA-98E4-D06523760D8D}&lt;/UID&gt;&lt;Title&gt;Increased production of inflammatory cytokines in mild cognitive impairment&lt;/Title&gt;&lt;Template&gt;Journal Article&lt;/Template&gt;&lt;Star&gt;0&lt;/Star&gt;&lt;Tag&gt;0&lt;/Tag&gt;&lt;Author&gt;Magaki, S; Mueller, C; Dickson, C; Kirsch, W&lt;/Author&gt;&lt;Year&gt;2007&lt;/Year&gt;&lt;Details&gt;&lt;_accessed&gt;64315679&lt;/_accessed&gt;&lt;_accession_num&gt;17085001&lt;/_accession_num&gt;&lt;_author_adr&gt;Center for Neurosurgery Research, Loma Linda University School of Medicine, Loma  Linda, CA 92350, USA.&lt;/_author_adr&gt;&lt;_collection_scope&gt;SCI;SCIE&lt;/_collection_scope&gt;&lt;_created&gt;64144616&lt;/_created&gt;&lt;_date&gt;2007-03-01&lt;/_date&gt;&lt;_date_display&gt;2007 Mar&lt;/_date_display&gt;&lt;_doi&gt;10.1016/j.exger.2006.09.015&lt;/_doi&gt;&lt;_impact_factor&gt;   4.032&lt;/_impact_factor&gt;&lt;_isbn&gt;0531-5565 (Print); 0531-5565 (Linking)&lt;/_isbn&gt;&lt;_issue&gt;3&lt;/_issue&gt;&lt;_journal&gt;Exp Gerontol&lt;/_journal&gt;&lt;_language&gt;eng&lt;/_language&gt;&lt;_modified&gt;64315679&lt;/_modified&gt;&lt;_pages&gt;233-40&lt;/_pages&gt;&lt;_subject_headings&gt;Aged; Alzheimer Disease/blood/immunology; Cells, Cultured; Cognition Disorders/blood/*immunology; Cytokines/*immunology; Enzyme-Linked Immunosorbent Assay/methods; Female; Humans; Interleukin-10/blood/immunology; Interleukin-6/blood/immunology; Interleukin-8/blood/immunology; Interleukins/blood/immunology; Leukocytes, Mononuclear/immunology; Male; Receptors, Cytokine/immunology; Tumor Necrosis Factor-alpha/immunology&lt;/_subject_headings&gt;&lt;_tertiary_title&gt;Experimental gerontology&lt;/_tertiary_title&gt;&lt;_type_work&gt;Journal Article; Research Support, N.I.H., Extramural&lt;/_type_work&gt;&lt;_url&gt;http://www.ncbi.nlm.nih.gov/entrez/query.fcgi?cmd=Retrieve&amp;amp;db=pubmed&amp;amp;dopt=Abstract&amp;amp;list_uids=17085001&amp;amp;query_hl=1&lt;/_url&gt;&lt;_volume&gt;42&lt;/_volume&gt;&lt;/Details&gt;&lt;Extra&gt;&lt;DBUID&gt;{FACCCE80-CD7F-4553-BC67-E7F81C3F7B6B}&lt;/DBUID&gt;&lt;/Extra&gt;&lt;/Item&gt;&lt;/References&gt;&lt;/Group&gt;&lt;/Citation&gt;_x000a_"/>
    <w:docVar w:name="NE.Ref{633D5DB3-6605-47A2-9F7D-3F4EEFBFF931}" w:val=" ADDIN NE.Ref.{633D5DB3-6605-47A2-9F7D-3F4EEFBFF931}&lt;Citation&gt;&lt;Group&gt;&lt;References&gt;&lt;Item&gt;&lt;ID&gt;122686&lt;/ID&gt;&lt;UID&gt;{654EDC98-CBAB-4AF0-AC41-B2C2261B6AAE}&lt;/UID&gt;&lt;Title&gt;Increased Levels of Chitotriosidase and YKL-40 in Cerebrospinal Fluid from Patients  with Alzheimer&amp;apos;s Disease&lt;/Title&gt;&lt;Template&gt;Journal Article&lt;/Template&gt;&lt;Star&gt;0&lt;/Star&gt;&lt;Tag&gt;0&lt;/Tag&gt;&lt;Author&gt;Rosén, C; Andersson, C H; Andreasson, U; Molinuevo, J L; Bjerke, M; Rami, L; Lladó, A; Blennow, K; Zetterberg, H&lt;/Author&gt;&lt;Year&gt;2014&lt;/Year&gt;&lt;Details&gt;&lt;_accessed&gt;64315682&lt;/_accessed&gt;&lt;_accession_num&gt;25254036&lt;/_accession_num&gt;&lt;_author_adr&gt;Clinical Neurochemistry Laboratory, Institute of Neuroscience and Physiology,  Department of Psychiatry and Neurochemistry, the Sahlgrenska Academy, University of  Gothenburg, Mölndal, Sweden.; Clinical Neurochemistry Laboratory, Institute of Neuroscience and Physiology,  Department of Psychiatry and Neurochemistry, the Sahlgrenska Academy, University of  Gothenburg, Mölndal, Sweden.; Clinical Neurochemistry Laboratory, Institute of Neuroscience and Physiology,  Department of Psychiatry and Neurochemistry, the Sahlgrenska Academy, University of  Gothenburg, Mölndal, Sweden.; Alzheimer&amp;apos;s Disease and Other Cognitive Disorders Unit, Hospital Clinic, IDIBAPS,  Barcelona, Spain.; Clinical Neurochemistry Laboratory, Institute of Neuroscience and Physiology,  Department of Psychiatry and Neurochemistry, the Sahlgrenska Academy, University of  Gothenburg, Mölndal, Sweden.; Alzheimer&amp;apos;s Disease and Other Cognitive Disorders Unit, Hospital Clinic, IDIBAPS,  Barcelona, Spain.; Alzheimer&amp;apos;s Disease and Other Cognitive Disorders Unit, Hospital Clinic, IDIBAPS,  Barcelona, Spain.; Clinical Neurochemistry Laboratory, Institute of Neuroscience and Physiology,  Department of Psychiatry and Neurochemistry, the Sahlgrenska Academy, University of  Gothenburg, Mölndal, Sweden.; Clinical Neurochemistry Laboratory, Institute of Neuroscience and Physiology,  Department of Psychiatry and Neurochemistry, the Sahlgrenska Academy, University of  Gothenburg, Mölndal, Sweden ; UCL Institute of Neurology, London, UK.&lt;/_author_adr&gt;&lt;_created&gt;64142849&lt;/_created&gt;&lt;_date&gt;2014-05-01&lt;/_date&gt;&lt;_date_display&gt;2014 May&lt;/_date_display&gt;&lt;_doi&gt;10.1159/000362164&lt;/_doi&gt;&lt;_isbn&gt;1664-5464 (Print); 1664-5464 (Electronic); 1664-5464 (Linking)&lt;/_isbn&gt;&lt;_issue&gt;2&lt;/_issue&gt;&lt;_journal&gt;Dement Geriatr Cogn Dis Extra&lt;/_journal&gt;&lt;_keywords&gt;Alzheimer&amp;apos;s disease; Biomarkers; Cerebrospinal fluid; Inflammation&lt;/_keywords&gt;&lt;_language&gt;eng&lt;/_language&gt;&lt;_modified&gt;64315682&lt;/_modified&gt;&lt;_pages&gt;297-304&lt;/_pages&gt;&lt;_tertiary_title&gt;Dementia and geriatric cognitive disorders extra&lt;/_tertiary_title&gt;&lt;_type_work&gt;Journal Article&lt;/_type_work&gt;&lt;_url&gt;http://www.ncbi.nlm.nih.gov/entrez/query.fcgi?cmd=Retrieve&amp;amp;db=pubmed&amp;amp;dopt=Abstract&amp;amp;list_uids=25254036&amp;amp;query_hl=1&lt;/_url&gt;&lt;_volume&gt;4&lt;/_volume&gt;&lt;/Details&gt;&lt;Extra&gt;&lt;DBUID&gt;{FACCCE80-CD7F-4553-BC67-E7F81C3F7B6B}&lt;/DBUID&gt;&lt;/Extra&gt;&lt;/Item&gt;&lt;/References&gt;&lt;/Group&gt;&lt;/Citation&gt;_x000a_"/>
    <w:docVar w:name="NE.Ref{64DD7B81-37FA-43E6-A1AE-59CD560B9319}" w:val=" ADDIN NE.Ref.{64DD7B81-37FA-43E6-A1AE-59CD560B9319}&lt;Citation&gt;&lt;Group&gt;&lt;References&gt;&lt;Item&gt;&lt;ID&gt;121138&lt;/ID&gt;&lt;UID&gt;{CD43FC16-5BD2-4C29-8DD2-5C6B7992A82B}&lt;/UID&gt;&lt;Title&gt;The Association Between Circulating Inflammatory Markers and the Progression of Alzheimer Disease in Norwegian Memory Clinic Patients With Mild Cognitive Impairment or Dementia&lt;/Title&gt;&lt;Template&gt;Journal Article&lt;/Template&gt;&lt;Star&gt;0&lt;/Star&gt;&lt;Tag&gt;0&lt;/Tag&gt;&lt;Author&gt;Hazen, Josje; Vistnes, Maria; Barca, Maria L; Eldholm, Rannveig S; Persson, Karin; Brækhus, Anne; Saltvedt, Ingvild; Selbæk, Geir; Engedal, Knut; Knapskog, Anne-Brita&lt;/Author&gt;&lt;Year&gt;2020&lt;/Year&gt;&lt;Details&gt;&lt;_accessed&gt;64315842&lt;/_accessed&gt;&lt;_created&gt;64134665&lt;/_created&gt;&lt;_date&gt;63113760&lt;/_date&gt;&lt;_date_display&gt;2020&lt;/_date_display&gt;&lt;_db_updated&gt;PKU Search&lt;/_db_updated&gt;&lt;_doi&gt;10.1097/WAD.0000000000000342&lt;/_doi&gt;&lt;_impact_factor&gt;   2.703&lt;/_impact_factor&gt;&lt;_isbn&gt;0893-0341&lt;/_isbn&gt;&lt;_issue&gt;1&lt;/_issue&gt;&lt;_journal&gt;Alzheimer disease and associated disorders&lt;/_journal&gt;&lt;_modified&gt;64315842&lt;/_modified&gt;&lt;_number&gt;1&lt;/_number&gt;&lt;_ori_publication&gt;Copyright Wolters Kluwer Health, Inc. All rights reserved&lt;/_ori_publication&gt;&lt;_pages&gt;47-53&lt;/_pages&gt;&lt;_place_published&gt;United States&lt;/_place_published&gt;&lt;_url&gt;http://pku.summon.serialssolutions.com/2.0.0/link/0/eLvHCXMwtV1LbxMxELbSVkIghHgVwkvDhQta2PW-DxzSkKigpFQioYjLau21YdVmt0obVeJX8RMZr70bp0WoHMhhFflgK_m-Hc-MZz4T4tM3rnPJJiSRoCm-44xxL08pdRmLEqRTQHM3FkylJb9Nk8khHY_Cj71eC_x67L8Cj2MIvWqk_Qfwu0lxAL8jBfCJJMDntWlgQfB6z9RlDcslb27uagoGJPJioc_bVfOOauptKysPVQGXFu9ovNaTnz9EuRBLpdupjnZUwuSgXl6I72Vz7rNQk2i1UaX_XzYddEcq2zstTwq0P2250gc0ROVS1yLgbE2assxtZ3m9ljlG0sqy5tegp1wY6dCN3AV1rdyFMPY2iBwVQ9oG2WQ3beJp66q1Oc0-rTWGr-wAWln4aPBeK1O2H19reG0Kbh98ysbzySSbjb7OXimp9UVR8vN3onLmn7fIDu7cERrNncH-l71ht73Hfui2PZhp_PZPK236OFcCl1vk9kWtaiHOjptWCMuhmd0ld0wkAgPNmXukJ6r75MbU1Fo8IL-QOmBRBwx1wKIO2NQBQx1AlACpAxZ1oJbQwQmGOlBW0FEHNHVAUwda6oCiDijqQEcdWFMHapzNUOchmY9Hs-G-Y-73cDhNI-oIP1AOb0JDziIM_L2UJTTNBXeL1OcCg1lZBK6UjOUM_1UlvVckUkqfYwwfJsLfJdtVXYnHBFhS8Fjdne7FIuDSY1yEnEpP-nEsUxn2idMikp1qGZesLb9ABLPLCPbJyxa2DO2tOkTLK1GvzjKK_j6G-EkS9MkjjWc3o-8FXoABV594GwBnuqf5rys-ucaKT8nN9Vv0jGyfL1fiOdk6PV69MCz9DerAvno&lt;/_url&gt;&lt;_volume&gt;34&lt;/_volume&gt;&lt;/Details&gt;&lt;Extra&gt;&lt;DBUID&gt;{FACCCE80-CD7F-4553-BC67-E7F81C3F7B6B}&lt;/DBUID&gt;&lt;/Extra&gt;&lt;/Item&gt;&lt;/References&gt;&lt;/Group&gt;&lt;/Citation&gt;_x000a_"/>
    <w:docVar w:name="NE.Ref{6517D78A-C4CB-4940-8E11-C6A2200CD373}" w:val=" ADDIN NE.Ref.{6517D78A-C4CB-4940-8E11-C6A2200CD373}&lt;Citation&gt;&lt;Group&gt;&lt;References&gt;&lt;Item&gt;&lt;ID&gt;124344&lt;/ID&gt;&lt;UID&gt;{92544990-BE54-46CE-B629-52F39F492A23}&lt;/UID&gt;&lt;Title&gt;Peripheral inflammation in mild cognitive impairment with possible and probable Lewy  body disease and Alzheimer&amp;apos;s disease&lt;/Title&gt;&lt;Template&gt;Journal Article&lt;/Template&gt;&lt;Star&gt;1&lt;/Star&gt;&lt;Tag&gt;5&lt;/Tag&gt;&lt;Author&gt;King, E; O&amp;apos;Brien, J T; Donaghy, P; Morris, C; Barnett, N; Olsen, K; Martin-Ruiz, C; Taylor, J P; Thomas, A J&lt;/Author&gt;&lt;Year&gt;2019&lt;/Year&gt;&lt;Details&gt;&lt;_accessed&gt;64315677&lt;/_accessed&gt;&lt;_accession_num&gt;30854988&lt;/_accession_num&gt;&lt;_author_adr&gt;Institute of Neuroscience, Campus for Ageing and Vitality,Newcastle  University,Newcastle upon Tyne,UK.; Department of Psychiatry,University of Cambridge,Cambridge,UK.; Institute of Neuroscience, Campus for Ageing and Vitality,Newcastle  University,Newcastle upon Tyne,UK.; Institute of Neuroscience, Campus for Ageing and Vitality,Newcastle  University,Newcastle upon Tyne,UK.; Institute of Neuroscience, Campus for Ageing and Vitality,Newcastle  University,Newcastle upon Tyne,UK.; Institute of Neuroscience, Campus for Ageing and Vitality,Newcastle  University,Newcastle upon Tyne,UK.; Institute of Neuroscience, Campus for Ageing and Vitality,Newcastle  University,Newcastle upon Tyne,UK.; Institute of Neuroscience, Campus for Ageing and Vitality,Newcastle  University,Newcastle upon Tyne,UK.; Institute of Neuroscience, Campus for Ageing and Vitality,Newcastle  University,Newcastle upon Tyne,UK.&lt;/_author_adr&gt;&lt;_collection_scope&gt;SCIE;SSCI&lt;/_collection_scope&gt;&lt;_created&gt;64144616&lt;/_created&gt;&lt;_date&gt;2019-04-01&lt;/_date&gt;&lt;_date_display&gt;2019 Apr&lt;/_date_display&gt;&lt;_doi&gt;10.1017/S1041610218001126&lt;/_doi&gt;&lt;_impact_factor&gt;   3.878&lt;/_impact_factor&gt;&lt;_isbn&gt;1741-203X (Electronic); 1041-6102 (Linking)&lt;/_isbn&gt;&lt;_issue&gt;4&lt;/_issue&gt;&lt;_journal&gt;Int Psychogeriatr&lt;/_journal&gt;&lt;_keywords&gt;*Alzheimer’s disease; *CRP; *Lewy body disease; *cytokines; *inflammation; *mild cognitive impairment&lt;/_keywords&gt;&lt;_language&gt;eng&lt;/_language&gt;&lt;_modified&gt;64315677&lt;/_modified&gt;&lt;_pages&gt;551-560&lt;/_pages&gt;&lt;_subject_headings&gt;Aged; *Alzheimer Disease/blood/diagnosis/prevention &amp;amp; control; Cognitive Dysfunction/blood/diagnosis; Correlation of Data; *Cytokines/blood/classification; Disease Progression; Early Medical Intervention; Female; Humans; *Inflammation/blood/psychology/therapy; *Lewy Body Disease/blood/diagnosis/physiopathology/prevention &amp;amp; control; Male; Memory Disorders/blood/diagnosis; Middle Aged; *Motor Skills&lt;/_subject_headings&gt;&lt;_tertiary_title&gt;International psychogeriatrics&lt;/_tertiary_title&gt;&lt;_type_work&gt;Journal Article; Research Support, Non-U.S. Gov&amp;apos;t&lt;/_type_work&gt;&lt;_url&gt;http://www.ncbi.nlm.nih.gov/entrez/query.fcgi?cmd=Retrieve&amp;amp;db=pubmed&amp;amp;dopt=Abstract&amp;amp;list_uids=30854988&amp;amp;query_hl=1&lt;/_url&gt;&lt;_volume&gt;31&lt;/_volume&gt;&lt;/Details&gt;&lt;Extra&gt;&lt;DBUID&gt;{FACCCE80-CD7F-4553-BC67-E7F81C3F7B6B}&lt;/DBUID&gt;&lt;/Extra&gt;&lt;/Item&gt;&lt;/References&gt;&lt;/Group&gt;&lt;/Citation&gt;_x000a_"/>
    <w:docVar w:name="NE.Ref{67B45591-EE53-4DB2-AB8C-96CE0A236621}" w:val=" ADDIN NE.Ref.{67B45591-EE53-4DB2-AB8C-96CE0A236621}&lt;Citation&gt;&lt;Group&gt;&lt;References&gt;&lt;Item&gt;&lt;ID&gt;124421&lt;/ID&gt;&lt;UID&gt;{DC43C7C3-E171-4428-9A68-254280EDC1B5}&lt;/UID&gt;&lt;Title&gt;The MCP-1 A-2518G polymorphism increases the risk of Alzheimer&amp;apos;s disease: A  case-control study&lt;/Title&gt;&lt;Template&gt;Journal Article&lt;/Template&gt;&lt;Star&gt;1&lt;/Star&gt;&lt;Tag&gt;5&lt;/Tag&gt;&lt;Author&gt;Xu, L; Dong, Q; Xu, L; Zou, W; Li, H&lt;/Author&gt;&lt;Year&gt;2021&lt;/Year&gt;&lt;Details&gt;&lt;_accessed&gt;64315685&lt;/_accessed&gt;&lt;_accession_num&gt;33577998&lt;/_accession_num&gt;&lt;_author_adr&gt;Department of Encephalopathy, Zhenjiang Hospital Affiliated to Nanjing University of  Chinese Medicine (Zhenjiang Hospital of Traditional Chinese Medicine), Zhenjiang,  Jiangsu, China.; Department of Rehabilitation, Zhenjiang Hospital Affiliated to Nanjing University of  Chinese Medicine (Zhenjiang Hospital of Traditional Chinese Medicine), Zhenjiang,  Jiangsu, China.; Department of Radiation Oncology, The Affiliated People&amp;apos;s Hospital of Jiangsu  University, Zhenjiang, Jiangsu, China.; Department of Acupuncture, Shaanxi Hospital of Traditional Chinese Medicine,  Shaanxi, China.; Department of Acupuncture, Zhenjiang Hospital Affiliated to Nanjing University of  Chinese Medicine (Zhenjiang Hospital of Traditional Chinese Medicine), Zhenjiang,  Jiangsu, China. Electronic address: Lihui020284@163.com.&lt;/_author_adr&gt;&lt;_collection_scope&gt;SCI;SCIE&lt;/_collection_scope&gt;&lt;_created&gt;64144616&lt;/_created&gt;&lt;_date&gt;2021-04-01&lt;/_date&gt;&lt;_date_display&gt;2021 Apr 1&lt;/_date_display&gt;&lt;_doi&gt;10.1016/j.neulet.2021.135710&lt;/_doi&gt;&lt;_impact_factor&gt;   3.046&lt;/_impact_factor&gt;&lt;_isbn&gt;1872-7972 (Electronic); 0304-3940 (Linking)&lt;/_isbn&gt;&lt;_journal&gt;Neurosci Lett&lt;/_journal&gt;&lt;_keywords&gt;*Alzheimer&amp;apos;s disease; *Case-control study; *MCP-1 A-2518G polymorphism&lt;/_keywords&gt;&lt;_language&gt;eng&lt;/_language&gt;&lt;_modified&gt;64315685&lt;/_modified&gt;&lt;_ori_publication&gt;Copyright © 2021 Elsevier B.V. All rights reserved.&lt;/_ori_publication&gt;&lt;_pages&gt;135710&lt;/_pages&gt;&lt;_subject_headings&gt;Aged; Alzheimer Disease/*genetics; Case-Control Studies; Chemokine CCL2/*genetics; Female; Genetic Association Studies; Genetic Predisposition to Disease/*genetics; Genotype; Humans; Male; Middle Aged; Polymorphism, Single Nucleotide/*genetics&lt;/_subject_headings&gt;&lt;_tertiary_title&gt;Neuroscience letters&lt;/_tertiary_title&gt;&lt;_type_work&gt;Journal Article&lt;/_type_work&gt;&lt;_url&gt;http://www.ncbi.nlm.nih.gov/entrez/query.fcgi?cmd=Retrieve&amp;amp;db=pubmed&amp;amp;dopt=Abstract&amp;amp;list_uids=33577998&amp;amp;query_hl=1&lt;/_url&gt;&lt;_volume&gt;749&lt;/_volume&gt;&lt;/Details&gt;&lt;Extra&gt;&lt;DBUID&gt;{FACCCE80-CD7F-4553-BC67-E7F81C3F7B6B}&lt;/DBUID&gt;&lt;/Extra&gt;&lt;/Item&gt;&lt;/References&gt;&lt;/Group&gt;&lt;/Citation&gt;_x000a_"/>
    <w:docVar w:name="NE.Ref{72EBA78F-DE1F-40A3-A1A5-58CECA1C0E49}" w:val=" ADDIN NE.Ref.{72EBA78F-DE1F-40A3-A1A5-58CECA1C0E49}&lt;Citation&gt;&lt;Group&gt;&lt;References&gt;&lt;Item&gt;&lt;ID&gt;129123&lt;/ID&gt;&lt;UID&gt;{4AFEC0F0-DC73-4D72-BF0F-D9404814A460}&lt;/UID&gt;&lt;Title&gt;Immune responses in rapidly progressive dementia: A comparative study of neuroinflammatory markers in Creutzfeldt-Jakob disease, Alzheimer&amp;apos;s disease and multiple sclerosis&lt;/Title&gt;&lt;Template&gt;Journal Article&lt;/Template&gt;&lt;Star&gt;0&lt;/Star&gt;&lt;Tag&gt;0&lt;/Tag&gt;&lt;Author&gt;Stoeck, K; Schmitz, M; Ebert, E; Schmidt, C; Zerr, I&lt;/Author&gt;&lt;Year&gt;2014&lt;/Year&gt;&lt;Details&gt;&lt;_accessed&gt;64209206&lt;/_accessed&gt;&lt;_alternate_title&gt;J. Neuroinflamm.&lt;/_alternate_title&gt;&lt;_author_adr&gt;M. Schmitz, Department of Neurology, Clinical Dementia Centre, DZNE and National Reference Centre for Human Prion Diseases, University Medical Center Göttingen, Robert-Koch-Str.40, Göttingen, Germany&lt;/_author_adr&gt;&lt;_collection_scope&gt;SCIE&lt;/_collection_scope&gt;&lt;_created&gt;64145919&lt;/_created&gt;&lt;_date&gt;2014-01-01&lt;/_date&gt;&lt;_date_display&gt;2014&lt;/_date_display&gt;&lt;_doi&gt;10.1186/s12974-014-0170-y&lt;/_doi&gt;&lt;_impact_factor&gt;   8.322&lt;/_impact_factor&gt;&lt;_isbn&gt;1742-2094&lt;/_isbn&gt;&lt;_issue&gt;1&lt;/_issue&gt;&lt;_journal&gt;Journal of Neuroinflammation&lt;/_journal&gt;&lt;_keywords&gt;amyloid beta protein[1-40]; amyloid beta protein[1-42]; cytokine; granulocyte colony stimulating factor; interleukin 13; interleukin 6; interleukin 7; interleukin 8; monocyte chemotactic protein 1; prion protein; tau protein; tumor necrosis factor; adult; aged; Alzheimer disease; article; comparative study; controlled study; Creutzfeldt Jakob disease; cytokine response; disease course; disease severity; enzyme linked immunosorbent assay; female; human; immune response; innate immunity; major clinical study; male; multiple sclerosis; nervous system inflammation; neuropathology; protein analysis; protein blood level; protein cerebrospinal fluid level; protein expression; protein phosphorylation&lt;/_keywords&gt;&lt;_modified&gt;64209206&lt;/_modified&gt;&lt;_url&gt;https://www.embase.com/search/results?subaction=viewrecord&amp;amp;id=L612243778&amp;amp;from=export_x000d__x000a_http://dx.doi.org/10.1186/s12974-014-0170-y&lt;/_url&gt;&lt;_volume&gt;11&lt;/_volume&gt;&lt;/Details&gt;&lt;Extra&gt;&lt;DBUID&gt;{FACCCE80-CD7F-4553-BC67-E7F81C3F7B6B}&lt;/DBUID&gt;&lt;/Extra&gt;&lt;/Item&gt;&lt;/References&gt;&lt;/Group&gt;&lt;Group&gt;&lt;References&gt;&lt;Item&gt;&lt;ID&gt;129305&lt;/ID&gt;&lt;UID&gt;{4F7CD10E-B8DE-4CAB-8750-ED6F4C646EE9}&lt;/UID&gt;&lt;Title&gt;Immune responses in rapid dementia: A comparative study on neuroinflammatory markers in CJD, AD, rpAD and MS patients&lt;/Title&gt;&lt;Template&gt;Journal Article&lt;/Template&gt;&lt;Star&gt;0&lt;/Star&gt;&lt;Tag&gt;0&lt;/Tag&gt;&lt;Author&gt;Stoeck, K; Schmitz, M; Schmidt, C; Zerr, I&lt;/Author&gt;&lt;Year&gt;2013&lt;/Year&gt;&lt;Details&gt;&lt;_accessed&gt;64200755&lt;/_accessed&gt;&lt;_alternate_title&gt;Prion&lt;/_alternate_title&gt;&lt;_author_adr&gt;K. Stoeck, University Hospital Goettingen, Goettingen, Germany&lt;/_author_adr&gt;&lt;_collection_scope&gt;SCIE&lt;/_collection_scope&gt;&lt;_created&gt;64145919&lt;/_created&gt;&lt;_date&gt;2013-01-01&lt;/_date&gt;&lt;_date_display&gt;2013&lt;/_date_display&gt;&lt;_impact_factor&gt;   3.931&lt;/_impact_factor&gt;&lt;_isbn&gt;1933-6896&lt;/_isbn&gt;&lt;_journal&gt;Prion&lt;/_journal&gt;&lt;_keywords&gt;marker; cytokine; interleukin 8; granulocyte colony stimulating factor; monocyte chemotactic protein 1; interleukin 6; amyloid; complement factor; protein; chemokine; acute phase protein; dementia; human; patient; immune response; comparative study; Creutzfeldt Jakob disease; serum; cerebrospinal fluid; pathogenesis; degenerative disease; prion disease; diseases; nerve degeneration; Alzheimer disease; central nervous system disease; multiple sclerosis; inflammation; brain; microglia; immune system; disease control; central nervous system&lt;/_keywords&gt;&lt;_modified&gt;64200755&lt;/_modified&gt;&lt;_pages&gt;58&lt;/_pages&gt;&lt;_url&gt;https://www.embase.com/search/results?subaction=viewrecord&amp;amp;id=L71224591&amp;amp;from=export_x000d__x000a_https://www.landesbioscience.com/journals/prion/04-Prion7-2ABS-Posters%20HD.pdf&lt;/_url&gt;&lt;_volume&gt;7&lt;/_volume&gt;&lt;/Details&gt;&lt;Extra&gt;&lt;DBUID&gt;{FACCCE80-CD7F-4553-BC67-E7F81C3F7B6B}&lt;/DBUID&gt;&lt;/Extra&gt;&lt;/Item&gt;&lt;/References&gt;&lt;/Group&gt;&lt;Group&gt;&lt;References&gt;&lt;Item&gt;&lt;ID&gt;124564&lt;/ID&gt;&lt;UID&gt;{2CE16474-9264-4CE7-9611-94F7DC917237}&lt;/UID&gt;&lt;Title&gt;Multiplexed immunoassay panel identifies novel CSF biomarkers for Alzheimer&amp;apos;s  disease diagnosis and prognosis&lt;/Title&gt;&lt;Template&gt;Journal Article&lt;/Template&gt;&lt;Star&gt;0&lt;/Star&gt;&lt;Tag&gt;0&lt;/Tag&gt;&lt;Author&gt;Craig-Schapiro, R; Kuhn, M; Xiong, C; Pickering, E H; Liu, J; Misko, T P; Perrin, R J; Bales, K R; Soares, H; Fagan, A M; Holtzman, D M&lt;/Author&gt;&lt;Year&gt;2011&lt;/Year&gt;&lt;Details&gt;&lt;_accessed&gt;64177498&lt;/_accessed&gt;&lt;_accession_num&gt;21526197&lt;/_accession_num&gt;&lt;_author_adr&gt;Department of Neurology, Washington University School of Medicine, St. Louis,  Missouri, United States of America.&lt;/_author_adr&gt;&lt;_collection_scope&gt;SCIE&lt;/_collection_scope&gt;&lt;_created&gt;64144616&lt;/_created&gt;&lt;_date&gt;2011-04-19&lt;/_date&gt;&lt;_date_display&gt;2011 Apr 19&lt;/_date_display&gt;&lt;_doi&gt;10.1371/journal.pone.0018850&lt;/_doi&gt;&lt;_impact_factor&gt;   3.240&lt;/_impact_factor&gt;&lt;_isbn&gt;1932-6203 (Electronic); 1932-6203 (Linking)&lt;/_isbn&gt;&lt;_issue&gt;4&lt;/_issue&gt;&lt;_journal&gt;PLoS One&lt;/_journal&gt;&lt;_language&gt;eng&lt;/_language&gt;&lt;_modified&gt;64177498&lt;/_modified&gt;&lt;_pages&gt;e18850&lt;/_pages&gt;&lt;_subject_headings&gt;Algorithms; Alzheimer Disease/*cerebrospinal fluid/complications/*diagnosis/genetics; Artificial Intelligence; Biomarkers/*cerebrospinal fluid; Cognition Disorders/cerebrospinal fluid/complications; Demography; Female; Genotype; Humans; Immunoassay/*methods; Male; Middle Aged; Prognosis; Proportional Hazards Models; ROC Curve&lt;/_subject_headings&gt;&lt;_tertiary_title&gt;PloS one&lt;/_tertiary_title&gt;&lt;_type_work&gt;Journal Article; Research Support, N.I.H., Extramural; Research Support, Non-U.S. Gov&amp;apos;t&lt;/_type_work&gt;&lt;_url&gt;http://www.ncbi.nlm.nih.gov/entrez/query.fcgi?cmd=Retrieve&amp;amp;db=pubmed&amp;amp;dopt=Abstract&amp;amp;list_uids=21526197&amp;amp;query_hl=1&lt;/_url&gt;&lt;_volume&gt;6&lt;/_volume&gt;&lt;/Details&gt;&lt;Extra&gt;&lt;DBUID&gt;{FACCCE80-CD7F-4553-BC67-E7F81C3F7B6B}&lt;/DBUID&gt;&lt;/Extra&gt;&lt;/Item&gt;&lt;/References&gt;&lt;/Group&gt;&lt;Group&gt;&lt;References&gt;&lt;Item&gt;&lt;ID&gt;126303&lt;/ID&gt;&lt;UID&gt;{58984D22-D256-457E-A687-BD323EB741A8}&lt;/UID&gt;&lt;Title&gt;Novel CSF biomarkers for frontotemporal lobar degenerations&lt;/Title&gt;&lt;Template&gt;Journal Article&lt;/Template&gt;&lt;Star&gt;0&lt;/Star&gt;&lt;Tag&gt;0&lt;/Tag&gt;&lt;Author&gt;Hu, W T; Chen-Plotkin, A; Grossman, M; Arnold, S E; Clark, C M; Shaw, L M; McCluskey, L; Elman, L; Hurtig, H I; Siderowf, A; Lee, V M; Soares, H; Trojanowski, J Q&lt;/Author&gt;&lt;Year&gt;2010&lt;/Year&gt;&lt;Details&gt;&lt;_accessed&gt;64198905&lt;/_accessed&gt;&lt;_accession_num&gt;21048198&lt;/_accession_num&gt;&lt;_author_adr&gt;Department of Neurology, University of Pennsylvania School of Medicine, Philadelphia  19104-4283, USA. trojanow@mail.med.upenn.edu&lt;/_author_adr&gt;&lt;_collection_scope&gt;SCI;SCIE&lt;/_collection_scope&gt;&lt;_created&gt;64144616&lt;/_created&gt;&lt;_date&gt;2010-12-07&lt;/_date&gt;&lt;_date_display&gt;2010 Dec 7&lt;/_date_display&gt;&lt;_doi&gt;10.1212/WNL.0b013e318200d78d&lt;/_doi&gt;&lt;_impact_factor&gt;   9.910&lt;/_impact_factor&gt;&lt;_isbn&gt;1526-632X (Electronic); 0028-3878 (Print); 0028-3878 (Linking)&lt;/_isbn&gt;&lt;_issue&gt;23&lt;/_issue&gt;&lt;_journal&gt;Neurology&lt;/_journal&gt;&lt;_language&gt;eng&lt;/_language&gt;&lt;_modified&gt;64198906&lt;/_modified&gt;&lt;_pages&gt;2079-86&lt;/_pages&gt;&lt;_subject_headings&gt;Adrenocorticotropic Hormone/cerebrospinal fluid; Aged; Alzheimer Disease/cerebrospinal fluid; Biomarkers/*cerebrospinal fluid; Cohort Studies; DNA-Binding Proteins/*metabolism; Female; Frontotemporal Lobar Degeneration/*cerebrospinal fluid/complications; Humans; Interleukin-17/cerebrospinal fluid; Male; Mental Status Schedule; Middle Aged; Neuropsychological Tests; Statistics, Nonparametric; Tauopathies/*cerebrospinal fluid/complications&lt;/_subject_headings&gt;&lt;_tertiary_title&gt;Neurology&lt;/_tertiary_title&gt;&lt;_type_work&gt;Journal Article; Research Support, N.I.H., Extramural; Research Support, Non-U.S. Gov&amp;apos;t; Research Support, U.S. Gov&amp;apos;t, Non-P.H.S.&lt;/_type_work&gt;&lt;_url&gt;http://www.ncbi.nlm.nih.gov/entrez/query.fcgi?cmd=Retrieve&amp;amp;db=pubmed&amp;amp;dopt=Abstract&amp;amp;list_uids=21048198&amp;amp;query_hl=1&lt;/_url&gt;&lt;_volume&gt;75&lt;/_volume&gt;&lt;/Details&gt;&lt;Extra&gt;&lt;DBUID&gt;{FACCCE80-CD7F-4553-BC67-E7F81C3F7B6B}&lt;/DBUID&gt;&lt;/Extra&gt;&lt;/Item&gt;&lt;/References&gt;&lt;/Group&gt;&lt;Group&gt;&lt;References&gt;&lt;Item&gt;&lt;ID&gt;129970&lt;/ID&gt;&lt;UID&gt;{891DBE8B-FECE-4108-9F38-AC8CAFACA17C}&lt;/UID&gt;&lt;Title&gt;Plasma levels of monocyte chemotactic protein 3 and beta-nerve growth factor increase with amnestic mild cognitive impairment&lt;/Title&gt;&lt;Template&gt;Journal Article&lt;/Template&gt;&lt;Star&gt;0&lt;/Star&gt;&lt;Tag&gt;0&lt;/Tag&gt;&lt;Author&gt;Kang, S L; Ji, H C; Kyung, H L; Shin, M J; Byoung, H O; Soo, H L; Chang, H H&lt;/Author&gt;&lt;Year&gt;2009&lt;/Year&gt;&lt;Details&gt;&lt;_accessed&gt;64161848&lt;/_accessed&gt;&lt;_alternate_title&gt;Cell. Mol. Immunol&lt;/_alternate_title&gt;&lt;_author_adr&gt;H. H. Chang, Ajou University School of Medicine, San 5, Wonchun-dong, Youngtong-gu, Suwon-si 443-749, South Korea&lt;/_author_adr&gt;&lt;_created&gt;64145919&lt;/_created&gt;&lt;_date&gt;2009-01-01&lt;/_date&gt;&lt;_date_display&gt;2009&lt;/_date_display&gt;&lt;_doi&gt;10.1038/cmi.2009.20&lt;/_doi&gt;&lt;_impact_factor&gt;  11.530&lt;/_impact_factor&gt;&lt;_isbn&gt;1672-7681&lt;/_isbn&gt;&lt;_issue&gt;2&lt;/_issue&gt;&lt;_journal&gt;Cellular and Molecular Immunology&lt;/_journal&gt;&lt;_keywords&gt;biological marker; monocyte chemotactic protein 3; nerve growth factor beta subunit; adult; aged; amnesia; article; controlled study; cytokine production; dementia; female; human; inflammation; major clinical study; male; mild cognitive impairment; prediction; protein blood level&lt;/_keywords&gt;&lt;_modified&gt;64161849&lt;/_modified&gt;&lt;_pages&gt;143-147&lt;/_pages&gt;&lt;_url&gt;https://www.embase.com/search/results?subaction=viewrecord&amp;amp;id=L355087832&amp;amp;from=export_x000d__x000a_http://www.cmi.ustc.edu.cn/6/2/143.pdf_x000d__x000a_http://dx.doi.org/10.1038/cmi.2009.20&lt;/_url&gt;&lt;_volume&gt;6&lt;/_volume&gt;&lt;/Details&gt;&lt;Extra&gt;&lt;DBUID&gt;{FACCCE80-CD7F-4553-BC67-E7F81C3F7B6B}&lt;/DBUID&gt;&lt;/Extra&gt;&lt;/Item&gt;&lt;/References&gt;&lt;/Group&gt;&lt;Group&gt;&lt;References&gt;&lt;Item&gt;&lt;ID&gt;126286&lt;/ID&gt;&lt;UID&gt;{E709187F-3E0E-4F5E-84F6-9C96AB0D11F9}&lt;/UID&gt;&lt;Title&gt;Inflammatory biomarkers are associated with total brain volume: the Framingham Heart  Study&lt;/Title&gt;&lt;Template&gt;Journal Article&lt;/Template&gt;&lt;Star&gt;0&lt;/Star&gt;&lt;Tag&gt;0&lt;/Tag&gt;&lt;Author&gt;Jefferson, A L; Massaro, J M; Wolf, P A; Seshadri, S; Au, R; Vasan, R S; Larson, M G; Meigs, J B; Keaney, JF Jr; Lipinska, I; Kathiresan, S; Benjamin, E J; DeCarli, C&lt;/Author&gt;&lt;Year&gt;2007&lt;/Year&gt;&lt;Details&gt;&lt;_accessed&gt;64160359&lt;/_accessed&gt;&lt;_accession_num&gt;17389308&lt;/_accession_num&gt;&lt;_author_adr&gt;Department of Neurology, Boston University School of Medicine, Boston, MA 02118,  USA. angelaj@bu.edu&lt;/_author_adr&gt;&lt;_collection_scope&gt;SCI;SCIE&lt;/_collection_scope&gt;&lt;_created&gt;64144616&lt;/_created&gt;&lt;_date&gt;2007-03-27&lt;/_date&gt;&lt;_date_display&gt;2007 Mar 27&lt;/_date_display&gt;&lt;_doi&gt;10.1212/01.wnl.0000257815.20548.df&lt;/_doi&gt;&lt;_impact_factor&gt;   9.910&lt;/_impact_factor&gt;&lt;_isbn&gt;1526-632X (Electronic); 0028-3878 (Print); 0028-3878 (Linking)&lt;/_isbn&gt;&lt;_issue&gt;13&lt;/_issue&gt;&lt;_journal&gt;Neurology&lt;/_journal&gt;&lt;_language&gt;eng&lt;/_language&gt;&lt;_modified&gt;64160359&lt;/_modified&gt;&lt;_pages&gt;1032-8&lt;/_pages&gt;&lt;_subject_headings&gt;Adult; Age Distribution; Age Factors; Aged; Aged, 80 and over; Alzheimer Disease/blood/*drug therapy/pathology; Biomarkers/analysis/blood; Brain/*pathology/physiopathology; Brain Ischemia/blood/*etiology/pathology; Cardiovascular Diseases/complications; Cross-Sectional Studies; Female; Humans; Inflammation/*complications/*diagnosis/physiopathology; Inflammation Mediators/analysis/*blood; Interleukin-6/analysis/blood; Magnetic Resonance Imaging; Male; Middle Aged; Osteoprotegerin/analysis/blood; Sex Distribution; Tumor Necrosis Factor-alpha/analysis/blood&lt;/_subject_headings&gt;&lt;_tertiary_title&gt;Neurology&lt;/_tertiary_title&gt;&lt;_type_work&gt;Journal Article; Research Support, N.I.H., Extramural; Research Support, Non-U.S. Gov&amp;apos;t&lt;/_type_work&gt;&lt;_url&gt;http://www.ncbi.nlm.nih.gov/entrez/query.fcgi?cmd=Retrieve&amp;amp;db=pubmed&amp;amp;dopt=Abstract&amp;amp;list_uids=17389308&amp;amp;query_hl=1&lt;/_url&gt;&lt;_volume&gt;68&lt;/_volume&gt;&lt;/Details&gt;&lt;Extra&gt;&lt;DBUID&gt;{FACCCE80-CD7F-4553-BC67-E7F81C3F7B6B}&lt;/DBUID&gt;&lt;/Extra&gt;&lt;/Item&gt;&lt;/References&gt;&lt;/Group&gt;&lt;Group&gt;&lt;References&gt;&lt;Item&gt;&lt;ID&gt;125180&lt;/ID&gt;&lt;UID&gt;{8AD49460-BEE5-441B-B737-405FBB866385}&lt;/UID&gt;&lt;Title&gt;High interleukin-6 plasma levels are associated with functional impairment in older  patients with vascular dementia&lt;/Title&gt;&lt;Template&gt;Journal Article&lt;/Template&gt;&lt;Star&gt;0&lt;/Star&gt;&lt;Tag&gt;0&lt;/Tag&gt;&lt;Author&gt;Zuliani, G; Guerra, G; Ranzini, M; Rossi, L; Munari, M R; Zurlo, A; Blè, A; Volpato, S; Atti, A R; Fellin, R&lt;/Author&gt;&lt;Year&gt;2007&lt;/Year&gt;&lt;Details&gt;&lt;_accessed&gt;64159884&lt;/_accessed&gt;&lt;_accession_num&gt;17022108&lt;/_accession_num&gt;&lt;_author_adr&gt;Department of Clinical and Experimental Medicine, Section of Internal Medicine,  Gerontology and Geriatrics, University of Ferrara, Italy. gzuliani@hotmail.com&lt;/_author_adr&gt;&lt;_created&gt;64144616&lt;/_created&gt;&lt;_date&gt;2007-04-01&lt;/_date&gt;&lt;_date_display&gt;2007 Apr&lt;/_date_display&gt;&lt;_doi&gt;10.1002/gps.1674&lt;/_doi&gt;&lt;_impact_factor&gt;   3.485&lt;/_impact_factor&gt;&lt;_isbn&gt;0885-6230 (Print); 0885-6230 (Linking)&lt;/_isbn&gt;&lt;_issue&gt;4&lt;/_issue&gt;&lt;_journal&gt;Int J Geriatr Psychiatry&lt;/_journal&gt;&lt;_language&gt;eng&lt;/_language&gt;&lt;_modified&gt;64160357&lt;/_modified&gt;&lt;_pages&gt;305-11&lt;/_pages&gt;&lt;_subject_headings&gt;Activities of Daily Living/classification; Aged; Aged, 80 and over; Alzheimer Disease/blood/diagnosis; Biomarkers/blood; Dementia, Vascular/*blood/diagnosis; *Disability Evaluation; Female; *Geriatric Assessment; Humans; Inflammation/blood; Interleukin-1beta/blood; Interleukin-6/*blood; Interleukin-8/blood; Male; Statistics as Topic; Transforming Growth Factor beta/blood; Tumor Necrosis Factor-alpha/blood&lt;/_subject_headings&gt;&lt;_tertiary_title&gt;International journal of geriatric psychiatry&lt;/_tertiary_title&gt;&lt;_type_work&gt;Journal Article&lt;/_type_work&gt;&lt;_url&gt;http://www.ncbi.nlm.nih.gov/entrez/query.fcgi?cmd=Retrieve&amp;amp;db=pubmed&amp;amp;dopt=Abstract&amp;amp;list_uids=17022108&amp;amp;query_hl=1&lt;/_url&gt;&lt;_volume&gt;22&lt;/_volume&gt;&lt;/Details&gt;&lt;Extra&gt;&lt;DBUID&gt;{FACCCE80-CD7F-4553-BC67-E7F81C3F7B6B}&lt;/DBUID&gt;&lt;/Extra&gt;&lt;/Item&gt;&lt;/References&gt;&lt;/Group&gt;&lt;Group&gt;&lt;References&gt;&lt;Item&gt;&lt;ID&gt;124524&lt;/ID&gt;&lt;UID&gt;{AA40C73B-EB1F-450F-856A-8966C763C4BF}&lt;/UID&gt;&lt;Title&gt;Inflammatory markers in matched plasma and cerebrospinal fluid from patients with  Alzheimer&amp;apos;s disease&lt;/Title&gt;&lt;Template&gt;Journal Article&lt;/Template&gt;&lt;Star&gt;0&lt;/Star&gt;&lt;Tag&gt;0&lt;/Tag&gt;&lt;Author&gt;Sun, Y X; Minthon, L; Wallmark, A; Warkentin, S; Blennow, K; Janciauskiene, S&lt;/Author&gt;&lt;Year&gt;2003&lt;/Year&gt;&lt;Details&gt;&lt;_accessed&gt;64160359&lt;/_accessed&gt;&lt;_accession_num&gt;12826739&lt;/_accession_num&gt;&lt;_author_adr&gt;Department of Medicine, Malmö University Hospital, Malmö, Sweden.&lt;/_author_adr&gt;&lt;_created&gt;64144616&lt;/_created&gt;&lt;_date&gt;2003-01-20&lt;/_date&gt;&lt;_date_display&gt;2003&lt;/_date_display&gt;&lt;_doi&gt;10.1159/000071001&lt;/_doi&gt;&lt;_impact_factor&gt;   2.959&lt;/_impact_factor&gt;&lt;_isbn&gt;1420-8008 (Print); 1420-8008 (Linking)&lt;/_isbn&gt;&lt;_issue&gt;3&lt;/_issue&gt;&lt;_journal&gt;Dement Geriatr Cogn Disord&lt;/_journal&gt;&lt;_language&gt;eng&lt;/_language&gt;&lt;_modified&gt;64160359&lt;/_modified&gt;&lt;_ori_publication&gt;Copyright 2003 S. Karger AG, Basel&lt;/_ori_publication&gt;&lt;_pages&gt;136-44&lt;/_pages&gt;&lt;_subject_headings&gt;Alleles; Alzheimer Disease/*blood/*cerebrospinal fluid/genetics/psychology; Amyloid beta-Peptides/blood/cerebrospinal fluid; Apolipoproteins E/genetics; Biomarkers/*blood/*cerebrospinal fluid; Blood-Brain Barrier; Chemokine CCL2/blood/cerebrospinal fluid; Cognition; Humans; Inflammation/*metabolism; Interleukin-6/blood/cerebrospinal fluid; Lipoproteins, LDL/blood/cerebrospinal fluid; Peptide Fragments/blood/cerebrospinal fluid; alpha 1-Antichymotrypsin/blood/cerebrospinal fluid&lt;/_subject_headings&gt;&lt;_tertiary_title&gt;Dementia and geriatric cognitive disorders&lt;/_tertiary_title&gt;&lt;_type_work&gt;Journal Article; Research Support, Non-U.S. Gov&amp;apos;t&lt;/_type_work&gt;&lt;_url&gt;http://www.ncbi.nlm.nih.gov/entrez/query.fcgi?cmd=Retrieve&amp;amp;db=pubmed&amp;amp;dopt=Abstract&amp;amp;list_uids=12826739&amp;amp;query_hl=1&lt;/_url&gt;&lt;_volume&gt;16&lt;/_volume&gt;&lt;/Details&gt;&lt;Extra&gt;&lt;DBUID&gt;{FACCCE80-CD7F-4553-BC67-E7F81C3F7B6B}&lt;/DBUID&gt;&lt;/Extra&gt;&lt;/Item&gt;&lt;/References&gt;&lt;/Group&gt;&lt;Group&gt;&lt;References&gt;&lt;Item&gt;&lt;ID&gt;124760&lt;/ID&gt;&lt;UID&gt;{238B2C81-BDDD-4834-B1D2-DEE66992854B}&lt;/UID&gt;&lt;Title&gt;CCL3 correlates with the number of mood disturbances and personality changes in  patients with Alzheimer&amp;apos;s disease&lt;/Title&gt;&lt;Template&gt;Journal Article&lt;/Template&gt;&lt;Star&gt;0&lt;/Star&gt;&lt;Tag&gt;0&lt;/Tag&gt;&lt;Author&gt;Geppert, A M; Losy, J; Przedpelska-Ober, E; Kozubski, W&lt;/Author&gt;&lt;Year&gt;2010&lt;/Year&gt;&lt;Details&gt;&lt;_accessed&gt;64554982&lt;/_accessed&gt;&lt;_accession_num&gt;20167378&lt;/_accession_num&gt;&lt;_author_adr&gt;Department of Neurology, University of Medical Sciences, Poznan, Poland.  Anita_Geppert@poczta.onet.pl&lt;/_author_adr&gt;&lt;_created&gt;64144616&lt;/_created&gt;&lt;_date&gt;2010-04-30&lt;/_date&gt;&lt;_date_display&gt;2010 Apr 30&lt;/_date_display&gt;&lt;_doi&gt;10.1016/j.psychres.2009.02.007&lt;/_doi&gt;&lt;_impact_factor&gt;   3.222&lt;/_impact_factor&gt;&lt;_isbn&gt;0165-1781 (Print); 0165-1781 (Linking)&lt;/_isbn&gt;&lt;_issue&gt;2-3&lt;/_issue&gt;&lt;_journal&gt;Psychiatry Res&lt;/_journal&gt;&lt;_language&gt;eng&lt;/_language&gt;&lt;_modified&gt;64554982&lt;/_modified&gt;&lt;_pages&gt;261-4&lt;/_pages&gt;&lt;_subject_headings&gt;Age of Onset; Aged; *Alzheimer Disease/blood/complications/psychology; Behavioral Symptoms/*etiology; Chemokine CCL3/*blood; Female; Humans; Male; Mental Status Schedule; Middle Aged; Mood Disorders/*etiology; *Personality; Personality Inventory; Retrospective Studies; Statistics, Nonparametric&lt;/_subject_headings&gt;&lt;_tertiary_title&gt;Psychiatry research&lt;/_tertiary_title&gt;&lt;_type_work&gt;Journal Article; Research Support, Non-U.S. Gov&amp;apos;t&lt;/_type_work&gt;&lt;_url&gt;http://www.ncbi.nlm.nih.gov/entrez/query.fcgi?cmd=Retrieve&amp;amp;db=pubmed&amp;amp;dopt=Abstract&amp;amp;list_uids=20167378&amp;amp;query_hl=1&lt;/_url&gt;&lt;_volume&gt;176&lt;/_volume&gt;&lt;/Details&gt;&lt;Extra&gt;&lt;DBUID&gt;{FACCCE80-CD7F-4553-BC67-E7F81C3F7B6B}&lt;/DBUID&gt;&lt;/Extra&gt;&lt;/Item&gt;&lt;/References&gt;&lt;/Group&gt;&lt;/Citation&gt;_x000a_"/>
    <w:docVar w:name="NE.Ref{734A95FC-55F3-4598-A04B-AFD2C886FFEB}" w:val=" ADDIN NE.Ref.{734A95FC-55F3-4598-A04B-AFD2C886FFEB}&lt;Citation&gt;&lt;Group&gt;&lt;References&gt;&lt;Item&gt;&lt;ID&gt;125411&lt;/ID&gt;&lt;UID&gt;{0BD05292-2248-40FD-8025-4ADB8A42353B}&lt;/UID&gt;&lt;Title&gt;Cerebrospinal fluid cytokine dynamics differ between Alzheimer disease patients and  elderly controls&lt;/Title&gt;&lt;Template&gt;Journal Article&lt;/Template&gt;&lt;Star&gt;0&lt;/Star&gt;&lt;Tag&gt;0&lt;/Tag&gt;&lt;Author&gt;Llano, D A; Li, J; Waring, J F; Ellis, T; Devanarayan, V; Witte, D G; Lenz, R A&lt;/Author&gt;&lt;Year&gt;2012&lt;/Year&gt;&lt;Details&gt;&lt;_accessed&gt;64315679&lt;/_accessed&gt;&lt;_accession_num&gt;22089638&lt;/_accession_num&gt;&lt;_author_adr&gt;Abbott Laboratories, Abbott Park. d-llano@illinois.edu&lt;/_author_adr&gt;&lt;_created&gt;64144616&lt;/_created&gt;&lt;_date&gt;2012-10-01&lt;/_date&gt;&lt;_date_display&gt;2012 Oct-Dec&lt;/_date_display&gt;&lt;_doi&gt;10.1097/WAD.0b013e31823b2728&lt;/_doi&gt;&lt;_impact_factor&gt;   2.703&lt;/_impact_factor&gt;&lt;_isbn&gt;1546-4156 (Electronic); 0893-0341 (Linking)&lt;/_isbn&gt;&lt;_issue&gt;4&lt;/_issue&gt;&lt;_journal&gt;Alzheimer Dis Assoc Disord&lt;/_journal&gt;&lt;_language&gt;eng&lt;/_language&gt;&lt;_modified&gt;64315679&lt;/_modified&gt;&lt;_pages&gt;322-8&lt;/_pages&gt;&lt;_subject_headings&gt;Aged; Aged, 80 and over; Alzheimer Disease/*cerebrospinal fluid; Biomarkers/*cerebrospinal fluid; Case-Control Studies; Cytokines/*cerebrospinal fluid; Female; Humans; Male; Middle Aged&lt;/_subject_headings&gt;&lt;_tertiary_title&gt;Alzheimer disease and associated disorders&lt;/_tertiary_title&gt;&lt;_type_work&gt;Journal Article&lt;/_type_work&gt;&lt;_url&gt;http://www.ncbi.nlm.nih.gov/entrez/query.fcgi?cmd=Retrieve&amp;amp;db=pubmed&amp;amp;dopt=Abstract&amp;amp;list_uids=22089638&amp;amp;query_hl=1&lt;/_url&gt;&lt;_volume&gt;26&lt;/_volume&gt;&lt;/Details&gt;&lt;Extra&gt;&lt;DBUID&gt;{FACCCE80-CD7F-4553-BC67-E7F81C3F7B6B}&lt;/DBUID&gt;&lt;/Extra&gt;&lt;/Item&gt;&lt;/References&gt;&lt;/Group&gt;&lt;/Citation&gt;_x000a_"/>
    <w:docVar w:name="NE.Ref{762E75D9-FF88-4910-B7B1-6B8C6EB3E13E}" w:val=" ADDIN NE.Ref.{762E75D9-FF88-4910-B7B1-6B8C6EB3E13E}&lt;Citation&gt;&lt;Group&gt;&lt;References&gt;&lt;Item&gt;&lt;ID&gt;121336&lt;/ID&gt;&lt;UID&gt;{5B9622B1-460E-4CDD-82A3-9921D4863607}&lt;/UID&gt;&lt;Title&gt;Decreased IL-8 levels in CSF and serum of AD patients and negative correlation of  MMSE and IL-1β&lt;/Title&gt;&lt;Template&gt;Journal Article&lt;/Template&gt;&lt;Star&gt;0&lt;/Star&gt;&lt;Tag&gt;0&lt;/Tag&gt;&lt;Author&gt;Hesse, R; Wahler, A; Gummert, P; Kirschmer, S; Otto, M; Tumani, H; Lewerenz, J; Schnack, C; von Arnim, C A&lt;/Author&gt;&lt;Year&gt;2016&lt;/Year&gt;&lt;Details&gt;&lt;_accessed&gt;64315676&lt;/_accessed&gt;&lt;_accession_num&gt;27671345&lt;/_accession_num&gt;&lt;_author_adr&gt;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Department of Neurology, University of Ulm, Helmholtzstraße 8/1, 89081, Ulm,  Germany. christine.arnim@uni-ulm.de.&lt;/_author_adr&gt;&lt;_collection_scope&gt;SCIE&lt;/_collection_scope&gt;&lt;_created&gt;64137344&lt;/_created&gt;&lt;_date&gt;2016-09-26&lt;/_date&gt;&lt;_date_display&gt;2016 Sep 26&lt;/_date_display&gt;&lt;_doi&gt;10.1186/s12883-016-0707-z&lt;/_doi&gt;&lt;_impact_factor&gt;   2.474&lt;/_impact_factor&gt;&lt;_isbn&gt;1471-2377 (Electronic); 1471-2377 (Linking)&lt;/_isbn&gt;&lt;_issue&gt;1&lt;/_issue&gt;&lt;_journal&gt;BMC Neurol&lt;/_journal&gt;&lt;_keywords&gt;Alzheimer’s disease; Cytokines; Neuroinflammation&lt;/_keywords&gt;&lt;_language&gt;eng&lt;/_language&gt;&lt;_modified&gt;64315676&lt;/_modified&gt;&lt;_pages&gt;185&lt;/_pages&gt;&lt;_tertiary_title&gt;BMC neurology&lt;/_tertiary_title&gt;&lt;_type_work&gt;Journal Article&lt;/_type_work&gt;&lt;_url&gt;http://www.ncbi.nlm.nih.gov/entrez/query.fcgi?cmd=Retrieve&amp;amp;db=pubmed&amp;amp;dopt=Abstract&amp;amp;list_uids=27671345&amp;amp;query_hl=1&lt;/_url&gt;&lt;_volume&gt;16&lt;/_volume&gt;&lt;/Details&gt;&lt;Extra&gt;&lt;DBUID&gt;{FACCCE80-CD7F-4553-BC67-E7F81C3F7B6B}&lt;/DBUID&gt;&lt;/Extra&gt;&lt;/Item&gt;&lt;/References&gt;&lt;/Group&gt;&lt;/Citation&gt;_x000a_"/>
    <w:docVar w:name="NE.Ref{78829E02-E853-4B2C-9062-700FB1DBF0FD}" w:val=" ADDIN NE.Ref.{78829E02-E853-4B2C-9062-700FB1DBF0FD}&lt;Citation&gt;&lt;Group&gt;&lt;References&gt;&lt;Item&gt;&lt;ID&gt;132005&lt;/ID&gt;&lt;UID&gt;{A159ADDB-B55E-4A5B-8879-2D5336D154C6}&lt;/UID&gt;&lt;Title&gt;Bioplex analysis of plasma cytokines in Alzheimer’s disease and mild cognitive impairment&lt;/Title&gt;&lt;Template&gt;Journal Article&lt;/Template&gt;&lt;Star&gt;0&lt;/Star&gt;&lt;Tag&gt;5&lt;/Tag&gt;&lt;Author&gt;Lee, Kang Soo; Chung, Ji Hyung; Lee, Kyung Hye; Shin, Min-Jeong; Oh, Byoung Hoon; Hong, Chang Hyung&lt;/Author&gt;&lt;Year&gt;2008&lt;/Year&gt;&lt;Details&gt;&lt;_accessed&gt;64315848&lt;/_accessed&gt;&lt;_collection_scope&gt;SCI;SCIE&lt;/_collection_scope&gt;&lt;_created&gt;64285412&lt;/_created&gt;&lt;_date&gt;56802240&lt;/_date&gt;&lt;_date_display&gt;2008&lt;/_date_display&gt;&lt;_db_updated&gt;PKU Search&lt;/_db_updated&gt;&lt;_doi&gt;10.1016/j.imlet.2008.09.004&lt;/_doi&gt;&lt;_impact_factor&gt;   3.685&lt;/_impact_factor&gt;&lt;_isbn&gt;0165-2478&lt;/_isbn&gt;&lt;_issue&gt;2&lt;/_issue&gt;&lt;_journal&gt;Immunology letters&lt;/_journal&gt;&lt;_keywords&gt;Aged; Aged, 80 and over; Allergy and Immunology; Alzheimer Disease - blood; Alzheimer Disease - diagnosis; Alzheimer Disease - immunology; Alzheimer Disease - psychology; Alzheimer&amp;apos;s disease; Analysis; Biological response modifiers; Biomarkers - blood; Bioplex; Chemokine CXCL9 - blood; Chemokine CXCL9 - genetics; Chemokine CXCL9 - immunology; Cognition Disorders - blood; Cognition Disorders - diagnosis; Cognition Disorders - immunology; Cognition Disorders - psychology; Cytokine; Cytokines - blood; Cytokines - genetics; Cytokines - immunology; Disease Progression; Enzyme-Linked Immunosorbent Assay; Female; Gene Expression Regulation - immunology; Humans; Interferon gamma; Intramolecular Oxidoreductases - blood; Intramolecular Oxidoreductases - genetics; Intramolecular Oxidoreductases - immunology; Macrophage migration inhibitory factor; Macrophage Migration-Inhibitory Factors - blood; Macrophage Migration-Inhibitory Factors - genetics; Macrophage Migration-Inhibitory Factors - immunology; Macrophages; Male; Medical colleges; Mild cognitive impairment; Monokine induced by γ interferon; Polymers; Prognosis&lt;/_keywords&gt;&lt;_modified&gt;64315848&lt;/_modified&gt;&lt;_number&gt;1&lt;/_number&gt;&lt;_ori_publication&gt;Elsevier B.V&lt;/_ori_publication&gt;&lt;_pages&gt;105-109&lt;/_pages&gt;&lt;_place_published&gt;Netherlands&lt;/_place_published&gt;&lt;_url&gt;https://go.exlibris.link/KKhQhf1S&lt;/_url&gt;&lt;_volume&gt;121&lt;/_volume&gt;&lt;/Details&gt;&lt;Extra&gt;&lt;DBUID&gt;{FACCCE80-CD7F-4553-BC67-E7F81C3F7B6B}&lt;/DBUID&gt;&lt;/Extra&gt;&lt;/Item&gt;&lt;/References&gt;&lt;/Group&gt;&lt;/Citation&gt;_x000a_"/>
    <w:docVar w:name="NE.Ref{7C7BF282-D20C-4A7C-AB49-8A28609B5757}" w:val=" ADDIN NE.Ref.{7C7BF282-D20C-4A7C-AB49-8A28609B5757}&lt;Citation&gt;&lt;Group&gt;&lt;References&gt;&lt;Item&gt;&lt;ID&gt;124898&lt;/ID&gt;&lt;UID&gt;{EA27615A-76F6-44EE-B13F-E7B1E81C2AAF}&lt;/UID&gt;&lt;Title&gt;Periodontal Pathogens and Associated Intrathecal Antibodies in Early Stages of  Alzheimer&amp;apos;s Disease&lt;/Title&gt;&lt;Template&gt;Journal Article&lt;/Template&gt;&lt;Star&gt;0&lt;/Star&gt;&lt;Tag&gt;0&lt;/Tag&gt;&lt;Author&gt;Laugisch, O; Johnen, A; Maldonado, A; Ehmke, B; Bürgin, W; Olsen, I; Potempa, J; Sculean, A; Duning, T; Eick, S&lt;/Author&gt;&lt;Year&gt;2018&lt;/Year&gt;&lt;Details&gt;&lt;_accessed&gt;64160128&lt;/_accessed&gt;&lt;_accession_num&gt;30223397&lt;/_accession_num&gt;&lt;_author_adr&gt;Department of Periodontology, School of Dental Medicine, University of Muenster,  Germany.; Department of Oral Cell Biology, Academic Centre for Dentistry Amsterdam (ACTA),  University of Amsterdam and Vrije Universiteit Amsterdam, The Netherlands.; Department of Neurology, University Hospital Muenster (UKM), University of Muenster,  Germany.; Department of Periodontology, School of Dental Medicine, University of Bern,  Switzerland.; Department of Periodontology, School of Dental Medicine, University of Muenster,  Germany.; Research section, School of Dental Medicine, University of Bern, Switzerland.; Department of Oral Biology, Faculty of Dentistry, University of Oslo, Norway.; Department of Microbiology, Faculty of Biochemistry, Biophysics, and Biotechnology,  Jagiellonian University, Krakow, Poland.; Department of Oral Immunology and Infectious Diseases, School of Dentistry,  University of Louisville, Louisville, KY, USA.; Department of Periodontology, School of Dental Medicine, University of Bern,  Switzerland.; Department of Neurology, University Hospital Muenster (UKM), University of Muenster,  Germany.; Department of Periodontology, School of Dental Medicine, University of Bern,  Switzerland.&lt;/_author_adr&gt;&lt;_collection_scope&gt;SCIE&lt;/_collection_scope&gt;&lt;_created&gt;64144616&lt;/_created&gt;&lt;_date&gt;2018-01-20&lt;/_date&gt;&lt;_date_display&gt;2018&lt;/_date_display&gt;&lt;_doi&gt;10.3233/JAD-180620&lt;/_doi&gt;&lt;_impact_factor&gt;   4.472&lt;/_impact_factor&gt;&lt;_isbn&gt;1875-8908 (Electronic); 1387-2877 (Linking)&lt;/_isbn&gt;&lt;_issue&gt;1&lt;/_issue&gt;&lt;_journal&gt;J Alzheimers Dis&lt;/_journal&gt;&lt;_keywords&gt;*Alzheimer’s disease; *Porphyromonas gingivalis; *dementia; *periodontal pathogens; *periodontitis&lt;/_keywords&gt;&lt;_language&gt;eng&lt;/_language&gt;&lt;_modified&gt;64160356&lt;/_modified&gt;&lt;_pages&gt;105-114&lt;/_pages&gt;&lt;_subject_headings&gt;Aged; Aggregatibacter actinomycetemcomitans/metabolism; Alzheimer Disease/*cerebrospinal fluid/*diagnosis/epidemiology; Autoantibodies/*cerebrospinal fluid; Biomarkers/cerebrospinal fluid/metabolism; Early Diagnosis; Female; Humans; Male; Middle Aged; Periodontitis/*cerebrospinal fluid/*diagnosis/epidemiology; Pilot Projects; Porphyromonas gingivalis/metabolism; Treponema denticola/metabolism&lt;/_subject_headings&gt;&lt;_tertiary_title&gt;Journal of Alzheimer&amp;apos;s disease : JAD&lt;/_tertiary_title&gt;&lt;_type_work&gt;Journal Article; Research Support, N.I.H., Extramural; Research Support, Non-U.S. Gov&amp;apos;t&lt;/_type_work&gt;&lt;_url&gt;http://www.ncbi.nlm.nih.gov/entrez/query.fcgi?cmd=Retrieve&amp;amp;db=pubmed&amp;amp;dopt=Abstract&amp;amp;list_uids=30223397&amp;amp;query_hl=1&lt;/_url&gt;&lt;_volume&gt;66&lt;/_volume&gt;&lt;/Details&gt;&lt;Extra&gt;&lt;DBUID&gt;{FACCCE80-CD7F-4553-BC67-E7F81C3F7B6B}&lt;/DBUID&gt;&lt;/Extra&gt;&lt;/Item&gt;&lt;/References&gt;&lt;/Group&gt;&lt;Group&gt;&lt;References&gt;&lt;Item&gt;&lt;ID&gt;124543&lt;/ID&gt;&lt;UID&gt;{17B42897-6D27-4DBF-9D11-A4A70C332673}&lt;/UID&gt;&lt;Title&gt;The technical reliability and biotemporal stability of cerebrospinal fluid  biomarkers for profiling multiple pathophysiologies in Alzheimer&amp;apos;s disease&lt;/Title&gt;&lt;Template&gt;Journal Article&lt;/Template&gt;&lt;Star&gt;0&lt;/Star&gt;&lt;Tag&gt;0&lt;/Tag&gt;&lt;Author&gt;Trombetta, B A; Carlyle, B C; Koenig, A M; Shaw, L M; Trojanowski, J Q; Wolk, D A; Locascio, J J; Arnold, S E&lt;/Author&gt;&lt;Year&gt;2018&lt;/Year&gt;&lt;Details&gt;&lt;_accessed&gt;64160148&lt;/_accessed&gt;&lt;_accession_num&gt;29505610&lt;/_accession_num&gt;&lt;_author_adr&gt;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 Center for Neurodegenerative Disease Research, Department of Pathology and  Laboratory Medicine, Perelman School of Medicine of the University of Pennsylvania,  Philadelphia, PA, United States of America.; Center for Neurodegenerative Disease Research, Department of Pathology and  Laboratory Medicine, Perelman School of Medicine of the University of Pennsylvania,  Philadelphia, PA, United States of America.; Penn Memory Center, Department of Neurology, Perelman School of Medicine of the  University of Pennsylvania, Philadelphia, PA, United States of America.; MGH Institute for Neurodegenerative Disease, Department of Neurology, Massachusetts  General Hospital, Harvard Medical School, Charlestown, MA, United States of America.; MGH Institute for Neurodegenerative Disease, Department of Neurology, Massachusetts  General Hospital, Harvard Medical School, Charlestown, MA, United States of America.&lt;/_author_adr&gt;&lt;_collection_scope&gt;SCIE&lt;/_collection_scope&gt;&lt;_created&gt;64144616&lt;/_created&gt;&lt;_date&gt;2018-01-20&lt;/_date&gt;&lt;_date_display&gt;2018&lt;/_date_display&gt;&lt;_doi&gt;10.1371/journal.pone.0193707&lt;/_doi&gt;&lt;_impact_factor&gt;   3.240&lt;/_impact_factor&gt;&lt;_isbn&gt;1932-6203 (Electronic); 1932-6203 (Linking)&lt;/_isbn&gt;&lt;_issue&gt;3&lt;/_issue&gt;&lt;_journal&gt;PLoS One&lt;/_journal&gt;&lt;_language&gt;eng&lt;/_language&gt;&lt;_modified&gt;64160357&lt;/_modified&gt;&lt;_pages&gt;e0193707&lt;/_pages&gt;&lt;_subject_headings&gt;Aged; Alzheimer Disease/*cerebrospinal fluid/*physiopathology; Biomarkers/cerebrospinal fluid; Clinical Chemistry Tests/*methods; Female; Humans; Male; Reproducibility of Results; Time Factors&lt;/_subject_headings&gt;&lt;_tertiary_title&gt;PloS one&lt;/_tertiary_title&gt;&lt;_type_work&gt;Journal Article; Research Support, Non-U.S. Gov&amp;apos;t&lt;/_type_work&gt;&lt;_url&gt;http://www.ncbi.nlm.nih.gov/entrez/query.fcgi?cmd=Retrieve&amp;amp;db=pubmed&amp;amp;dopt=Abstract&amp;amp;list_uids=29505610&amp;amp;query_hl=1&lt;/_url&gt;&lt;_volume&gt;13&lt;/_volume&gt;&lt;/Details&gt;&lt;Extra&gt;&lt;DBUID&gt;{FACCCE80-CD7F-4553-BC67-E7F81C3F7B6B}&lt;/DBUID&gt;&lt;/Extra&gt;&lt;/Item&gt;&lt;/References&gt;&lt;/Group&gt;&lt;Group&gt;&lt;References&gt;&lt;Item&gt;&lt;ID&gt;124487&lt;/ID&gt;&lt;UID&gt;{17C1625E-FA8E-4663-9995-B6D7EEBB80C6}&lt;/UID&gt;&lt;Title&gt;Relationship between cytokine levels in the cerebrospinal fluid and 11C-Pittsburgh  compound B retention in patients with mild cognitive impairment&lt;/Title&gt;&lt;Template&gt;Journal Article&lt;/Template&gt;&lt;Star&gt;0&lt;/Star&gt;&lt;Tag&gt;0&lt;/Tag&gt;&lt;Author&gt;Abe, Y; Kimura, N; Takahashi, R; Gotou, M; Mizukami, K; Uchida, H; Matsubara, E&lt;/Author&gt;&lt;Year&gt;2017&lt;/Year&gt;&lt;Details&gt;&lt;_accessed&gt;64553478&lt;/_accessed&gt;&lt;_accession_num&gt;28261965&lt;/_accession_num&gt;&lt;_author_adr&gt;Department of Neurology, Oita University, Faculty of Medicine, Oita, Japan.; Department of Neurology, Oita University, Faculty of Medicine, Oita, Japan.; Department of Neurology, Oita University, Faculty of Medicine, Oita, Japan.; Department of Neurology, Hyogo Prefectural Rehabilitation Hospital, Hyougo, Japan.; Department of Neurology, Oita University, Faculty of Medicine, Oita, Japan.; Department of Neurology, Oita University, Faculty of Medicine, Oita, Japan.; Department of Neurology, Oita University, Faculty of Medicine, Oita, Japan.; Department of Neurology, Oita University, Faculty of Medicine, Oita, Japan.&lt;/_author_adr&gt;&lt;_collection_scope&gt;SCIE;SSCI&lt;/_collection_scope&gt;&lt;_created&gt;64144616&lt;/_created&gt;&lt;_date&gt;2017-11-01&lt;/_date&gt;&lt;_date_display&gt;2017 Nov&lt;/_date_display&gt;&lt;_doi&gt;10.1111/ggi.12991&lt;/_doi&gt;&lt;_impact_factor&gt;   2.730&lt;/_impact_factor&gt;&lt;_isbn&gt;1447-0594 (Electronic); 1447-0594 (Linking)&lt;/_isbn&gt;&lt;_issue&gt;11&lt;/_issue&gt;&lt;_journal&gt;Geriatr Gerontol Int&lt;/_journal&gt;&lt;_keywords&gt;cytokines; dementia; mild cognitive impairment; nuclear medicine; positron emission tomography imaging&lt;/_keywords&gt;&lt;_language&gt;eng&lt;/_language&gt;&lt;_modified&gt;64553478&lt;/_modified&gt;&lt;_ori_publication&gt;© 2017 Japan Geriatrics Society.&lt;/_ori_publication&gt;&lt;_pages&gt;1907-1913&lt;/_pages&gt;&lt;_subject_headings&gt;Aged; Aniline Compounds/*metabolism; Cognitive Dysfunction/*metabolism; Cytokines/*cerebrospinal fluid; Female; Humans; Male; Thiazoles/*metabolism&lt;/_subject_headings&gt;&lt;_tertiary_title&gt;Geriatrics &amp;amp; gerontology international&lt;/_tertiary_title&gt;&lt;_type_work&gt;Journal Article&lt;/_type_work&gt;&lt;_url&gt;http://www.ncbi.nlm.nih.gov/entrez/query.fcgi?cmd=Retrieve&amp;amp;db=pubmed&amp;amp;dopt=Abstract&amp;amp;list_uids=28261965&amp;amp;query_hl=1&lt;/_url&gt;&lt;_volume&gt;17&lt;/_volume&gt;&lt;/Details&gt;&lt;Extra&gt;&lt;DBUID&gt;{FACCCE80-CD7F-4553-BC67-E7F81C3F7B6B}&lt;/DBUID&gt;&lt;/Extra&gt;&lt;/Item&gt;&lt;/References&gt;&lt;/Group&gt;&lt;Group&gt;&lt;References&gt;&lt;Item&gt;&lt;ID&gt;128330&lt;/ID&gt;&lt;UID&gt;{47F07E61-227F-4462-A99D-6F188CB191A7}&lt;/UID&gt;&lt;Title&gt;Cerebrospinal Fluid C-C Motif Chemokine Ligand 2 Correlates with Brain Atrophy and Cognitive Impairment in Alzheimer&amp;apos;s Disease&lt;/Title&gt;&lt;Template&gt;Journal Article&lt;/Template&gt;&lt;Star&gt;0&lt;/Star&gt;&lt;Tag&gt;0&lt;/Tag&gt;&lt;Author&gt;Kimura, A; Yoshikura, N; Hayashi, Y; Inuzuka, T&lt;/Author&gt;&lt;Year&gt;2017&lt;/Year&gt;&lt;Details&gt;&lt;_accessed&gt;64159054&lt;/_accessed&gt;&lt;_alternate_title&gt;J. Alzheimer&amp;apos;s Dis.&lt;/_alternate_title&gt;&lt;_author_adr&gt;A. Kimura, Departments of Neurology and Geriatrics, Gifu University Graduate School of Medicine, Gifu, 1-1 Yanagido, Gifu, Japan&lt;/_author_adr&gt;&lt;_created&gt;64145919&lt;/_created&gt;&lt;_date&gt;2017-01-01&lt;/_date&gt;&lt;_date_display&gt;2017&lt;/_date_display&gt;&lt;_doi&gt;10.3233/JAD-170519&lt;/_doi&gt;&lt;_isbn&gt;1875-8908&lt;/_isbn&gt;&lt;_issue&gt;2&lt;/_issue&gt;&lt;_journal&gt;Journal of Alzheimer&amp;apos;s Disease&lt;/_journal&gt;&lt;_keywords&gt;amyloid beta protein antibody; amyloid beta protein[1-40]; amyloid beta protein[1-42]; autoantibody; gamma interferon inducible protein 10; interleukin 6; interleukin 8; monocyte chemotactic protein 1; monocyte chemotactic protein 2; tau protein; aged; Alzheimer disease; antibody blood level; article; brain atrophy; brain region; clinical feature; cognition; cognitive defect; comparative study; controlled study; dementia assessment; disease severity; female; Frontal Assessment Battery; gray matter; human; immunopathogenesis; major clinical study; male; medial temporal lobe; Mini Mental State Examination; neuroanatomy; neuropathology; neuropsychological test; priority journal; protein blood level; protein cerebrospinal fluid level; voxel based morphometry&lt;/_keywords&gt;&lt;_modified&gt;64160359&lt;/_modified&gt;&lt;_pages&gt;581-588&lt;/_pages&gt;&lt;_url&gt;https://www.embase.com/search/results?subaction=viewrecord&amp;amp;id=L619931482&amp;amp;from=export_x000d__x000a_http://dx.doi.org/10.3233/JAD-170519&lt;/_url&gt;&lt;_volume&gt;61&lt;/_volume&gt;&lt;/Details&gt;&lt;Extra&gt;&lt;DBUID&gt;{FACCCE80-CD7F-4553-BC67-E7F81C3F7B6B}&lt;/DBUID&gt;&lt;/Extra&gt;&lt;/Item&gt;&lt;/References&gt;&lt;/Group&gt;&lt;Group&gt;&lt;References&gt;&lt;Item&gt;&lt;ID&gt;124491&lt;/ID&gt;&lt;UID&gt;{3479D74A-432A-4EB0-9C9B-6E0EF4A722ED}&lt;/UID&gt;&lt;Title&gt;Markers of neuroinflammation associated with Alzheimer&amp;apos;s disease pathology in older  adults&lt;/Title&gt;&lt;Template&gt;Journal Article&lt;/Template&gt;&lt;Star&gt;0&lt;/Star&gt;&lt;Tag&gt;5&lt;/Tag&gt;&lt;Author&gt;Popp, J; Oikonomidi, A; Tautvydaitė, D; Dayon, L; Bacher, M; Migliavacca, E; Henry, H; Kirkland, R; Severin, I; Wojcik, J; Bowman, G L&lt;/Author&gt;&lt;Year&gt;2017&lt;/Year&gt;&lt;Details&gt;&lt;_accessed&gt;64198706&lt;/_accessed&gt;&lt;_accession_num&gt;28161476&lt;/_accession_num&gt;&lt;_author_adr&gt;CHUV, Old Age Psychiatry, Department of Psychiatry, Lausanne, Switzerland.  Electronic address: Julius.Popp@chuv.ch.; CHUV, Old Age Psychiatry, Department of Psychiatry, Lausanne, Switzerland.; CHUV, Old Age Psychiatry, Department of Psychiatry, Lausanne, Switzerland.; Nestlé Institute of Health Sciences, EPFL Campus, Lausanne, Switzerland.; Philipps University of Marburg, Institute of Immunology, Marburg, Germany.; Nestlé Institute of Health Sciences, EPFL Campus, Lausanne, Switzerland.; CHUV, Department of Laboratories, Lausanne, Switzerland.; Prometheus Laboratories, San Diego, USA.; Nestlé Institute of Health Sciences, EPFL Campus, Lausanne, Switzerland.; Quartz Bio, Geneva, Switzerland.; Nestlé Institute of Health Sciences, EPFL Campus, Lausanne, Switzerland.&lt;/_author_adr&gt;&lt;_collection_scope&gt;SCI;SCIE&lt;/_collection_scope&gt;&lt;_created&gt;64144616&lt;/_created&gt;&lt;_date&gt;2017-05-01&lt;/_date&gt;&lt;_date_display&gt;2017 May&lt;/_date_display&gt;&lt;_doi&gt;10.1016/j.bbi.2017.01.020&lt;/_doi&gt;&lt;_impact_factor&gt;   7.217&lt;/_impact_factor&gt;&lt;_isbn&gt;1090-2139 (Electronic); 0889-1591 (Linking)&lt;/_isbn&gt;&lt;_journal&gt;Brain Behav Immun&lt;/_journal&gt;&lt;_keywords&gt;Alzheimer’s disease; Amyloid; Biomarkers; Mild cognitive impairment; Neuroinflammation; Tau&lt;/_keywords&gt;&lt;_language&gt;eng&lt;/_language&gt;&lt;_modified&gt;64198706&lt;/_modified&gt;&lt;_ori_publication&gt;Copyright © 2017 Elsevier Inc. All rights reserved.&lt;/_ori_publication&gt;&lt;_pages&gt;203-211&lt;/_pages&gt;&lt;_subject_headings&gt;Aged; Aged, 80 and over; Alzheimer Disease/cerebrospinal fluid/immunology/*pathology; Amyloid beta-Peptides/*cerebrospinal fluid; Biomarkers/cerebrospinal fluid; Cognition/physiology; Encephalitis/cerebrospinal fluid/immunology/*pathology; Female; Humans; Male; Middle Aged; Neuropsychological Tests; Peptide Fragments/*cerebrospinal fluid; tau Proteins/*cerebrospinal fluid&lt;/_subject_headings&gt;&lt;_tertiary_title&gt;Brain, behavior, and immunity&lt;/_tertiary_title&gt;&lt;_type_work&gt;Journal Article&lt;/_type_work&gt;&lt;_url&gt;http://www.ncbi.nlm.nih.gov/entrez/query.fcgi?cmd=Retrieve&amp;amp;db=pubmed&amp;amp;dopt=Abstract&amp;amp;list_uids=28161476&amp;amp;query_hl=1&lt;/_url&gt;&lt;_volume&gt;62&lt;/_volume&gt;&lt;/Details&gt;&lt;Extra&gt;&lt;DBUID&gt;{FACCCE80-CD7F-4553-BC67-E7F81C3F7B6B}&lt;/DBUID&gt;&lt;/Extra&gt;&lt;/Item&gt;&lt;/References&gt;&lt;/Group&gt;&lt;Group&gt;&lt;References&gt;&lt;Item&gt;&lt;ID&gt;124522&lt;/ID&gt;&lt;UID&gt;{372B6F48-FA2E-4E93-94BF-190539A8A592}&lt;/UID&gt;&lt;Title&gt;[Levels of proinflammatory cytokines and vascular endothelial growth factor in  patients with Alzheimer&amp;apos;s disease and mild cognitive impairment]&lt;/Title&gt;&lt;Template&gt;Journal Article&lt;/Template&gt;&lt;Star&gt;0&lt;/Star&gt;&lt;Tag&gt;0&lt;/Tag&gt;&lt;Author&gt;Malashenkova, I K; Hailov, N A; Krynskiy, S A; Ogurtsov, D P; Kazanova, G V; Velichkovckiy, B B; Selezneva, N D; Fedorova, Y B; Ponomareva, E V; Kolyhalov, I V; Gavrilova, S I; Didkovsky, N A&lt;/Author&gt;&lt;Year&gt;2016&lt;/Year&gt;&lt;Details&gt;&lt;_accessed&gt;64199457&lt;/_accessed&gt;&lt;_accession_num&gt;27070471&lt;/_accession_num&gt;&lt;_author_adr&gt;National Research Center &amp;apos;Kurchatov Institute&amp;apos;, Moscow.; National Research Center &amp;apos;Kurchatov Institute&amp;apos;, Moscow.; National Research Center &amp;apos;Kurchatov Institute&amp;apos;, Moscow.; Research Institute of physical-chemical medicine, Moscow.; National Research Center &amp;apos;Kurchatov Institute&amp;apos;, Moscow.; National Research Center &amp;apos;Kurchatov Institute&amp;apos;, Moscow.; Mental Health Research Center, Moscow.; Mental Health Research Center, Moscow.; Mental Health Research Center, Moscow.; Mental Health Research Center, Moscow.; Mental Health Research Center, Moscow.; Research Institute of physical-chemical medicine, Moscow.&lt;/_author_adr&gt;&lt;_created&gt;64144616&lt;/_created&gt;&lt;_date&gt;2016-01-20&lt;/_date&gt;&lt;_date_display&gt;2016&lt;/_date_display&gt;&lt;_doi&gt;10.17116/jnevro20161163139-43&lt;/_doi&gt;&lt;_isbn&gt;1997-7298 (Print); 1997-7298 (Linking)&lt;/_isbn&gt;&lt;_issue&gt;3&lt;/_issue&gt;&lt;_journal&gt;Zh Nevrol Psikhiatr Im S S Korsakova&lt;/_journal&gt;&lt;_language&gt;rus&lt;/_language&gt;&lt;_modified&gt;64199457&lt;/_modified&gt;&lt;_pages&gt;39-43&lt;/_pages&gt;&lt;_subject_headings&gt;Alzheimer Disease/*blood/complications; Cognitive Dysfunction/*blood/complications; Cytokines/*blood; Enzyme-Linked Immunosorbent Assay; Humans; Vascular Endothelial Growth Factor A/*blood&lt;/_subject_headings&gt;&lt;_tertiary_title&gt;Zhurnal nevrologii i psikhiatrii imeni S.S. Korsakova&lt;/_tertiary_title&gt;&lt;_type_work&gt;Journal Article&lt;/_type_work&gt;&lt;_url&gt;http://www.ncbi.nlm.nih.gov/entrez/query.fcgi?cmd=Retrieve&amp;amp;db=pubmed&amp;amp;dopt=Abstract&amp;amp;list_uids=27070471&amp;amp;query_hl=1&lt;/_url&gt;&lt;_volume&gt;116&lt;/_volume&gt;&lt;/Details&gt;&lt;Extra&gt;&lt;DBUID&gt;{FACCCE80-CD7F-4553-BC67-E7F81C3F7B6B}&lt;/DBUID&gt;&lt;/Extra&gt;&lt;/Item&gt;&lt;/References&gt;&lt;/Group&gt;&lt;Group&gt;&lt;References&gt;&lt;Item&gt;&lt;ID&gt;124872&lt;/ID&gt;&lt;UID&gt;{1888E579-51AC-47FF-94EF-8D084BB08A01}&lt;/UID&gt;&lt;Title&gt;A Subset of Cerebrospinal Fluid Proteins from a Multi-Analyte Panel Associated with  Brain Atrophy, Disease Classification and Prediction in Alzheimer&amp;apos;s Disease&lt;/Title&gt;&lt;Template&gt;Journal Article&lt;/Template&gt;&lt;Star&gt;0&lt;/Star&gt;&lt;Tag&gt;0&lt;/Tag&gt;&lt;Author&gt;Khan, W; Aguilar, C; Kiddle, S J; Doyle, O; Thambisetty, M; Muehlboeck, S; Sattlecker, M; Newhouse, S; Lovestone, S; Dobson, R; Giampietro, V; Westman, E; Simmons, A&lt;/Author&gt;&lt;Year&gt;2015&lt;/Year&gt;&lt;Details&gt;&lt;_accessed&gt;64168899&lt;/_accessed&gt;&lt;_accession_num&gt;26284520&lt;/_accession_num&gt;&lt;_author_adr&gt;King&amp;apos;s College London, Institute of Psychiatry, Psychology &amp;amp; Neuroscience, London,  United Kingdom; NIHR Biomedical Research Centre for Mental Health, London, United  Kingdom; NIHR Biomedical Research Unit for Dementia, London, United Kingdom.; Department of Neurobiology, Care Sciences and Society, Karolinska Institutet,  Stockholm, Sweden.; King&amp;apos;s College London, Institute of Psychiatry, Psychology &amp;amp; Neuroscience, London,  United Kingdom; NIHR Biomedical Research Centre for Mental Health, London, United  Kingdom.; King&amp;apos;s College London, Institute of Psychiatry, Psychology &amp;amp; Neuroscience, London,  United Kingdom.; Laboratory of Behavioural Neuroscience, National Institute on Aging, National  Institutes of Health, Baltimore, Maryland, United States of America.; King&amp;apos;s College London, Institute of Psychiatry, Psychology &amp;amp; Neuroscience, London,  United Kingdom; NIHR Biomedical Research Centre for Mental Health, London, United  Kingdom; NIHR Biomedical Research Unit for Dementia, London, United Kingdom.; King&amp;apos;s College London, Institute of Psychiatry, Psychology &amp;amp; Neuroscience, London,  United Kingdom; NIHR Biomedical Research Centre for Mental Health, London, United  Kingdom.; King&amp;apos;s College London, Institute of Psychiatry, Psychology &amp;amp; Neuroscience, London,  United Kingdom; NIHR Biomedical Research Centre for Mental Health, London, United  Kingdom.; Department of Psychiatry, University of Oxford, Oxford, United Kingdom.; King&amp;apos;s College London, Institute of Psychiatry, Psychology &amp;amp; Neuroscience, London,  United Kingdom; NIHR Biomedical Research Centre for Mental Health, London, United  Kingdom; NIHR Biomedical Research Unit for Dementia, London, United Kingdom.; King&amp;apos;s College London, Institute of Psychiatry, Psychology &amp;amp; Neuroscience, London,  United Kingdom.; King&amp;apos;s College London, Institute of Psychiatry, Psychology &amp;amp; Neuroscience, London,  United Kingdom; Department of Neurobiology, Care Sciences and Society, Karolinska  Institutet, Stockholm, Sweden.; King&amp;apos;s College London, Institute of Psychiatry, Psychology &amp;amp; Neuroscience, London,  United Kingdom; NIHR Biomedical Research Centre for Mental Health, London, United  Kingdom; NIHR Biomedical Research Unit for Dementia, London, United Kingdom.&lt;/_author_adr&gt;&lt;_collection_scope&gt;SCIE&lt;/_collection_scope&gt;&lt;_created&gt;64144616&lt;/_created&gt;&lt;_date&gt;2015-01-20&lt;/_date&gt;&lt;_date_display&gt;2015&lt;/_date_display&gt;&lt;_doi&gt;10.1371/journal.pone.0134368&lt;/_doi&gt;&lt;_impact_factor&gt;   3.752&lt;/_impact_factor&gt;&lt;_isbn&gt;1932-6203 (Electronic); 1932-6203 (Linking)&lt;/_isbn&gt;&lt;_issue&gt;8&lt;/_issue&gt;&lt;_journal&gt;PLoS One&lt;/_journal&gt;&lt;_language&gt;eng&lt;/_language&gt;&lt;_modified&gt;64640998&lt;/_modified&gt;&lt;_pages&gt;e0134368&lt;/_pages&gt;&lt;_social_category&gt;综合性期刊(3)&lt;/_social_category&gt;&lt;_subject_headings&gt;Aged; Aged, 80 and over; Alzheimer Disease/*cerebrospinal fluid/*diagnosis/pathology/physiopathology; Amyloid beta-Peptides/cerebrospinal fluid; Apolipoproteins E/genetics; Atrophy/cerebrospinal fluid/genetics/physiopathology; Biomarkers/cerebrospinal fluid; Brain/metabolism/*pathology/physiopathology; Cerebrospinal Fluid Proteins/*metabolism; Cognition; Cognitive Dysfunction/pathology; *Disease Progression; Female; Genotype; Humans; Male; Middle Aged; Neuroimaging; Peptide Fragments/cerebrospinal fluid; Phosphoproteins/cerebrospinal fluid; Prognosis; tau Proteins/cerebrospinal fluid/metabolism&lt;/_subject_headings&gt;&lt;_tertiary_title&gt;PloS one&lt;/_tertiary_title&gt;&lt;_type_work&gt;Journal Article; Research Support, N.I.H., Extramural&lt;/_type_work&gt;&lt;_url&gt;http://www.ncbi.nlm.nih.gov/entrez/query.fcgi?cmd=Retrieve&amp;amp;db=pubmed&amp;amp;dopt=Abstract&amp;amp;list_uids=26284520&amp;amp;query_hl=1&lt;/_url&gt;&lt;_volume&gt;10&lt;/_volume&gt;&lt;/Details&gt;&lt;Extra&gt;&lt;DBUID&gt;{FACCCE80-CD7F-4553-BC67-E7F81C3F7B6B}&lt;/DBUID&gt;&lt;/Extra&gt;&lt;/Item&gt;&lt;/References&gt;&lt;/Group&gt;&lt;Group&gt;&lt;References&gt;&lt;Item&gt;&lt;ID&gt;124426&lt;/ID&gt;&lt;UID&gt;{9FDC1A6E-706D-42EB-979B-DD03506110E4}&lt;/UID&gt;&lt;Title&gt;Cytokine profiles and the role of cellular prion protein in patients with vascular  dementia and vascular encephalopathy&lt;/Title&gt;&lt;Template&gt;Journal Article&lt;/Template&gt;&lt;Star&gt;0&lt;/Star&gt;&lt;Tag&gt;0&lt;/Tag&gt;&lt;Author&gt;Schmitz, M; Hermann, P; Oikonomou, P; Stoeck, K; Ebert, E; Poliakova, T; Schmidt, C; Llorens, F; Zafar, S; Zerr, I&lt;/Author&gt;&lt;Year&gt;2015&lt;/Year&gt;&lt;Details&gt;&lt;_accessed&gt;64208889&lt;/_accessed&gt;&lt;_accession_num&gt;26170132&lt;/_accession_num&gt;&lt;_author_adr&gt;Department of Neurology, University Medical Center Göttingen, and German Center for  Neurodegenerative Diseases (DZNE)-site Göttingen, Göttingen, Germany. Electronic  address: matthias.schmitz@med.uni-goettingen.de.;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Russian Medical Academy of Postgraduate Education, Moscow, Russia.;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 Department of Neurology, University Medical Center Göttingen, and German Center for  Neurodegenerative Diseases (DZNE)-site Göttingen, Göttingen, Germany.&lt;/_author_adr&gt;&lt;_collection_scope&gt;SCI;SCIE&lt;/_collection_scope&gt;&lt;_created&gt;64144616&lt;/_created&gt;&lt;_date&gt;2015-09-01&lt;/_date&gt;&lt;_date_display&gt;2015 Sep&lt;/_date_display&gt;&lt;_doi&gt;10.1016/j.neurobiolaging.2015.05.013&lt;/_doi&gt;&lt;_impact_factor&gt;   4.673&lt;/_impact_factor&gt;&lt;_isbn&gt;1558-1497 (Electronic); 0197-4580 (Linking)&lt;/_isbn&gt;&lt;_issue&gt;9&lt;/_issue&gt;&lt;_journal&gt;Neurobiol Aging&lt;/_journal&gt;&lt;_keywords&gt;Cellular prion protein; Cytokines; Neuroinflammation; Vascular dementia; Vascular encephalopathy&lt;/_keywords&gt;&lt;_language&gt;eng&lt;/_language&gt;&lt;_modified&gt;64208889&lt;/_modified&gt;&lt;_ori_publication&gt;Copyright © 2015 Elsevier Inc. All rights reserved.&lt;/_ori_publication&gt;&lt;_pages&gt;2597-606&lt;/_pages&gt;&lt;_subject_headings&gt;Adult; Aged; Aged, 80 and over; Amyloid beta-Peptides/cerebrospinal fluid; Cerebrovascular Disorders/*cerebrospinal fluid; Cohort Studies; Cytokines/*cerebrospinal fluid; Dementia, Vascular/*cerebrospinal fluid; Enzyme-Linked Immunosorbent Assay; Female; Humans; Linear Models; Male; Mental Status Schedule; Middle Aged; Neuropsychological Tests; Peptide Fragments/cerebrospinal fluid; Prions/*cerebrospinal fluid; tau Proteins/cerebrospinal fluid&lt;/_subject_headings&gt;&lt;_tertiary_title&gt;Neurobiology of aging&lt;/_tertiary_title&gt;&lt;_type_work&gt;Journal Article; Research Support, Non-U.S. Gov&amp;apos;t&lt;/_type_work&gt;&lt;_url&gt;http://www.ncbi.nlm.nih.gov/entrez/query.fcgi?cmd=Retrieve&amp;amp;db=pubmed&amp;amp;dopt=Abstract&amp;amp;list_uids=26170132&amp;amp;query_hl=1&lt;/_url&gt;&lt;_volume&gt;36&lt;/_volume&gt;&lt;/Details&gt;&lt;Extra&gt;&lt;DBUID&gt;{FACCCE80-CD7F-4553-BC67-E7F81C3F7B6B}&lt;/DBUID&gt;&lt;/Extra&gt;&lt;/Item&gt;&lt;/References&gt;&lt;/Group&gt;&lt;Group&gt;&lt;References&gt;&lt;Item&gt;&lt;ID&gt;122846&lt;/ID&gt;&lt;UID&gt;{7728C881-C47D-43C3-8B7D-2FCEA600E0C6}&lt;/UID&gt;&lt;Title&gt;Genome-wide association study of CSF levels of 59 alzheimer&amp;apos;s disease candidate  proteins: significant associations with proteins involved in amyloid processing and  inflammation&lt;/Title&gt;&lt;Template&gt;Journal Article&lt;/Template&gt;&lt;Star&gt;0&lt;/Star&gt;&lt;Tag&gt;0&lt;/Tag&gt;&lt;Author&gt;Kauwe, J S; Bailey, M H; Ridge, P G; Perry, R; Wadsworth, M E; Hoyt, K L; Staley, L A; Karch, C M; Harari, O; Cruchaga, C; Ainscough, B J; Bales, K; Pickering, E H; Bertelsen, S; Fagan, A M; Holtzman, D M; Morris, J C; Goate, A M&lt;/Author&gt;&lt;Year&gt;2014&lt;/Year&gt;&lt;Details&gt;&lt;_accessed&gt;64218104&lt;/_accessed&gt;&lt;_accession_num&gt;25340798&lt;/_accession_num&gt;&lt;_author_adr&gt;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Biology, Brigham Young University, Provo, Utah, United States of  America.; Department of Psychiatry, Washington University School of Medicine, St Louis,  Missouri, United States of America; Hope Center for Neurological Disorders,  Washington University School of Medicine, St Louis, Missouri, United States of  America.; Department of Psychiatry, Washington University School of Medicine, St Louis,  Missouri, United States of America.; Department of Psychiatry, Washington University School of Medicine, St Louis,  Missouri, United States of America; Hope Center for Neurological Disorders,  Washington University School of Medicine, St Louis, Missouri, United States of  America.; The Genome Institute, Washington University School of Medicine, St Louis, Missouri,  United States of America.; Neuroscience Research Unit, Worldwide Research and Development, Pfizer Inc., Groton,  Connecticut, United States of America.; Neuroscience Research Unit, Worldwide Research and Development, Pfizer Inc., Groton,  Connecticut, United States of America.; Department of Psychiatr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Developmental Biolog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Pathology and Immunology,  Washington University School of Medicine, St Louis, Missouri, United States of  America.; Department of Psychiatry, Washington University School of Medicine, St Louis,  Missouri, United States of America; Hope Center for Neurological Disorders,  Washington University School of Medicine, St Louis, Missouri, United States of  America; Knight Alzheimer&amp;apos;s Disease Research Center, Washington University School of  Medicine, St Louis, Missouri, United States of America; Department of Neurology,  Washington University School of Medicine, St Louis, Missouri, United States of  America; Department of Genetics, Washington University School of Medicine, St Louis,  Missouri, United States of America.&lt;/_author_adr&gt;&lt;_collection_scope&gt;SCI;SCIE&lt;/_collection_scope&gt;&lt;_created&gt;64142849&lt;/_created&gt;&lt;_date&gt;2014-10-01&lt;/_date&gt;&lt;_date_display&gt;2014 Oct&lt;/_date_display&gt;&lt;_doi&gt;10.1371/journal.pgen.1004758&lt;/_doi&gt;&lt;_impact_factor&gt;   5.917&lt;/_impact_factor&gt;&lt;_isbn&gt;1553-7404 (Electronic); 1553-7390 (Print); 1553-7390 (Linking)&lt;/_isbn&gt;&lt;_issue&gt;10&lt;/_issue&gt;&lt;_journal&gt;PLoS Genet&lt;/_journal&gt;&lt;_language&gt;eng&lt;/_language&gt;&lt;_modified&gt;64218104&lt;/_modified&gt;&lt;_pages&gt;e1004758&lt;/_pages&gt;&lt;_subject_headings&gt;Alzheimer Disease/blood/cerebrospinal fluid/*genetics/pathology; Amyloid beta-Peptides/cerebrospinal fluid/*genetics; Blood Proteins/genetics; Chemokine CCL2/genetics; Chemokine CCL4/genetics; Female; Genome-Wide Association Study; Humans; Male; Matrix Metalloproteinase 3/*genetics; Nerve Growth Factor/genetics; Polymorphism, Single Nucleotide; Receptors, Interleukin-6/genetics; Receptors, Lipoprotein/genetics; Renin/*genetics; tau Proteins/cerebrospinal fluid/genetics&lt;/_subject_headings&gt;&lt;_tertiary_title&gt;PLoS genetics&lt;/_tertiary_title&gt;&lt;_type_work&gt;Journal Article; Meta-Analysis; Research Support, N.I.H., Extramural; Research Support, Non-U.S. Gov&amp;apos;t&lt;/_type_work&gt;&lt;_url&gt;http://www.ncbi.nlm.nih.gov/entrez/query.fcgi?cmd=Retrieve&amp;amp;db=pubmed&amp;amp;dopt=Abstract&amp;amp;list_uids=25340798&amp;amp;query_hl=1&lt;/_url&gt;&lt;_volume&gt;10&lt;/_volume&gt;&lt;/Details&gt;&lt;Extra&gt;&lt;DBUID&gt;{FACCCE80-CD7F-4553-BC67-E7F81C3F7B6B}&lt;/DBUID&gt;&lt;/Extra&gt;&lt;/Item&gt;&lt;/References&gt;&lt;/Group&gt;&lt;Group&gt;&lt;References&gt;&lt;Item&gt;&lt;ID&gt;125457&lt;/ID&gt;&lt;UID&gt;{4048A7D4-F52E-4018-A55B-F4035C2187E4}&lt;/UID&gt;&lt;Title&gt;Cerebrospinal fluid biomarker and brain biopsy findings in idiopathic normal pressure hydrocephalus&lt;/Title&gt;&lt;Template&gt;Journal Article&lt;/Template&gt;&lt;Star&gt;0&lt;/Star&gt;&lt;Tag&gt;0&lt;/Tag&gt;&lt;Author&gt;Pyykkö, O T; Lumela, M; Rummukainen, J; Nerg, O; Seppälä, T T; Herukka, S K; Koivisto, A M; Alafuzoff, I; Puli, L; Savolainen, S; Soininen, H; Jääskeläinen, J E; Hiltunen, M; Zetterberg, H; Leinonen, V&lt;/Author&gt;&lt;Year&gt;2014&lt;/Year&gt;&lt;Details&gt;&lt;_accessed&gt;64169145&lt;/_accessed&gt;&lt;_accession_num&gt;24638077&lt;/_accession_num&gt;&lt;_author_adr&gt;Neurosurgery of NeuroCenter, Kuopio University Hospital, Kuopio, Finland.; Neurosurgery of NeuroCenter, Kuopio University Hospital, Kuopio, Finland.; Department of Pathology, Kuopio University Hospital, Kuopio, Finland.; Neurology of NeuroCenter, Kuopio University Hospital, Kuopio, Finland.; Department of Neurology, Institute of Clinical Medicine, University of Eastern  Finland, Kuopio, Finland.; Neurology of NeuroCenter, Kuopio University Hospital, Kuopio, Finland; Department of  Neurology, Institute of Clinical Medicine, University of Eastern Finland, Kuopio,  Finland.; Neurology of NeuroCenter, Kuopio University Hospital, Kuopio, Finland; Department of  Neurology, Institute of Clinical Medicine, University of Eastern Finland, Kuopio,  Finland.; Department of Immunology, Genetics and Pathology, Uppsala University, Uppsala,  Sweden.; Department of Neurology, Institute of Clinical Medicine, University of Eastern  Finland, Kuopio, Finland.; Neurosurgery of NeuroCenter, Kuopio University Hospital, Kuopio, Finland.; Neurology of NeuroCenter, Kuopio University Hospital, Kuopio, Finland; Department of  Neurology, Institute of Clinical Medicine, University of Eastern Finland, Kuopio,  Finland.; Neurosurgery of NeuroCenter, Kuopio University Hospital, Kuopio, Finland.; Department of Neurology, Institute of Clinical Medicine, University of Eastern  Finland, Kuopio, Finland.; Clinical Neurochemistry Laboratory, Department of Psychiatry and Neurochemistry, The  Sahlgrenska Academy, University of Gothenburg, Gothenburg, Sweden.; Neurosurgery of NeuroCenter, Kuopio University Hospital, Kuopio, Finland.&lt;/_author_adr&gt;&lt;_collection_scope&gt;SCIE&lt;/_collection_scope&gt;&lt;_created&gt;64144616&lt;/_created&gt;&lt;_date&gt;2014-01-20&lt;/_date&gt;&lt;_date_display&gt;2014&lt;/_date_display&gt;&lt;_doi&gt;10.1371/journal.pone.0091974&lt;/_doi&gt;&lt;_impact_factor&gt;   3.240&lt;/_impact_factor&gt;&lt;_isbn&gt;1932-6203 (Electronic); 1932-6203 (Linking)&lt;/_isbn&gt;&lt;_issue&gt;3&lt;/_issue&gt;&lt;_journal&gt;PLoS One&lt;/_journal&gt;&lt;_language&gt;eng&lt;/_language&gt;&lt;_modified&gt;64218165&lt;/_modified&gt;&lt;_pages&gt;e91974&lt;/_pages&gt;&lt;_subject_headings&gt;Aged; Aged, 80 and over; Alzheimer Disease; Amyloid beta-Peptides/cerebrospinal fluid/metabolism; Amyloid beta-Protein Precursor/cerebrospinal fluid/metabolism; Apolipoprotein E4/cerebrospinal fluid/genetics; Biomarkers/cerebrospinal fluid; Biopsy; Brain/*metabolism/*pathology; Cytokines/cerebrospinal fluid/metabolism; Female; Finland; Humans; Hydrocephalus, Normal Pressure/*cerebrospinal fluid/diagnosis/etiology/*pathology; Inflammation Mediators/cerebrospinal fluid/metabolism; Male; Middle Aged; Registries&lt;/_subject_headings&gt;&lt;_tertiary_title&gt;PloS one&lt;/_tertiary_title&gt;&lt;_type_work&gt;Journal Article&lt;/_type_work&gt;&lt;_url&gt;http://www.ncbi.nlm.nih.gov/entrez/query.fcgi?cmd=Retrieve&amp;amp;db=pubmed&amp;amp;dopt=Abstract&amp;amp;list_uids=24638077&amp;amp;query_hl=1&lt;/_url&gt;&lt;_volume&gt;9&lt;/_volume&gt;&lt;/Details&gt;&lt;Extra&gt;&lt;DBUID&gt;{FACCCE80-CD7F-4553-BC67-E7F81C3F7B6B}&lt;/DBUID&gt;&lt;/Extra&gt;&lt;/Item&gt;&lt;/References&gt;&lt;/Group&gt;&lt;/Citation&gt;_x000a_"/>
    <w:docVar w:name="NE.Ref{7F5BE787-1B8B-4B43-B7F6-4D60673156C8}" w:val=" ADDIN NE.Ref.{7F5BE787-1B8B-4B43-B7F6-4D60673156C8}&lt;Citation&gt;&lt;Group&gt;&lt;References&gt;&lt;Item&gt;&lt;ID&gt;124287&lt;/ID&gt;&lt;UID&gt;{F4FD6B5D-34C8-4004-AC9A-2A275DF8A2E1}&lt;/UID&gt;&lt;Title&gt;Cerebrospinal Fluid and Blood CX3CL1 as a Potential Biomarker in Early Diagnosis and  Prognosis of Dementia&lt;/Title&gt;&lt;Template&gt;Journal Article&lt;/Template&gt;&lt;Star&gt;0&lt;/Star&gt;&lt;Tag&gt;0&lt;/Tag&gt;&lt;Author&gt;Kulczyńska-Przybik, A; Słowik, A; Mroczko, P; Borawski, B; Groblewska, M; Borawska, R; Mroczko, B&lt;/Author&gt;&lt;Year&gt;2020&lt;/Year&gt;&lt;Details&gt;&lt;_accessed&gt;64324305&lt;/_accessed&gt;&lt;_accession_num&gt;33167838&lt;/_accession_num&gt;&lt;_author_adr&gt;Department of Neurodegeneration Diagnostics, Medical University of Bialystok,  Waszyngtona, Bialystok, Poland.; Department of Neurology, Jagiellonian University, Krakow, Poland.; Department of Criminal Law and Criminology, Faculty of Law, University of Bialystok,  Bialystok, Poland.; Department of Neurodegeneration Diagnostics, Medical University of Bialystok,  Waszyngtona, Bialystok, Poland.; Department of Biochemical Diagnostics, University Hospital in Bialystok, Bialystok,  Poland.; Department of Neurodegeneration Diagnostics, Medical University of Bialystok,  Waszyngtona, Bialystok, Poland.; Department of Neurodegeneration Diagnostics, Medical University of Bialystok,  Waszyngtona, Bialystok, Poland.; Department of Biochemical Diagnostics, University Hospital in Bialystok, Bialystok,  Poland.; Department of Biochemical Diagnostics, Medical University of Bialystok, Bialystok,  Poland&lt;/_author_adr&gt;&lt;_collection_scope&gt;SCIE&lt;/_collection_scope&gt;&lt;_created&gt;64144616&lt;/_created&gt;&lt;_date&gt;2020-01-20&lt;/_date&gt;&lt;_date_display&gt;2020&lt;/_date_display&gt;&lt;_doi&gt;10.2174/1567205017666201109095657&lt;/_doi&gt;&lt;_impact_factor&gt;   3.498&lt;/_impact_factor&gt;&lt;_isbn&gt;1875-5828 (Electronic); 1567-2050 (Linking)&lt;/_isbn&gt;&lt;_issue&gt;8&lt;/_issue&gt;&lt;_journal&gt;Curr Alzheimer Res&lt;/_journal&gt;&lt;_keywords&gt;*Alzheimer&amp;apos;s disease; *CCL-2; *CX3CL1; *YKL-40; *fractalkine; *mild cognitive impairment; *neuroinflammation&lt;/_keywords&gt;&lt;_language&gt;eng&lt;/_language&gt;&lt;_modified&gt;64324305&lt;/_modified&gt;&lt;_ori_publication&gt;Copyright© Bentham Science Publishers; For any queries, please email at _x000d__x000a_      epub@benthamscience.net.&lt;/_ori_publication&gt;&lt;_pages&gt;709-721&lt;/_pages&gt;&lt;_subject_headings&gt;Aged; Aged, 80 and over; Alzheimer Disease/blood/cerebrospinal fluid/diagnosis; Biomarkers/blood/cerebrospinal fluid; Case-Control Studies; Chemokine CCL2/blood/cerebrospinal fluid; Chemokine CX3CL1/blood/*cerebrospinal fluid; Chitinase-3-Like Protein 1/blood/cerebrospinal fluid; Cognitive Dysfunction/blood/cerebrospinal fluid/diagnosis; Dementia/blood/cerebrospinal fluid/*diagnosis; Early Diagnosis; Enzyme-Linked Immunosorbent Assay; Female; Humans; Male; Middle Aged; Prognosis; ROC Curve&lt;/_subject_headings&gt;&lt;_tertiary_title&gt;Current Alzheimer research&lt;/_tertiary_title&gt;&lt;_type_work&gt;Journal Article; Research Support, Non-U.S. Gov&amp;apos;t&lt;/_type_work&gt;&lt;_url&gt;http://www.ncbi.nlm.nih.gov/entrez/query.fcgi?cmd=Retrieve&amp;amp;db=pubmed&amp;amp;dopt=Abstract&amp;amp;list_uids=33167838&amp;amp;query_hl=1&lt;/_url&gt;&lt;_volume&gt;17&lt;/_volume&gt;&lt;/Details&gt;&lt;Extra&gt;&lt;DBUID&gt;{FACCCE80-CD7F-4553-BC67-E7F81C3F7B6B}&lt;/DBUID&gt;&lt;/Extra&gt;&lt;/Item&gt;&lt;/References&gt;&lt;/Group&gt;&lt;/Citation&gt;_x000a_"/>
    <w:docVar w:name="NE.Ref{823F2516-75EC-41D5-BB2F-9942CE4D3803}" w:val=" ADDIN NE.Ref.{823F2516-75EC-41D5-BB2F-9942CE4D3803}&lt;Citation&gt;&lt;Group&gt;&lt;References&gt;&lt;Item&gt;&lt;ID&gt;122551&lt;/ID&gt;&lt;UID&gt;{3F1665E1-EB9D-4F99-80E5-B7EDBB1E2AA5}&lt;/UID&gt;&lt;Title&gt;Novel CSF biomarkers for Alzheimer&amp;apos;s disease and mild cognitive impairment&lt;/Title&gt;&lt;Template&gt;Journal Article&lt;/Template&gt;&lt;Star&gt;0&lt;/Star&gt;&lt;Tag&gt;0&lt;/Tag&gt;&lt;Author&gt;Hu, W T; Chen-Plotkin, A; Arnold, S E; Grossman, M; Clark, C M; Shaw, L M; Pickering, E; Kuhn, M; Chen, Y; McCluskey, L; Elman, L; Karlawish, J; Hurtig, H I; Siderowf, A; Lee, V M; Soares, H; Trojanowski, J Q&lt;/Author&gt;&lt;Year&gt;2010&lt;/Year&gt;&lt;Details&gt;&lt;_accessed&gt;64328328&lt;/_accessed&gt;&lt;_accession_num&gt;20232070&lt;/_accession_num&gt;&lt;_author_adr&gt;Department of Neurology, University of Pennsylvania School of Medicine,  Philadelphia, PA 19104-4283, USA.&lt;/_author_adr&gt;&lt;_collection_scope&gt;SCI;SCIE&lt;/_collection_scope&gt;&lt;_created&gt;64142849&lt;/_created&gt;&lt;_date&gt;2010-06-01&lt;/_date&gt;&lt;_date_display&gt;2010 Jun&lt;/_date_display&gt;&lt;_doi&gt;10.1007/s00401-010-0667-0&lt;/_doi&gt;&lt;_impact_factor&gt;  17.088&lt;/_impact_factor&gt;&lt;_isbn&gt;1432-0533 (Electronic); 0001-6322 (Print); 0001-6322 (Linking)&lt;/_isbn&gt;&lt;_issue&gt;6&lt;/_issue&gt;&lt;_journal&gt;Acta Neuropathol&lt;/_journal&gt;&lt;_language&gt;eng&lt;/_language&gt;&lt;_modified&gt;64344679&lt;/_modified&gt;&lt;_pages&gt;669-78&lt;/_pages&gt;&lt;_subject_headings&gt;Age Factors; Aged; Alzheimer Disease/*cerebrospinal fluid/diagnosis; Biomarkers/cerebrospinal fluid; Case-Control Studies; Cognition Disorders/*cerebrospinal fluid/diagnosis; Data Interpretation, Statistical; Dementia/cerebrospinal fluid/diagnosis; Diagnosis, Differential; Female; Humans; Longitudinal Studies; Male; Middle Aged; Neurodegenerative Diseases/cerebrospinal fluid/diagnosis; Sensitivity and Specificity; Sex Factors&lt;/_subject_headings&gt;&lt;_tertiary_title&gt;Acta neuropathologica&lt;/_tertiary_title&gt;&lt;_type_work&gt;Journal Article; Research Support, N.I.H., Extramural; Research Support, Non-U.S. Gov&amp;apos;t&lt;/_type_work&gt;&lt;_url&gt;http://www.ncbi.nlm.nih.gov/entrez/query.fcgi?cmd=Retrieve&amp;amp;db=pubmed&amp;amp;dopt=Abstract&amp;amp;list_uids=20232070&amp;amp;query_hl=1&lt;/_url&gt;&lt;_volume&gt;119&lt;/_volume&gt;&lt;/Details&gt;&lt;Extra&gt;&lt;DBUID&gt;{FACCCE80-CD7F-4553-BC67-E7F81C3F7B6B}&lt;/DBUID&gt;&lt;/Extra&gt;&lt;/Item&gt;&lt;/References&gt;&lt;/Group&gt;&lt;/Citation&gt;_x000a_"/>
    <w:docVar w:name="NE.Ref{86005056-0DA9-4F2B-B5F6-58FB5924DDC5}" w:val=" ADDIN NE.Ref.{86005056-0DA9-4F2B-B5F6-58FB5924DDC5}&lt;Citation&gt;&lt;Group&gt;&lt;References&gt;&lt;Item&gt;&lt;ID&gt;121136&lt;/ID&gt;&lt;UID&gt;{4493E2B4-D70D-4330-8844-12901AE92821}&lt;/UID&gt;&lt;Title&gt;CCL23: A Chemokine Associated with Progression from Mild Cognitive Impairment to Alzheimer’s Disease&lt;/Title&gt;&lt;Template&gt;Journal Article&lt;/Template&gt;&lt;Star&gt;0&lt;/Star&gt;&lt;Tag&gt;0&lt;/Tag&gt;&lt;Author&gt;Faura, Júlia; Bustamante, Alejandro; Penalba, Anna; Giralt, Dolors; Simats, Alba; Martínez-Sáez, Elena; Alcolea, Daniel; Fortea, Juan; Lleó, Alberto; Teunissen, Charlotte E; van der Flier, Wiesje M; Ibañez, Laura; Harari, Oscar; Cruchaga, Carlos; Hernández-Guillamón, Mar; Delgado, Pilar; Montaner, Joan&lt;/Author&gt;&lt;Year&gt;2020&lt;/Year&gt;&lt;Details&gt;&lt;_accessed&gt;64315839&lt;/_accessed&gt;&lt;_created&gt;64134660&lt;/_created&gt;&lt;_db_updated&gt;CrossRef&lt;/_db_updated&gt;&lt;_doi&gt;10.3233/JAD-190753&lt;/_doi&gt;&lt;_impact_factor&gt;   4.472&lt;/_impact_factor&gt;&lt;_isbn&gt;13872877&lt;/_isbn&gt;&lt;_issue&gt;4&lt;/_issue&gt;&lt;_journal&gt;Journal of Alzheimer&amp;apos;s Disease&lt;/_journal&gt;&lt;_modified&gt;64315839&lt;/_modified&gt;&lt;_pages&gt;1585-1595&lt;/_pages&gt;&lt;_tertiary_title&gt;JAD&lt;/_tertiary_title&gt;&lt;_url&gt;https://www.medra.org/servlet/aliasResolver?alias=iospress&amp;amp;doi=10.3233/JAD-190753_x000d__x000a_https://content.iospress.com/download?id=10.3233/JAD-190753&lt;/_url&gt;&lt;_volume&gt;73&lt;/_volume&gt;&lt;/Details&gt;&lt;Extra&gt;&lt;DBUID&gt;{FACCCE80-CD7F-4553-BC67-E7F81C3F7B6B}&lt;/DBUID&gt;&lt;/Extra&gt;&lt;/Item&gt;&lt;/References&gt;&lt;/Group&gt;&lt;/Citation&gt;_x000a_"/>
    <w:docVar w:name="NE.Ref{8DEB128F-55F5-4704-A766-CA4A7B4DA5EC}" w:val=" ADDIN NE.Ref.{8DEB128F-55F5-4704-A766-CA4A7B4DA5EC}&lt;Citation&gt;&lt;Group&gt;&lt;References&gt;&lt;Item&gt;&lt;ID&gt;126035&lt;/ID&gt;&lt;UID&gt;{DC916B3E-0B91-4FD3-8B84-4B10653E71DE}&lt;/UID&gt;&lt;Title&gt;Cerebrospinal fluid biomarkers for Parkinson disease diagnosis and progression&lt;/Title&gt;&lt;Template&gt;Journal Article&lt;/Template&gt;&lt;Star&gt;0&lt;/Star&gt;&lt;Tag&gt;0&lt;/Tag&gt;&lt;Author&gt;Shi, M; Bradner, J; Hancock, A M; Chung, K A; Quinn, J F; Peskind, E R; Galasko, D; Jankovic, J; Zabetian, C P; Kim, H M; Leverenz, J B; Montine, T J; Ginghina, C; Kang, U J; Cain, K C; Wang, Y; Aasly, J; Goldstein, D; Zhang, J&lt;/Author&gt;&lt;Year&gt;2011&lt;/Year&gt;&lt;Details&gt;&lt;_accessed&gt;64315684&lt;/_accessed&gt;&lt;_accession_num&gt;21400565&lt;/_accession_num&gt;&lt;_author_adr&gt;Department of Pathology, University of Washington School of Medicine, Seattle,  98104, USA.&lt;/_author_adr&gt;&lt;_collection_scope&gt;SCI;SCIE&lt;/_collection_scope&gt;&lt;_created&gt;64144616&lt;/_created&gt;&lt;_date&gt;2011-03-01&lt;/_date&gt;&lt;_date_display&gt;2011 Mar&lt;/_date_display&gt;&lt;_doi&gt;10.1002/ana.22311&lt;/_doi&gt;&lt;_impact_factor&gt;  10.422&lt;/_impact_factor&gt;&lt;_isbn&gt;1531-8249 (Electronic); 0364-5134 (Print); 0364-5134 (Linking)&lt;/_isbn&gt;&lt;_issue&gt;3&lt;/_issue&gt;&lt;_journal&gt;Ann Neurol&lt;/_journal&gt;&lt;_language&gt;eng&lt;/_language&gt;&lt;_modified&gt;64315684&lt;/_modified&gt;&lt;_ori_publication&gt;Copyright © 2011 American Neurological Association.&lt;/_ori_publication&gt;&lt;_pages&gt;570-80&lt;/_pages&gt;&lt;_subject_headings&gt;Alzheimer Disease/cerebrospinal fluid/diagnosis; Amyloid beta-Peptides/*cerebrospinal fluid; Analysis of Variance; Biomarkers/cerebrospinal fluid; Chemokine CX3CL1/*cerebrospinal fluid; Diagnosis, Differential; *Disease Progression; Humans; Intracellular Signaling Peptides and Proteins/cerebrospinal fluid; Multiple System Atrophy/cerebrospinal fluid/diagnosis; Oncogene Proteins/cerebrospinal fluid; Parkinson Disease/*cerebrospinal fluid/diagnosis; Peptide Fragments/*cerebrospinal fluid; Phosphorylation; Protein Deglycase DJ-1; ROC Curve; Sensitivity and Specificity; Severity of Illness Index; alpha-Synuclein/cerebrospinal fluid; fms-Like Tyrosine Kinase 3/*cerebrospinal fluid; tau Proteins/*cerebrospinal fluid&lt;/_subject_headings&gt;&lt;_tertiary_title&gt;Annals of neurology&lt;/_tertiary_title&gt;&lt;_type_work&gt;Journal Article; Research Support, N.I.H., Extramural; Research Support, Non-U.S. Gov&amp;apos;t; Research Support, U.S. Gov&amp;apos;t, Non-P.H.S.&lt;/_type_work&gt;&lt;_url&gt;http://www.ncbi.nlm.nih.gov/entrez/query.fcgi?cmd=Retrieve&amp;amp;db=pubmed&amp;amp;dopt=Abstract&amp;amp;list_uids=21400565&amp;amp;query_hl=1&lt;/_url&gt;&lt;_volume&gt;69&lt;/_volume&gt;&lt;/Details&gt;&lt;Extra&gt;&lt;DBUID&gt;{FACCCE80-CD7F-4553-BC67-E7F81C3F7B6B}&lt;/DBUID&gt;&lt;/Extra&gt;&lt;/Item&gt;&lt;/References&gt;&lt;/Group&gt;&lt;/Citation&gt;_x000a_"/>
    <w:docVar w:name="NE.Ref{8EA6D6E2-D30E-49C6-AD34-B005A0C87DCD}" w:val=" ADDIN NE.Ref.{8EA6D6E2-D30E-49C6-AD34-B005A0C87DCD}&lt;Citation&gt;&lt;Group&gt;&lt;References&gt;&lt;Item&gt;&lt;ID&gt;124637&lt;/ID&gt;&lt;UID&gt;{E263229B-0687-4020-AC01-6C7F7C57D1B0}&lt;/UID&gt;&lt;Title&gt;Cerebrospinal fluid microglial markers in Alzheimer&amp;apos;s disease: elevated  chitotriosidase activity but lack of diagnostic utility&lt;/Title&gt;&lt;Template&gt;Journal Article&lt;/Template&gt;&lt;Star&gt;0&lt;/Star&gt;&lt;Tag&gt;0&lt;/Tag&gt;&lt;Author&gt;Mattsson, N; Tabatabaei, S; Johansson, P; Hansson, O; Andreasson, U; Månsson, J E; Johansson, J O; Olsson, B; Wallin, A; Svensson, J; Blennow, K; Zetterberg, H&lt;/Author&gt;&lt;Year&gt;2011&lt;/Year&gt;&lt;Details&gt;&lt;_accessed&gt;64315680&lt;/_accessed&gt;&lt;_accession_num&gt;21567187&lt;/_accession_num&gt;&lt;_author_adr&gt;Clinical Neurochemistry Laboratory, Department of Psychiatry and Neurochemistry,  Institute of Neuroscience and Physiology, The Sahlgrenska Academy, University of  Gothenburg, S-431 80 Mölndal, Sweden. niklas.mattsson@neuro.gu.se&lt;/_author_adr&gt;&lt;_created&gt;64144616&lt;/_created&gt;&lt;_date&gt;2011-06-01&lt;/_date&gt;&lt;_date_display&gt;2011 Jun&lt;/_date_display&gt;&lt;_doi&gt;10.1007/s12017-011-8147-9&lt;/_doi&gt;&lt;_impact_factor&gt;   3.843&lt;/_impact_factor&gt;&lt;_isbn&gt;1559-1174 (Electronic); 1535-1084 (Linking)&lt;/_isbn&gt;&lt;_issue&gt;2&lt;/_issue&gt;&lt;_journal&gt;Neuromolecular Med&lt;/_journal&gt;&lt;_language&gt;eng&lt;/_language&gt;&lt;_modified&gt;64315680&lt;/_modified&gt;&lt;_pages&gt;151-9&lt;/_pages&gt;&lt;_subject_headings&gt;Aged; Aged, 80 and over; Alzheimer Disease/*cerebrospinal fluid/enzymology/*pathology; Biomarkers/cerebrospinal fluid/metabolism; Cohort Studies; Female; Hexosaminidases/*biosynthesis/*cerebrospinal fluid; Humans; Macrophages/enzymology/pathology; Male; Microglia/*enzymology/pathology; Predictive Value of Tests; Sensitivity and Specificity; Up-Regulation/*physiology&lt;/_subject_headings&gt;&lt;_tertiary_title&gt;Neuromolecular medicine&lt;/_tertiary_title&gt;&lt;_type_work&gt;Journal Article; Validation Study&lt;/_type_work&gt;&lt;_url&gt;http://www.ncbi.nlm.nih.gov/entrez/query.fcgi?cmd=Retrieve&amp;amp;db=pubmed&amp;amp;dopt=Abstract&amp;amp;list_uids=21567187&amp;amp;query_hl=1&lt;/_url&gt;&lt;_volume&gt;13&lt;/_volume&gt;&lt;/Details&gt;&lt;Extra&gt;&lt;DBUID&gt;{FACCCE80-CD7F-4553-BC67-E7F81C3F7B6B}&lt;/DBUID&gt;&lt;/Extra&gt;&lt;/Item&gt;&lt;/References&gt;&lt;/Group&gt;&lt;/Citation&gt;_x000a_"/>
    <w:docVar w:name="NE.Ref{91431B48-395B-4B65-9485-DF18316828E7}" w:val=" ADDIN NE.Ref.{91431B48-395B-4B65-9485-DF18316828E7}&lt;Citation&gt;&lt;Group&gt;&lt;References&gt;&lt;Item&gt;&lt;ID&gt;28048&lt;/ID&gt;&lt;UID&gt;{E44BE6CB-8DB7-4DBD-91C2-627CEE9B52D9}&lt;/UID&gt;&lt;Title&gt;Monocyte chemoattractant protein-1 promoter polymorphism and plasma levels in alzheimer&amp;apos;s disease&lt;/Title&gt;&lt;Template&gt;Journal Article&lt;/Template&gt;&lt;Star&gt;1&lt;/Star&gt;&lt;Tag&gt;5&lt;/Tag&gt;&lt;Author&gt;Porcellini, E; Ianni, M; Carbone, I; Franceschi, M; Licastro, F&lt;/Author&gt;&lt;Year&gt;2013&lt;/Year&gt;&lt;Details&gt;&lt;_accessed&gt;64315682&lt;/_accessed&gt;&lt;_accession_num&gt;23432970&lt;/_accession_num&gt;&lt;_author_adr&gt;DIMES, School of Medicine, University of Bologna, Via S, Giacomo 14, Bologna, 40126, Italy. elisa.porcellini3@unibo.it.&lt;/_author_adr&gt;&lt;_collection_scope&gt;SCIE;&lt;/_collection_scope&gt;&lt;_created&gt;61860482&lt;/_created&gt;&lt;_date&gt;2013-02-21&lt;/_date&gt;&lt;_date_display&gt;2013 Feb 21&lt;/_date_display&gt;&lt;_db_updated&gt;PubMed&lt;/_db_updated&gt;&lt;_doi&gt;10.1186/1742-4933-10-6&lt;/_doi&gt;&lt;_impact_factor&gt;   6.400&lt;/_impact_factor&gt;&lt;_isbn&gt;1742-4933 (Print); 1742-4933 (Linking)&lt;/_isbn&gt;&lt;_issue&gt;1&lt;/_issue&gt;&lt;_journal&gt;Immun Ageing&lt;/_journal&gt;&lt;_language&gt;eng&lt;/_language&gt;&lt;_modified&gt;64315682&lt;/_modified&gt;&lt;_pages&gt;6&lt;/_pages&gt;&lt;_tertiary_title&gt;Immunity &amp;amp;amp; ageing : I &amp;amp;amp; A&lt;/_tertiary_title&gt;&lt;_type_work&gt;Journal Article&lt;/_type_work&gt;&lt;_url&gt;http://www.ncbi.nlm.nih.gov/entrez/query.fcgi?cmd=Retrieve&amp;amp;db=pubmed&amp;amp;dopt=Abstract&amp;amp;list_uids=23432970&amp;amp;query_hl=1&lt;/_url&gt;&lt;_volume&gt;10&lt;/_volume&gt;&lt;/Details&gt;&lt;Extra&gt;&lt;DBUID&gt;{FACCCE80-CD7F-4553-BC67-E7F81C3F7B6B}&lt;/DBUID&gt;&lt;/Extra&gt;&lt;/Item&gt;&lt;/References&gt;&lt;/Group&gt;&lt;/Citation&gt;_x000a_"/>
    <w:docVar w:name="NE.Ref{97E68C23-5ECB-4A0E-B2A8-0A5083DA76AF}" w:val=" ADDIN NE.Ref.{97E68C23-5ECB-4A0E-B2A8-0A5083DA76AF}&lt;Citation&gt;&lt;Group&gt;&lt;References&gt;&lt;Item&gt;&lt;ID&gt;122573&lt;/ID&gt;&lt;UID&gt;{C240FF38-61F3-4E25-A42F-5E169162208E}&lt;/UID&gt;&lt;Title&gt;Postsynaptic damage and microglial activation in AD patients could be linked  CXCR4/CXCL12 expression levels&lt;/Title&gt;&lt;Template&gt;Journal Article&lt;/Template&gt;&lt;Star&gt;0&lt;/Star&gt;&lt;Tag&gt;0&lt;/Tag&gt;&lt;Author&gt;Sanfilippo, C; Castrogiovanni, P; Imbesi, R; Nunnari, G; Di Rosa, M&lt;/Author&gt;&lt;Year&gt;2020&lt;/Year&gt;&lt;Details&gt;&lt;_accessed&gt;64174558&lt;/_accessed&gt;&lt;_accession_num&gt;32949560&lt;/_accession_num&gt;&lt;_author_adr&gt;IRCCS Centro Neurolesi Bonino Pulejo, Strada Statale 113, C.da Casazza, 98124  Messina, Italy.; Department of Biomedical and Biotechnological Sciences, Human Anatomy and Histology  Section, School of Medicine, University of Catania, Italy.; Department of Biomedical and Biotechnological Sciences, Human Anatomy and Histology  Section, School of Medicine, University of Catania, Italy.; Unit of Infectious Diseases, Department of Clinical and Experimental Medicine,  University of Messina, Messina, Italy.; Department of Biomedical and Biotechnological Sciences, Human Anatomy and Histology  Section, School of Medicine, University of Catania, Italy. Electronic address:  mdirosa@unict.it.&lt;/_author_adr&gt;&lt;_collection_scope&gt;SCI;SCIE&lt;/_collection_scope&gt;&lt;_created&gt;64142849&lt;/_created&gt;&lt;_date&gt;2020-12-15&lt;/_date&gt;&lt;_date_display&gt;2020 Dec 15&lt;/_date_display&gt;&lt;_doi&gt;10.1016/j.brainres.2020.147127&lt;/_doi&gt;&lt;_impact_factor&gt;   3.252&lt;/_impact_factor&gt;&lt;_isbn&gt;1872-6240 (Electronic); 0006-8993 (Linking)&lt;/_isbn&gt;&lt;_journal&gt;Brain Res&lt;/_journal&gt;&lt;_keywords&gt;*Aging; *Alzheimer’s disease; *Bioinformatics; *CHI3L1; *Chitinase; *NRGN&lt;/_keywords&gt;&lt;_language&gt;eng&lt;/_language&gt;&lt;_modified&gt;64183464&lt;/_modified&gt;&lt;_ori_publication&gt;Copyright © 2020 Elsevier B.V. All rights reserved.&lt;/_ori_publication&gt;&lt;_pages&gt;147127&lt;/_pages&gt;&lt;_subject_headings&gt;Aged; Aged, 80 and over; Aging/metabolism; Alzheimer Disease/*metabolism; Biomarkers/metabolism; Brain/*metabolism; Chemokine CXCL12/*metabolism; Female; Humans; Inflammation/metabolism; Male; Microglia/*metabolism; Middle Aged; Neurogranin/blood; Receptors, CXCR4/*metabolism; Sex Factors&lt;/_subject_headings&gt;&lt;_tertiary_title&gt;Brain research&lt;/_tertiary_title&gt;&lt;_type_work&gt;Journal Article&lt;/_type_work&gt;&lt;_url&gt;http://www.ncbi.nlm.nih.gov/entrez/query.fcgi?cmd=Retrieve&amp;amp;db=pubmed&amp;amp;dopt=Abstract&amp;amp;list_uids=32949560&amp;amp;query_hl=1&lt;/_url&gt;&lt;_volume&gt;1749&lt;/_volume&gt;&lt;/Details&gt;&lt;Extra&gt;&lt;DBUID&gt;{FACCCE80-CD7F-4553-BC67-E7F81C3F7B6B}&lt;/DBUID&gt;&lt;/Extra&gt;&lt;/Item&gt;&lt;/References&gt;&lt;/Group&gt;&lt;Group&gt;&lt;References&gt;&lt;Item&gt;&lt;ID&gt;124286&lt;/ID&gt;&lt;UID&gt;{29BA186D-80BC-46EF-81D1-8BFFF96F3B28}&lt;/UID&gt;&lt;Title&gt;Cerebrovascular Senescence Is Associated With Tau Pathology in Alzheimer&amp;apos;s Disease&lt;/Title&gt;&lt;Template&gt;Journal Article&lt;/Template&gt;&lt;Star&gt;0&lt;/Star&gt;&lt;Tag&gt;5&lt;/Tag&gt;&lt;Author&gt;Bryant, A G; Hu, M; Carlyle, B C; Arnold, S E; Frosch, M P; Das, S; Hyman, B T; Bennett, R E&lt;/Author&gt;&lt;Year&gt;2020&lt;/Year&gt;&lt;Details&gt;&lt;_accessed&gt;64226743&lt;/_accessed&gt;&lt;_accession_num&gt;33041998&lt;/_accession_num&gt;&lt;_author_adr&gt;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Path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 Department of Neurology, Harvard Medical School, MassGeneral Institute for  Neurodegenerative Disease, Massachusetts General Hospital, Charlestown, MA, United  States.&lt;/_author_adr&gt;&lt;_collection_scope&gt;SCIE&lt;/_collection_scope&gt;&lt;_created&gt;64144616&lt;/_created&gt;&lt;_date&gt;2020-01-20&lt;/_date&gt;&lt;_date_display&gt;2020&lt;/_date_display&gt;&lt;_doi&gt;10.3389/fneur.2020.575953&lt;/_doi&gt;&lt;_impact_factor&gt;   4.003&lt;/_impact_factor&gt;&lt;_isbn&gt;1664-2295 (Print); 1664-2295 (Electronic); 1664-2295 (Linking)&lt;/_isbn&gt;&lt;_journal&gt;Front Neurol&lt;/_journal&gt;&lt;_keywords&gt;Alzheimer&amp;apos;s disease; endothelial senescence; gene expression; neurofibrillary tangles; plasma biomarkers; tau pathology; vascular dysfunction&lt;/_keywords&gt;&lt;_language&gt;eng&lt;/_language&gt;&lt;_modified&gt;64226743&lt;/_modified&gt;&lt;_ori_publication&gt;Copyright © 2020 Bryant, Hu, Carlyle, Arnold, Frosch, Das, Hyman and Bennett.&lt;/_ori_publication&gt;&lt;_pages&gt;575953&lt;/_pages&gt;&lt;_tertiary_title&gt;Frontiers in neurology&lt;/_tertiary_title&gt;&lt;_type_work&gt;Journal Article&lt;/_type_work&gt;&lt;_url&gt;http://www.ncbi.nlm.nih.gov/entrez/query.fcgi?cmd=Retrieve&amp;amp;db=pubmed&amp;amp;dopt=Abstract&amp;amp;list_uids=33041998&amp;amp;query_hl=1&lt;/_url&gt;&lt;_volume&gt;11&lt;/_volume&gt;&lt;/Details&gt;&lt;Extra&gt;&lt;DBUID&gt;{FACCCE80-CD7F-4553-BC67-E7F81C3F7B6B}&lt;/DBUID&gt;&lt;/Extra&gt;&lt;/Item&gt;&lt;/References&gt;&lt;/Group&gt;&lt;Group&gt;&lt;References&gt;&lt;Item&gt;&lt;ID&gt;124955&lt;/ID&gt;&lt;UID&gt;{C4A3BDC1-3089-4227-BA38-331D1364BDFC}&lt;/UID&gt;&lt;Title&gt;Peripheral Blood Biomarkers CXCL12 and TNFRSF13C Associate with Cerebrospinal Fluid  Biomarkers and Infiltrating Immune Cells in Alzheimer Disease&lt;/Title&gt;&lt;Template&gt;Journal Article&lt;/Template&gt;&lt;Star&gt;0&lt;/Star&gt;&lt;Tag&gt;0&lt;/Tag&gt;&lt;Author&gt;Wu, Q; Kong, W; Wang, S&lt;/Author&gt;&lt;Year&gt;2021&lt;/Year&gt;&lt;Details&gt;&lt;_accessed&gt;64157299&lt;/_accessed&gt;&lt;_accession_num&gt;33687622&lt;/_accession_num&gt;&lt;_author_adr&gt;College of Information Engineering, Shanghai Maritime University, Shanghai, 201306,  People&amp;apos;s Republic of China.; College of Information Engineering, Shanghai Maritime University, Shanghai, 201306,  People&amp;apos;s Republic of China. weikong@shmtu.edu.cn.; College of Information Engineering, Shanghai Maritime University, Shanghai, 201306,  People&amp;apos;s Republic of China.&lt;/_author_adr&gt;&lt;_collection_scope&gt;SCI;SCIE&lt;/_collection_scope&gt;&lt;_created&gt;64144616&lt;/_created&gt;&lt;_date&gt;2021-07-01&lt;/_date&gt;&lt;_date_display&gt;2021 Jul&lt;/_date_display&gt;&lt;_doi&gt;10.1007/s12031-021-01809-7&lt;/_doi&gt;&lt;_impact_factor&gt;   3.444&lt;/_impact_factor&gt;&lt;_isbn&gt;1559-1166 (Electronic); 0895-8696 (Linking)&lt;/_isbn&gt;&lt;_issue&gt;7&lt;/_issue&gt;&lt;_journal&gt;J Mol Neurosci&lt;/_journal&gt;&lt;_keywords&gt;Alzheimer disease; Cerebrospinal fluid biomarkers; Immune cell infiltration; Immune-related genes&lt;/_keywords&gt;&lt;_language&gt;eng&lt;/_language&gt;&lt;_modified&gt;64157302&lt;/_modified&gt;&lt;_pages&gt;1485-1494&lt;/_pages&gt;&lt;_tertiary_title&gt;Journal of molecular neuroscience : MN&lt;/_tertiary_title&gt;&lt;_type_work&gt;Journal Article&lt;/_type_work&gt;&lt;_url&gt;http://www.ncbi.nlm.nih.gov/entrez/query.fcgi?cmd=Retrieve&amp;amp;db=pubmed&amp;amp;dopt=Abstract&amp;amp;list_uids=33687622&amp;amp;query_hl=1&lt;/_url&gt;&lt;_volume&gt;71&lt;/_volume&gt;&lt;/Details&gt;&lt;Extra&gt;&lt;DBUID&gt;{FACCCE80-CD7F-4553-BC67-E7F81C3F7B6B}&lt;/DBUID&gt;&lt;/Extra&gt;&lt;/Item&gt;&lt;/References&gt;&lt;/Group&gt;&lt;Group&gt;&lt;References&gt;&lt;Item&gt;&lt;ID&gt;124325&lt;/ID&gt;&lt;UID&gt;{1E4F6836-1183-4B76-8622-C6FFFAE43D3B}&lt;/UID&gt;&lt;Title&gt;Cognitive and brain cytokine profile of non-demented individuals with cerebral  amyloid-beta deposition&lt;/Title&gt;&lt;Template&gt;Journal Article&lt;/Template&gt;&lt;Star&gt;0&lt;/Star&gt;&lt;Tag&gt;0&lt;/Tag&gt;&lt;Author&gt;Flores-Aguilar, L; Iulita, M F; Orciani, C; Tanna, N; Yang, J; Bennett, D A; Cuello, A C&lt;/Author&gt;&lt;Year&gt;2021&lt;/Year&gt;&lt;Details&gt;&lt;_accessed&gt;64553592&lt;/_accessed&gt;&lt;_accession_num&gt;34218796&lt;/_accession_num&gt;&lt;_author_adr&gt;Department of Anatomy and Cell Biology, McGill University, Montreal, Quebec, Canada.; Sant Pau Memory Unit, Department of Neurology, Hospital de la Santa Creu i Sant Pau,  Biomedical Research Institute Sant Pau, Universitat Autònoma de Barcelona,  Barcelona, Spain.; Department of Neurology and Neurosurgery, McGill University, Montreal, Canada.; Department of Pharmacology and Therapeutics, McGill University, Montreal, Quebec,  Canada.; Rush Alzheimer&amp;apos;s Disease Center, Rush University Medical Center, Chicago, IL, USA.; Department of Neurological Sciences, Rush University Medical Center, Chicago, IL,  USA.; Rush Alzheimer&amp;apos;s Disease Center, Rush University Medical Center, Chicago, IL, USA.; Department of Neurological Sciences, Rush University Medical Center, Chicago, IL,  USA.; Department of Anatomy and Cell Biology, McGill University, Montreal, Quebec, Canada.  claudio.cuello@mcgill.ca.; Department of Neurology and Neurosurgery, McGill University, Montreal, Canada.  claudio.cuello@mcgill.ca.; Department of Pharmacology and Therapeutics, McGill University, Montreal, Quebec,  Canada. claudio.cuello@mcgill.ca.; Department of Pharmacology, Oxford University, Oxford, UK. claudio.cuello@mcgill.ca.&lt;/_author_adr&gt;&lt;_created&gt;64144616&lt;/_created&gt;&lt;_date&gt;2021-07-04&lt;/_date&gt;&lt;_date_display&gt;2021 Jul 4&lt;/_date_display&gt;&lt;_doi&gt;10.1186/s12974-021-02169-0&lt;/_doi&gt;&lt;_impact_factor&gt;   8.322&lt;/_impact_factor&gt;&lt;_isbn&gt;1742-2094 (Electronic); 1742-2094 (Linking)&lt;/_isbn&gt;&lt;_issue&gt;1&lt;/_issue&gt;&lt;_journal&gt;J Neuroinflammation&lt;/_journal&gt;&lt;_keywords&gt;Alzheimer’s disease; Amyloid-beta; Cognition; Cytokines; Neuroinflammation; No cognitive impairment; Perceptual speed&lt;/_keywords&gt;&lt;_language&gt;eng&lt;/_language&gt;&lt;_modified&gt;64553592&lt;/_modified&gt;&lt;_pages&gt;147&lt;/_pages&gt;&lt;_tertiary_title&gt;Journal of neuroinflammation&lt;/_tertiary_title&gt;&lt;_type_work&gt;Journal Article&lt;/_type_work&gt;&lt;_url&gt;http://www.ncbi.nlm.nih.gov/entrez/query.fcgi?cmd=Retrieve&amp;amp;db=pubmed&amp;amp;dopt=Abstract&amp;amp;list_uids=34218796&amp;amp;query_hl=1&lt;/_url&gt;&lt;_volume&gt;18&lt;/_volume&gt;&lt;/Details&gt;&lt;Extra&gt;&lt;DBUID&gt;{FACCCE80-CD7F-4553-BC67-E7F81C3F7B6B}&lt;/DBUID&gt;&lt;/Extra&gt;&lt;/Item&gt;&lt;/References&gt;&lt;/Group&gt;&lt;Group&gt;&lt;References&gt;&lt;Item&gt;&lt;ID&gt;124787&lt;/ID&gt;&lt;UID&gt;{3BB24F2B-15E0-4F84-9C0C-F6B097F4FD7F}&lt;/UID&gt;&lt;Title&gt;Systemic infection exacerbates cerebrovascular dysfunction in Alzheimer&amp;apos;s disease&lt;/Title&gt;&lt;Template&gt;Journal Article&lt;/Template&gt;&lt;Star&gt;0&lt;/Star&gt;&lt;Tag&gt;5&lt;/Tag&gt;&lt;Author&gt;Asby, D; Boche, D; Allan, S; Love, S; Miners, J S&lt;/Author&gt;&lt;Year&gt;2021&lt;/Year&gt;&lt;Details&gt;&lt;_accessed&gt;64183589&lt;/_accessed&gt;&lt;_accession_num&gt;33723589&lt;/_accession_num&gt;&lt;_author_adr&gt;Dementia Research Group, Bristol Medical School, University of Bristol, Bristol BS2  8DZ, UK.; Clinical Neurosciences, Clinical and Experimental Sciences, Faculty of Medicine,  University of Southampton, Southampton S017 1BJ, UK.; Division of Neuroscience and Experimental Psychology, School of Biological Sciences,  Faculty of Biology, Medicine and Health, The University of Manchester, Manchester  Academic Health Science Centre, AV Hill Building, Manchester, M13 9PT, UK.; Geoffrey Jefferson Brain Research Centre, Manchester Academic Health Science Centre,  Northern Care Alliance NHS Group and University of Manchester, Manchester, M13 9PT,  UK.; Dementia Research Group, Bristol Medical School, University of Bristol, Bristol BS2  8DZ, UK.; Dementia Research Group, Bristol Medical School, University of Bristol, Bristol BS2  8DZ, UK.&lt;/_author_adr&gt;&lt;_collection_scope&gt;SCI;SCIE&lt;/_collection_scope&gt;&lt;_created&gt;64144616&lt;/_created&gt;&lt;_date&gt;2021-07-28&lt;/_date&gt;&lt;_date_display&gt;2021 Jul 28&lt;/_date_display&gt;&lt;_doi&gt;10.1093/brain/awab094&lt;/_doi&gt;&lt;_impact_factor&gt;  13.501&lt;/_impact_factor&gt;&lt;_isbn&gt;1460-2156 (Electronic); 0006-8950 (Print); 0006-8950 (Linking)&lt;/_isbn&gt;&lt;_issue&gt;6&lt;/_issue&gt;&lt;_journal&gt;Brain&lt;/_journal&gt;&lt;_keywords&gt;*Alzheimer’s disease; *blood–brain barrier; *cerebral hypoperfusion; *neuroinflammation; *systemic infection&lt;/_keywords&gt;&lt;_language&gt;eng&lt;/_language&gt;&lt;_modified&gt;64183589&lt;/_modified&gt;&lt;_ori_publication&gt;© The Author(s) (2021). Published by Oxford University Press on behalf of the _x000d__x000a_      Guarantors of Brain.&lt;/_ori_publication&gt;&lt;_pages&gt;1869-1883&lt;/_pages&gt;&lt;_subject_headings&gt;Aged; Aged, 80 and over; Alzheimer Disease/*complications/immunology/pathology; Blood-Brain Barrier/pathology; Brain/*blood supply/*immunology/pathology; Cerebrovascular Circulation; Cytokines/immunology; Dementia, Vascular/complications; Female; Humans; Male; Sepsis/*complications/immunology&lt;/_subject_headings&gt;&lt;_tertiary_title&gt;Brain : a journal of neurology&lt;/_tertiary_title&gt;&lt;_type_work&gt;Journal Article; Research Support, Non-U.S. Gov&amp;apos;t&lt;/_type_work&gt;&lt;_url&gt;http://www.ncbi.nlm.nih.gov/entrez/query.fcgi?cmd=Retrieve&amp;amp;db=pubmed&amp;amp;dopt=Abstract&amp;amp;list_uids=33723589&amp;amp;query_hl=1&lt;/_url&gt;&lt;_volume&gt;144&lt;/_volume&gt;&lt;/Details&gt;&lt;Extra&gt;&lt;DBUID&gt;{FACCCE80-CD7F-4553-BC67-E7F81C3F7B6B}&lt;/DBUID&gt;&lt;/Extra&gt;&lt;/Item&gt;&lt;/References&gt;&lt;/Group&gt;&lt;Group&gt;&lt;References&gt;&lt;Item&gt;&lt;ID&gt;124648&lt;/ID&gt;&lt;UID&gt;{5059DC60-2D14-4141-B861-2B2782739E3C}&lt;/UID&gt;&lt;Title&gt;Microglial Heterogeneity and Its Potential Role in Driving Phenotypic Diversity of Alzheimer&amp;apos;s Disease&lt;/Title&gt;&lt;Template&gt;Journal Article&lt;/Template&gt;&lt;Star&gt;0&lt;/Star&gt;&lt;Tag&gt;5&lt;/Tag&gt;&lt;Author&gt;Sorrentino, S; Ascari, R; Maderna, E; Catania, M; Ghetti, B; Tagliavini, F; Giaccone, G; Di Fede, G&lt;/Author&gt;&lt;Year&gt;2021&lt;/Year&gt;&lt;Details&gt;&lt;_accessed&gt;64501773&lt;/_accessed&gt;&lt;_accession_num&gt;33803478&lt;/_accession_num&gt;&lt;_author_adr&gt;CNR NANOTEC-Institute of Nanotechnology, 73100 Lecce, Italy.; Neurology 5 and Neuropathology Unit, Fondazione IRCCS Istituto Neurologico Carlo  Besta, 20133 Milan, Italy.; Department of Economics, Management, and Statistics (DEMS)-University of  Milano-Bicocca, 20126 Milan, Italy.; Neurology 5 and Neuropathology Unit, Fondazione IRCCS Istituto Neurologico Carlo  Besta, 20133 Milan, Italy.; Neurology 5 and Neuropathology Unit, Fondazione IRCCS Istituto Neurologico Carlo  Besta, 20133 Milan, Italy.; Department of Pathology and Laboratory Medicine, Indiana University, Indianapolis,  IN 46202, USA.; Scientific Directorate, Fondazione IRCCS Istituto Neurologico Carlo Besta, 20133  Milan, Italy.; Neurology 5 and Neuropathology Unit, Fondazione IRCCS Istituto Neurologico Carlo  Besta, 20133 Milan, Italy.; Neurology 5 and Neuropathology Unit, Fondazione IRCCS Istituto Neurologico Carlo  Besta, 20133 Milan, Italy.&lt;/_author_adr&gt;&lt;_collection_scope&gt;SCIE&lt;/_collection_scope&gt;&lt;_created&gt;64144616&lt;/_created&gt;&lt;_date&gt;2021-03-09&lt;/_date&gt;&lt;_date_display&gt;2021 Mar 9&lt;/_date_display&gt;&lt;_doi&gt;10.3390/ijms22052780&lt;/_doi&gt;&lt;_impact_factor&gt;   5.924&lt;/_impact_factor&gt;&lt;_isbn&gt;1422-0067 (Electronic); 1422-0067 (Linking)&lt;/_isbn&gt;&lt;_issue&gt;5&lt;/_issue&gt;&lt;_journal&gt;Int J Mol Sci&lt;/_journal&gt;&lt;_keywords&gt;Alzheimer’s disease; Aβ; MMPs; chemokines; cytokines; dementia; heterogeneity; innate immunity factors; microglia; neuroinflammation&lt;/_keywords&gt;&lt;_language&gt;eng&lt;/_language&gt;&lt;_modified&gt;64501773&lt;/_modified&gt;&lt;_subject_headings&gt;Alzheimer Disease/*metabolism/pathology; Brain/*metabolism/pathology; Cytokines/*metabolism; Humans; Inflammation/metabolism/pathology; Microglia/*metabolism/pathology&lt;/_subject_headings&gt;&lt;_tertiary_title&gt;International journal of molecular sciences&lt;/_tertiary_title&gt;&lt;_type_work&gt;Journal Article&lt;/_type_work&gt;&lt;_url&gt;http://www.ncbi.nlm.nih.gov/entrez/query.fcgi?cmd=Retrieve&amp;amp;db=pubmed&amp;amp;dopt=Abstract&amp;amp;list_uids=33803478&amp;amp;query_hl=1&lt;/_url&gt;&lt;_volume&gt;22&lt;/_volume&gt;&lt;/Details&gt;&lt;Extra&gt;&lt;DBUID&gt;{FACCCE80-CD7F-4553-BC67-E7F81C3F7B6B}&lt;/DBUID&gt;&lt;/Extra&gt;&lt;/Item&gt;&lt;/References&gt;&lt;/Group&gt;&lt;Group&gt;&lt;References&gt;&lt;Item&gt;&lt;ID&gt;124323&lt;/ID&gt;&lt;UID&gt;{FA7A9758-0E74-46A5-9BA6-91CE9759378B}&lt;/UID&gt;&lt;Title&gt;Distinct cytokine profiles in human brains resilient to Alzheimer&amp;apos;s pathology&lt;/Title&gt;&lt;Template&gt;Journal Article&lt;/Template&gt;&lt;Star&gt;0&lt;/Star&gt;&lt;Tag&gt;5&lt;/Tag&gt;&lt;Author&gt;Barroeta-Espar, I; Weinstock, L D; Perez-Nievas, B G; Meltzer, A C; Siao, Tick Chong M; Amaral, A C; Murray, M E; Moulder, K L; Morris, J C; Cairns, N J; Parisi, J E; Lowe, V J; Petersen, R C; Kofler, J; Ikonomovic, M D; López, O; Klunk, W E; Mayeux, R P; Frosch, M P; Wood, L B; Gomez-Isla, T&lt;/Author&gt;&lt;Year&gt;2019&lt;/Year&gt;&lt;Details&gt;&lt;_accessed&gt;64159883&lt;/_accessed&gt;&lt;_accession_num&gt;30336198&lt;/_accession_num&gt;&lt;_author_adr&gt;Massachusetts General Hospital ADRC, Harvard University, 15 Parkman St #835, Boston,  MA 02114, United States.; Parker H. Petit Institute for Bioengineering &amp;amp; Bioscience, Georgia Institute of  Technology, 315 Ferst Dr, Atlanta, GA 30332, United States; Wallace H. Coulter  Department of Biomedical Engineering, Georgia Institute of Technology, North Ave NW,  Atlanta, GA 30332, United States. Electronic address: lweinstock3@gatech.edu.; Massachusetts General Hospital ADRC, Harvard University, 15 Parkman St #835, Boston,  MA 02114, United States.; Massachusetts General Hospital ADRC, Harvard University, 15 Parkman St #835, Boston,  MA 02114, United States.; Massachusetts General Hospital ADRC, Harvard University, 15 Parkman St #835, Boston,  MA 02114, United States.; Massachusetts General Hospital ADRC, Harvard University, 15 Parkman St #835, Boston,  MA 02114, United States. Electronic address: AAMARAL@mgh.harvard.edu.; Department of Neuroscience, Mayo Clinic, 4500 San Pablo Road South, Jacksonville, FL  32224, United States. Electronic address: Murray.Melissa@mayo.edu.; Department of Neurology, Knight Alzheimer Disease Research Center, Washington  University, 1 Brookings Dr, St. Louis, MO 63130, United States. Electronic address:  moulderk@abraxas.wustl.edu.; Department of Neurology, Knight Alzheimer Disease Research Center, Washington  University, 1 Brookings Dr, St. Louis, MO 63130, United States. Electronic address:  jcmorris@wustl.edu.; Department of Neurology, Knight Alzheimer Disease Research Center, Washington  University, 1 Brookings Dr, St. Louis, MO 63130, United States. Electronic address:  cairnsn@neuro.wustl.edu.; Department of Neurology, Mayo Clinic, 200 1st St SW, Rochester, MN 55905, United  States. Electronic address: Parisi.joseph@mayo.edu.; Department of Radiology, Mayo Clinic, 200 1st St SW, Rochester, MN 55905, United  States. Electronic address: vlowe@mayo.edu.; Department of Neurology, Mayo Clinic, 200 1st St SW, Rochester, MN 55905, United  States. Electronic address: peter8@mayo.edu.; Department of Pathology, University of Pittsburgh School of Medicine, 4200 Fifth  Ave, Pittsburgh, PA 15260, United States. Electronic address: koflerjk@upmc.edu.; Department of Neurology, University of Pittsburgh School of Medicine, 4200 Fifth  Ave, Pittsburgh, PA 15260, United States; Department of Psychiatry, University of  Pittsburgh School of Medicine, 3811 DeSoto Street, Pittsburgh, PA 15260, United  States. Electronic address: ikonomovicmd@upmc.edu.; Department of Neurology, University of Pittsburgh School of Medicine, 4200 Fifth  Ave, Pittsburgh, PA 15260, United States. Electronic address: lopezol@upmc.edu.; Department of Psychiatry, University of Pittsburgh School of Medicine, 3811 DeSoto  Street, Pittsburgh, PA 15260, United States.; The Taub Institute for Research on Alzheimer&amp;apos;s Disease and the Aging Brain and The  Gertrude H. Sergievsky Center, Columbia University, 116th St &amp;amp; Broadway, New York,  NY 10027, United States. Electronic address: rpm2@cumc.columbia.edu.; Massachusetts General Hospital ADRC, Harvard University, 15 Parkman St #835, Boston,  MA 02114, United States. Electronic address: MFROSCH@mgh.harvard.edu.; Parker H. Petit Institute for Bioengineering &amp;amp; Bioscience, Georgia Institute of  Technology, 315 Ferst Dr, Atlanta, GA 30332, United States; Wallace H. Coulter  Department of Biomedical Engineering, Georgia Institute of Technology, North Ave NW,  Atlanta, GA 30332, United States; Georgia W. Woodruff School of Mechanical  Engineering, Georgia Institute of Technology, 315 Ferst Dr, Atlanta, GA 30332,  United States; Beth Israel Deaconess Cancer Center, 330 Brookline Ave, Boston, MA  02215, United States. Electronic address: levi.wood@me.gatech.edu.; Massachusetts General Hospital ADRC, Harvard University, 15 Parkman St #835, Boston,  MA 02114, United States. Electronic address: TGOMEZISLA@mgh.harvard.edu.&lt;/_author_adr&gt;&lt;_collection_scope&gt;SCI;SCIE&lt;/_collection_scope&gt;&lt;_created&gt;64144616&lt;/_created&gt;&lt;_date&gt;2019-01-01&lt;/_date&gt;&lt;_date_display&gt;2019 Jan&lt;/_date_display&gt;&lt;_doi&gt;10.1016/j.nbd.2018.10.009&lt;/_doi&gt;&lt;_impact_factor&gt;   5.996&lt;/_impact_factor&gt;&lt;_isbn&gt;1095-953X (Electronic); 0969-9961 (Print); 0969-9961 (Linking)&lt;/_isbn&gt;&lt;_journal&gt;Neurobiol Dis&lt;/_journal&gt;&lt;_keywords&gt;*Alzheimer&amp;apos;s disease; *Neuroinflammation; *Partial least squares regression; *Resilience&lt;/_keywords&gt;&lt;_language&gt;eng&lt;/_language&gt;&lt;_modified&gt;64183484&lt;/_modified&gt;&lt;_ori_publication&gt;Copyright © 2018 Elsevier Inc. All rights reserved.&lt;/_ori_publication&gt;&lt;_pages&gt;327-337&lt;/_pages&gt;&lt;_subject_headings&gt;Aged, 80 and over; Alzheimer Disease/complications/*metabolism/*pathology; Brain/*metabolism/*pathology; Cytokines/*metabolism; Encephalitis/complications/metabolism; Female; Humans; Inflammation Mediators; Least-Squares Analysis; Male; Multivariate Analysis; Neurofibrillary Tangles/pathology; Plaque, Amyloid/pathology; Severity of Illness Index; Up-Regulation&lt;/_subject_headings&gt;&lt;_tertiary_title&gt;Neurobiology of disease&lt;/_tertiary_title&gt;&lt;_type_work&gt;Journal Article; Research Support, N.I.H., Extramural; Research Support, Non-U.S. Gov&amp;apos;t&lt;/_type_work&gt;&lt;_url&gt;http://www.ncbi.nlm.nih.gov/entrez/query.fcgi?cmd=Retrieve&amp;amp;db=pubmed&amp;amp;dopt=Abstract&amp;amp;list_uids=30336198&amp;amp;query_hl=1&lt;/_url&gt;&lt;_volume&gt;121&lt;/_volume&gt;&lt;/Details&gt;&lt;Extra&gt;&lt;DBUID&gt;{FACCCE80-CD7F-4553-BC67-E7F81C3F7B6B}&lt;/DBUID&gt;&lt;/Extra&gt;&lt;/Item&gt;&lt;/References&gt;&lt;/Group&gt;&lt;Group&gt;&lt;References&gt;&lt;Item&gt;&lt;ID&gt;122903&lt;/ID&gt;&lt;UID&gt;{C744F649-781C-4E6B-A465-0B9A8BB75D19}&lt;/UID&gt;&lt;Title&gt;Dysregulation of C-X-C motif ligand 10 during aging and association with cognitive  performance&lt;/Title&gt;&lt;Template&gt;Journal Article&lt;/Template&gt;&lt;Star&gt;0&lt;/Star&gt;&lt;Tag&gt;5&lt;/Tag&gt;&lt;Author&gt;Bradburn, S; McPhee, J; Bagley, L; Carroll, M; Slevin, M; Al-Shanti, N; Barnouin, Y; Hogrel, J Y; Pääsuke, M; Gapeyeva, H; Maier, A; Sipilä, S; Narici, M; Robinson, A; Mann, D; Payton, A; Pendleton, N; Butler-Browne, G; Murgatroyd, C&lt;/Author&gt;&lt;Year&gt;2018&lt;/Year&gt;&lt;Details&gt;&lt;_accessed&gt;64142917&lt;/_accessed&gt;&lt;_accession_num&gt;29223680&lt;/_accession_num&gt;&lt;_author_adr&gt;School of Healthcare Science, Manchester Metropolitan University, Manchester, UK.; School of Healthcare Science, Manchester Metropolitan University, Manchester, UK.; School of Healthcare Science, Manchester Metropolitan University, Manchester, UK.; School of Healthcare Science, Manchester Metropolitan University, Manchester, UK.; School of Healthcare Science, Manchester Metropolitan University, Manchester, UK.; School of Healthcare Science, Manchester Metropolitan University, Manchester, UK.; Institut de Myologie, UPMC UM 76, INSERM U 974, CNRS UMR, Paris, France.; Institut de Myologie, UPMC UM 76, INSERM U 974, CNRS UMR, Paris, France.; Institute of Sport Sciences and Physiotherapy, Faculty of Medicine, University of  Tartu, Tartu, Estonia.; Institute of Sport Sciences and Physiotherapy, Faculty of Medicine, University of  Tartu, Tartu, Estonia.; Department of Human Movement Sciences, MOVE Research Institute, VU University  Medical Center, Amsterdam, the Netherlands; Department of Medicine and Aged Care,  Royal Melbourne Hospital, University of Melbourne, Melbourne, Australia.; Gerontology Research Center, Faculty of Sport and Health Sciences, University of  Jyväskylä, Jyväskylä, Finland.; Faculty of Medicine and Health Sciences, University of Nottingham, Derby, UK.; Division of Neuroscience and Experimental Psychology, School of Biological Sciences,  The University of Manchester, Manchester, UK.; Division of Neuroscience and Experimental Psychology, School of Biological Sciences,  The University of Manchester, Manchester, UK.; Centre for Epidemiology, Division of Population Health, Health Services Research &amp;amp;  Primary Care, School of Health Sciences, The University of Manchester, Manchester,  UK.; Division of Neuroscience and Experimental Psychology, School of Biological Sciences,  The University of Manchester, Manchester, UK.; Institut de Myologie, UPMC UM 76, INSERM U 974, CNRS UMR, Paris, France.; School of Healthcare Science, Manchester Metropolitan University, Manchester, UK.  Electronic address: c.murgatroyd@mmu.ac.uk.&lt;/_author_adr&gt;&lt;_collection_scope&gt;SCI;SCIE&lt;/_collection_scope&gt;&lt;_created&gt;64142849&lt;/_created&gt;&lt;_date&gt;2018-03-01&lt;/_date&gt;&lt;_date_display&gt;2018 Mar&lt;/_date_display&gt;&lt;_doi&gt;10.1016/j.neurobiolaging.2017.11.009&lt;/_doi&gt;&lt;_impact_factor&gt;   4.673&lt;/_impact_factor&gt;&lt;_isbn&gt;1558-1497 (Electronic); 0197-4580 (Print); 0197-4580 (Linking)&lt;/_isbn&gt;&lt;_journal&gt;Neurobiol Aging&lt;/_journal&gt;&lt;_keywords&gt;*Alzheimer&amp;apos;s disease; *Cognitive aging; *DNA methylation; *Epigenetics; *Inflammaging; *Neurodegeneration&lt;/_keywords&gt;&lt;_language&gt;eng&lt;/_language&gt;&lt;_modified&gt;64183474&lt;/_modified&gt;&lt;_ori_publication&gt;Copyright © 2017 The Authors. Published by Elsevier Inc. All rights reserved.&lt;/_ori_publication&gt;&lt;_pages&gt;54-64&lt;/_pages&gt;&lt;_subject_headings&gt;Adolescent; Adult; Aged; Aged, 80 and over; Aging/*genetics/*metabolism/pathology; Alzheimer Disease/genetics/metabolism/pathology; Cerebral Cortex/*metabolism; Chemokine CXCL10/*metabolism; Cognition/*physiology; Cohort Studies; DNA Methylation; Epigenesis, Genetic; Female; HeLa Cells; Humans; Inflammation/genetics/metabolism; Male; Memory/*physiology; Nerve Degeneration; U937 Cells; Young Adult&lt;/_subject_headings&gt;&lt;_tertiary_title&gt;Neurobiology of aging&lt;/_tertiary_title&gt;&lt;_type_work&gt;Journal Article; Research Support, Non-U.S. Gov&amp;apos;t&lt;/_type_work&gt;&lt;_url&gt;http://www.ncbi.nlm.nih.gov/entrez/query.fcgi?cmd=Retrieve&amp;amp;db=pubmed&amp;amp;dopt=Abstract&amp;amp;list_uids=29223680&amp;amp;query_hl=1&lt;/_url&gt;&lt;_volume&gt;63&lt;/_volume&gt;&lt;/Details&gt;&lt;Extra&gt;&lt;DBUID&gt;{FACCCE80-CD7F-4553-BC67-E7F81C3F7B6B}&lt;/DBUID&gt;&lt;/Extra&gt;&lt;/Item&gt;&lt;/References&gt;&lt;/Group&gt;&lt;Group&gt;&lt;References&gt;&lt;Item&gt;&lt;ID&gt;124785&lt;/ID&gt;&lt;UID&gt;{2BE7D97A-E6F1-4BBF-BCE4-DD63E09840D5}&lt;/UID&gt;&lt;Title&gt;CXCL8 protects human neurons from amyloid-β-induced neurotoxicity: relevance to  Alzheimer&amp;apos;s disease&lt;/Title&gt;&lt;Template&gt;Journal Article&lt;/Template&gt;&lt;Star&gt;0&lt;/Star&gt;&lt;Tag&gt;5&lt;/Tag&gt;&lt;Author&gt;Ashutosh; Kou, W; Cotter, R; Borgmann, K; Wu, L; Persidsky, R; Sakhuja, N; Ghorpade, A&lt;/Author&gt;&lt;Year&gt;2011&lt;/Year&gt;&lt;Details&gt;&lt;_accessed&gt;64160359&lt;/_accessed&gt;&lt;_accession_num&gt;21840299&lt;/_accession_num&gt;&lt;_author_adr&gt;Department of Cell Biology and Anatomy, University of North Texas Health Science  Center, Fort Worth, TX 76107, USA.&lt;/_author_adr&gt;&lt;_created&gt;64144616&lt;/_created&gt;&lt;_date&gt;2011-09-09&lt;/_date&gt;&lt;_date_display&gt;2011 Sep 9&lt;/_date_display&gt;&lt;_doi&gt;10.1016/j.bbrc.2011.07.127&lt;/_doi&gt;&lt;_impact_factor&gt;   3.575&lt;/_impact_factor&gt;&lt;_isbn&gt;1090-2104 (Electronic); 0006-291X (Print); 0006-291X (Linking)&lt;/_isbn&gt;&lt;_issue&gt;4&lt;/_issue&gt;&lt;_journal&gt;Biochem Biophys Res Commun&lt;/_journal&gt;&lt;_language&gt;eng&lt;/_language&gt;&lt;_modified&gt;64183467&lt;/_modified&gt;&lt;_ori_publication&gt;Copyright © 2011 Elsevier Inc. All rights reserved.&lt;/_ori_publication&gt;&lt;_pages&gt;565-71&lt;/_pages&gt;&lt;_subject_headings&gt;Alzheimer Disease/metabolism/*pathology; Amyloid beta-Peptides/*metabolism/toxicity; Apoptosis/drug effects; Astrocytes/metabolism/pathology; Brain/metabolism/*pathology; Brain-Derived Neurotrophic Factor/metabolism; Cells, Cultured; Humans; Interleukin-8/*metabolism; Neurons/drug effects/metabolism/*pathology; Peptide Fragments/*metabolism/toxicity&lt;/_subject_headings&gt;&lt;_tertiary_title&gt;Biochemical and biophysical research communications&lt;/_tertiary_title&gt;&lt;_type_work&gt;Journal Article; Research Support, N.I.H., Extramural; Research Support, Non-U.S. Gov&amp;apos;t&lt;/_type_work&gt;&lt;_url&gt;http://www.ncbi.nlm.nih.gov/entrez/query.fcgi?cmd=Retrieve&amp;amp;db=pubmed&amp;amp;dopt=Abstract&amp;amp;list_uids=21840299&amp;amp;query_hl=1&lt;/_url&gt;&lt;_volume&gt;412&lt;/_volume&gt;&lt;/Details&gt;&lt;Extra&gt;&lt;DBUID&gt;{FACCCE80-CD7F-4553-BC67-E7F81C3F7B6B}&lt;/DBUID&gt;&lt;/Extra&gt;&lt;/Item&gt;&lt;/References&gt;&lt;/Group&gt;&lt;Group&gt;&lt;References&gt;&lt;Item&gt;&lt;ID&gt;124451&lt;/ID&gt;&lt;UID&gt;{3483C8CB-2012-41EC-862A-198FBEE76DAA}&lt;/UID&gt;&lt;Title&gt;RANTES upregulation in the Alzheimer&amp;apos;s disease brain: a possible neuroprotective role&lt;/Title&gt;&lt;Template&gt;Journal Article&lt;/Template&gt;&lt;Star&gt;0&lt;/Star&gt;&lt;Tag&gt;5&lt;/Tag&gt;&lt;Author&gt;Tripathy, D; Thirumangalakudi, L; Grammas, P&lt;/Author&gt;&lt;Year&gt;2010&lt;/Year&gt;&lt;Details&gt;&lt;_accessed&gt;64168383&lt;/_accessed&gt;&lt;_accession_num&gt;18440671&lt;/_accession_num&gt;&lt;_author_adr&gt;Garrison Institute on Aging, Department of Neuropsychiatry and Behavioral Sciences,  Texas Tech University Health Sciences Center, 3601 4th Street Stop 9424, Lubbock, TX  79430, United States.&lt;/_author_adr&gt;&lt;_collection_scope&gt;SCI;SCIE&lt;/_collection_scope&gt;&lt;_created&gt;64144616&lt;/_created&gt;&lt;_date&gt;2010-01-01&lt;/_date&gt;&lt;_date_display&gt;2010 Jan&lt;/_date_display&gt;&lt;_doi&gt;10.1016/j.neurobiolaging.2008.03.009&lt;/_doi&gt;&lt;_impact_factor&gt;   4.673&lt;/_impact_factor&gt;&lt;_isbn&gt;1558-1497 (Electronic); 0197-4580 (Print); 0197-4580 (Linking)&lt;/_isbn&gt;&lt;_issue&gt;1&lt;/_issue&gt;&lt;_journal&gt;Neurobiol Aging&lt;/_journal&gt;&lt;_language&gt;eng&lt;/_language&gt;&lt;_modified&gt;64218164&lt;/_modified&gt;&lt;_pages&gt;8-16&lt;/_pages&gt;&lt;_subject_headings&gt;Aged; Alzheimer Disease/*metabolism/physiopathology; Animals; Cell Survival/drug effects/physiology; Cells, Cultured; Cerebral Arteries/cytology/*metabolism; Chemokine CCL5/*metabolism/pharmacology; Cytoprotection/drug effects/*physiology; Encephalitis/*metabolism/physiopathology; Endothelial Cells/cytology/*metabolism; Humans; Microcirculation/physiology; Neurons/drug effects/metabolism; Neuroprotective Agents/*metabolism/pharmacology; Nitroprusside/toxicity; Oxidative Stress/drug effects/physiology; Rats; Thrombin/antagonists &amp;amp; inhibitors/toxicity; Up-Regulation/physiology&lt;/_subject_headings&gt;&lt;_tertiary_title&gt;Neurobiology of aging&lt;/_tertiary_title&gt;&lt;_type_work&gt;Journal Article; Research Support, N.I.H., Extramural; Research Support, Non-U.S. Gov&amp;apos;t&lt;/_type_work&gt;&lt;_url&gt;http://www.ncbi.nlm.nih.gov/entrez/query.fcgi?cmd=Retrieve&amp;amp;db=pubmed&amp;amp;dopt=Abstract&amp;amp;list_uids=18440671&amp;amp;query_hl=1&lt;/_url&gt;&lt;_volume&gt;31&lt;/_volume&gt;&lt;/Details&gt;&lt;Extra&gt;&lt;DBUID&gt;{FACCCE80-CD7F-4553-BC67-E7F81C3F7B6B}&lt;/DBUID&gt;&lt;/Extra&gt;&lt;/Item&gt;&lt;/References&gt;&lt;/Group&gt;&lt;Group&gt;&lt;References&gt;&lt;Item&gt;&lt;ID&gt;124441&lt;/ID&gt;&lt;UID&gt;{8321E395-6982-40E1-8E55-235EB5A55708}&lt;/UID&gt;&lt;Title&gt;Monocyte chemoattractant protein-1 plays a dominant role in the chronic inflammation observed in Alzheimer&amp;apos;s disease&lt;/Title&gt;&lt;Template&gt;Journal Article&lt;/Template&gt;&lt;Star&gt;0&lt;/Star&gt;&lt;Tag&gt;5&lt;/Tag&gt;&lt;Author&gt;Sokolova, A; Hill, M D; Rahimi, F; Warden, L A; Halliday, G M; Shepherd, C E&lt;/Author&gt;&lt;Year&gt;2009&lt;/Year&gt;&lt;Details&gt;&lt;_accessed&gt;64218164&lt;/_accessed&gt;&lt;_accession_num&gt;18637012&lt;/_accession_num&gt;&lt;_author_adr&gt;Prince of Wales Medical Research Institute, Barker Street, Randwick, Sydney,  Australia.&lt;/_author_adr&gt;&lt;_collection_scope&gt;SCI;SCIE&lt;/_collection_scope&gt;&lt;_created&gt;64144616&lt;/_created&gt;&lt;_date&gt;2009-07-01&lt;/_date&gt;&lt;_date_display&gt;2009 Jul&lt;/_date_display&gt;&lt;_doi&gt;10.1111/j.1750-3639.2008.00188.x&lt;/_doi&gt;&lt;_impact_factor&gt;   6.508&lt;/_impact_factor&gt;&lt;_isbn&gt;1750-3639 (Electronic); 1015-6305 (Print); 1015-6305 (Linking)&lt;/_isbn&gt;&lt;_issue&gt;3&lt;/_issue&gt;&lt;_journal&gt;Brain Pathol&lt;/_journal&gt;&lt;_language&gt;eng&lt;/_language&gt;&lt;_modified&gt;64218164&lt;/_modified&gt;&lt;_pages&gt;392-8&lt;/_pages&gt;&lt;_subject_headings&gt;Adult; Aged; Aged, 80 and over; Alzheimer Disease/metabolism/*pathology; Astrocytes/metabolism/pathology; Brain/metabolism/*pathology; Chemokine CCL2/*metabolism; Female; Humans; Immunohistochemistry; Inflammation/metabolism/*pathology; Interleukin-6/metabolism; Interleukin-8/metabolism; Male; Middle Aged; Neurons/metabolism/pathology; Plaque, Amyloid/metabolism/pathology&lt;/_subject_headings&gt;&lt;_tertiary_title&gt;Brain pathology (Zurich, Switzerland)&lt;/_tertiary_title&gt;&lt;_type_work&gt;Journal Article; Research Support, Non-U.S. Gov&amp;apos;t&lt;/_type_work&gt;&lt;_url&gt;http://www.ncbi.nlm.nih.gov/entrez/query.fcgi?cmd=Retrieve&amp;amp;db=pubmed&amp;amp;dopt=Abstract&amp;amp;list_uids=18637012&amp;amp;query_hl=1&lt;/_url&gt;&lt;_volume&gt;19&lt;/_volume&gt;&lt;/Details&gt;&lt;Extra&gt;&lt;DBUID&gt;{FACCCE80-CD7F-4553-BC67-E7F81C3F7B6B}&lt;/DBUID&gt;&lt;/Extra&gt;&lt;/Item&gt;&lt;/References&gt;&lt;/Group&gt;&lt;/Citation&gt;_x000a_"/>
    <w:docVar w:name="NE.Ref{A07D51BF-2C17-4107-B3DF-376E2BFCDE24}" w:val=" ADDIN NE.Ref.{A07D51BF-2C17-4107-B3DF-376E2BFCDE24}&lt;Citation&gt;&lt;Group&gt;&lt;References&gt;&lt;Item&gt;&lt;ID&gt;124585&lt;/ID&gt;&lt;UID&gt;{12031460-8AE4-44EE-A0C2-DAA62105646E}&lt;/UID&gt;&lt;Title&gt;The Inflammatory Marker YKL-40 Is Elevated in Cerebrospinal Fluid from Patients with  Alzheimer&amp;apos;s but Not Parkinson&amp;apos;s Disease or Dementia with Lewy Bodies&lt;/Title&gt;&lt;Template&gt;Journal Article&lt;/Template&gt;&lt;Star&gt;0&lt;/Star&gt;&lt;Tag&gt;0&lt;/Tag&gt;&lt;Author&gt;Wennström, M; Surova, Y; Hall, S; Nilsson, C; Minthon, L; Hansson, O; Nielsen, H M&lt;/Author&gt;&lt;Year&gt;2015&lt;/Year&gt;&lt;Details&gt;&lt;_accessed&gt;64315684&lt;/_accessed&gt;&lt;_accession_num&gt;26270969&lt;/_accession_num&gt;&lt;_author_adr&gt;Clinical Memory Research Unit, Department of Clinical Sciences Malmö, Lund  University, Malmö, Sweden.; Clinical Memory Research Unit, Department of Clinical Sciences Malmö, Lund  University, Malmö, Sweden; Department of Neurology, Skåne University Hospital, Lund,  Sweden.; Clinical Memory Research Unit, Department of Clinical Sciences Malmö, Lund  University, Malmö, Sweden; Department of Neurology, Skåne University Hospital, Lund,  Sweden.; Clinical Memory Research Unit, Department of Clinical Sciences Malmö, Lund  University, Malmö, Sweden; Department of Neurology, Skåne University Hospital, Lund,  Sweden.; Clinical Memory Research Unit, Department of Clinical Sciences Malmö, Lund  University, Malmö, Sweden; Memory Clinic, Skåne University Hospital, Malmö, Sweden.; Clinical Memory Research Unit, Department of Clinical Sciences Malmö, Lund  University, Malmö, Sweden; Memory Clinic, Skåne University Hospital, Malmö, Sweden.; Clinical Memory Research Unit, Department of Clinical Sciences Malmö, Lund  University, Malmö, Sweden; Department of Neuroscience, Mayo Clinic College of  Medicine, Jacksonville, Florida, United States of America.&lt;/_author_adr&gt;&lt;_collection_scope&gt;SCIE&lt;/_collection_scope&gt;&lt;_created&gt;64144616&lt;/_created&gt;&lt;_date&gt;2015-01-20&lt;/_date&gt;&lt;_date_display&gt;2015&lt;/_date_display&gt;&lt;_doi&gt;10.1371/journal.pone.0135458&lt;/_doi&gt;&lt;_impact_factor&gt;   3.240&lt;/_impact_factor&gt;&lt;_isbn&gt;1932-6203 (Electronic); 1932-6203 (Linking)&lt;/_isbn&gt;&lt;_issue&gt;8&lt;/_issue&gt;&lt;_journal&gt;PLoS One&lt;/_journal&gt;&lt;_language&gt;eng&lt;/_language&gt;&lt;_modified&gt;64315685&lt;/_modified&gt;&lt;_pages&gt;e0135458&lt;/_pages&gt;&lt;_subject_headings&gt;Adipokines/*cerebrospinal fluid; Age Factors; Alzheimer Disease/cerebrospinal fluid/*immunology; Biomarkers/cerebrospinal fluid; Chemokines/cerebrospinal fluid; Chitinase-3-Like Protein 1; Dementia/cerebrospinal fluid/*immunology; Humans; Lectins/*cerebrospinal fluid; Lewy Body Disease/cerebrospinal fluid/*immunology; Nerve Tissue Proteins/cerebrospinal fluid; Parkinson Disease/cerebrospinal fluid/*immunology&lt;/_subject_headings&gt;&lt;_tertiary_title&gt;PloS one&lt;/_tertiary_title&gt;&lt;_type_work&gt;Journal Article; Research Support, Non-U.S. Gov&amp;apos;t&lt;/_type_work&gt;&lt;_url&gt;http://www.ncbi.nlm.nih.gov/entrez/query.fcgi?cmd=Retrieve&amp;amp;db=pubmed&amp;amp;dopt=Abstract&amp;amp;list_uids=26270969&amp;amp;query_hl=1&lt;/_url&gt;&lt;_volume&gt;10&lt;/_volume&gt;&lt;/Details&gt;&lt;Extra&gt;&lt;DBUID&gt;{FACCCE80-CD7F-4553-BC67-E7F81C3F7B6B}&lt;/DBUID&gt;&lt;/Extra&gt;&lt;/Item&gt;&lt;/References&gt;&lt;/Group&gt;&lt;/Citation&gt;_x000a_"/>
    <w:docVar w:name="NE.Ref{A202BCD9-486A-4094-B067-51AF11F92196}" w:val=" ADDIN NE.Ref.{A202BCD9-486A-4094-B067-51AF11F92196}&lt;Citation&gt;&lt;Group&gt;&lt;References&gt;&lt;Item&gt;&lt;ID&gt;130834&lt;/ID&gt;&lt;UID&gt;{1195DA0C-0FAD-4608-AE24-A3F1EA2ECD20}&lt;/UID&gt;&lt;Title&gt;Identifying early markers of Alzheimer&amp;apos;s disease using quantitative multiplex proteomic immunoassay panels&lt;/Title&gt;&lt;Template&gt;Journal Article&lt;/Template&gt;&lt;Star&gt;0&lt;/Star&gt;&lt;Tag&gt;5&lt;/Tag&gt;&lt;Author&gt;Soares, H D; Chen, Y; Sabbagh, M; Roher, A; Schrijvers, E; Breteler, M&lt;/Author&gt;&lt;Year&gt;2009&lt;/Year&gt;&lt;Details&gt;&lt;_accessed&gt;64315691&lt;/_accessed&gt;&lt;_accession_num&gt;19906261&lt;/_accession_num&gt;&lt;_author_adr&gt;Pfizer Global Research and Development, Groton, Connecticut, USA. holly.d.soares@pfizer.com&lt;/_author_adr&gt;&lt;_created&gt;64167642&lt;/_created&gt;&lt;_date&gt;2009-10-01&lt;/_date&gt;&lt;_date_display&gt;2009 Oct&lt;/_date_display&gt;&lt;_db_updated&gt;PubMed&lt;/_db_updated&gt;&lt;_doi&gt;10.1111/j.1749-6632.2009.05066.x&lt;/_doi&gt;&lt;_impact_factor&gt;   5.691&lt;/_impact_factor&gt;&lt;_isbn&gt;1749-6632 (Electronic); 0077-8923 (Linking)&lt;/_isbn&gt;&lt;_journal&gt;Ann N Y Acad Sci&lt;/_journal&gt;&lt;_language&gt;eng&lt;/_language&gt;&lt;_modified&gt;64315691&lt;/_modified&gt;&lt;_pages&gt;56-67&lt;/_pages&gt;&lt;_subject_headings&gt;Aged; Aged, 80 and over; Alzheimer Disease/cerebrospinal fluid/*diagnosis; Biomarkers/*cerebrospinal fluid; Case-Control Studies; Cohort Studies; Early Diagnosis; Female; Humans; Immunoassay/*methods; Male; *Proteomics&lt;/_subject_headings&gt;&lt;_tertiary_title&gt;Annals of the New York Academy of Sciences&lt;/_tertiary_title&gt;&lt;_type_work&gt;Journal Article&lt;/_type_work&gt;&lt;_url&gt;http://www.ncbi.nlm.nih.gov/entrez/query.fcgi?cmd=Retrieve&amp;amp;db=pubmed&amp;amp;dopt=Abstract&amp;amp;list_uids=19906261&amp;amp;query_hl=1&lt;/_url&gt;&lt;_volume&gt;1180&lt;/_volume&gt;&lt;/Details&gt;&lt;Extra&gt;&lt;DBUID&gt;{FACCCE80-CD7F-4553-BC67-E7F81C3F7B6B}&lt;/DBUID&gt;&lt;/Extra&gt;&lt;/Item&gt;&lt;/References&gt;&lt;/Group&gt;&lt;/Citation&gt;_x000a_"/>
    <w:docVar w:name="NE.Ref{A8A43729-78DA-4F06-BB6F-056B97535041}" w:val=" ADDIN NE.Ref.{A8A43729-78DA-4F06-BB6F-056B97535041}&lt;Citation&gt;&lt;Group&gt;&lt;References&gt;&lt;Item&gt;&lt;ID&gt;124440&lt;/ID&gt;&lt;UID&gt;{ADFFE620-7EC3-4F50-A118-FEC6C721A0BC}&lt;/UID&gt;&lt;Title&gt;Serum MCP-1 levels are increased in mild cognitive impairment and mild Alzheimer&amp;apos;s  disease&lt;/Title&gt;&lt;Template&gt;Journal Article&lt;/Template&gt;&lt;Star&gt;0&lt;/Star&gt;&lt;Tag&gt;0&lt;/Tag&gt;&lt;Author&gt;Galimberti, D; Fenoglio, C; Lovati, C; Venturelli, E; Guidi, I; Corrà, B; Scalabrini, D; Clerici, F; Mariani, C; Bresolin, N; Scarpini, E&lt;/Author&gt;&lt;Year&gt;2006&lt;/Year&gt;&lt;Details&gt;&lt;_accessed&gt;64315675&lt;/_accessed&gt;&lt;_accession_num&gt;16307829&lt;/_accession_num&gt;&lt;_author_adr&gt;Department of Neurological Sciences, Dino Ferrari Center, University of Milan, IRCCS  Ospedale Maggiore Policlinico, Via F. Sforza 35, 20122 Milan, Italy.  daniela.galimberti@unimi.it &amp;lt;daniela.galimberti@unimi.it&amp;gt;&lt;/_author_adr&gt;&lt;_collection_scope&gt;SCI;SCIE&lt;/_collection_scope&gt;&lt;_created&gt;64144616&lt;/_created&gt;&lt;_date&gt;2006-12-01&lt;/_date&gt;&lt;_date_display&gt;2006 Dec&lt;/_date_display&gt;&lt;_doi&gt;10.1016/j.neurobiolaging.2005.10.007&lt;/_doi&gt;&lt;_impact_factor&gt;   4.673&lt;/_impact_factor&gt;&lt;_isbn&gt;1558-1497 (Electronic); 0197-4580 (Linking)&lt;/_isbn&gt;&lt;_issue&gt;12&lt;/_issue&gt;&lt;_journal&gt;Neurobiol Aging&lt;/_journal&gt;&lt;_language&gt;eng&lt;/_language&gt;&lt;_modified&gt;64315675&lt;/_modified&gt;&lt;_pages&gt;1763-8&lt;/_pages&gt;&lt;_subject_headings&gt;Aged; Alzheimer Disease/*blood/complications/psychology; Biomarkers/blood; Chemokine CCL2/*biosynthesis/*blood; Cognition Disorders/*blood/complications/psychology; Female; Humans; Male; Up-Regulation/physiology&lt;/_subject_headings&gt;&lt;_tertiary_title&gt;Neurobiology of aging&lt;/_tertiary_title&gt;&lt;_type_work&gt;Comparative Study; Journal Article; Research Support, Non-U.S. Gov&amp;apos;t&lt;/_type_work&gt;&lt;_url&gt;http://www.ncbi.nlm.nih.gov/entrez/query.fcgi?cmd=Retrieve&amp;amp;db=pubmed&amp;amp;dopt=Abstract&amp;amp;list_uids=16307829&amp;amp;query_hl=1&lt;/_url&gt;&lt;_volume&gt;27&lt;/_volume&gt;&lt;/Details&gt;&lt;Extra&gt;&lt;DBUID&gt;{FACCCE80-CD7F-4553-BC67-E7F81C3F7B6B}&lt;/DBUID&gt;&lt;/Extra&gt;&lt;/Item&gt;&lt;/References&gt;&lt;/Group&gt;&lt;/Citation&gt;_x000a_"/>
    <w:docVar w:name="NE.Ref{B1067D4A-7DDC-415E-809D-8892A9B13415}" w:val=" ADDIN NE.Ref.{B1067D4A-7DDC-415E-809D-8892A9B13415}&lt;Citation&gt;&lt;Group&gt;&lt;References&gt;&lt;Item&gt;&lt;ID&gt;130947&lt;/ID&gt;&lt;UID&gt;{38782A80-7623-4CB0-B859-CA4818A5DEC3}&lt;/UID&gt;&lt;Title&gt;Evaluation of a previously suggested plasma biomarker panel to identify Alzheimer&amp;apos;s disease&lt;/Title&gt;&lt;Template&gt;Journal Article&lt;/Template&gt;&lt;Star&gt;0&lt;/Star&gt;&lt;Tag&gt;5&lt;/Tag&gt;&lt;Author&gt;Björkqvist, Maria; Ohlsson, Mattias; Minthon, Lennart; Hansson, Oskar; Block, Michelle L&lt;/Author&gt;&lt;Year&gt;2012&lt;/Year&gt;&lt;Details&gt;&lt;_accessed&gt;64315848&lt;/_accessed&gt;&lt;_collection_scope&gt;SCIE&lt;/_collection_scope&gt;&lt;_created&gt;64239732&lt;/_created&gt;&lt;_date&gt;58906080&lt;/_date&gt;&lt;_date_display&gt;2012&lt;/_date_display&gt;&lt;_db_updated&gt;PKU Search&lt;/_db_updated&gt;&lt;_doi&gt;10.1371/journal.pone.0029868&lt;/_doi&gt;&lt;_impact_factor&gt;   3.240&lt;/_impact_factor&gt;&lt;_isbn&gt;1932-6203&lt;/_isbn&gt;&lt;_issue&gt;1&lt;/_issue&gt;&lt;_journal&gt;PloS one&lt;/_journal&gt;&lt;_keywords&gt;Adult; Advertising executives; Aged; Aged, 80 and over; Alzheimer Disease - blood; Alzheimer Disease - diagnosis; Alzheimer&amp;apos;s disease; Alzheimers disease; Basic Medicine; Biomarkers; Biomarkers - blood; Blood proteins; Chemokines, CC - blood; Clinical Medicine; Cognitive ability; Cytokines; Dementia; Dementia - blood; Dementia - diagnosis; Dementia disorders; Diagnosis; Diagnostic systems; Epidermal growth factor; Epidermal Growth Factor - blood; Female; Gene expression; Hospitals; Humans; Immunoassay; Klinisk medicin; Macrophage Inflammatory Proteins - blood; Medical and Health Sciences; Medicin och hälsovetenskap; Medicine; Medicinska och farmaceutiska grundvetenskaper; Memory; Middle Aged; Neurobiology; Neurodegenerative diseases; Neurologi; Neurology; Neurosciences; Neurovetenskaper; Patients; Performance evaluation; Phlebotomy; Plasma proteins; Predictive Value of Tests; Proteins; Proto-Oncogene Proteins c-sis - blood; Rheumatoid arthritis; ROC Curve; Statistical analysis; Studies&lt;/_keywords&gt;&lt;_modified&gt;64315848&lt;/_modified&gt;&lt;_number&gt;1&lt;/_number&gt;&lt;_ori_publication&gt;Public Library of Science&lt;/_ori_publication&gt;&lt;_pages&gt;e29868-e29868&lt;/_pages&gt;&lt;_place_published&gt;United States&lt;/_place_published&gt;&lt;_url&gt;https://go.exlibris.link/PKNVClNn&lt;/_url&gt;&lt;_volume&gt;7&lt;/_volume&gt;&lt;/Details&gt;&lt;Extra&gt;&lt;DBUID&gt;{FACCCE80-CD7F-4553-BC67-E7F81C3F7B6B}&lt;/DBUID&gt;&lt;/Extra&gt;&lt;/Item&gt;&lt;/References&gt;&lt;/Group&gt;&lt;/Citation&gt;_x000a_"/>
    <w:docVar w:name="NE.Ref{B23CFB6D-47C2-44CB-AA63-C87BAB47569D}" w:val=" ADDIN NE.Ref.{B23CFB6D-47C2-44CB-AA63-C87BAB47569D}&lt;Citation&gt;&lt;Group&gt;&lt;References&gt;&lt;Item&gt;&lt;ID&gt;131973&lt;/ID&gt;&lt;UID&gt;{0330631D-D065-480F-8B92-57C82CD4E511}&lt;/UID&gt;&lt;Title&gt;Inflammatory proteins in plasma are associated with severity of Alzheimer&amp;apos;s disease&lt;/Title&gt;&lt;Template&gt;Journal Article&lt;/Template&gt;&lt;Star&gt;0&lt;/Star&gt;&lt;Tag&gt;5&lt;/Tag&gt;&lt;Author&gt;Leung, Rufina; Proitsi, Petroula; Simmons, Andrew; Lunnon, Katie; Güntert, Andreas; Kronenberg, Deborah; Pritchard, Megan; Tsolaki, Magda; Mecocci, Patrizia; Kloszewska, Iwona; Vellas, Bruno; Soininen, Hilkka; Wahlund, Lars-Olaf; Lovestone, Simon; Bush, Ashley I&lt;/Author&gt;&lt;Year&gt;2013&lt;/Year&gt;&lt;Details&gt;&lt;_accessed&gt;64315849&lt;/_accessed&gt;&lt;_collection_scope&gt;SCIE&lt;/_collection_scope&gt;&lt;_created&gt;64254152&lt;/_created&gt;&lt;_date&gt;59433120&lt;/_date&gt;&lt;_date_display&gt;2013&lt;/_date_display&gt;&lt;_db_updated&gt;PKU Search&lt;/_db_updated&gt;&lt;_doi&gt;10.1371/journal.pone.0064971&lt;/_doi&gt;&lt;_impact_factor&gt;   3.240&lt;/_impact_factor&gt;&lt;_isbn&gt;1932-6203&lt;/_isbn&gt;&lt;_issue&gt;6&lt;/_issue&gt;&lt;_journal&gt;PloS one&lt;/_journal&gt;&lt;_keywords&gt;Advertising executives; Aged; Alzheimer Disease - blood; Alzheimer Disease - complications; Alzheimer Disease - pathology; Alzheimer&amp;apos;s disease; Analytical chemistry; Atrophy; Atrophy - blood; Atrophy - etiology; Atrophy - pathology; Bioindicators; Biology; Biomarkers; Biomarkers - blood; Biomedical research; Brain; Brain - metabolism; Brain research; Case-Control Studies; Clinical trials; Cognition; Cognition Disorders - blood; Cognition Disorders - etiology; Cognition Disorders - pathology; Cognitive ability; Cohort Studies; Consent; Cortex (entorhinal); Cytokines; Cytokines - metabolism; Dementia; Development and progression; Disease; Disease Progression; Enzyme-Linked Immunosorbent Assay; Female; Functional Neuroimaging; Geriatrics; Granulocytes; Hospitals; Humans; Inflammation; Inflammation Mediators - blood; Interleukin 10; Klinisk medicin; Magnetic Resonance Imaging; Male; Medical imaging; Medical research; Medicin och hälsovetenskap; Medicine; Medicine, Experimental; Nervous system; Neurodegenerative diseases; Neuroimaging; Neurology; Neurosciences; Older people; Pathogenesis; Plasma; Prognosis; Proteins; Psychiatry; Psykiatri; Research; Severity of Illness Index; Studies; Ventricle&lt;/_keywords&gt;&lt;_modified&gt;64315849&lt;/_modified&gt;&lt;_number&gt;1&lt;/_number&gt;&lt;_ori_publication&gt;Public Library of Science&lt;/_ori_publication&gt;&lt;_pages&gt;e64971-e64971&lt;/_pages&gt;&lt;_place_published&gt;United States&lt;/_place_published&gt;&lt;_url&gt;https://go.exlibris.link/0MTZXnpT&lt;/_url&gt;&lt;_volume&gt;8&lt;/_volume&gt;&lt;/Details&gt;&lt;Extra&gt;&lt;DBUID&gt;{FACCCE80-CD7F-4553-BC67-E7F81C3F7B6B}&lt;/DBUID&gt;&lt;/Extra&gt;&lt;/Item&gt;&lt;/References&gt;&lt;/Group&gt;&lt;/Citation&gt;_x000a_"/>
    <w:docVar w:name="NE.Ref{B274938D-40E1-404E-BE2B-251FC25B2C60}" w:val=" ADDIN NE.Ref.{B274938D-40E1-404E-BE2B-251FC25B2C60}&lt;Citation&gt;&lt;Group&gt;&lt;References&gt;&lt;Item&gt;&lt;ID&gt;128092&lt;/ID&gt;&lt;UID&gt;{C12168E0-9EA2-4FA8-B097-ADB4F824A188}&lt;/UID&gt;&lt;Title&gt;Study on detection biomarkers of Alzheimer&amp;apos;s disease based on plasma immune and inflammatory proteins&lt;/Title&gt;&lt;Template&gt;Journal Article&lt;/Template&gt;&lt;Star&gt;0&lt;/Star&gt;&lt;Tag&gt;0&lt;/Tag&gt;&lt;Author&gt;He, L; Wang, Y; Wang, Y; Xu, W; Chen, S D; Zhao, J; Ding, J Q&lt;/Author&gt;&lt;Year&gt;2017&lt;/Year&gt;&lt;Details&gt;&lt;_accessed&gt;64315847&lt;/_accessed&gt;&lt;_alternate_title&gt;J. Shanghai Jiaotong Univ. Med. Sci.&lt;/_alternate_title&gt;&lt;_author_adr&gt;J.-Q. Ding, Department of Neurology and Institute of Neurology, Ruijin Hospital, Shanghai Jiao Tong University School of Medicine, Shanghai, China&lt;/_author_adr&gt;&lt;_created&gt;64145919&lt;/_created&gt;&lt;_date&gt;2017-01-01&lt;/_date&gt;&lt;_date_display&gt;2017&lt;/_date_display&gt;&lt;_doi&gt;10.3969/j.issn.1674-8115.2017.07.011&lt;/_doi&gt;&lt;_isbn&gt;1674-8115&lt;/_isbn&gt;&lt;_issue&gt;7&lt;/_issue&gt;&lt;_journal&gt;Journal of Shanghai Jiaotong University (Medical Science)&lt;/_journal&gt;&lt;_keywords&gt;biological marker; cutaneous T cell attracting chemokine; granulocyte chemotactic protein 2; immune protein; inflammatory protein; MDC protein; melanoma growth stimulatory activity factor; monocyte chemotactic protein 1; monocyte chemotactic protein 2; monocyte chemotactic protein 4; protein; scatter factor receptor; thymus and activation regulated chemokine; tumor necrosis factor related apoptosis inducing ligand; unclassified drug; algorithm; Alzheimer disease; area under the curve; article; blood sampling; clinical article; controlled study; cross-sectional study; diagnostic accuracy; human; inflammation; protein blood level; protein determination; receiver operating characteristic; reference value; sensitivity and specificity&lt;/_keywords&gt;&lt;_modified&gt;64315847&lt;/_modified&gt;&lt;_pages&gt;950-954&lt;/_pages&gt;&lt;_url&gt;https://www.embase.com/search/results?subaction=viewrecord&amp;amp;id=L618047284&amp;amp;from=export_x000d__x000a_http://dx.doi.org/10.3969/j.issn.1674-8115.2017.07.011&lt;/_url&gt;&lt;_volume&gt;37&lt;/_volume&gt;&lt;/Details&gt;&lt;Extra&gt;&lt;DBUID&gt;{FACCCE80-CD7F-4553-BC67-E7F81C3F7B6B}&lt;/DBUID&gt;&lt;/Extra&gt;&lt;/Item&gt;&lt;/References&gt;&lt;/Group&gt;&lt;/Citation&gt;_x000a_"/>
    <w:docVar w:name="NE.Ref{B6CD4AA5-4C5A-4453-8E8E-BC306FCFA3C6}" w:val=" ADDIN NE.Ref.{B6CD4AA5-4C5A-4453-8E8E-BC306FCFA3C6}&lt;Citation&gt;&lt;Group&gt;&lt;References&gt;&lt;Item&gt;&lt;ID&gt;124445&lt;/ID&gt;&lt;UID&gt;{7E84548E-8AD4-40E3-BA06-A47841F0BAC1}&lt;/UID&gt;&lt;Title&gt;Identification and Preliminary Validation of a Plasma Profile Associated with  Cognitive Decline in Dementia and At-Risk Individuals: A Retrospective Cohort  Analysis&lt;/Title&gt;&lt;Template&gt;Journal Article&lt;/Template&gt;&lt;Star&gt;0&lt;/Star&gt;&lt;Tag&gt;0&lt;/Tag&gt;&lt;Author&gt;Iulita, M F; Ganesh, A; Pentz, R; Flores, Aguilar L; Gubert, P; Ducatenzeiler, A; Christie, S; Wilcock, G K; Cuello, A C&lt;/Author&gt;&lt;Year&gt;2019&lt;/Year&gt;&lt;Details&gt;&lt;_accessed&gt;64160356&lt;/_accessed&gt;&lt;_accession_num&gt;30636741&lt;/_accession_num&gt;&lt;_author_adr&gt;Department of Pharmacology and Therapeutics, McGill University, Montreal, Canada.; Nuffield Department of Clinical Neurosciences, University of Oxford, Oxford, UK.; Department of Clinical Neurosciences, University of Calgary, Calgary, Canada.; Department of Neurology and Neurosurgery, McGill University, Montreal, Canada.; Department of Anatomy and Cell Biology, McGill University, Montreal, Canada.; Department of Pharmacology and Therapeutics, McGill University, Montreal, Canada.; Department of Pharmacology and Therapeutics, McGill University, Montreal, Canada.; Nuffield Department of Clinical Neurosciences, University of Oxford, Oxford, UK.; Nuffield Department of Clinical Neurosciences, University of Oxford, Oxford, UK.; Department of Pharmacology and Therapeutics, McGill University, Montreal, Canada.; Department of Neurology and Neurosurgery, McGill University, Montreal, Canada.; Department of Anatomy and Cell Biology, McGill University, Montreal, Canada.; Department of Pharmacology, University of Oxford, Oxford, United Kingdom (Visiting  Professorship).&lt;/_author_adr&gt;&lt;_collection_scope&gt;SCIE&lt;/_collection_scope&gt;&lt;_created&gt;64144616&lt;/_created&gt;&lt;_date&gt;2019-01-20&lt;/_date&gt;&lt;_date_display&gt;2019&lt;/_date_display&gt;&lt;_doi&gt;10.3233/JAD-180970&lt;/_doi&gt;&lt;_impact_factor&gt;   4.472&lt;/_impact_factor&gt;&lt;_isbn&gt;1875-8908 (Electronic); 1387-2877 (Linking)&lt;/_isbn&gt;&lt;_issue&gt;1&lt;/_issue&gt;&lt;_journal&gt;J Alzheimers Dis&lt;/_journal&gt;&lt;_keywords&gt;*Alzheimer’s disease; *MMP-3; *MMP-9; *amyloid-β; *biomarker; *blood; *cognitive decline; *dementia; *inflammation; *metallo-proteinases; *plasma&lt;/_keywords&gt;&lt;_language&gt;eng&lt;/_language&gt;&lt;_modified&gt;64160356&lt;/_modified&gt;&lt;_pages&gt;327-341&lt;/_pages&gt;&lt;_subject_headings&gt;Age Factors; Aged; Aged, 80 and over; Alzheimer Disease/*blood/psychology; Amyloid beta-Peptides/blood; Biomarkers/blood; Cognitive Dysfunction/*blood/psychology; Cohort Studies; Dementia/*blood/psychology; Early Diagnosis; Female; Humans; Inflammation/blood; Male; Metalloproteases/blood; Neuropsychological Tests; Retrospective Studies; Sex Factors&lt;/_subject_headings&gt;&lt;_tertiary_title&gt;Journal of Alzheimer&amp;apos;s disease : JAD&lt;/_tertiary_title&gt;&lt;_type_work&gt;Journal Article; Research Support, Non-U.S. Gov&amp;apos;t&lt;/_type_work&gt;&lt;_url&gt;http://www.ncbi.nlm.nih.gov/entrez/query.fcgi?cmd=Retrieve&amp;amp;db=pubmed&amp;amp;dopt=Abstract&amp;amp;list_uids=30636741&amp;amp;query_hl=1&lt;/_url&gt;&lt;_volume&gt;67&lt;/_volume&gt;&lt;/Details&gt;&lt;Extra&gt;&lt;DBUID&gt;{FACCCE80-CD7F-4553-BC67-E7F81C3F7B6B}&lt;/DBUID&gt;&lt;/Extra&gt;&lt;/Item&gt;&lt;/References&gt;&lt;/Group&gt;&lt;Group&gt;&lt;References&gt;&lt;Item&gt;&lt;ID&gt;124284&lt;/ID&gt;&lt;UID&gt;{C3D9A4D3-C92A-4A4E-B89A-8D1BAB602D3C}&lt;/UID&gt;&lt;Title&gt;Prediction of hub genes of Alzheimer&amp;apos;s disease using a protein interaction network  and functional enrichment analysis&lt;/Title&gt;&lt;Template&gt;Journal Article&lt;/Template&gt;&lt;Star&gt;0&lt;/Star&gt;&lt;Tag&gt;0&lt;/Tag&gt;&lt;Author&gt;Wee, J J; Kumar, S&lt;/Author&gt;&lt;Year&gt;2020&lt;/Year&gt;&lt;Details&gt;&lt;_accessed&gt;64229048&lt;/_accessed&gt;&lt;_accession_num&gt;33412755&lt;/_accession_num&gt;&lt;_author_adr&gt;Faculty of Health and Life Sciences, Management and Science University, 40100 Shah  Alam, Malaysia.; Faculty of Health and Life Sciences, Management and Science University, 40100 Shah  Alam, Malaysia.&lt;/_author_adr&gt;&lt;_created&gt;64144616&lt;/_created&gt;&lt;_date&gt;2020-12-01&lt;/_date&gt;&lt;_date_display&gt;2020 Dec&lt;/_date_display&gt;&lt;_doi&gt;10.5808/GI.2020.18.4.e39&lt;/_doi&gt;&lt;_isbn&gt;1598-866X (Print); 2234-0742 (Electronic); 1598-866X (Linking)&lt;/_isbn&gt;&lt;_issue&gt;4&lt;/_issue&gt;&lt;_journal&gt;Genomics Inform&lt;/_journal&gt;&lt;_keywords&gt;Alzheimer’s disease; functional enrichment; hub genes; network analysis; protein-protein interaction&lt;/_keywords&gt;&lt;_language&gt;eng&lt;/_language&gt;&lt;_modified&gt;64229048&lt;/_modified&gt;&lt;_pages&gt;e39&lt;/_pages&gt;&lt;_tertiary_title&gt;Genomics &amp;amp; informatics&lt;/_tertiary_title&gt;&lt;_type_work&gt;Journal Article&lt;/_type_work&gt;&lt;_url&gt;http://www.ncbi.nlm.nih.gov/entrez/query.fcgi?cmd=Retrieve&amp;amp;db=pubmed&amp;amp;dopt=Abstract&amp;amp;list_uids=33412755&amp;amp;query_hl=1&lt;/_url&gt;&lt;_volume&gt;18&lt;/_volume&gt;&lt;/Details&gt;&lt;Extra&gt;&lt;DBUID&gt;{FACCCE80-CD7F-4553-BC67-E7F81C3F7B6B}&lt;/DBUID&gt;&lt;/Extra&gt;&lt;/Item&gt;&lt;/References&gt;&lt;/Group&gt;&lt;Group&gt;&lt;References&gt;&lt;Item&gt;&lt;ID&gt;122506&lt;/ID&gt;&lt;UID&gt;{B5D1ABAB-3D24-4F3E-B67D-659D73E6D2C0}&lt;/UID&gt;&lt;Title&gt;Inflammatory pathway analytes predicting rapid cognitive decline in MCI stage of  Alzheimer&amp;apos;s disease&lt;/Title&gt;&lt;Template&gt;Journal Article&lt;/Template&gt;&lt;Star&gt;0&lt;/Star&gt;&lt;Tag&gt;0&lt;/Tag&gt;&lt;Author&gt;Pillai, J A; Bena, J; Bebek, G; Bekris, L M; Bonner-Jackson, A; Kou, L; Pai, A; Sørensen, L; Neilsen, M; Rao, S M; Chance, M; Lamb, B T; Leverenz, J B&lt;/Author&gt;&lt;Year&gt;2020&lt;/Year&gt;&lt;Details&gt;&lt;_accessed&gt;64160359&lt;/_accessed&gt;&lt;_accession_num&gt;32634865&lt;/_accession_num&gt;&lt;_author_adr&gt;Lou Ruvo Center for Brain Health, Cleveland Clinic, Cleveland, Ohio, 44195.; Neurological Institute, Cleveland Clinic, Cleveland, Ohio, 44195.; Department of Neurology, Cleveland Clinic, Cleveland, Ohio, 44195.; Quantitative Health Sciences, Cleveland Clinic, Cleveland, Ohio, 44195.; Center for Proteomics and Bioinformatics, Case Western Reserve University,  Cleveland, Ohio, 44195.; Department of Nutrition, Case Western Reserve University, Cleveland, Ohio, 44195.; Genomic Medicine Institute, Cleveland Clinic, Cleveland, Ohio, 44195.; Lou Ruvo Center for Brain Health, Cleveland Clinic, Cleveland, Ohio, 44195.; Neurological Institute, Cleveland Clinic, Cleveland, Ohio, 44195.; Department of Neurology, Cleveland Clinic, Cleveland, Ohio, 44195.; Quantitative Health Sciences, Cleveland Clinic, Cleveland, Ohio, 44195.; Department of Computer Science, University of Copenhagen, Copenhagen, Denmark.; Biomediq A/S, Copenhagen, Denmark.; Cerebriu A/S, Copenhagen, Denmark.; Department of Computer Science, University of Copenhagen, Copenhagen, Denmark.; Biomediq A/S, Copenhagen, Denmark.; Cerebriu A/S, Copenhagen, Denmark.; Department of Computer Science, University of Copenhagen, Copenhagen, Denmark.; Biomediq A/S, Copenhagen, Denmark.; Cerebriu A/S, Copenhagen, Denmark.; Lou Ruvo Center for Brain Health, Cleveland Clinic, Cleveland, Ohio, 44195.; Neurological Institute, Cleveland Clinic, Cleveland, Ohio, 44195.; Department of Neurology, Cleveland Clinic, Cleveland, Ohio, 44195.; Center for Proteomics and Bioinformatics, Case Western Reserve University,  Cleveland, Ohio, 44195.; Department of Nutrition, Case Western Reserve University, Cleveland, Ohio, 44195.; Stark Neuroscience Research Institute, Indiana University School of Medicine,  Indianapolis, IN, 46202.; Lou Ruvo Center for Brain Health, Cleveland Clinic, Cleveland, Ohio, 44195.; Neurological Institute, Cleveland Clinic, Cleveland, Ohio, 44195.; Department of Neurology, Cleveland Clinic, Cleveland, Ohio, 44195.&lt;/_author_adr&gt;&lt;_created&gt;64142849&lt;/_created&gt;&lt;_date&gt;2020-07-01&lt;/_date&gt;&lt;_date_display&gt;2020 Jul&lt;/_date_display&gt;&lt;_doi&gt;10.1002/acn3.51109&lt;/_doi&gt;&lt;_impact_factor&gt;   4.511&lt;/_impact_factor&gt;&lt;_isbn&gt;2328-9503 (Electronic); 2328-9503 (Linking)&lt;/_isbn&gt;&lt;_issue&gt;7&lt;/_issue&gt;&lt;_journal&gt;Ann Clin Transl Neurol&lt;/_journal&gt;&lt;_language&gt;eng&lt;/_language&gt;&lt;_modified&gt;64160359&lt;/_modified&gt;&lt;_ori_publication&gt;© 2020 The Authors. Annals of Clinical and Translational Neurology published by _x000d__x000a_      Wiley Periodicals LLC on behalf of American Neurological Association.&lt;/_ori_publication&gt;&lt;_pages&gt;1225-1239&lt;/_pages&gt;&lt;_subject_headings&gt;Aged; Aged, 80 and over; *Alzheimer Disease/immunology/metabolism/pathology/physiopathology; Chemokine CCL2/cerebrospinal fluid; *Cognitive Dysfunction/immunology/metabolism/pathology/physiopathology; *Disease Progression; Female; Humans; *Inflammation/immunology/metabolism/pathology/physiopathology; Interleukin-10/metabolism; Longitudinal Studies; Male; Middle Aged; Neurofilament Proteins/cerebrospinal fluid&lt;/_subject_headings&gt;&lt;_tertiary_title&gt;Annals of clinical and translational neurology&lt;/_tertiary_title&gt;&lt;_type_work&gt;Journal Article; Research Support, N.I.H., Extramural; Research Support, Non-U.S. Gov&amp;apos;t; Research Support, U.S. Gov&amp;apos;t, Non-P.H.S.&lt;/_type_work&gt;&lt;_url&gt;http://www.ncbi.nlm.nih.gov/entrez/query.fcgi?cmd=Retrieve&amp;amp;db=pubmed&amp;amp;dopt=Abstract&amp;amp;list_uids=32634865&amp;amp;query_hl=1&lt;/_url&gt;&lt;_volume&gt;7&lt;/_volume&gt;&lt;/Details&gt;&lt;Extra&gt;&lt;DBUID&gt;{FACCCE80-CD7F-4553-BC67-E7F81C3F7B6B}&lt;/DBUID&gt;&lt;/Extra&gt;&lt;/Item&gt;&lt;/References&gt;&lt;/Group&gt;&lt;Group&gt;&lt;References&gt;&lt;Item&gt;&lt;ID&gt;124337&lt;/ID&gt;&lt;UID&gt;{D0EA5B91-0A11-45F9-8891-341A40DB9EFD}&lt;/UID&gt;&lt;Title&gt;Downregulation of synapse-associated protein expression and loss of homeostatic  microglial control in cerebrospinal fluid of infectious patients with delirium and  patients with Alzheimer&amp;apos;s disease&lt;/Title&gt;&lt;Template&gt;Journal Article&lt;/Template&gt;&lt;Star&gt;0&lt;/Star&gt;&lt;Tag&gt;0&lt;/Tag&gt;&lt;Author&gt;Peters, Van Ton AM; Verbeek, M M; Alkema, W; Pickkers, P; Abdo, W F&lt;/Author&gt;&lt;Year&gt;2020&lt;/Year&gt;&lt;Details&gt;&lt;_accessed&gt;64169111&lt;/_accessed&gt;&lt;_accession_num&gt;32592865&lt;/_accession_num&gt;&lt;_author_adr&gt;Radboudumc, Radboud Institute for Molecular Life Sciences, Department of Intensive  Care Medicine, Nijmegen, The Netherlands; Radboudumc, Radboud Center for Infectious  Diseases, Nijmegen, The Netherlands.; Radboudumc, Donders Center of Medical Neurosciences, Department of Neurology,  Nijmegen, The Netherlands; Radboudumc, Department of Laboratory Medicine, Nijmegen,  The Netherlands.; Radboudumc, Radboud Institute for Molecular Life Sciences, Center for Molecular and  Biomolecular Informatics, Nijmegen, The Netherlands.; Radboudumc, Radboud Institute for Molecular Life Sciences, Department of Intensive  Care Medicine, Nijmegen, The Netherlands; Radboudumc, Radboud Center for Infectious  Diseases, Nijmegen, The Netherlands.; Radboudumc, Radboud Institute for Molecular Life Sciences, Department of Intensive  Care Medicine, Nijmegen, The Netherlands; Radboudumc, Radboud Center for Infectious  Diseases, Nijmegen, The Netherlands. Electronic address: f.abdo@radboudumc.nl.&lt;/_author_adr&gt;&lt;_collection_scope&gt;SCI;SCIE&lt;/_collection_scope&gt;&lt;_created&gt;64144616&lt;/_created&gt;&lt;_date&gt;2020-10-01&lt;/_date&gt;&lt;_date_display&gt;2020 Oct&lt;/_date_display&gt;&lt;_doi&gt;10.1016/j.bbi.2020.06.027&lt;/_doi&gt;&lt;_impact_factor&gt;   7.217&lt;/_impact_factor&gt;&lt;_isbn&gt;1090-2139 (Electronic); 0889-1591 (Linking)&lt;/_isbn&gt;&lt;_journal&gt;Brain Behav Immun&lt;/_journal&gt;&lt;_keywords&gt;*Alzheimer’s disease; *Cerebrospinal fluid; *Delirium; *Homeostatic microglial control; *Infection; *Synapse&lt;/_keywords&gt;&lt;_language&gt;eng&lt;/_language&gt;&lt;_modified&gt;64169112&lt;/_modified&gt;&lt;_ori_publication&gt;Copyright © 2020 The Authors. Published by Elsevier Inc. All rights reserved.&lt;/_ori_publication&gt;&lt;_pages&gt;656-667&lt;/_pages&gt;&lt;_subject_headings&gt;*Alzheimer Disease; *Delirium; Down-Regulation; Humans; Microglia; Synapses&lt;/_subject_headings&gt;&lt;_tertiary_title&gt;Brain, behavior, and immunity&lt;/_tertiary_title&gt;&lt;_type_work&gt;Journal Article; Observational Study; Research Support, Non-U.S. Gov&amp;apos;t&lt;/_type_work&gt;&lt;_url&gt;http://www.ncbi.nlm.nih.gov/entrez/query.fcgi?cmd=Retrieve&amp;amp;db=pubmed&amp;amp;dopt=Abstract&amp;amp;list_uids=32592865&amp;amp;query_hl=1&lt;/_url&gt;&lt;_volume&gt;89&lt;/_volume&gt;&lt;/Details&gt;&lt;Extra&gt;&lt;DBUID&gt;{FACCCE80-CD7F-4553-BC67-E7F81C3F7B6B}&lt;/DBUID&gt;&lt;/Extra&gt;&lt;/Item&gt;&lt;/References&gt;&lt;/Group&gt;&lt;Group&gt;&lt;References&gt;&lt;Item&gt;&lt;ID&gt;124252&lt;/ID&gt;&lt;UID&gt;{0244D339-F0BF-41C9-89AA-402E80F788AD}&lt;/UID&gt;&lt;Title&gt;Plasma biomarkers of astrocytic and neuronal dysfunction in early- and late-onset  Alzheimer&amp;apos;s disease&lt;/Title&gt;&lt;Template&gt;Journal Article&lt;/Template&gt;&lt;Star&gt;0&lt;/Star&gt;&lt;Tag&gt;5&lt;/Tag&gt;&lt;Author&gt;Elahi, F M; Casaletto, K B; La Joie, R; Walters, S M; Harvey, D; Wolf, A; Edwards, L; Rivera-Contreras, W; Karydas, A; Cobigo, Y; Rosen, H J; DeCarli, C; Miller, B L; Rabinovici, G D; Kramer, J H&lt;/Author&gt;&lt;Year&gt;2020&lt;/Year&gt;&lt;Details&gt;&lt;_accessed&gt;64229037&lt;/_accessed&gt;&lt;_accession_num&gt;31879236&lt;/_accession_num&gt;&lt;_author_adr&gt;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Public Health Sciences, University of California, Davis, Davis, CA,  USA.; 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Neurology, Memory and Aging Center, University of California, San  Francisco, San Francisco, CA, USA.; Department of Neurology and Center for Neuroscience, University of California,  Davis, Davis, CA, USA.; Department of Neurology, Memory and Aging Center, University of California, San  Francisco, San Francisco, CA, USA.; Department of Neurology, Memory and Aging Center, University of California, San  Francisco, San Francisco, CA, USA.; Department of Radiology and Biomedical Imaging, University of California, San  Francisco, San Francisco, CA, USA.; Department of Neurology, Memory and Aging Center, University of California, San  Francisco, San Francisco, CA, USA.&lt;/_author_adr&gt;&lt;_collection_scope&gt;SCIE&lt;/_collection_scope&gt;&lt;_created&gt;64144616&lt;/_created&gt;&lt;_date&gt;2020-04-01&lt;/_date&gt;&lt;_date_display&gt;2020 Apr&lt;/_date_display&gt;&lt;_doi&gt;10.1016/j.jalz.2019.09.004&lt;/_doi&gt;&lt;_impact_factor&gt;  21.566&lt;/_impact_factor&gt;&lt;_isbn&gt;1552-5279 (Electronic); 1552-5260 (Print); 1552-5260 (Linking)&lt;/_isbn&gt;&lt;_issue&gt;4&lt;/_issue&gt;&lt;_journal&gt;Alzheimers Dement&lt;/_journal&gt;&lt;_keywords&gt;*Astrocytopathy; *Brain homeostasis; *Cerebral small vessel disease; *Early-onset Alzheimer&amp;apos;s disease; *Exosomes; *Growth hormones; *Immune activation; *Inflammation; *Late-onset Alzheimer&amp;apos;s disease; *Neurodegeneration; *White matter disease&lt;/_keywords&gt;&lt;_language&gt;eng&lt;/_language&gt;&lt;_modified&gt;64229037&lt;/_modified&gt;&lt;_ori_publication&gt;© 2020 the Alzheimer&amp;apos;s Association.&lt;/_ori_publication&gt;&lt;_pages&gt;681-695&lt;/_pages&gt;&lt;_subject_headings&gt;Aged; Aged, 80 and over; Alzheimer Disease/blood/*complications; *Astrocytes; Biomarkers/*blood; Brain-Derived Neurotrophic Factor/blood; Female; Humans; Middle Aged; Neurofilament Proteins/blood; Neurons; Neuropsychological Tests/statistics &amp;amp; numerical data; *Plasma; *Proteomics; Vascular Endothelial Growth Factors/blood&lt;/_subject_headings&gt;&lt;_tertiary_title&gt;Alzheimer&amp;apos;s &amp;amp; dementia : the journal of the Alzheimer&amp;apos;s Association&lt;/_tertiary_title&gt;&lt;_type_work&gt;Journal Article; Research Support, N.I.H., Extramural; Research Support, Non-U.S. Gov&amp;apos;t&lt;/_type_work&gt;&lt;_url&gt;http://www.ncbi.nlm.nih.gov/entrez/query.fcgi?cmd=Retrieve&amp;amp;db=pubmed&amp;amp;dopt=Abstract&amp;amp;list_uids=31879236&amp;amp;query_hl=1&lt;/_url&gt;&lt;_volume&gt;16&lt;/_volume&gt;&lt;/Details&gt;&lt;Extra&gt;&lt;DBUID&gt;{FACCCE80-CD7F-4553-BC67-E7F81C3F7B6B}&lt;/DBUID&gt;&lt;/Extra&gt;&lt;/Item&gt;&lt;/References&gt;&lt;/Group&gt;&lt;Group&gt;&lt;References&gt;&lt;Item&gt;&lt;ID&gt;127120&lt;/ID&gt;&lt;UID&gt;{C3C1CC63-1A55-40AB-9591-B117D2B765FA}&lt;/UID&gt;&lt;Title&gt;Midbrain MRI morphometric measurements and MCI in Parkinson&amp;apos;s disease: the PACOS study&lt;/Title&gt;&lt;Template&gt;Journal Article&lt;/Template&gt;&lt;Star&gt;1&lt;/Star&gt;&lt;Tag&gt;0&lt;/Tag&gt;&lt;Author&gt;Cicero, C E; Donzuso, G; Luca, A; Davi, M; Baschi, R; Mostile, G; Giuliano, L; Palmucci, S; Monastero, R; Zappia, M; Nicoletti, A&lt;/Author&gt;&lt;Year&gt;2020&lt;/Year&gt;&lt;Details&gt;&lt;_accessed&gt;64199455&lt;/_accessed&gt;&lt;_alternate_title&gt;Eur. J. Neurol.&lt;/_alternate_title&gt;&lt;_author_adr&gt;C.E. Cicero, Catania, Italy&lt;/_author_adr&gt;&lt;_collection_scope&gt;SCIE&lt;/_collection_scope&gt;&lt;_created&gt;64145919&lt;/_created&gt;&lt;_date&gt;2020-01-01&lt;/_date&gt;&lt;_date_display&gt;2020&lt;/_date_display&gt;&lt;_impact_factor&gt;   6.089&lt;/_impact_factor&gt;&lt;_isbn&gt;1468-1331&lt;/_isbn&gt;&lt;_journal&gt;European Journal of Neurology&lt;/_journal&gt;&lt;_keywords&gt;adult; atrophy; brain cortex; conference abstract; controlled study; female; human; major clinical study; male; mesencephalon; middle aged; mild cognitive impairment; nuclear magnetic resonance imaging; Parkinson disease; pons; sexual education; superior cerebellar peduncle; Unified Parkinson Disease Rating Scale&lt;/_keywords&gt;&lt;_modified&gt;64199455&lt;/_modified&gt;&lt;_pages&gt;184&lt;/_pages&gt;&lt;_url&gt;https://www.embase.com/search/results?subaction=viewrecord&amp;amp;id=L632534579&amp;amp;from=export&lt;/_url&gt;&lt;_volume&gt;27&lt;/_volume&gt;&lt;/Details&gt;&lt;Extra&gt;&lt;DBUID&gt;{FACCCE80-CD7F-4553-BC67-E7F81C3F7B6B}&lt;/DBUID&gt;&lt;/Extra&gt;&lt;/Item&gt;&lt;/References&gt;&lt;/Group&gt;&lt;Group&gt;&lt;References&gt;&lt;Item&gt;&lt;ID&gt;124684&lt;/ID&gt;&lt;UID&gt;{05704AE2-8D99-4277-AC06-5A65D86F3BB7}&lt;/UID&gt;&lt;Title&gt;A Computational Exploration of the Molecular Network Associated to Neuroinflammation  in Alzheimer&amp;apos;s Disease&lt;/Title&gt;&lt;Template&gt;Journal Article&lt;/Template&gt;&lt;Star&gt;0&lt;/Star&gt;&lt;Tag&gt;0&lt;/Tag&gt;&lt;Author&gt;El, Idrissi F; Gressier, B; Devos, D; Belarbi, K&lt;/Author&gt;&lt;Year&gt;2021&lt;/Year&gt;&lt;Details&gt;&lt;_accessed&gt;64168529&lt;/_accessed&gt;&lt;_accession_num&gt;34335238&lt;/_accession_num&gt;&lt;_author_adr&gt;Univ. Lille, Inserm, CHU-Lille, Lille Neuroscience &amp;amp; Cognition, Lille, France.; Département de Pharmacologie de la Faculté de Pharmacie, Univ. Lille, Lille, France.; Univ. Lille, Inserm, CHU-Lille, Lille Neuroscience &amp;amp; Cognition, Lille, France.; Département de Pharmacologie de la Faculté de Pharmacie, Univ. Lille, Lille, France.; Univ. Lille, Inserm, CHU-Lille, Lille Neuroscience &amp;amp; Cognition, Lille, France.; Département de Pharmacologie Médicale, I-SITE ULNE, LiCEND, Lille, France.; Univ. Lille, Inserm, CHU-Lille, Lille Neuroscience &amp;amp; Cognition, Lille, France.; Département de Pharmacologie de la Faculté de Pharmacie, Univ. Lille, Lille, France.&lt;/_author_adr&gt;&lt;_collection_scope&gt;SCIE&lt;/_collection_scope&gt;&lt;_created&gt;64144616&lt;/_created&gt;&lt;_date&gt;2021-01-20&lt;/_date&gt;&lt;_date_display&gt;2021&lt;/_date_display&gt;&lt;_doi&gt;10.3389/fphar.2021.630003&lt;/_doi&gt;&lt;_impact_factor&gt;   5.811&lt;/_impact_factor&gt;&lt;_isbn&gt;1663-9812 (Print); 1663-9812 (Electronic); 1663-9812 (Linking)&lt;/_isbn&gt;&lt;_journal&gt;Front Pharmacol&lt;/_journal&gt;&lt;_keywords&gt;Alzheimer disease; cytokines; interleukins; microglia; neurodegenerative diseases; neuroinflammation; toll-like receptors; tumor necrosis factor-alpha&lt;/_keywords&gt;&lt;_language&gt;eng&lt;/_language&gt;&lt;_modified&gt;64317467&lt;/_modified&gt;&lt;_ori_publication&gt;Copyright © 2021 El Idrissi, Gressier, Devos and Belarbi.&lt;/_ori_publication&gt;&lt;_pages&gt;630003&lt;/_pages&gt;&lt;_tertiary_title&gt;Frontiers in pharmacology&lt;/_tertiary_title&gt;&lt;_type_work&gt;Journal Article&lt;/_type_work&gt;&lt;_url&gt;http://www.ncbi.nlm.nih.gov/entrez/query.fcgi?cmd=Retrieve&amp;amp;db=pubmed&amp;amp;dopt=Abstract&amp;amp;list_uids=34335238&amp;amp;query_hl=1&lt;/_url&gt;&lt;_volume&gt;12&lt;/_volume&gt;&lt;/Details&gt;&lt;Extra&gt;&lt;DBUID&gt;{FACCCE80-CD7F-4553-BC67-E7F81C3F7B6B}&lt;/DBUID&gt;&lt;/Extra&gt;&lt;/Item&gt;&lt;/References&gt;&lt;/Group&gt;&lt;Group&gt;&lt;References&gt;&lt;Item&gt;&lt;ID&gt;124846&lt;/ID&gt;&lt;UID&gt;{348F1F6D-EFC8-4351-AB97-110CFB20E3FC}&lt;/UID&gt;&lt;Title&gt;NFL strongly correlates with TNF-R1 in the plasma of AD patients, but not with cognitive decline&lt;/Title&gt;&lt;Template&gt;Journal Article&lt;/Template&gt;&lt;Star&gt;0&lt;/Star&gt;&lt;Tag&gt;5&lt;/Tag&gt;&lt;Author&gt;Delaby, C; Julian, A; Page, G; Ragot, S; Lehmann, S; Paccalin, M&lt;/Author&gt;&lt;Year&gt;2021&lt;/Year&gt;&lt;Details&gt;&lt;_accessed&gt;64200252&lt;/_accessed&gt;&lt;_accession_num&gt;33986423&lt;/_accession_num&gt;&lt;_author_adr&gt;Laboratoire de Biochimie Protéomique, INM, Université de Montpellier, INSERM, CHU  Montpellier, IRMB, Montpellier, France. constance.delaby@inserm.fr.; Sant Pau Memory Unit, Department of Neurology, Institut d&amp;apos;Investigacions Biomèdiques  Sant Pau-Hospital de Sant Pau, Universitat Autònoma de Barcelona, Barcelona, Spain.  constance.delaby@inserm.fr.; EA3808-NEUVACOD Neurovascular Unit and Cognitive Disorders, University of Poitiers,  Poitiers, France.; Memory Centers for Resources and Research, Poitiers University Hospital, Poitiers,  France.; Centre d&amp;apos;Investigation Clinique CIC1402, INSERM, Poitiers University Hospital,  Poitiers, France.; EA3808-NEUVACOD Neurovascular Unit and Cognitive Disorders, University of Poitiers,  Poitiers, France.; Centre d&amp;apos;Investigation Clinique CIC1402, INSERM, Poitiers University Hospital,  Poitiers, France.; Laboratoire de Biochimie Protéomique, INM, Université de Montpellier, INSERM, CHU  Montpellier, IRMB, Montpellier, France. s-lehmann@chu-montpellier.fr.; EA3808-NEUVACOD Neurovascular Unit and Cognitive Disorders, University of Poitiers,  Poitiers, France.; Memory Centers for Resources and Research, Poitiers University Hospital, Poitiers,  France.; Centre d&amp;apos;Investigation Clinique CIC1402, INSERM, Poitiers University Hospital,  Poitiers, France.&lt;/_author_adr&gt;&lt;_created&gt;64144616&lt;/_created&gt;&lt;_date&gt;2021-05-13&lt;/_date&gt;&lt;_date_display&gt;2021 May 13&lt;/_date_display&gt;&lt;_doi&gt;10.1038/s41598-021-89749-5&lt;/_doi&gt;&lt;_impact_factor&gt;   4.380&lt;/_impact_factor&gt;&lt;_isbn&gt;2045-2322 (Electronic); 2045-2322 (Linking)&lt;/_isbn&gt;&lt;_issue&gt;1&lt;/_issue&gt;&lt;_journal&gt;Sci Rep&lt;/_journal&gt;&lt;_language&gt;eng&lt;/_language&gt;&lt;_modified&gt;64317467&lt;/_modified&gt;&lt;_pages&gt;10283&lt;/_pages&gt;&lt;_subject_headings&gt;Aged; Aged, 80 and over; Alzheimer Disease/*blood/psychology; Biomarkers/blood; Cognitive Dysfunction/*blood; Cohort Studies; Female; Follow-Up Studies; Humans; Inflammation Mediators/blood; Male; Neurofilament Proteins/*metabolism; Neuropsychological Tests; Receptors, Tumor Necrosis Factor, Type I/*blood&lt;/_subject_headings&gt;&lt;_tertiary_title&gt;Scientific reports&lt;/_tertiary_title&gt;&lt;_type_work&gt;Journal Article&lt;/_type_work&gt;&lt;_url&gt;http://www.ncbi.nlm.nih.gov/entrez/query.fcgi?cmd=Retrieve&amp;amp;db=pubmed&amp;amp;dopt=Abstract&amp;amp;list_uids=33986423&amp;amp;query_hl=1&lt;/_url&gt;&lt;_volume&gt;11&lt;/_volume&gt;&lt;/Details&gt;&lt;Extra&gt;&lt;DBUID&gt;{FACCCE80-CD7F-4553-BC67-E7F81C3F7B6B}&lt;/DBUID&gt;&lt;/Extra&gt;&lt;/Item&gt;&lt;/References&gt;&lt;/Group&gt;&lt;Group&gt;&lt;References&gt;&lt;Item&gt;&lt;ID&gt;124390&lt;/ID&gt;&lt;UID&gt;{611B072A-3FC8-463A-903B-A78B32F8260E}&lt;/UID&gt;&lt;Title&gt;Plasma osteopontin as a biomarker of Alzheimer&amp;apos;s disease and vascular cognitive  impairment&lt;/Title&gt;&lt;Template&gt;Journal Article&lt;/Template&gt;&lt;Star&gt;0&lt;/Star&gt;&lt;Tag&gt;0&lt;/Tag&gt;&lt;Author&gt;Chai, Y L; Chong, J R; Raquib, A R; Xu, X; Hilal, S; Venketasubramanian, N; Tan, B Y; Kumar, A P; Sethi, G; Chen, C P; Lai, MKP&lt;/Author&gt;&lt;Year&gt;2021&lt;/Year&gt;&lt;Details&gt;&lt;_accessed&gt;64199372&lt;/_accessed&gt;&lt;_accession_num&gt;33597603&lt;/_accession_num&gt;&lt;_author_adr&gt;Department of Pharmacology, Yong Loo Lin School of Medicine, National University of  Singapore, Unit 09-01, Centre for Translational Medicine (MD6), 14 Medical Drive,  Singapore, 117599, Singapore.; Memory Aging and Cognition Centre, National University Health System, Singapore,  Singapore.; Department of Pharmacology, Yong Loo Lin School of Medicine, National University of  Singapore, Unit 09-01, Centre for Translational Medicine (MD6), 14 Medical Drive,  Singapore, 117599, Singapore.; Memory Aging and Cognition Centre, National University Health System, Singapore,  Singapore.; Department of Pharmacology, Yong Loo Lin School of Medicine, National University of  Singapore, Unit 09-01, Centre for Translational Medicine (MD6), 14 Medical Drive,  Singapore, 117599, Singapore.; Department of Pharmacology, Yong Loo Lin School of Medicine, National University of  Singapore, Unit 09-01, Centre for Translational Medicine (MD6), 14 Medical Drive,  Singapore, 117599, Singapore.; Memory Aging and Cognition Centre, National University Health System, Singapore,  Singapore.; Department of Pharmacology, Yong Loo Lin School of Medicine, National University of  Singapore, Unit 09-01, Centre for Translational Medicine (MD6), 14 Medical Drive,  Singapore, 117599, Singapore.; Saw Swee Hock School of Public Health, National University of Singapore, Singapore,  Singapore.; Raffles Neuroscience Centre, Raffles Hospital, Singapore, Singapore.; St. Luke&amp;apos;s Hospital, Singapore, Singapore.; Cancer Science Institute of Singapore and Department of Pharmacology, Yong Loo Lin  School of Medicine, National University of Singapore, Singapore, Singapore.; Department of Pharmacology, Yong Loo Lin School of Medicine, National University of  Singapore, Unit 09-01, Centre for Translational Medicine (MD6), 14 Medical Drive,  Singapore, 117599, Singapore.; Department of Pharmacology, Yong Loo Lin School of Medicine, National University of  Singapore, Unit 09-01, Centre for Translational Medicine (MD6), 14 Medical Drive,  Singapore, 117599, Singapore.; Memory Aging and Cognition Centre, National University Health System, Singapore,  Singapore.; Department of Pharmacology, Yong Loo Lin School of Medicine, National University of  Singapore, Unit 09-01, Centre for Translational Medicine (MD6), 14 Medical Drive,  Singapore, 117599, Singapore. Mitchell.lai@dementia-research.org.; Memory Aging and Cognition Centre, National University Health System, Singapore,  Singapore. Mitchell.lai@dementia-research.org.&lt;/_author_adr&gt;&lt;_created&gt;64144616&lt;/_created&gt;&lt;_date&gt;2021-02-17&lt;/_date&gt;&lt;_date_display&gt;2021 Feb 17&lt;/_date_display&gt;&lt;_doi&gt;10.1038/s41598-021-83601-6&lt;/_doi&gt;&lt;_impact_factor&gt;   4.380&lt;/_impact_factor&gt;&lt;_isbn&gt;2045-2322 (Electronic); 2045-2322 (Linking)&lt;/_isbn&gt;&lt;_issue&gt;1&lt;/_issue&gt;&lt;_journal&gt;Sci Rep&lt;/_journal&gt;&lt;_language&gt;eng&lt;/_language&gt;&lt;_modified&gt;64317466&lt;/_modified&gt;&lt;_pages&gt;4010&lt;/_pages&gt;&lt;_tertiary_title&gt;Scientific reports&lt;/_tertiary_title&gt;&lt;_type_work&gt;Journal Article; Research Support, Non-U.S. Gov&amp;apos;t&lt;/_type_work&gt;&lt;_url&gt;http://www.ncbi.nlm.nih.gov/entrez/query.fcgi?cmd=Retrieve&amp;amp;db=pubmed&amp;amp;dopt=Abstract&amp;amp;list_uids=33597603&amp;amp;query_hl=1&lt;/_url&gt;&lt;_volume&gt;11&lt;/_volume&gt;&lt;/Details&gt;&lt;Extra&gt;&lt;DBUID&gt;{FACCCE80-CD7F-4553-BC67-E7F81C3F7B6B}&lt;/DBUID&gt;&lt;/Extra&gt;&lt;/Item&gt;&lt;/References&gt;&lt;/Group&gt;&lt;Group&gt;&lt;References&gt;&lt;Item&gt;&lt;ID&gt;124855&lt;/ID&gt;&lt;UID&gt;{E36CA363-1483-4851-9918-9BEC47EB4FA1}&lt;/UID&gt;&lt;Title&gt;High-Throughput Metabolomics for Discovering Potential Biomarkers and Identifying  Metabolic Mechanisms in Aging and Alzheimer&amp;apos;s Disease&lt;/Title&gt;&lt;Template&gt;Journal Article&lt;/Template&gt;&lt;Star&gt;1&lt;/Star&gt;&lt;Tag&gt;0&lt;/Tag&gt;&lt;Author&gt;Xie, K; Qin, Q; Long, Z; Yang, Y; Peng, C; Xi, C; Li, L; Wu, Z; Daria, V; Zhao, Y; Wang, F; Wang, M&lt;/Author&gt;&lt;Year&gt;2021&lt;/Year&gt;&lt;Details&gt;&lt;_accessed&gt;64172051&lt;/_accessed&gt;&lt;_accession_num&gt;33718349&lt;/_accession_num&gt;&lt;_author_adr&gt;Department of Epidemiology, School of Public Health, Harbin Medical University,  Harbin, China.; Department of Neurology, Innovation Center for Neurological Disorders, National  Clinical Research Center for Geriatric Diseases, Xuan Wu Hospital, Capital Medical  University, Beijing, China.; Department of Epidemiology, School of Public Health, Harbin Medical University,  Harbin, China.; Department of Epidemiology, School of Public Health, Harbin Medical University,  Harbin, China.; The Forth Affiliated Hospital of Harbin Medical University, Harbin, China.; Department of Orthopedic Surgery, The Second Affiliated Hospital of Harbin Medical  University, Harbin, China.; Department of Epidemiology, School of Public Health, Harbin Medical University,  Harbin, China.; Department of Epidemiology, School of Public Health, Harbin Medical University,  Harbin, China.; Department of Epidemiology, School of Public Health, Harbin Medical University,  Harbin, China.; Department of Epidemiology, School of Public Health, Harbin Medical University,  Harbin, China.; Department of Epidemiology, School of Public Health, Harbin Medical University,  Harbin, China.; National Key Disciplines of Nutrition and Food Hygiene, Department of Nutrition and  Food Hygiene, School of Public Health, Harbin Medical University, Harbin, China.&lt;/_author_adr&gt;&lt;_created&gt;64144616&lt;/_created&gt;&lt;_date&gt;2021-01-20&lt;/_date&gt;&lt;_date_display&gt;2021&lt;/_date_display&gt;&lt;_doi&gt;10.3389/fcell.2021.602887&lt;/_doi&gt;&lt;_impact_factor&gt;   6.684&lt;/_impact_factor&gt;&lt;_isbn&gt;2296-634X (Print); 2296-634X (Electronic); 2296-634X (Linking)&lt;/_isbn&gt;&lt;_journal&gt;Front Cell Dev Biol&lt;/_journal&gt;&lt;_keywords&gt;Alzheimer’s disease; aging; metabolic biomarkers; metabolomics; mild cognitive impairment&lt;/_keywords&gt;&lt;_language&gt;eng&lt;/_language&gt;&lt;_modified&gt;64172051&lt;/_modified&gt;&lt;_ori_publication&gt;Copyright © 2021 Xie, Qin, Long, Yang, Peng, Xi, Li, Wu, Daria, Zhao, Wang and Wang.&lt;/_ori_publication&gt;&lt;_pages&gt;602887&lt;/_pages&gt;&lt;_tertiary_title&gt;Frontiers in cell and developmental biology&lt;/_tertiary_title&gt;&lt;_type_work&gt;Journal Article&lt;/_type_work&gt;&lt;_url&gt;http://www.ncbi.nlm.nih.gov/entrez/query.fcgi?cmd=Retrieve&amp;amp;db=pubmed&amp;amp;dopt=Abstract&amp;amp;list_uids=33718349&amp;amp;query_hl=1&lt;/_url&gt;&lt;_volume&gt;9&lt;/_volume&gt;&lt;/Details&gt;&lt;Extra&gt;&lt;DBUID&gt;{FACCCE80-CD7F-4553-BC67-E7F81C3F7B6B}&lt;/DBUID&gt;&lt;/Extra&gt;&lt;/Item&gt;&lt;/References&gt;&lt;/Group&gt;&lt;/Citation&gt;_x000a_"/>
    <w:docVar w:name="NE.Ref{BB50588F-6AEC-49A9-BF8D-93D9815A007A}" w:val=" ADDIN NE.Ref.{BB50588F-6AEC-49A9-BF8D-93D9815A007A}&lt;Citation&gt;&lt;Group&gt;&lt;References&gt;&lt;Item&gt;&lt;ID&gt;122634&lt;/ID&gt;&lt;UID&gt;{146DD778-ACAD-46F0-A17F-542DC10ECE25}&lt;/UID&gt;&lt;Title&gt;Identification of peripheral inflammatory markers between normal control and  Alzheimer&amp;apos;s disease&lt;/Title&gt;&lt;Template&gt;Journal Article&lt;/Template&gt;&lt;Star&gt;1&lt;/Star&gt;&lt;Tag&gt;5&lt;/Tag&gt;&lt;Author&gt;Kim, S M; Song, J; Kim, S; Han, C; Park, M H; Koh, Y; Jo, S A; Kim, Y Y&lt;/Author&gt;&lt;Year&gt;2011&lt;/Year&gt;&lt;Details&gt;&lt;_accessed&gt;64599615&lt;/_accessed&gt;&lt;_accession_num&gt;21569380&lt;/_accession_num&gt;&lt;_author_adr&gt;Center for Biomedical Science, Division of Brain Diseases, National Institute of  Health in Korea (KNIH), Osong Health Technology Administration Complex 643  Yeonje-ri, Gangoe-myeon, Chungcheongbuk-do, 363-951, Republic of Korea.&lt;/_author_adr&gt;&lt;_collection_scope&gt;SCIE&lt;/_collection_scope&gt;&lt;_created&gt;64142849&lt;/_created&gt;&lt;_date&gt;2011-05-12&lt;/_date&gt;&lt;_date_display&gt;2011 May 12&lt;/_date_display&gt;&lt;_doi&gt;10.1186/1471-2377-11-51&lt;/_doi&gt;&lt;_impact_factor&gt;   2.903&lt;/_impact_factor&gt;&lt;_isbn&gt;1471-2377 (Electronic); 1471-2377 (Linking)&lt;/_isbn&gt;&lt;_journal&gt;BMC Neurol&lt;/_journal&gt;&lt;_language&gt;eng&lt;/_language&gt;&lt;_modified&gt;64599615&lt;/_modified&gt;&lt;_pages&gt;51&lt;/_pages&gt;&lt;_social_category&gt;医学(4)&lt;/_social_category&gt;&lt;_subject_headings&gt;Aged; Aged, 80 and over; Alzheimer Disease/blood/*complications; Analysis of Variance; Biomarkers/blood; Cognition Disorders/blood/complications; Cyclooxygenase 2/*blood; Cytokines/*blood; Female; Follow-Up Studies; Humans; *Inflammation/blood/diagnosis/etiology; Male; Psychiatric Status Rating Scales; Random Allocation; Retrospective Studies&lt;/_subject_headings&gt;&lt;_tertiary_title&gt;BMC neurology&lt;/_tertiary_title&gt;&lt;_type_work&gt;Journal Article; Research Support, Non-U.S. Gov&amp;apos;t&lt;/_type_work&gt;&lt;_url&gt;http://www.ncbi.nlm.nih.gov/entrez/query.fcgi?cmd=Retrieve&amp;amp;db=pubmed&amp;amp;dopt=Abstract&amp;amp;list_uids=21569380&amp;amp;query_hl=1&lt;/_url&gt;&lt;_volume&gt;11&lt;/_volume&gt;&lt;/Details&gt;&lt;Extra&gt;&lt;DBUID&gt;{FACCCE80-CD7F-4553-BC67-E7F81C3F7B6B}&lt;/DBUID&gt;&lt;/Extra&gt;&lt;/Item&gt;&lt;/References&gt;&lt;/Group&gt;&lt;/Citation&gt;_x000a_"/>
    <w:docVar w:name="NE.Ref{BD4C6091-86F8-480D-8651-32BEFEDB1D0F}" w:val=" ADDIN NE.Ref.{BD4C6091-86F8-480D-8651-32BEFEDB1D0F}&lt;Citation&gt;&lt;Group&gt;&lt;References&gt;&lt;Item&gt;&lt;ID&gt;126077&lt;/ID&gt;&lt;UID&gt;{148E1C16-11A8-43EA-9C65-AE4374CD3B1E}&lt;/UID&gt;&lt;Title&gt;CSF multianalyte profile distinguishes Alzheimer and Parkinson diseases&lt;/Title&gt;&lt;Template&gt;Journal Article&lt;/Template&gt;&lt;Star&gt;0&lt;/Star&gt;&lt;Tag&gt;0&lt;/Tag&gt;&lt;Author&gt;Zhang, J; Sokal, I; Peskind, E R; Quinn, J F; Jankovic, J; Kenney, C; Chung, K A; Millard, S P; Nutt, J G; Montine, T J&lt;/Author&gt;&lt;Year&gt;2008&lt;/Year&gt;&lt;Details&gt;&lt;_accessed&gt;64315686&lt;/_accessed&gt;&lt;_accession_num&gt;18343778&lt;/_accession_num&gt;&lt;_author_adr&gt;Department of Pathology, University of Washington School of Medicine, Seattle, WA  98104, USA.&lt;/_author_adr&gt;&lt;_collection_scope&gt;SCI;SCIE&lt;/_collection_scope&gt;&lt;_created&gt;64144616&lt;/_created&gt;&lt;_date&gt;2008-04-01&lt;/_date&gt;&lt;_date_display&gt;2008 Apr&lt;/_date_display&gt;&lt;_doi&gt;10.1309/W01Y0B808EMEH12L&lt;/_doi&gt;&lt;_impact_factor&gt;   2.493&lt;/_impact_factor&gt;&lt;_isbn&gt;0002-9173 (Print); 1943-7722 (Electronic); 0002-9173 (Linking)&lt;/_isbn&gt;&lt;_issue&gt;4&lt;/_issue&gt;&lt;_journal&gt;Am J Clin Pathol&lt;/_journal&gt;&lt;_language&gt;eng&lt;/_language&gt;&lt;_modified&gt;64315686&lt;/_modified&gt;&lt;_pages&gt;526-9&lt;/_pages&gt;&lt;_subject_headings&gt;Aged; Alzheimer Disease/*cerebrospinal fluid; Amyloid beta-Peptides; Apolipoproteins/cerebrospinal fluid; Apolipoproteins E/cerebrospinal fluid; Biomarkers/*cerebrospinal fluid; Brain-Derived Neurotrophic Factor/cerebrospinal fluid; Cerebrospinal Fluid; Diagnosis, Differential; Female; Humans; Interleukin-8/cerebrospinal fluid; Male; Middle Aged; Parkinson Disease/*cerebrospinal fluid; Peptide Fragments; Protein Precursors/cerebrospinal fluid; Vitamin D-Binding Protein/cerebrospinal fluid; beta 2-Microglobulin; tau Proteins/cerebrospinal fluid&lt;/_subject_headings&gt;&lt;_tertiary_title&gt;American journal of clinical pathology&lt;/_tertiary_title&gt;&lt;_type_work&gt;Journal Article; Research Support, N.I.H., Extramural; Research Support, Non-U.S. Gov&amp;apos;t; Validation Study&lt;/_type_work&gt;&lt;_url&gt;http://www.ncbi.nlm.nih.gov/entrez/query.fcgi?cmd=Retrieve&amp;amp;db=pubmed&amp;amp;dopt=Abstract&amp;amp;list_uids=18343778&amp;amp;query_hl=1&lt;/_url&gt;&lt;_volume&gt;129&lt;/_volume&gt;&lt;/Details&gt;&lt;Extra&gt;&lt;DBUID&gt;{FACCCE80-CD7F-4553-BC67-E7F81C3F7B6B}&lt;/DBUID&gt;&lt;/Extra&gt;&lt;/Item&gt;&lt;/References&gt;&lt;/Group&gt;&lt;/Citation&gt;_x000a_"/>
    <w:docVar w:name="NE.Ref{BDCCBE47-DB87-47EA-BD85-8965E69231E1}" w:val=" ADDIN NE.Ref.{BDCCBE47-DB87-47EA-BD85-8965E69231E1}&lt;Citation&gt;&lt;Group&gt;&lt;References&gt;&lt;Item&gt;&lt;ID&gt;127002&lt;/ID&gt;&lt;UID&gt;{CE176D45-2BE7-4210-9ECA-4C4E3E90AC13}&lt;/UID&gt;&lt;Title&gt;Increased c-x-c motif chemokine ligand 12 levels in cerebrospinal fluid as a candidate biomarker in sporadic amyotrophic lateral sclerosis&lt;/Title&gt;&lt;Template&gt;Journal Article&lt;/Template&gt;&lt;Star&gt;0&lt;/Star&gt;&lt;Tag&gt;0&lt;/Tag&gt;&lt;Author&gt;Andrés-Benito, P; Povedano, M; Domínguez, R; Marco, C; Colomina, M J; López-Pérez, Ó; Santana, I; Baldeiras, I; Martínez-Yelámos, S; Zerr, I; Llorens, F; Fernández-Irigoyen, J; Santamaría, E; Ferrer, I&lt;/Author&gt;&lt;Year&gt;2020&lt;/Year&gt;&lt;Details&gt;&lt;_accessed&gt;64315839&lt;/_accessed&gt;&lt;_alternate_title&gt;Int. J. Mol. Sci.&lt;/_alternate_title&gt;&lt;_author_adr&gt;P. Andrés-Benito, Department of Pathology and Experimental Therapeutics, University of Barcelona, Feixa Llarga s/n, L’Hospitalet de Llobregat, Barcelona, Spain; P. Andrés-Benito, Biomedical Network Research Center on Neurodegenerative Diseases (CIBERNED), Institute Carlos III, Feixa Llarga s/n, L’Hospitalet de Llobregat, Barcelona, Spain; P. Andrés-Benito, Bellvitge Biomedical Research Institute (IDIBELL), L’Hospitalet de Llobregat, Barcelona, Spain; P. Andrés-Benito, Institute of Neurosciences, University of Barcelona, L’Hospitalet de Llobregat, Barcelona, Spain; P. Andrés-Benito, International Initiative for Treatment and Research Initiative to Cure ALS (TRICALS), Bellvitge University Hospital, Hospitalet de Llobregat, Spain; I. Ferrer, Department of Pathology and Experimental Therapeutics, University of Barcelona, Feixa Llarga s/n, L’Hospitalet de Llobregat, Barcelona, Spain; I. Ferrer, Biomedical Network Research Center on Neurodegenerative Diseases (CIBERNED), Institute Carlos III, Feixa Llarga s/n, L’Hospitalet de Llobregat, Barcelona, Spain; I. Ferrer, Bellvitge Biomedical Research Institute (IDIBELL), L’Hospitalet de Llobregat, Barcelona, Spain; I. Ferrer, Institute of Neurosciences, University of Barcelona, L’Hospitalet de Llobregat, Barcelona, Spain; I. Ferrer, International Initiative for Treatment and Research Initiative to Cure ALS (TRICALS), Bellvitge University Hospital, Hospitalet de Llobregat, Spain; I. Ferrer, Neuropathology, Pathologic Anatomy Service, Bellvitge University Hospital, L’Hospitalet de Llobregat, Barcelona, Spain&lt;/_author_adr&gt;&lt;_collection_scope&gt;SCIE&lt;/_collection_scope&gt;&lt;_created&gt;64145919&lt;/_created&gt;&lt;_date&gt;2020-01-01&lt;/_date&gt;&lt;_date_display&gt;2020&lt;/_date_display&gt;&lt;_doi&gt;10.3390/ijms21228680&lt;/_doi&gt;&lt;_impact_factor&gt;   5.924&lt;/_impact_factor&gt;&lt;_isbn&gt;1422-0067&lt;/_isbn&gt;&lt;_issue&gt;22&lt;/_issue&gt;&lt;_journal&gt;International Journal of Molecular Sciences&lt;/_journal&gt;&lt;_keywords&gt;ELISA kit; mass spectrometer; allograft inflammatory factor 1; biological marker; CD68 antigen; chemokine receptor CXCR4; chemokine receptor CXCR7; chitinase 3 like protein 1; glial fibrillary acidic protein; messenger RNA; stromal cell derived factor 1; adult; aged; Alzheimer disease; amyotrophic lateral sclerosis; article; astrocyte; controlled study; data analysis software; diagnostic accuracy; diagnostic value; down regulation; enzyme linked immunosorbent assay; female; frontal variant frontotemporal dementia; gel electrophoresis; glia cell; human; human tissue; immunohistochemistry; immunoreactivity; Kugelberg Welander disease; liquid chromatography-mass spectrometry; lumbar spinal cord; major clinical study; male; middle aged; motoneuron; mRNA expression level; multiple sclerosis; oligodendroglia; protein analysis; protein cerebrospinal fluid level; protein expression level; protein fingerprinting; proteomics; pyramidal tract; quantitative analysis; real time polymerase chain reaction; receiver operating characteristic; signal transduction; spinal cord ventral horn; sporadic amyotrophic lateral sclerosis; upregulation; Western blotting&lt;/_keywords&gt;&lt;_modified&gt;64315839&lt;/_modified&gt;&lt;_pages&gt;1-21&lt;/_pages&gt;&lt;_url&gt;https://www.embase.com/search/results?subaction=viewrecord&amp;amp;id=L2005469087&amp;amp;from=export_x000d__x000a_http://dx.doi.org/10.3390/ijms21228680&lt;/_url&gt;&lt;_volume&gt;21&lt;/_volume&gt;&lt;/Details&gt;&lt;Extra&gt;&lt;DBUID&gt;{FACCCE80-CD7F-4553-BC67-E7F81C3F7B6B}&lt;/DBUID&gt;&lt;/Extra&gt;&lt;/Item&gt;&lt;/References&gt;&lt;/Group&gt;&lt;/Citation&gt;_x000a_"/>
    <w:docVar w:name="NE.Ref{C0885DE7-4776-4718-A0A0-ECC9E73FDC91}" w:val=" ADDIN NE.Ref.{C0885DE7-4776-4718-A0A0-ECC9E73FDC91}&lt;Citation&gt;&lt;Group&gt;&lt;References&gt;&lt;Item&gt;&lt;ID&gt;124387&lt;/ID&gt;&lt;UID&gt;{06DA2565-0892-4616-B2D4-A4AD6C560BC1}&lt;/UID&gt;&lt;Title&gt;Relationship between inflammatory mediators, Aβ levels and ApoE genotype in  Alzheimer disease&lt;/Title&gt;&lt;Template&gt;Journal Article&lt;/Template&gt;&lt;Star&gt;0&lt;/Star&gt;&lt;Tag&gt;0&lt;/Tag&gt;&lt;Author&gt;Reale, M; Kamal, M A; Velluto, L; Gambi, D; Di Nicola, M; Greig, N H&lt;/Author&gt;&lt;Year&gt;2012&lt;/Year&gt;&lt;Details&gt;&lt;_accessed&gt;64315682&lt;/_accessed&gt;&lt;_accession_num&gt;22272623&lt;/_accession_num&gt;&lt;_author_adr&gt;Dept. of Oncology and Experimental Medicine, Unit of Immunodiagnostic, University  &amp;quot;G. D&amp;apos;Annunzio&amp;quot;, Chieti, Italy. mreale@unich.it&lt;/_author_adr&gt;&lt;_collection_scope&gt;SCIE&lt;/_collection_scope&gt;&lt;_created&gt;64144616&lt;/_created&gt;&lt;_date&gt;2012-05-01&lt;/_date&gt;&lt;_date_display&gt;2012 May&lt;/_date_display&gt;&lt;_doi&gt;10.2174/156720512800492549&lt;/_doi&gt;&lt;_impact_factor&gt;   3.498&lt;/_impact_factor&gt;&lt;_isbn&gt;1875-5828 (Electronic); 1567-2050 (Print); 1567-2050 (Linking)&lt;/_isbn&gt;&lt;_issue&gt;4&lt;/_issue&gt;&lt;_journal&gt;Curr Alzheimer Res&lt;/_journal&gt;&lt;_language&gt;eng&lt;/_language&gt;&lt;_modified&gt;64315682&lt;/_modified&gt;&lt;_pages&gt;447-57&lt;/_pages&gt;&lt;_subject_headings&gt;Aged; Aged, 80 and over; Alzheimer Disease/*blood/*genetics; Amyloid beta-Peptides/*metabolism; Apolipoproteins E/*genetics; Chemokine CCL2/blood; Chemokine CCL5/blood; Cytokines/*blood/genetics; Enzyme-Linked Immunosorbent Assay; Female; Gene Expression Regulation/genetics; Genotype; Humans; Inflammation Mediators/*blood; Intercellular Adhesion Molecule-1/blood; Male; RNA, Messenger/metabolism; Statistics, Nonparametric&lt;/_subject_headings&gt;&lt;_tertiary_title&gt;Current Alzheimer research&lt;/_tertiary_title&gt;&lt;_type_work&gt;Journal Article; Research Support, N.I.H., Intramural; Research Support, Non-U.S. Gov&amp;apos;t&lt;/_type_work&gt;&lt;_url&gt;http://www.ncbi.nlm.nih.gov/entrez/query.fcgi?cmd=Retrieve&amp;amp;db=pubmed&amp;amp;dopt=Abstract&amp;amp;list_uids=22272623&amp;amp;query_hl=1&lt;/_url&gt;&lt;_volume&gt;9&lt;/_volume&gt;&lt;/Details&gt;&lt;Extra&gt;&lt;DBUID&gt;{FACCCE80-CD7F-4553-BC67-E7F81C3F7B6B}&lt;/DBUID&gt;&lt;/Extra&gt;&lt;/Item&gt;&lt;/References&gt;&lt;/Group&gt;&lt;/Citation&gt;_x000a_"/>
    <w:docVar w:name="NE.Ref{C0D12068-0758-468A-B2F1-7B14CFB8AB49}" w:val=" ADDIN NE.Ref.{C0D12068-0758-468A-B2F1-7B14CFB8AB49}&lt;Citation&gt;&lt;Group&gt;&lt;References&gt;&lt;Item&gt;&lt;ID&gt;125891&lt;/ID&gt;&lt;UID&gt;{7B6F0EE9-5200-4E04-848D-987E4AEF2188}&lt;/UID&gt;&lt;Title&gt;A panel of nine cerebrospinal fluid biomarkers may identify patients with atypical  parkinsonian syndromes&lt;/Title&gt;&lt;Template&gt;Journal Article&lt;/Template&gt;&lt;Star&gt;0&lt;/Star&gt;&lt;Tag&gt;0&lt;/Tag&gt;&lt;Author&gt;Magdalinou, N K; Paterson, R W; Schott, J M; Fox, N C; Mummery, C; Blennow, K; Bhatia, K; Morris, H R; Giunti, P; Warner, T T; de Silva, R; Lees, A J; Zetterberg, H&lt;/Author&gt;&lt;Year&gt;2015&lt;/Year&gt;&lt;Details&gt;&lt;_accessed&gt;64315680&lt;/_accessed&gt;&lt;_accession_num&gt;25589779&lt;/_accession_num&gt;&lt;_author_adr&gt;Reta Lila Weston Institute of Neurological Studies, UCL Institute of Neurology,  London, UK.; Department of Neurodegeneration, Dementia Research Centre, UCL Institute of  Neurology, London, UK.; Department of Neurodegeneration, Dementia Research Centre, UCL Institute of  Neurology, London, UK.; Department of Neurodegeneration, Dementia Research Centre, UCL Institute of  Neurology, London, UK.; Department of Neurodegeneration, Dementia Research Centre, UCL Institute of  Neurology, London, UK.; Clinical Neurochemistry Laboratory, Institute of Neuroscience and Physiology, the  Sahlgrenska Academy at the University of Gothenburg, Mölndal, Sweden.; Sobell Department of Motor Neuroscience and Movement Disorders, UCL Institute of  Neurology, London, UK.; Department of Clinical Neuroscience, UCL Institute of Neurology, Royal Free  Hospital, London, UK.; Department of Molecular Neuroscience, UCL Institute of Neurology, London, UK.; Reta Lila Weston Institute of Neurological Studies, UCL Institute of Neurology,  London, UK.; Reta Lila Weston Institute of Neurological Studies, UCL Institute of Neurology,  London, UK.; Reta Lila Weston Institute of Neurological Studies, UCL Institute of Neurology,  London, UK.; Sobell Department of Motor Neuroscience and Movement Disorders, UCL Institute of  Neurology, London, UK Department of Molecular Neuroscience, UCL Institute of  Neurology, London, UK.&lt;/_author_adr&gt;&lt;_created&gt;64144616&lt;/_created&gt;&lt;_date&gt;2015-11-01&lt;/_date&gt;&lt;_date_display&gt;2015 Nov&lt;/_date_display&gt;&lt;_doi&gt;10.1136/jnnp-2014-309562&lt;/_doi&gt;&lt;_impact_factor&gt;  10.283&lt;/_impact_factor&gt;&lt;_isbn&gt;1468-330X (Electronic); 0022-3050 (Print); 0022-3050 (Linking)&lt;/_isbn&gt;&lt;_issue&gt;11&lt;/_issue&gt;&lt;_journal&gt;J Neurol Neurosurg Psychiatry&lt;/_journal&gt;&lt;_keywords&gt;CORTICOBASAL DEGENERATION; CSF; PARKINSON&amp;apos;S DISEASE; POST MORTEM; SUPRANUCLEAR PALSY&lt;/_keywords&gt;&lt;_language&gt;eng&lt;/_language&gt;&lt;_modified&gt;64315680&lt;/_modified&gt;&lt;_ori_publication&gt;Published by the BMJ Publishing Group Limited. For permission to use (where not _x000d__x000a_      already granted under a licence) please go to _x000d__x000a_      http://group.bmj.com/group/rights-licensing/permissions.&lt;/_ori_publication&gt;&lt;_pages&gt;1240-7&lt;/_pages&gt;&lt;_subject_headings&gt;Aged; Biomarkers/cerebrospinal fluid; Cohort Studies; Dementia/cerebrospinal fluid; Diagnosis, Differential; Female; Humans; Longitudinal Studies; Male; Middle Aged; Multiple System Atrophy/cerebrospinal fluid/diagnosis/pathology; Nerve Tissue Proteins/cerebrospinal fluid; Parkinson Disease/cerebrospinal fluid/diagnosis/pathology; Parkinsonian Disorders/*cerebrospinal fluid/diagnosis/pathology; Prospective Studies; Supranuclear Palsy, Progressive/cerebrospinal fluid/diagnosis/pathology&lt;/_subject_headings&gt;&lt;_tertiary_title&gt;Journal of neurology, neurosurgery, and psychiatry&lt;/_tertiary_title&gt;&lt;_type_work&gt;Journal Article; Observational Study; Research Support, Non-U.S. Gov&amp;apos;t&lt;/_type_work&gt;&lt;_url&gt;http://www.ncbi.nlm.nih.gov/entrez/query.fcgi?cmd=Retrieve&amp;amp;db=pubmed&amp;amp;dopt=Abstract&amp;amp;list_uids=25589779&amp;amp;query_hl=1&lt;/_url&gt;&lt;_volume&gt;86&lt;/_volume&gt;&lt;/Details&gt;&lt;Extra&gt;&lt;DBUID&gt;{FACCCE80-CD7F-4553-BC67-E7F81C3F7B6B}&lt;/DBUID&gt;&lt;/Extra&gt;&lt;/Item&gt;&lt;/References&gt;&lt;/Group&gt;&lt;/Citation&gt;_x000a_"/>
    <w:docVar w:name="NE.Ref{C18089C8-8FA6-4816-924A-E8B0E563AC96}" w:val=" ADDIN NE.Ref.{C18089C8-8FA6-4816-924A-E8B0E563AC96}&lt;Citation&gt;&lt;Group&gt;&lt;References&gt;&lt;Item&gt;&lt;ID&gt;122836&lt;/ID&gt;&lt;UID&gt;{616236FD-83BA-4990-9AA3-65735E003207}&lt;/UID&gt;&lt;Title&gt;Decreased CXCL12 (SDF-1) plasma levels in early Alzheimer&amp;apos;s disease: a contribution  to a deficient hematopoietic brain support?&lt;/Title&gt;&lt;Template&gt;Journal Article&lt;/Template&gt;&lt;Star&gt;1&lt;/Star&gt;&lt;Tag&gt;5&lt;/Tag&gt;&lt;Author&gt;Laske, C; Stellos, K; Eschweiler, G W; Leyhe, T; Gawaz, M&lt;/Author&gt;&lt;Year&gt;2008&lt;/Year&gt;&lt;Details&gt;&lt;_accessed&gt;64315678&lt;/_accessed&gt;&lt;_accession_num&gt;18780969&lt;/_accession_num&gt;&lt;_author_adr&gt;Department of Psychiatry and Psychotherapy, University of Tübingen, Tübingen,  Germany. christoph.laske@med.uni-tuebingen.de&lt;/_author_adr&gt;&lt;_collection_scope&gt;SCIE&lt;/_collection_scope&gt;&lt;_created&gt;64142849&lt;/_created&gt;&lt;_date&gt;2008-09-01&lt;/_date&gt;&lt;_date_display&gt;2008 Sep&lt;/_date_display&gt;&lt;_doi&gt;10.3233/jad-2008-15107&lt;/_doi&gt;&lt;_impact_factor&gt;   4.472&lt;/_impact_factor&gt;&lt;_isbn&gt;1387-2877 (Print); 1387-2877 (Linking)&lt;/_isbn&gt;&lt;_issue&gt;1&lt;/_issue&gt;&lt;_journal&gt;J Alzheimers Dis&lt;/_journal&gt;&lt;_language&gt;eng&lt;/_language&gt;&lt;_modified&gt;64315678&lt;/_modified&gt;&lt;_pages&gt;83-95&lt;/_pages&gt;&lt;_subject_headings&gt;Age of Onset; Aged; Alzheimer Disease/*blood/*cerebrospinal fluid/epidemiology; Brain/*metabolism; Chemokine CXCL12/*blood/*cerebrospinal fluid; Cognition Disorders/diagnosis; Enzyme-Linked Immunosorbent Assay; Female; Hematopoietic Cell Growth Factors/*deficiency; Humans; Male; Neuropsychological Tests; Severity of Illness Index; tau Proteins/blood&lt;/_subject_headings&gt;&lt;_tertiary_title&gt;Journal of Alzheimer&amp;apos;s disease : JAD&lt;/_tertiary_title&gt;&lt;_type_work&gt;Journal Article; Research Support, Non-U.S. Gov&amp;apos;t&lt;/_type_work&gt;&lt;_url&gt;http://www.ncbi.nlm.nih.gov/entrez/query.fcgi?cmd=Retrieve&amp;amp;db=pubmed&amp;amp;dopt=Abstract&amp;amp;list_uids=18780969&amp;amp;query_hl=1&lt;/_url&gt;&lt;_volume&gt;15&lt;/_volume&gt;&lt;/Details&gt;&lt;Extra&gt;&lt;DBUID&gt;{FACCCE80-CD7F-4553-BC67-E7F81C3F7B6B}&lt;/DBUID&gt;&lt;/Extra&gt;&lt;/Item&gt;&lt;/References&gt;&lt;/Group&gt;&lt;/Citation&gt;_x000a_"/>
    <w:docVar w:name="NE.Ref{C686C823-886C-46FB-90BD-36FB1958C314}" w:val=" ADDIN NE.Ref.{C686C823-886C-46FB-90BD-36FB1958C314}&lt;Citation&gt;&lt;Group&gt;&lt;References&gt;&lt;Item&gt;&lt;ID&gt;124338&lt;/ID&gt;&lt;UID&gt;{0510C03F-6DA5-45ED-A693-3B74D7B0D4E2}&lt;/UID&gt;&lt;Title&gt;Serum IL-8 is a marker of white-matter hyperintensities in patients with Alzheimer&amp;apos;s  disease&lt;/Title&gt;&lt;Template&gt;Journal Article&lt;/Template&gt;&lt;Star&gt;1&lt;/Star&gt;&lt;Tag&gt;5&lt;/Tag&gt;&lt;Author&gt;Zhu, Y; Chai, Y L; Hilal, S; Ikram, M K; Venketasubramanian, N; Wong, B S; Chen, C P; Lai, M K&lt;/Author&gt;&lt;Year&gt;2017&lt;/Year&gt;&lt;Details&gt;&lt;_accessed&gt;64315686&lt;/_accessed&gt;&lt;_accession_num&gt;28239640&lt;/_accession_num&gt;&lt;_author_adr&gt;Department of Pharmacology, Yong Loo Lin School of Medicine, National University of  Singapore, Kent Ridge, Singapore.; Department of Pharmacology, Yong Loo Lin School of Medicine, National University of  Singapore, Kent Ridge, Singapore.; Department of Pharmacology, Yong Loo Lin School of Medicine, National University of  Singapore, Kent Ridge, Singapore; Department of Epidemiology, Erasmus University  Medical Center, Rotterdam, The Netherlands; Department of Radiology, Erasmus  University Medical Center, Rotterdam, The Netherlands.; Department of Radiology, Erasmus University Medical Center, Rotterdam, The  Netherlands; Department of Neurology, Erasmus University Medical Center, Rotterdam,  The Netherlands; Memory Aging and Cognition Centre, National University Health  System, Kent Ridge, Singapore.; Memory Aging and Cognition Centre, National University Health System, Kent Ridge,  Singapore; Raffles Neuroscience Centre, Raffles Hospital, Singapore, Singapore.; Department of Physiology, Yong Loo Lin School of Medicine, National University of  Singapore, Kent Ridge, Singapore.; Department of Pharmacology, Yong Loo Lin School of Medicine, National University of  Singapore, Kent Ridge, Singapore; Memory Aging and Cognition Centre, National  University Health System, Kent Ridge, Singapore.; Department of Pharmacology, Yong Loo Lin School of Medicine, National University of  Singapore, Kent Ridge, Singapore; Memory Aging and Cognition Centre, National  University Health System, Kent Ridge, Singapore.&lt;/_author_adr&gt;&lt;_created&gt;64144616&lt;/_created&gt;&lt;_date&gt;2017-01-20&lt;/_date&gt;&lt;_date_display&gt;2017&lt;/_date_display&gt;&lt;_doi&gt;10.1016/j.dadm.2017.01.001&lt;/_doi&gt;&lt;_isbn&gt;2352-8729 (Print); 2352-8729 (Electronic); 2352-8729 (Linking)&lt;/_isbn&gt;&lt;_journal&gt;Alzheimers Dement (Amst)&lt;/_journal&gt;&lt;_keywords&gt;Alzheimer&amp;apos;s disease; Cerebrovascular disease; Cognitive impairment; Dementia; IL-8; Inflammation; White-matter hyperintensities&lt;/_keywords&gt;&lt;_language&gt;eng&lt;/_language&gt;&lt;_modified&gt;64315686&lt;/_modified&gt;&lt;_pages&gt;41-47&lt;/_pages&gt;&lt;_tertiary_title&gt;Alzheimer&amp;apos;s &amp;amp; dementia (Amsterdam, Netherlands)&lt;/_tertiary_title&gt;&lt;_type_work&gt;Journal Article&lt;/_type_work&gt;&lt;_url&gt;http://www.ncbi.nlm.nih.gov/entrez/query.fcgi?cmd=Retrieve&amp;amp;db=pubmed&amp;amp;dopt=Abstract&amp;amp;list_uids=28239640&amp;amp;query_hl=1&lt;/_url&gt;&lt;_volume&gt;7&lt;/_volume&gt;&lt;/Details&gt;&lt;Extra&gt;&lt;DBUID&gt;{FACCCE80-CD7F-4553-BC67-E7F81C3F7B6B}&lt;/DBUID&gt;&lt;/Extra&gt;&lt;/Item&gt;&lt;/References&gt;&lt;/Group&gt;&lt;/Citation&gt;_x000a_"/>
    <w:docVar w:name="NE.Ref{CA8F3BC6-CE29-4DF1-BBB5-7A9B4EF57BAC}" w:val=" ADDIN NE.Ref.{CA8F3BC6-CE29-4DF1-BBB5-7A9B4EF57BAC}&lt;Citation&gt;&lt;Group&gt;&lt;References&gt;&lt;Item&gt;&lt;ID&gt;122588&lt;/ID&gt;&lt;UID&gt;{24738FC6-674C-404B-AF59-07DF41B9BECC}&lt;/UID&gt;&lt;Title&gt;Serum-based protein profiles of Alzheimer&amp;apos;s disease and mild cognitive impairment in  elderly Hispanics&lt;/Title&gt;&lt;Template&gt;Journal Article&lt;/Template&gt;&lt;Star&gt;0&lt;/Star&gt;&lt;Tag&gt;0&lt;/Tag&gt;&lt;Author&gt;Villarreal, A E; O&amp;apos;Bryant, S E; Edwards, M; Grajales, S; Britton, G B&lt;/Author&gt;&lt;Year&gt;2016&lt;/Year&gt;&lt;Details&gt;&lt;_accessed&gt;64315684&lt;/_accessed&gt;&lt;_accession_num&gt;27229914&lt;/_accession_num&gt;&lt;_author_adr&gt;Centro de Neurociencias y Unidad de Investigación Clínica, Instituto de  Investigaciones Científicas y Servicios de Alta Tecnología (INDICASAT AIP), Ciudad  del Saber 219, Clayton, Apartado Postal 0843-01103, República de Panamá; Department of Biotechnology, Acharya Nagarjuna University, Guntur, India.; Institute for Healthy Aging, University of North Texas Health Science Center, 3500  Camp Bowie Boulevard, Fort Worth, TX 76107, USA.; Department of Psychology, University of North Texas, 1155 Union Circle, Denton, TX  76203, USA.; Centro de Neurociencias y Unidad de Investigación Clínica, Instituto de  Investigaciones Científicas y Servicios de Alta Tecnología (INDICASAT AIP), Ciudad  del Saber 219, Clayton, Apartado Postal 0843-01103, República de Panamá; Centro de Neurociencias y Unidad de Investigación Clínica, Instituto de  Investigaciones Científicas y Servicios de Alta Tecnología (INDICASAT AIP), Ciudad  del Saber 219, Clayton, Apartado Postal 0843-01103, República de Panamá&lt;/_author_adr&gt;&lt;_created&gt;64142849&lt;/_created&gt;&lt;_date&gt;2016-06-01&lt;/_date&gt;&lt;_date_display&gt;2016 Jun&lt;/_date_display&gt;&lt;_doi&gt;10.2217/nmt-2015-0009&lt;/_doi&gt;&lt;_isbn&gt;1758-2032 (Electronic); 1758-2024 (Print); 1758-2024 (Linking)&lt;/_isbn&gt;&lt;_issue&gt;3&lt;/_issue&gt;&lt;_journal&gt;Neurodegener Dis Manag&lt;/_journal&gt;&lt;_keywords&gt;*Hispanic; *Latin America; *aging; *blood-based biomarkers; *cognition; *dementia&lt;/_keywords&gt;&lt;_language&gt;eng&lt;/_language&gt;&lt;_modified&gt;64315684&lt;/_modified&gt;&lt;_pages&gt;203-13&lt;/_pages&gt;&lt;_subject_headings&gt;Aged; Aged, 80 and over; Aging/*blood; Alzheimer Disease/*blood; Analysis of Variance; Biomarkers/*blood; Blood Proteins/*metabolism; Chi-Square Distribution; Cognition Disorders/*blood; Cohort Studies; Cytokines/*blood; Disease Progression; Female; Hispanic Americans; Humans; Male; Psychiatric Status Rating Scales&lt;/_subject_headings&gt;&lt;_tertiary_title&gt;Neurodegenerative disease management&lt;/_tertiary_title&gt;&lt;_type_work&gt;Journal Article; Research Support, N.I.H., Extramural; Research Support, Non-U.S. Gov&amp;apos;t&lt;/_type_work&gt;&lt;_url&gt;http://www.ncbi.nlm.nih.gov/entrez/query.fcgi?cmd=Retrieve&amp;amp;db=pubmed&amp;amp;dopt=Abstract&amp;amp;list_uids=27229914&amp;amp;query_hl=1&lt;/_url&gt;&lt;_volume&gt;6&lt;/_volume&gt;&lt;/Details&gt;&lt;Extra&gt;&lt;DBUID&gt;{FACCCE80-CD7F-4553-BC67-E7F81C3F7B6B}&lt;/DBUID&gt;&lt;/Extra&gt;&lt;/Item&gt;&lt;/References&gt;&lt;/Group&gt;&lt;/Citation&gt;_x000a_"/>
    <w:docVar w:name="NE.Ref{D57F1EC0-54FD-4030-87E3-05165CF2A9FF}" w:val=" ADDIN NE.Ref.{D57F1EC0-54FD-4030-87E3-05165CF2A9FF}&lt;Citation&gt;&lt;Group&gt;&lt;References&gt;&lt;Item&gt;&lt;ID&gt;124563&lt;/ID&gt;&lt;UID&gt;{3D4A6EC1-E737-42FB-BBFA-53B418452AE4}&lt;/UID&gt;&lt;Title&gt;Changes in the levels of plasma soluble fractalkine in patients with mild cognitive  impairment and Alzheimer&amp;apos;s disease&lt;/Title&gt;&lt;Template&gt;Journal Article&lt;/Template&gt;&lt;Star&gt;0&lt;/Star&gt;&lt;Tag&gt;0&lt;/Tag&gt;&lt;Author&gt;Kim, T S; Lim, H K; Lee, J Y; Kim, D J; Park, S; Lee, C; Lee, C U&lt;/Author&gt;&lt;Year&gt;2008&lt;/Year&gt;&lt;Details&gt;&lt;_accessed&gt;64315677&lt;/_accessed&gt;&lt;_accession_num&gt;18378084&lt;/_accession_num&gt;&lt;_author_adr&gt;Department of Psychiatry, The Catholic University of Korea College of Medicine,  Seoul, 505 Banpo-Dong, Seocho-Gu, Seoul 137-701, Republic of Korea.&lt;/_author_adr&gt;&lt;_collection_scope&gt;SCI;SCIE&lt;/_collection_scope&gt;&lt;_created&gt;64144616&lt;/_created&gt;&lt;_date&gt;2008-05-09&lt;/_date&gt;&lt;_date_display&gt;2008 May 9&lt;/_date_display&gt;&lt;_doi&gt;10.1016/j.neulet.2008.03.019&lt;/_doi&gt;&lt;_impact_factor&gt;   3.046&lt;/_impact_factor&gt;&lt;_isbn&gt;0304-3940 (Print); 0304-3940 (Linking)&lt;/_isbn&gt;&lt;_issue&gt;2&lt;/_issue&gt;&lt;_journal&gt;Neurosci Lett&lt;/_journal&gt;&lt;_language&gt;eng&lt;/_language&gt;&lt;_modified&gt;64315677&lt;/_modified&gt;&lt;_pages&gt;196-200&lt;/_pages&gt;&lt;_subject_headings&gt;Aged; Aged, 80 and over; Alzheimer Disease/*blood/complications; Analysis of Variance; Chemokine CX3CL1/*blood; Chi-Square Distribution; Cognition Disorders/*blood/etiology; Female; Gene Expression Regulation/*physiology; Humans; Male; Mental Status Schedule&lt;/_subject_headings&gt;&lt;_tertiary_title&gt;Neuroscience letters&lt;/_tertiary_title&gt;&lt;_type_work&gt;Journal Article; Research Support, Non-U.S. Gov&amp;apos;t&lt;/_type_work&gt;&lt;_url&gt;http://www.ncbi.nlm.nih.gov/entrez/query.fcgi?cmd=Retrieve&amp;amp;db=pubmed&amp;amp;dopt=Abstract&amp;amp;list_uids=18378084&amp;amp;query_hl=1&lt;/_url&gt;&lt;_volume&gt;436&lt;/_volume&gt;&lt;/Details&gt;&lt;Extra&gt;&lt;DBUID&gt;{FACCCE80-CD7F-4553-BC67-E7F81C3F7B6B}&lt;/DBUID&gt;&lt;/Extra&gt;&lt;/Item&gt;&lt;/References&gt;&lt;/Group&gt;&lt;/Citation&gt;_x000a_"/>
    <w:docVar w:name="NE.Ref{DE261882-93A9-481C-A0FE-8B84E93B41E4}" w:val=" ADDIN NE.Ref.{DE261882-93A9-481C-A0FE-8B84E93B41E4}&lt;Citation&gt;&lt;Group&gt;&lt;References&gt;&lt;Item&gt;&lt;ID&gt;122634&lt;/ID&gt;&lt;UID&gt;{146DD778-ACAD-46F0-A17F-542DC10ECE25}&lt;/UID&gt;&lt;Title&gt;Identification of peripheral inflammatory markers between normal control and  Alzheimer&amp;apos;s disease&lt;/Title&gt;&lt;Template&gt;Journal Article&lt;/Template&gt;&lt;Star&gt;0&lt;/Star&gt;&lt;Tag&gt;0&lt;/Tag&gt;&lt;Author&gt;Kim, S M; Song, J; Kim, S; Han, C; Park, M H; Koh, Y; Jo, S A; Kim, Y Y&lt;/Author&gt;&lt;Year&gt;2011&lt;/Year&gt;&lt;Details&gt;&lt;_accessed&gt;64217542&lt;/_accessed&gt;&lt;_accession_num&gt;21569380&lt;/_accession_num&gt;&lt;_author_adr&gt;Center for Biomedical Science, Division of Brain Diseases, National Institute of  Health in Korea (KNIH), Osong Health Technology Administration Complex 643  Yeonje-ri, Gangoe-myeon, Chungcheongbuk-do, 363-951, Republic of Korea.&lt;/_author_adr&gt;&lt;_collection_scope&gt;SCIE&lt;/_collection_scope&gt;&lt;_created&gt;64142849&lt;/_created&gt;&lt;_date&gt;2011-05-12&lt;/_date&gt;&lt;_date_display&gt;2011 May 12&lt;/_date_display&gt;&lt;_doi&gt;10.1186/1471-2377-11-51&lt;/_doi&gt;&lt;_impact_factor&gt;   2.474&lt;/_impact_factor&gt;&lt;_isbn&gt;1471-2377 (Electronic); 1471-2377 (Linking)&lt;/_isbn&gt;&lt;_journal&gt;BMC Neurol&lt;/_journal&gt;&lt;_language&gt;eng&lt;/_language&gt;&lt;_modified&gt;64217790&lt;/_modified&gt;&lt;_pages&gt;51&lt;/_pages&gt;&lt;_subject_headings&gt;Aged; Aged, 80 and over; Alzheimer Disease/blood/*complications; Analysis of Variance; Biomarkers/blood; Cognition Disorders/blood/complications; Cyclooxygenase 2/*blood; Cytokines/*blood; Female; Follow-Up Studies; Humans; *Inflammation/blood/diagnosis/etiology; Male; Psychiatric Status Rating Scales; Random Allocation; Retrospective Studies&lt;/_subject_headings&gt;&lt;_tertiary_title&gt;BMC neurology&lt;/_tertiary_title&gt;&lt;_type_work&gt;Journal Article; Research Support, Non-U.S. Gov&amp;apos;t&lt;/_type_work&gt;&lt;_url&gt;http://www.ncbi.nlm.nih.gov/entrez/query.fcgi?cmd=Retrieve&amp;amp;db=pubmed&amp;amp;dopt=Abstract&amp;amp;list_uids=21569380&amp;amp;query_hl=1&lt;/_url&gt;&lt;_volume&gt;11&lt;/_volume&gt;&lt;/Details&gt;&lt;Extra&gt;&lt;DBUID&gt;{FACCCE80-CD7F-4553-BC67-E7F81C3F7B6B}&lt;/DBUID&gt;&lt;/Extra&gt;&lt;/Item&gt;&lt;/References&gt;&lt;/Group&gt;&lt;/Citation&gt;_x000a_"/>
    <w:docVar w:name="NE.Ref{DE6F4400-1CD5-4100-8EA7-0504EE26835B}" w:val=" ADDIN NE.Ref.{DE6F4400-1CD5-4100-8EA7-0504EE26835B}&lt;Citation&gt;&lt;Group&gt;&lt;References&gt;&lt;Item&gt;&lt;ID&gt;129885&lt;/ID&gt;&lt;UID&gt;{E6AC13D6-EE89-4148-862D-F4924ACA0945}&lt;/UID&gt;&lt;Title&gt;Growth factors and cytokines/chemokines as surrogate biomarkers in cerebrospinal fluid and blood for diagnosing Alzheimer&amp;apos;s disease and mild cognitive impairment&lt;/Title&gt;&lt;Template&gt;Journal Article&lt;/Template&gt;&lt;Star&gt;0&lt;/Star&gt;&lt;Tag&gt;5&lt;/Tag&gt;&lt;Author&gt;Olson, L; Humpel, C&lt;/Author&gt;&lt;Year&gt;2010&lt;/Year&gt;&lt;Details&gt;&lt;_accessed&gt;64184942&lt;/_accessed&gt;&lt;_alternate_title&gt;Exp. Gerontol.&lt;/_alternate_title&gt;&lt;_author_adr&gt;C. Humpel, Department of General and Social Psychiatry, Innsbruck Medical University, Austria&lt;/_author_adr&gt;&lt;_collection_scope&gt;SCI;SCIE&lt;/_collection_scope&gt;&lt;_created&gt;64145919&lt;/_created&gt;&lt;_date&gt;2010-01-01&lt;/_date&gt;&lt;_date_display&gt;2010&lt;/_date_display&gt;&lt;_doi&gt;10.1016/j.exger.2009.10.011&lt;/_doi&gt;&lt;_impact_factor&gt;   4.032&lt;/_impact_factor&gt;&lt;_isbn&gt;0531-5565&lt;/_isbn&gt;&lt;_issue&gt;1&lt;/_issue&gt;&lt;_journal&gt;Experimental Gerontology&lt;/_journal&gt;&lt;_keywords&gt;amyloid beta protein; amyloid beta protein[1-42]; amyloid precursor protein; angiopoietin; brain derived neurotrophic factor; chemokine; colony stimulating factor; colony stimulating factor 1; cytokine; epidermal growth factor; fibroblast growth factor 2; glial cell line derived neurotrophic factor; granulocyte colony stimulating factor; growth factor; interleukin 3; nerve growth factor; progranulin; scatter factor; somatomedin; tau protein; transforming growth factor beta1; vasculotropin; Alzheimer disease; blood cell; cell stimulation; clinical feature; cytokine release; degenerative disease; dementia; diagnostic accuracy; diagnostic test; diagnostic value; disease marker; disease severity; human; mild cognitive impairment; nervous system inflammation; peripheral blood mononuclear cell; priority journal; protein blood level; protein cerebrospinal fluid level; protein expression; protein family; protein function; sensitivity and specificity; short survey&lt;/_keywords&gt;&lt;_modified&gt;64184942&lt;/_modified&gt;&lt;_pages&gt;41-46&lt;/_pages&gt;&lt;_url&gt;https://www.embase.com/search/results?subaction=viewrecord&amp;amp;id=L50716188&amp;amp;from=export_x000d__x000a_http://dx.doi.org/10.1016/j.exger.2009.10.011&lt;/_url&gt;&lt;_volume&gt;45&lt;/_volume&gt;&lt;/Details&gt;&lt;Extra&gt;&lt;DBUID&gt;{FACCCE80-CD7F-4553-BC67-E7F81C3F7B6B}&lt;/DBUID&gt;&lt;/Extra&gt;&lt;/Item&gt;&lt;/References&gt;&lt;/Group&gt;&lt;Group&gt;&lt;References&gt;&lt;Item&gt;&lt;ID&gt;125211&lt;/ID&gt;&lt;UID&gt;{950CBB2B-C883-42FE-B5A4-CDED07E0CFF8}&lt;/UID&gt;&lt;Title&gt;[Effects of chemokines on the occurrence and development of Alzheimer&amp;apos;s disease]&lt;/Title&gt;&lt;Template&gt;Journal Article&lt;/Template&gt;&lt;Star&gt;1&lt;/Star&gt;&lt;Tag&gt;0&lt;/Tag&gt;&lt;Author&gt;Liu, C; Guo, H D; Kang, X P&lt;/Author&gt;&lt;Year&gt;2014&lt;/Year&gt;&lt;Details&gt;&lt;_accessed&gt;64199452&lt;/_accessed&gt;&lt;_accession_num&gt;25069309&lt;/_accession_num&gt;&lt;_created&gt;64144616&lt;/_created&gt;&lt;_date&gt;2014-04-01&lt;/_date&gt;&lt;_date_display&gt;2014 Apr&lt;/_date_display&gt;&lt;_isbn&gt;0559-7765 (Print); 0559-7765 (Linking)&lt;/_isbn&gt;&lt;_issue&gt;2&lt;/_issue&gt;&lt;_journal&gt;Sheng Li Ke Xue Jin Zhan&lt;/_journal&gt;&lt;_language&gt;chi&lt;/_language&gt;&lt;_modified&gt;64199453&lt;/_modified&gt;&lt;_pages&gt;125-8&lt;/_pages&gt;&lt;_subject_headings&gt;*Alzheimer Disease; Chemokines; Humans&lt;/_subject_headings&gt;&lt;_tertiary_title&gt;Sheng li ke xue jin zhan [Progress in physiology]&lt;/_tertiary_title&gt;&lt;_type_work&gt;Journal Article&lt;/_type_work&gt;&lt;_url&gt;http://www.ncbi.nlm.nih.gov/entrez/query.fcgi?cmd=Retrieve&amp;amp;db=pubmed&amp;amp;dopt=Abstract&amp;amp;list_uids=25069309&amp;amp;query_hl=1&lt;/_url&gt;&lt;_volume&gt;45&lt;/_volume&gt;&lt;/Details&gt;&lt;Extra&gt;&lt;DBUID&gt;{FACCCE80-CD7F-4553-BC67-E7F81C3F7B6B}&lt;/DBUID&gt;&lt;/Extra&gt;&lt;/Item&gt;&lt;/References&gt;&lt;/Group&gt;&lt;/Citation&gt;_x000a_"/>
    <w:docVar w:name="NE.Ref{E46B1C89-1D1D-4848-8BAE-FAE15BD06B4A}" w:val=" ADDIN NE.Ref.{E46B1C89-1D1D-4848-8BAE-FAE15BD06B4A}&lt;Citation&gt;&lt;Group&gt;&lt;References&gt;&lt;Item&gt;&lt;ID&gt;122593&lt;/ID&gt;&lt;UID&gt;{60807CCA-F23C-4BB9-845A-5C5FBCF803A4}&lt;/UID&gt;&lt;Title&gt;Central Nervous System and Peripheral Inflammatory Processes in Alzheimer&amp;apos;s Disease:  Biomarker Profiling Approach&lt;/Title&gt;&lt;Template&gt;Journal Article&lt;/Template&gt;&lt;Star&gt;0&lt;/Star&gt;&lt;Tag&gt;0&lt;/Tag&gt;&lt;Author&gt;Delaby, C; Gabelle, A; Blum, D; Schraen-Maschke, S; Moulinier, A; Boulanghien, J; Séverac, D; Buée, L; Rème, T; Lehmann, S&lt;/Author&gt;&lt;Year&gt;2015&lt;/Year&gt;&lt;Details&gt;&lt;_accessed&gt;64315674&lt;/_accessed&gt;&lt;_accession_num&gt;26379616&lt;/_accession_num&gt;&lt;_author_adr&gt;Laboratoire de Biochimie-Protéomique Clinique, Institute for Regenerative Medicine  and Biotherapy (IRMB), CHU de Montpellier and Université Montpellier , Montpellier ,  France.; Laboratoire de Biochimie-Protéomique Clinique, Institute for Regenerative Medicine  and Biotherapy (IRMB), CHU de Montpellier and Université Montpellier , Montpellier ,  France ; Centre Mémoire Ressource Recherche Languedoc Roussillon, Hôpital Gui de  Chauliac, CHU de Montpellier , Montpellier , France.; INSERM U837, CHU de Lille , Lille , France.; INSERM U837, CHU de Lille , Lille , France.; Laboratoire de Biochimie-Protéomique Clinique, Institute for Regenerative Medicine  and Biotherapy (IRMB), CHU de Montpellier and Université Montpellier , Montpellier ,  France.; Laboratoire de Biochimie-Protéomique Clinique, Institute for Regenerative Medicine  and Biotherapy (IRMB), CHU de Montpellier and Université Montpellier , Montpellier ,  France.; MGX-Montpellier GenomiX, Institut de Génomique Fonctionnelle , Montpellier , France.; INSERM U837, CHU de Lille , Lille , France.; INSERM U1040, CHU de Montpellier , Montpellier , France.; Laboratoire de Biochimie-Protéomique Clinique, Institute for Regenerative Medicine  and Biotherapy (IRMB), CHU de Montpellier and Université Montpellier , Montpellier ,  France.&lt;/_author_adr&gt;&lt;_collection_scope&gt;SCIE&lt;/_collection_scope&gt;&lt;_created&gt;64142849&lt;/_created&gt;&lt;_date&gt;2015-01-20&lt;/_date&gt;&lt;_date_display&gt;2015&lt;/_date_display&gt;&lt;_doi&gt;10.3389/fneur.2015.00181&lt;/_doi&gt;&lt;_impact_factor&gt;   4.003&lt;/_impact_factor&gt;&lt;_isbn&gt;1664-2295 (Print); 1664-2295 (Electronic); 1664-2295 (Linking)&lt;/_isbn&gt;&lt;_journal&gt;Front Neurol&lt;/_journal&gt;&lt;_keywords&gt;Alzheimer disease; biomarkers; cerebrospinal fluid; inflammation; serum&lt;/_keywords&gt;&lt;_language&gt;eng&lt;/_language&gt;&lt;_modified&gt;64315674&lt;/_modified&gt;&lt;_pages&gt;181&lt;/_pages&gt;&lt;_tertiary_title&gt;Frontiers in neurology&lt;/_tertiary_title&gt;&lt;_type_work&gt;Journal Article&lt;/_type_work&gt;&lt;_url&gt;http://www.ncbi.nlm.nih.gov/entrez/query.fcgi?cmd=Retrieve&amp;amp;db=pubmed&amp;amp;dopt=Abstract&amp;amp;list_uids=26379616&amp;amp;query_hl=1&lt;/_url&gt;&lt;_volume&gt;6&lt;/_volume&gt;&lt;/Details&gt;&lt;Extra&gt;&lt;DBUID&gt;{FACCCE80-CD7F-4553-BC67-E7F81C3F7B6B}&lt;/DBUID&gt;&lt;/Extra&gt;&lt;/Item&gt;&lt;/References&gt;&lt;/Group&gt;&lt;/Citation&gt;_x000a_"/>
    <w:docVar w:name="NE.Ref{E4BB3528-FD84-4FCF-B506-F8567EE15B14}" w:val=" ADDIN NE.Ref.{E4BB3528-FD84-4FCF-B506-F8567EE15B14}&lt;Citation&gt;&lt;Group&gt;&lt;References&gt;&lt;Item&gt;&lt;ID&gt;124580&lt;/ID&gt;&lt;UID&gt;{8EF56C7F-D8C1-4AEF-883B-FF4291311290}&lt;/UID&gt;&lt;Title&gt;Systemic immune aberrations in Alzheimer&amp;apos;s disease patients&lt;/Title&gt;&lt;Template&gt;Journal Article&lt;/Template&gt;&lt;Star&gt;1&lt;/Star&gt;&lt;Tag&gt;5&lt;/Tag&gt;&lt;Author&gt;Bonotis, K; Krikki, E; Holeva, V; Aggouridaki, C; Costa, V; Baloyannis, S&lt;/Author&gt;&lt;Year&gt;2008&lt;/Year&gt;&lt;Details&gt;&lt;_accessed&gt;64315673&lt;/_accessed&gt;&lt;_accession_num&gt;18037502&lt;/_accession_num&gt;&lt;_author_adr&gt;1st Department of Neurology, Aristotle University of Thessaloniki, Greece.  kbonotis@yahoo.gr&lt;/_author_adr&gt;&lt;_collection_scope&gt;SCI;SCIE&lt;/_collection_scope&gt;&lt;_created&gt;64144616&lt;/_created&gt;&lt;_date&gt;2008-01-01&lt;/_date&gt;&lt;_date_display&gt;2008 Jan&lt;/_date_display&gt;&lt;_doi&gt;10.1016/j.jneuroim.2007.10.020&lt;/_doi&gt;&lt;_impact_factor&gt;   3.478&lt;/_impact_factor&gt;&lt;_isbn&gt;0165-5728 (Print); 0165-5728 (Linking)&lt;/_isbn&gt;&lt;_issue&gt;1-2&lt;/_issue&gt;&lt;_journal&gt;J Neuroimmunol&lt;/_journal&gt;&lt;_language&gt;eng&lt;/_language&gt;&lt;_modified&gt;64315673&lt;/_modified&gt;&lt;_pages&gt;183-7&lt;/_pages&gt;&lt;_subject_headings&gt;Aged; Aged, 80 and over; Alzheimer Disease/*immunology; Cytokines/blood; Female; Humans; Linear Models; Male; T-Lymphocyte Subsets/immunology&lt;/_subject_headings&gt;&lt;_tertiary_title&gt;Journal of neuroimmunology&lt;/_tertiary_title&gt;&lt;_type_work&gt;Journal Article&lt;/_type_work&gt;&lt;_url&gt;http://www.ncbi.nlm.nih.gov/entrez/query.fcgi?cmd=Retrieve&amp;amp;db=pubmed&amp;amp;dopt=Abstract&amp;amp;list_uids=18037502&amp;amp;query_hl=1&lt;/_url&gt;&lt;_volume&gt;193&lt;/_volume&gt;&lt;/Details&gt;&lt;Extra&gt;&lt;DBUID&gt;{FACCCE80-CD7F-4553-BC67-E7F81C3F7B6B}&lt;/DBUID&gt;&lt;/Extra&gt;&lt;/Item&gt;&lt;/References&gt;&lt;/Group&gt;&lt;/Citation&gt;_x000a_"/>
    <w:docVar w:name="NE.Ref{E8FBC16E-EFD2-4952-846C-6FBB404285FD}" w:val=" ADDIN NE.Ref.{E8FBC16E-EFD2-4952-846C-6FBB404285FD}&lt;Citation&gt;&lt;Group&gt;&lt;References&gt;&lt;Item&gt;&lt;ID&gt;124887&lt;/ID&gt;&lt;UID&gt;{BBAAD69A-2706-4B22-B5EC-419AF724317E}&lt;/UID&gt;&lt;Title&gt;Comparing biological markers of Alzheimer&amp;apos;s disease across blood fraction and platforms: Comparing apples to oranges&lt;/Title&gt;&lt;Template&gt;Journal Article&lt;/Template&gt;&lt;Star&gt;0&lt;/Star&gt;&lt;Tag&gt;0&lt;/Tag&gt;&lt;Author&gt;O&amp;apos;Bryant, Sid E; Lista, Simone; Rissman, Robert A; Edwards, Melissa; Zhang, Fan; Hall, James; Zetterberg, Henrik; Lovestone, Simon; Gupta, Veer; Graff Radford, Neill; Martins, Ralph; Jeromin, Andreas; Waring, Stephen; Oh, Esther; Kling, Mitchel; Baker, Laura D; Hampel, Harald&lt;/Author&gt;&lt;Year&gt;2016&lt;/Year&gt;&lt;Details&gt;&lt;_accessed&gt;64324564&lt;/_accessed&gt;&lt;_accession_num&gt;27019866&lt;/_accession_num&gt;&lt;_author_adr&gt;Institute for Healthy Aging, Center for Alzheimer&amp;apos;s &amp;amp; Neurodegenerative Disease  Research, University of North Texas Health Science Center, TX, USA.; AXA Research Fund &amp;amp; UPMC Chair, Paris, France; Sorbonne Universités, Université  Pierre et Marie Curie, Paris 06, Institut de la Mémoire et de la Maladie d&amp;apos;Alzheimer  (IM2A) &amp;amp; Institut du Cerveau et de la Moelle épinière (ICM), Département de  Neurologie, Hôpital de la Pitié-Salpétrière, Paris, France.; Alzheimer&amp;apos;s Disease Cooperative Study, Department of Neurosciences, UCSD School of  Medicine, La Jolla, CA, USA.; Department of Psychology, University of North Texas, Denton, TX, USA.; Department of Molecular and Medical Genetics, University of North Texas Health  Science Center, Fort Worth, TX, USA.; Institute for Healthy Aging, Center for Alzheimer&amp;apos;s &amp;amp; Neurodegenerative Disease  Research, University of North Texas Health Science Center, TX, USA; Department of  Psychiatry, University of North Texas Health Science Center, Fort Worth, TX, USA.; Clinical Neurochemistry Laboratory, Institute of Neuroscience and Physiology, the  Sahlgrenska Academy at the University of Gothenburg, Mölndal, Sweden; UCL Institute  of Neurology, London, UK.; Department of Psychiatry, University of Oxford, Oxford, UK.; Center of Excellence for Alzheimer&amp;apos;s Disease Research and Care, School of Medical  Sciences, Faculty of Health, Engineering and Sciences, Edith Cowan University,  Joondalup, WA, Australia.; Department of Neurology, Mayo Clinic, Jacksonville, FL, USA.; Center of Excellence for Alzheimer&amp;apos;s Disease Research and Care, School of Medical  Sciences, Faculty of Health, Engineering and Sciences, Edith Cowan University,  Joondalup, WA, Australia.; Quanterix Corp., Lexington, MA, USA.; Essentia Institute of Rural Health, Duluth, MN, USA; Texas Alzheimer&amp;apos;s Research and  Care Consortium, TX, USA.; Division of Geriatric Medicine and Gerontology, Johns Hopkins University School of  Medicine, Baltimore, MD, USA.; Behavioral Health Service, Cpl. Michael J. Crescenz VA Medical Center and Department  of Psychiatry, Perelman School of Medicine at the University of Pennsylvania,  Philadelphia, PA, USA.; Department of Medicine, Internal Medicine (Geriatrics), Wake Forest School of  Medicine, Winston Salem, NC, USA.; AXA Research Fund &amp;amp; UPMC Chair, Paris, France; Sorbonne Universités, Université  Pierre et Marie Curie, Paris 06, Institut de la Mémoire et de la Maladie d&amp;apos;Alzheimer  (IM2A) &amp;amp; Institut du Cerveau et de la Moelle épinière (ICM), Département de  Neurologie, Hôpital de la Pitié-Salpétrière, Paris, France.&lt;/_author_adr&gt;&lt;_created&gt;64144616&lt;/_created&gt;&lt;_date&gt;2016-01-20&lt;/_date&gt;&lt;_date_display&gt;2016&lt;/_date_display&gt;&lt;_db_updated&gt;CrossRef&lt;/_db_updated&gt;&lt;_doi&gt;10.1016/j.dadm.2015.12.003&lt;/_doi&gt;&lt;_isbn&gt;2352-8729&lt;/_isbn&gt;&lt;_issue&gt;1&lt;/_issue&gt;&lt;_journal&gt;Alzheimer&amp;apos;s &amp;amp; Dementia&lt;/_journal&gt;&lt;_keywords&gt;Alzheimer&amp;apos;s disease; Biomarker discovery; Blood; Diagnostics; Meso Scale Discovery; Multiplex assay platform; Plasma; Preanalytic processing; Proteins; Rules Based Medicine; Serum; Standardization&lt;/_keywords&gt;&lt;_language&gt;eng&lt;/_language&gt;&lt;_modified&gt;64324564&lt;/_modified&gt;&lt;_pages&gt;27-34&lt;/_pages&gt;&lt;_tertiary_title&gt;Alzheimer&amp;apos;s &amp;amp;amp; Dementia: Diagnosis, Assessment &amp;amp;amp; Disease Monitoring&lt;/_tertiary_title&gt;&lt;_type_work&gt;Journal Article&lt;/_type_work&gt;&lt;_url&gt;https://onlinelibrary.wiley.com/doi/abs/10.1016/j.dadm.2015.12.003_x000d__x000a_https://onlinelibrary.wiley.com/doi/pdf/10.1016/j.dadm.2015.12.003&lt;/_url&gt;&lt;_volume&gt;3&lt;/_volume&gt;&lt;/Details&gt;&lt;Extra&gt;&lt;DBUID&gt;{FACCCE80-CD7F-4553-BC67-E7F81C3F7B6B}&lt;/DBUID&gt;&lt;/Extra&gt;&lt;/Item&gt;&lt;/References&gt;&lt;/Group&gt;&lt;/Citation&gt;_x000a_"/>
    <w:docVar w:name="NE.Ref{E9C5A0DF-B413-4D14-A08E-C09B35F2157D}" w:val=" ADDIN NE.Ref.{E9C5A0DF-B413-4D14-A08E-C09B35F2157D}&lt;Citation&gt;&lt;Group&gt;&lt;References&gt;&lt;Item&gt;&lt;ID&gt;124954&lt;/ID&gt;&lt;UID&gt;{3C89D29D-40F5-4CFF-BFE4-5229D3A6075B}&lt;/UID&gt;&lt;Title&gt;Neutrophil hyperactivation correlates with Alzheimer&amp;apos;s disease progression&lt;/Title&gt;&lt;Template&gt;Journal Article&lt;/Template&gt;&lt;Star&gt;1&lt;/Star&gt;&lt;Tag&gt;5&lt;/Tag&gt;&lt;Author&gt;Dong, Y; Lagarde, J; Xicota, L; Corne, H; Chantran, Y; Chaigneau, T; Crestani, B; Bottlaender, M; Potier, M C; Aucouturier, P; Dorothée, G; Sarazin, M; Elbim, C&lt;/Author&gt;&lt;Year&gt;2018&lt;/Year&gt;&lt;Details&gt;&lt;_accessed&gt;64328600&lt;/_accessed&gt;&lt;_accession_num&gt;29369398&lt;/_accession_num&gt;&lt;_author_adr&gt;Sorbonne Universités, UPMC Univ Paris 06, INSERM, Centre de Recherche Saint-Antoine,  team &amp;quot;Immune System, Neuroinflammation and Neurodegenerative Diseases&amp;quot;, Hôpital  Saint-Antoine, Paris, France.; Unit of Neurology of Memory and Language, Centre Hospitalier Sainte Anne, Université  Paris Descartes, Sorbonne Paris Cité, Paris, France.; Laboratoire Imagerie Moléculaire In Vivo (IMIV), UMR 1023 Inserm/CEA/Université  Paris Sud-ERL 9218 CNRS; CEA/I2BM/Service Hospitalier Frédéric Joliot, Orsay,  France.; Sorbonne Universités, UPMC Univ Paris 06, INSERM U1127, CNRS UMR 7225, UMRS 1127,  Institut du Cerveau et de la Moelle épinière, ICM, Paris, France.; Unit of Neurology of Memory and Language, Centre Hospitalier Sainte Anne, Université  Paris Descartes, Sorbonne Paris Cité, Paris, France.; Sorbonne Universités, UPMC Univ Paris 06, INSERM, Centre de Recherche Saint-Antoine,  team &amp;quot;Immune System, Neuroinflammation and Neurodegenerative Diseases&amp;quot;, Hôpital  Saint-Antoine, Paris, France.; Sorbonne Universités, UPMC Univ Paris 06, INSERM, Centre de Recherche Saint-Antoine,  team &amp;quot;Immune System, Neuroinflammation and Neurodegenerative Diseases&amp;quot;, Hôpital  Saint-Antoine, Paris, France.; APHP, Hôpital Bichat, Service de Pneumologie A, Centre de référence des maladies  pulmonaires rares, Paris, France.; Laboratoire Imagerie Moléculaire In Vivo (IMIV), UMR 1023 Inserm/CEA/Université  Paris Sud-ERL 9218 CNRS; CEA/I2BM/Service Hospitalier Frédéric Joliot, Orsay,  France.; UNIACT, NeuroSpin, Institut d&amp;apos;Imagerie Biomédicale, Direction des sciences du  vivant, Commissariat à I&amp;apos;Energie Atomique, Gif-sur-Yvette, France.; Sorbonne Universités, UPMC Univ Paris 06, INSERM U1127, CNRS UMR 7225, UMRS 1127,  Institut du Cerveau et de la Moelle épinière, ICM, Paris, France.; Sorbonne Universités, UPMC Univ Paris 06, INSERM, Centre de Recherche Saint-Antoine,  team &amp;quot;Immune System, Neuroinflammation and Neurodegenerative Diseases&amp;quot;, Hôpital  Saint-Antoine, Paris, France.; Sorbonne Universités, UPMC Univ Paris 06, INSERM, Centre de Recherche Saint-Antoine,  team &amp;quot;Immune System, Neuroinflammation and Neurodegenerative Diseases&amp;quot;, Hôpital  Saint-Antoine, Paris, France.; Unit of Neurology of Memory and Language, Centre Hospitalier Sainte Anne, Université  Paris Descartes, Sorbonne Paris Cité, Paris, France.; Laboratoire Imagerie Moléculaire In Vivo (IMIV), UMR 1023 Inserm/CEA/Université  Paris Sud-ERL 9218 CNRS; CEA/I2BM/Service Hospitalier Frédéric Joliot, Orsay,  France.; Sorbonne Universités, UPMC Univ Paris 06, INSERM, Centre de Recherche Saint-Antoine,  team &amp;quot;Immune System, Neuroinflammation and Neurodegenerative Diseases&amp;quot;, Hôpital  Saint-Antoine, Paris, France.&lt;/_author_adr&gt;&lt;_collection_scope&gt;SCI;SCIE&lt;/_collection_scope&gt;&lt;_created&gt;64144616&lt;/_created&gt;&lt;_date&gt;2018-02-01&lt;/_date&gt;&lt;_date_display&gt;2018 Feb&lt;/_date_display&gt;&lt;_doi&gt;10.1002/ana.25159&lt;/_doi&gt;&lt;_impact_factor&gt;  10.422&lt;/_impact_factor&gt;&lt;_isbn&gt;1531-8249 (Electronic); 0364-5134 (Linking)&lt;/_isbn&gt;&lt;_issue&gt;2&lt;/_issue&gt;&lt;_journal&gt;Ann Neurol&lt;/_journal&gt;&lt;_language&gt;eng&lt;/_language&gt;&lt;_modified&gt;64328600&lt;/_modified&gt;&lt;_ori_publication&gt;© 2018 American Neurological Association.&lt;/_ori_publication&gt;&lt;_pages&gt;387-405&lt;/_pages&gt;&lt;_subject_headings&gt;Aged; Aged, 80 and over; Alzheimer Disease/*immunology; Cognitive Dysfunction/immunology; Disease Progression; Female; Humans; Longitudinal Studies; Male; Middle Aged; Neutrophil Activation/*immunology; Neutrophils/*immunology&lt;/_subject_headings&gt;&lt;_tertiary_title&gt;Annals of neurology&lt;/_tertiary_title&gt;&lt;_type_work&gt;Journal Article&lt;/_type_work&gt;&lt;_url&gt;http://www.ncbi.nlm.nih.gov/entrez/query.fcgi?cmd=Retrieve&amp;amp;db=pubmed&amp;amp;dopt=Abstract&amp;amp;list_uids=29369398&amp;amp;query_hl=1&lt;/_url&gt;&lt;_volume&gt;83&lt;/_volume&gt;&lt;/Details&gt;&lt;Extra&gt;&lt;DBUID&gt;{FACCCE80-CD7F-4553-BC67-E7F81C3F7B6B}&lt;/DBUID&gt;&lt;/Extra&gt;&lt;/Item&gt;&lt;/References&gt;&lt;/Group&gt;&lt;/Citation&gt;_x000a_"/>
    <w:docVar w:name="NE.Ref{EA19C2F8-0EE5-412E-875D-983A9A043AE6}" w:val=" ADDIN NE.Ref.{EA19C2F8-0EE5-412E-875D-983A9A043AE6}&lt;Citation&gt;&lt;Group&gt;&lt;References&gt;&lt;Item&gt;&lt;ID&gt;122440&lt;/ID&gt;&lt;UID&gt;{F6F83A68-0F67-4694-AEF3-2CE5B165CEA6}&lt;/UID&gt;&lt;Title&gt;Plasma MCP-1 and Cognitive Decline in Patients with Alzheimer&amp;apos;s Disease and Mild Cognitive Impairment: A Two-year Follow-up Study&lt;/Title&gt;&lt;Template&gt;Journal Article&lt;/Template&gt;&lt;Star&gt;1&lt;/Star&gt;&lt;Tag&gt;5&lt;/Tag&gt;&lt;Author&gt;Lee, W J; Liao, Y C; Wang, Y F; Lin, I F; Wang, S J; Fuh, J L&lt;/Author&gt;&lt;Year&gt;2018&lt;/Year&gt;&lt;Details&gt;&lt;_accessed&gt;64315847&lt;/_accessed&gt;&lt;_alternate_title&gt;Sci Rep&lt;/_alternate_title&gt;&lt;_collection_scope&gt;SCI;SCIE&lt;/_collection_scope&gt;&lt;_created&gt;64137428&lt;/_created&gt;&lt;_date&gt;2018-01-01&lt;/_date&gt;&lt;_date_display&gt;2018&lt;/_date_display&gt;&lt;_doi&gt;10.1038/s41598-018-19807-y&lt;/_doi&gt;&lt;_impact_factor&gt;   4.380&lt;/_impact_factor&gt;&lt;_isbn&gt;2045-2322&lt;/_isbn&gt;&lt;_issue&gt;1&lt;/_issue&gt;&lt;_journal&gt;Scientific reports&lt;/_journal&gt;&lt;_keywords&gt;biological marker; CCL2 protein, human; CCR2 protein, human; chemokine receptor CCR2; monocyte chemotactic protein 1; aged; Alzheimer disease; blood; case control study; cognitive defect; female; genetics; human; male; single nucleotide polymorphism; very elderly&lt;/_keywords&gt;&lt;_modified&gt;64315847&lt;/_modified&gt;&lt;_pages&gt;1280&lt;/_pages&gt;&lt;_url&gt;https://www.embase.com/search/results?subaction=viewrecord&amp;amp;id=L624508181&amp;amp;from=export_x000d__x000a_http://dx.doi.org/10.1038/s41598-018-19807-y&lt;/_url&gt;&lt;_volume&gt;8&lt;/_volume&gt;&lt;/Details&gt;&lt;Extra&gt;&lt;DBUID&gt;{FACCCE80-CD7F-4553-BC67-E7F81C3F7B6B}&lt;/DBUID&gt;&lt;/Extra&gt;&lt;/Item&gt;&lt;/References&gt;&lt;/Group&gt;&lt;/Citation&gt;_x000a_"/>
    <w:docVar w:name="NE.Ref{F344E5FD-216F-489F-8086-100581679E57}" w:val=" ADDIN NE.Ref.{F344E5FD-216F-489F-8086-100581679E57}&lt;Citation&gt;&lt;Group&gt;&lt;References&gt;&lt;Item&gt;&lt;ID&gt;124249&lt;/ID&gt;&lt;UID&gt;{87DD0AF2-4D1B-49F6-8401-348E9858FCBE}&lt;/UID&gt;&lt;Title&gt;Inflammatory biomarkers in Alzheimer&amp;apos;s disease plasma&lt;/Title&gt;&lt;Template&gt;Journal Article&lt;/Template&gt;&lt;Star&gt;0&lt;/Star&gt;&lt;Tag&gt;0&lt;/Tag&gt;&lt;Author&gt;Morgan, A R; Touchard, S; Leckey, C; O&amp;apos;Hagan, C; Nevado-Holgado, A J; Barkhof, F; Bertram, L; Blin, O; Bos, I; Dobricic, V; Engelborghs, S; Frisoni, G; Frölich, L; Gabel, S; Johannsen, P; Kettunen, P; Kłoszewska, I; Legido-Quigley, C; Lleó, A; Martinez-Lage, P; Mecocci, P; Meersmans, K; Molinuevo, J L; Peyratout, G; Popp, J; Richardson, J; Sala, I; Scheltens, P; Streffer, J; Soininen, H; Tainta-Cuezva, M; Teunissen, C; Tsolaki, M; Vandenberghe, R; Visser, P J; Vos, S; Wahlund, L O; Wallin, A; Westwood, S; Zetterberg, H; Lovestone, S; Morgan, B P&lt;/Author&gt;&lt;Year&gt;2019&lt;/Year&gt;&lt;Details&gt;&lt;_accessed&gt;64315681&lt;/_accessed&gt;&lt;_accession_num&gt;31047856&lt;/_accession_num&gt;&lt;_author_adr&gt;Systems Immunity Research Institute and UK Dementia Research Institute Cardiff,  School of Medicine, Cardiff University, Cardiff, UK.; Systems Immunity Research Institute and UK Dementia Research Institute Cardiff,  School of Medicine, Cardiff University, Cardiff, UK.; Systems Immunity Research Institute and UK Dementia Research Institute Cardiff,  School of Medicine, Cardiff University, Cardiff, UK.; Systems Immunity Research Institute and UK Dementia Research Institute Cardiff,  School of Medicine, Cardiff University, Cardiff, UK.; Department of Psychiatry, University of Oxford, Oxford, UK.; Department of Radiology and Nuclear Medicine, VU University Medical, Amsterdam, the  Netherlands; UCL Institutes of Neurology and Healthcare Engineering, University  College London, London, UK.; Max Planck Institute for Molecular Genetics, Berlin, Germany.; Aix-Marseille University, APHM, Institute Neurosci System, Pharmacology, Marseille,  France.; Alzheimer Centrum Limburg, Maastricht University, Maastricht, the Netherlands.; Lübeck Interdisciplinary Platform for Genome Analytics, University of Lübeck,  Lübeck, Germany.; Department of Neurology, Hospital Network Antwerp (ZNA), Antwerp, Belgium; Reference  Center for Biological Markers of Dementia, Institute Born-Bunge, Antwerp, Belgium.; University of Geneva, Geneva, Switzerland; IRCCS Istituto Centro San Giovanni di Dio  Fatebenefratelli, Brescia, Italy.; Department of Geriatric Psychiatry, Zentralinstitut für Seelische Gesundheit,  University of Heidelberg, Mannheim, Germany.; Department of Neurosciences, Laboratory for Cognitive Neurology, KU Leuven, Leuven,  Belgium.; Division of Clinical Geriatrics, Department of Neurobiology, Caring Sciences and  Society, Karolinska Institutet, Stockholm, Sweden.; University of Gothenburg, Institute of Neuroscience and Physiology, Gothenburg,  Sweden.; Department of Old Age Psychiatry &amp;amp; Psychotic Disorders, Medical University of Lodz,  Lodz, Poland.; UCL Institutes of Neurology and Healthcare Engineering, University College London,  London, UK; School of Public Health, Imperial College London, London, UK.; Department of Neurology, Hospital de la Santa Creu i Sant Pau, Barcelona, Spain.; CITA-Alzheimer Foundation, San Sebastian, Spain.; Department of Medicine, Institute of Gerontology and Geriatrics, University of  Perugia, Perugia, Italy.; Department of Neurosciences, Laboratory for Cognitive Neurology, KU Leuven, Leuven,  Belgium.; Barcelona Beta Brain Research Center, Unversitat Pompeu Fabra, Barcelona, Spain.; Department of Psychiatry, Old Age Psychiatry, Lausanne University Hospital,  Lausanne, Switzerland.; Hopitaux Universitaires Geneve and Universite de Geneve, Geneva, Switzerland.; Neurosciences Therapeutic Area, GlaxoSmithKline R&amp;amp;D, Stevenage, UK.; Memory Unit, Neurology Department, Hospital de la Santa Creu i Sant Pau, Barcelona,  Spain.; Alzheimer Center, Amsterdam University Medical Centers, Vrije Universiteit,  Amsterdam, the Netherlands.; Reference Center for Biological Markers of Dementia (BIODEM), Institute Born-Bunge,  University of Antwerp, Antwerp, Belgium.; Institute of Clinical Medicine, Neurology, University of Eastern Finland, Kuopio,  Finland.; Center for Research and Advanced Therapies. CITA-Alzheimer Foundation, San  Sebastian, Spain.; University Hospital Leuven, Leuven, Belgium.; 1st Department of Neurology, AHEPA University Hospital, Makedonia, Thessaloniki,  Greece.; Department of Clinical Chemistry, Neurochemistry lab, Amsterdam University Medical  Centers, Amsterdam, the Netherlands.; Department of Psychiatry &amp;amp; Neuropsychology, School for Mental Health and  Neuroscience, Maastricht University, Maastricht, the Netherlands.; Alzheimer Centrum Limburg, Maastricht University, Maastricht, the Netherlands.; NVS-Department, Section of Clinical Geriatrics, Karolinska Institutet, Huddinge,  Sweden.; Section for Psychiatry and Neurochemistry, Institute of Neuroscience and Physiology,  University of Gothenburg Sahlgrenska Academy, Gothenburg, Sweden.; Department of Psychiatry, University of Oxford, Oxford, UK.; Clinical Neurochemistry Lab, Institute of Neuroscience and Physiology, Sahlgrenska  University Hospital, Mölndal, Sweden; Institute of Neuroscience and Physiology,  Department of Psychiatry and Neurochemistry, University of Gothenburg, Mölndal,  Sweden; Department of Molecular Neuroscience, UCL Institute of Neurology, London,  UK; UK Dementia Research Institute, London, UK.; Department of Psychiatry, University of Oxford, Oxford, UK.; Systems Immunity Research Institute and UK Dementia Research Institute Cardiff,  School of Medicine, Cardiff University, Cardiff, UK. Electronic address:  morganbp@cardiff.ac.uk.&lt;/_author_adr&gt;&lt;_collection_scope&gt;SCIE&lt;/_collection_scope&gt;&lt;_created&gt;64144616&lt;/_created&gt;&lt;_date&gt;2019-06-01&lt;/_date&gt;&lt;_date_display&gt;2019 Jun&lt;/_date_display&gt;&lt;_doi&gt;10.1016/j.jalz.2019.03.007&lt;/_doi&gt;&lt;_impact_factor&gt;  21.566&lt;/_impact_factor&gt;&lt;_isbn&gt;1552-5279 (Electronic); 1552-5260 (Print); 1552-5260 (Linking)&lt;/_isbn&gt;&lt;_issue&gt;6&lt;/_issue&gt;&lt;_journal&gt;Alzheimers Dement&lt;/_journal&gt;&lt;_keywords&gt;*Alzheimer&amp;apos;s disease; *Biomarker; *Complement; *Inflammation; *Plasma&lt;/_keywords&gt;&lt;_language&gt;eng&lt;/_language&gt;&lt;_modified&gt;64315681&lt;/_modified&gt;&lt;_ori_publication&gt;Copyright © 2019 The Authors. Published by Elsevier Inc. All rights reserved.&lt;/_ori_publication&gt;&lt;_pages&gt;776-787&lt;/_pages&gt;&lt;_subject_headings&gt;Aged; *Alzheimer Disease/blood/diagnosis; Amyloid beta-Peptides/blood; Biomarkers/*blood; *Cognitive Dysfunction/blood/diagnosis; Cohort Studies; Complement Factor B; Complement Factor H; Humans; *Inflammation; Internationality; Prognosis&lt;/_subject_headings&gt;&lt;_tertiary_title&gt;Alzheimer&amp;apos;s &amp;amp; dementia : the journal of the Alzheimer&amp;apos;s Association&lt;/_tertiary_title&gt;&lt;_type_work&gt;Journal Article; Multicenter Study; Research Support, Non-U.S. Gov&amp;apos;t&lt;/_type_work&gt;&lt;_url&gt;http://www.ncbi.nlm.nih.gov/entrez/query.fcgi?cmd=Retrieve&amp;amp;db=pubmed&amp;amp;dopt=Abstract&amp;amp;list_uids=31047856&amp;amp;query_hl=1&lt;/_url&gt;&lt;_volume&gt;15&lt;/_volume&gt;&lt;/Details&gt;&lt;Extra&gt;&lt;DBUID&gt;{FACCCE80-CD7F-4553-BC67-E7F81C3F7B6B}&lt;/DBUID&gt;&lt;/Extra&gt;&lt;/Item&gt;&lt;/References&gt;&lt;/Group&gt;&lt;/Citation&gt;_x000a_"/>
    <w:docVar w:name="NE.Ref{F47E294A-46AC-4102-8CE2-8FF6647BAB63}" w:val=" ADDIN NE.Ref.{F47E294A-46AC-4102-8CE2-8FF6647BAB63}&lt;Citation&gt;&lt;Group&gt;&lt;References&gt;&lt;Item&gt;&lt;ID&gt;124248&lt;/ID&gt;&lt;UID&gt;{B8340F07-2393-403A-8A11-2EBF68334927}&lt;/UID&gt;&lt;Title&gt;Glial activation and inflammation along the Alzheimer’s disease continuum&lt;/Title&gt;&lt;Template&gt;Journal Article&lt;/Template&gt;&lt;Star&gt;1&lt;/Star&gt;&lt;Tag&gt;5&lt;/Tag&gt;&lt;Author&gt;Nordengen, Kaja; Kirsebom, Bjørn-Eivind; Henjum, Kristi; Selnes, Per; Gísladóttir, Berglind; Wettergreen, Marianne; Torsetnes, Silje Bøen; Grøntvedt, Gøril Rolfseng; Waterloo, Knut K; Aarsland, Dag; Nilsson, Lars N G; Fladby, Tormod&lt;/Author&gt;&lt;Year&gt;2019&lt;/Year&gt;&lt;Details&gt;&lt;_accessed&gt;64315681&lt;/_accessed&gt;&lt;_accession_num&gt;30791945&lt;/_accession_num&gt;&lt;_author_adr&gt;Department of Neurology, Akershus University Hospital, P.B. 1000, N-1478, Lørenskog,  Norway. kaja.nordengen@medisin.uio.no.; Department of Neurology, University Hospital of North Norway, Tromsø, Norway.; Department of Psychology, Faculty of Health Sciences, UiT The Arctic University of  Norway, Tromsø, Norway.; Department of Pharmacology, Institute of Clinical Medicine, University of Oslo and  Oslo University Hospital, Oslo, Norway.; Department of Neurology, Akershus University Hospital, P.B. 1000, N-1478, Lørenskog,  Norway.; Department of Neurology, Akershus University Hospital, P.B. 1000, N-1478, Lørenskog,  Norway.; Clinical Molecular Biology (EpiGen), Medical Division, Akershus University Hospital  and University of Oslo, Oslo, Norway.; Department of Neurology, Akershus University Hospital, P.B. 1000, N-1478, Lørenskog,  Norway.; Clinical Molecular Biology (EpiGen), Medical Division, Akershus University Hospital  and University of Oslo, Oslo, Norway.; Department of Neurology, Akershus University Hospital, P.B. 1000, N-1478, Lørenskog,  Norway.; Clinical Molecular Biology (EpiGen), Medical Division, Akershus University Hospital  and University of Oslo, Oslo, Norway.; Department of Neurology and Clinical Neurophysiology, University Hospital of  Trondheim, Trondheim, Norway.; Department of Neurology, University Hospital of North Norway, Tromsø, Norway.; Centre for Age-Related Medicine, Stavanger University Hospital, Stavanger, Norway.; Department of Old Age Psychiatry, Institute of Psychiatry, Psychology and  Neuroscience, King&amp;apos;s College London, London, UK.; Department of Pharmacology, Institute of Clinical Medicine, University of Oslo and  Oslo University Hospital, Oslo, Norway.; Department of Neurology, Akershus University Hospital, P.B. 1000, N-1478, Lørenskog,  Norway.; Institute of Clinical Medicine, Campus Ahus, University of Oslo, Oslo, Norway.&lt;/_author_adr&gt;&lt;_collection_scope&gt;SCIE&lt;/_collection_scope&gt;&lt;_created&gt;64144616&lt;/_created&gt;&lt;_date&gt;2019-02-21&lt;/_date&gt;&lt;_date_display&gt;2019 Feb 21&lt;/_date_display&gt;&lt;_db_updated&gt;CrossRef&lt;/_db_updated&gt;&lt;_doi&gt;10.1186/s12974-019-1399-2&lt;/_doi&gt;&lt;_impact_factor&gt;   8.322&lt;/_impact_factor&gt;&lt;_isbn&gt;1742-2094&lt;/_isbn&gt;&lt;_issue&gt;1&lt;/_issue&gt;&lt;_journal&gt;Journal of Neuroinflammation&lt;/_journal&gt;&lt;_keywords&gt;Apolipoprotein J; CX3CL1; Cerebrospinal fluid; Chitinase-3-like protein 1; Clusterin; ELISA; Early diagnosis; Fractalkine; MCP-1; Microglia; Monocyte chemoattractant protein-1; Neuroinflammation; YKL-40; sTREM2&lt;/_keywords&gt;&lt;_language&gt;eng&lt;/_language&gt;&lt;_modified&gt;64315681&lt;/_modified&gt;&lt;_pages&gt;46&lt;/_pages&gt;&lt;_subject_headings&gt;Aged; Alzheimer Disease/cerebrospinal fluid/immunology/*pathology; Biomarkers/*cerebrospinal fluid; Chemokine CCL2/cerebrospinal fluid; Chemokine CX3CL1/cerebrospinal fluid; Chitinase-3-Like Protein 1/cerebrospinal fluid; Clusterin; Cognitive Dysfunction/cerebrospinal fluid/immunology/*pathology; Disease Progression; Female; Humans; Inflammation/cerebrospinal fluid/immunology/*pathology; Male; Membrane Glycoproteins/cerebrospinal fluid; Neuroglia/*pathology; Receptors, Immunologic&lt;/_subject_headings&gt;&lt;_tertiary_title&gt;J Neuroinflammation&lt;/_tertiary_title&gt;&lt;_type_work&gt;Journal Article&lt;/_type_work&gt;&lt;_url&gt;https://jneuroinflammation.biomedcentral.com/articles/10.1186/s12974-019-1399-2_x000d__x000a_http://link.springer.com/content/pdf/10.1186/s12974-019-1399-2.pdf&lt;/_url&gt;&lt;_volume&gt;16&lt;/_volume&gt;&lt;/Details&gt;&lt;Extra&gt;&lt;DBUID&gt;{FACCCE80-CD7F-4553-BC67-E7F81C3F7B6B}&lt;/DBUID&gt;&lt;/Extra&gt;&lt;/Item&gt;&lt;/References&gt;&lt;/Group&gt;&lt;/Citation&gt;_x000a_"/>
    <w:docVar w:name="NE.Ref{F5A8534A-B829-4158-A87B-FE97440004B0}" w:val=" ADDIN NE.Ref.{F5A8534A-B829-4158-A87B-FE97440004B0}&lt;Citation&gt;&lt;Group&gt;&lt;References&gt;&lt;Item&gt;&lt;ID&gt;122720&lt;/ID&gt;&lt;UID&gt;{A8E0A6F7-4FCF-428B-BFAB-E8AAEA091AD4}&lt;/UID&gt;&lt;Title&gt;Measurement of thirteen biological markers in CSF of patients with Alzheimer&amp;apos;s  disease and other dementias&lt;/Title&gt;&lt;Template&gt;Journal Article&lt;/Template&gt;&lt;Star&gt;0&lt;/Star&gt;&lt;Tag&gt;0&lt;/Tag&gt;&lt;Author&gt;Blasko, I; Lederer, W; Oberbauer, H; Walch, T; Kemmler, G; Hinterhuber, H; Marksteiner, J; Humpel, C&lt;/Author&gt;&lt;Year&gt;2006&lt;/Year&gt;&lt;Details&gt;&lt;_accessed&gt;64315673&lt;/_accessed&gt;&lt;_accession_num&gt;16244482&lt;/_accession_num&gt;&lt;_author_adr&gt;Department of Psychiatry, Innsbruck Medical University, Innsbruck, Austria.&lt;/_author_adr&gt;&lt;_created&gt;64142849&lt;/_created&gt;&lt;_date&gt;2006-01-20&lt;/_date&gt;&lt;_date_display&gt;2006&lt;/_date_display&gt;&lt;_doi&gt;10.1159/000089137&lt;/_doi&gt;&lt;_impact_factor&gt;   2.959&lt;/_impact_factor&gt;&lt;_isbn&gt;1420-8008 (Print); 1420-8008 (Linking)&lt;/_isbn&gt;&lt;_issue&gt;1&lt;/_issue&gt;&lt;_journal&gt;Dement Geriatr Cogn Disord&lt;/_journal&gt;&lt;_language&gt;eng&lt;/_language&gt;&lt;_modified&gt;64315673&lt;/_modified&gt;&lt;_ori_publication&gt;Copyright 2006 S. Karger AG, Basel.&lt;/_ori_publication&gt;&lt;_pages&gt;9-15&lt;/_pages&gt;&lt;_subject_headings&gt;Aged; Alcohol Amnestic Disorder/cerebrospinal fluid/diagnosis; Alzheimer Disease/*cerebrospinal fluid/diagnosis; Amyloid beta-Peptides/cerebrospinal fluid; Biomarkers/*cerebrospinal fluid; Chemokines/cerebrospinal fluid; Cytokines/cerebrospinal fluid; Dementia/*cerebrospinal fluid/diagnosis; Depressive Disorder, Major/*cerebrospinal fluid/diagnosis; Growth Substances/cerebrospinal fluid; Humans; Peptide Fragments/cerebrospinal fluid; Phosphorylation; Predictive Value of Tests; Reference Values; tau Proteins/cerebrospinal fluid&lt;/_subject_headings&gt;&lt;_tertiary_title&gt;Dementia and geriatric cognitive disorders&lt;/_tertiary_title&gt;&lt;_type_work&gt;Comparative Study; Journal Article; Research Support, Non-U.S. Gov&amp;apos;t&lt;/_type_work&gt;&lt;_url&gt;http://www.ncbi.nlm.nih.gov/entrez/query.fcgi?cmd=Retrieve&amp;amp;db=pubmed&amp;amp;dopt=Abstract&amp;amp;list_uids=16244482&amp;amp;query_hl=1&lt;/_url&gt;&lt;_volume&gt;21&lt;/_volume&gt;&lt;/Details&gt;&lt;Extra&gt;&lt;DBUID&gt;{FACCCE80-CD7F-4553-BC67-E7F81C3F7B6B}&lt;/DBUID&gt;&lt;/Extra&gt;&lt;/Item&gt;&lt;/References&gt;&lt;/Group&gt;&lt;/Citation&gt;_x000a_"/>
    <w:docVar w:name="NE.Ref{F9FD765F-FF3D-4AAE-BE3B-FE1670885B02}" w:val=" ADDIN NE.Ref.{F9FD765F-FF3D-4AAE-BE3B-FE1670885B02}&lt;Citation&gt;&lt;Group&gt;&lt;References&gt;&lt;Item&gt;&lt;ID&gt;122801&lt;/ID&gt;&lt;UID&gt;{5398C6F2-53D2-4ED3-A392-AA971E1DEA9F}&lt;/UID&gt;&lt;Title&gt;Cerebrospinal Fluid Neurotransmitters, Cytokines, and Chemokines in Alzheimer&amp;apos;s and  Lewy Body Diseases&lt;/Title&gt;&lt;Template&gt;Journal Article&lt;/Template&gt;&lt;Star&gt;0&lt;/Star&gt;&lt;Tag&gt;5&lt;/Tag&gt;&lt;Author&gt;Lourenco, M V; Ribeiro, F C; Santos, L E; Beckman, D; Melo, H M; Sudo, F K; Drummond, C; Assunção, N; Vanderborght, B; Tovar-Moll, F; De Felice, F G; Mattos, P; Ferreira, S T&lt;/Author&gt;&lt;Year&gt;2021&lt;/Year&gt;&lt;Details&gt;&lt;_accessed&gt;64315679&lt;/_accessed&gt;&lt;_accession_num&gt;34151795&lt;/_accession_num&gt;&lt;_author_adr&gt;Institute of Medical Biochemistry Leopoldo de Meis, Federal University of Rio de  Janeiro, Rio de Janeiro, Brazil.; Institute of Medical Biochemistry Leopoldo de Meis, Federal University of Rio de  Janeiro, Rio de Janeiro, Brazil.; Institute of Medical Biochemistry Leopoldo de Meis, Federal University of Rio de  Janeiro, Rio de Janeiro, Brazil.; Institute of Medical Biochemistry Leopoldo de Meis, Federal University of Rio de  Janeiro, Rio de Janeiro, Brazil.; Institute of Medical Biochemistry Leopoldo de Meis, Federal University of Rio de  Janeiro, Rio de Janeiro, Brazil.; D&amp;apos;Or Institute for Research and Education (IDOR), Rio de Janeiro, Brazil.; D&amp;apos;Or Institute for Research and Education (IDOR), Rio de Janeiro, Brazil.; Department of Speech and Hearing Pathology, Federal University of Rio de Janeiro,  Rio de Janeiro, Brazil.; D&amp;apos;Or Institute for Research and Education (IDOR), Rio de Janeiro, Brazil.; Program in Morphological Sciences, Federal University of Rio de Janeiro, Rio de  Janeiro, Brazil.; D&amp;apos;Or Institute for Research and Education (IDOR), Rio de Janeiro, Brazil.; D&amp;apos;Or Institute for Research and Education (IDOR), Rio de Janeiro, Brazil.; Program in Morphological Sciences, Federal University of Rio de Janeiro, Rio de  Janeiro, Brazil.; Institute of Medical Biochemistry Leopoldo de Meis, Federal University of Rio de  Janeiro, Rio de Janeiro, Brazil.; Centre for Neuroscience Studies, Department of Biomedical and Molecular Sciences,  Queen&amp;apos;s University, Kingston, Canada.; Department of Psychiatry, Queen&amp;apos;s University, Kingston, Canada.; D&amp;apos;Or Institute for Research and Education (IDOR), Rio de Janeiro, Brazil.; Program in Morphological Sciences, Federal University of Rio de Janeiro, Rio de  Janeiro, Brazil.; Institute of Psychiatry, Federal University of Rio de Janeiro, Rio de Janeiro,  Brazil.; Institute of Medical Biochemistry Leopoldo de Meis, Federal University of Rio de  Janeiro, Rio de Janeiro, Brazil.; Institute of Biophysics Carlos Chagas Filho, Federal University of Rio de Janeiro,  Rio de Janeiro, Brazil.&lt;/_author_adr&gt;&lt;_collection_scope&gt;SCIE&lt;/_collection_scope&gt;&lt;_created&gt;64142849&lt;/_created&gt;&lt;_date&gt;2021-01-20&lt;/_date&gt;&lt;_date_display&gt;2021&lt;/_date_display&gt;&lt;_doi&gt;10.3233/JAD-210147&lt;/_doi&gt;&lt;_impact_factor&gt;   4.472&lt;/_impact_factor&gt;&lt;_isbn&gt;1875-8908 (Electronic); 1387-2877 (Linking)&lt;/_isbn&gt;&lt;_issue&gt;3&lt;/_issue&gt;&lt;_journal&gt;J Alzheimers Dis&lt;/_journal&gt;&lt;_keywords&gt;*Alzheimer’s disease; *Lewy body disease; *cerebrospinal fluid; *cytokines; *homovanillic acid; *inflammation; *neurotransmitters; *noradrenaline; *vascular endothelial growth factor.&lt;/_keywords&gt;&lt;_language&gt;eng&lt;/_language&gt;&lt;_modified&gt;64315679&lt;/_modified&gt;&lt;_pages&gt;1067-1074&lt;/_pages&gt;&lt;_tertiary_title&gt;Journal of Alzheimer&amp;apos;s disease : JAD&lt;/_tertiary_title&gt;&lt;_type_work&gt;Journal Article; Research Support, Non-U.S. Gov&amp;apos;t&lt;/_type_work&gt;&lt;_url&gt;http://www.ncbi.nlm.nih.gov/entrez/query.fcgi?cmd=Retrieve&amp;amp;db=pubmed&amp;amp;dopt=Abstract&amp;amp;list_uids=34151795&amp;amp;query_hl=1&lt;/_url&gt;&lt;_volume&gt;82&lt;/_volume&gt;&lt;/Details&gt;&lt;Extra&gt;&lt;DBUID&gt;{FACCCE80-CD7F-4553-BC67-E7F81C3F7B6B}&lt;/DBUID&gt;&lt;/Extra&gt;&lt;/Item&gt;&lt;/References&gt;&lt;/Group&gt;&lt;/Citation&gt;_x000a_"/>
    <w:docVar w:name="NE.Ref{FCC09C11-1E66-4B89-8526-4BD24B194DFC}" w:val=" ADDIN NE.Ref.{FCC09C11-1E66-4B89-8526-4BD24B194DFC}&lt;Citation&gt;&lt;Group&gt;&lt;References&gt;&lt;Item&gt;&lt;ID&gt;124806&lt;/ID&gt;&lt;UID&gt;{ED20B2DA-6B5C-498D-BCF6-F8E0EEE41578}&lt;/UID&gt;&lt;Title&gt;Serotonin-immune interactions in elderly volunteers and in patients with Alzheimer&amp;apos;s  disease (DAT): lower plasma tryptophan availability to the brain in the elderly and  increased serum interleukin-6 in DAT&lt;/Title&gt;&lt;Template&gt;Journal Article&lt;/Template&gt;&lt;Star&gt;0&lt;/Star&gt;&lt;Tag&gt;0&lt;/Tag&gt;&lt;Author&gt;Bonaccorso, S; Lin, A; Song, C; Verkerk, R; Kenis, G; Bosmans, E; Scharpe, S; Vandewoude, M; Dossche, A; Maes, M&lt;/Author&gt;&lt;Year&gt;1998&lt;/Year&gt;&lt;Details&gt;&lt;_accessed&gt;64315673&lt;/_accessed&gt;&lt;_accession_num&gt;9825023&lt;/_accession_num&gt;&lt;_author_adr&gt;Clinical Research Center for Mental Health, Antwerp, Belgium.&lt;/_author_adr&gt;&lt;_created&gt;64144616&lt;/_created&gt;&lt;_date&gt;1998-08-01&lt;/_date&gt;&lt;_date_display&gt;1998 Aug&lt;/_date_display&gt;&lt;_doi&gt;10.1007/BF03339794&lt;/_doi&gt;&lt;_isbn&gt;0394-9532 (Print); 0394-9532 (Linking)&lt;/_isbn&gt;&lt;_issue&gt;4&lt;/_issue&gt;&lt;_journal&gt;Aging (Milano)&lt;/_journal&gt;&lt;_language&gt;eng&lt;/_language&gt;&lt;_modified&gt;64315673&lt;/_modified&gt;&lt;_pages&gt;316-23&lt;/_pages&gt;&lt;_subject_headings&gt;Adult; Aged; Aged, 80 and over; Aging/blood/*immunology/*metabolism; Alzheimer Disease/blood/*immunology/*metabolism; Brain/*metabolism; Case-Control Studies; Female; Humans; Interleukin-6/*blood; Interleukin-8/blood; Male; Middle Aged; Serotonin/*metabolism; Tryptophan/*blood&lt;/_subject_headings&gt;&lt;_tertiary_title&gt;Aging (Milan, Italy)&lt;/_tertiary_title&gt;&lt;_type_work&gt;Journal Article&lt;/_type_work&gt;&lt;_url&gt;http://www.ncbi.nlm.nih.gov/entrez/query.fcgi?cmd=Retrieve&amp;amp;db=pubmed&amp;amp;dopt=Abstract&amp;amp;list_uids=9825023&amp;amp;query_hl=1&lt;/_url&gt;&lt;_volume&gt;10&lt;/_volume&gt;&lt;/Details&gt;&lt;Extra&gt;&lt;DBUID&gt;{FACCCE80-CD7F-4553-BC67-E7F81C3F7B6B}&lt;/DBUID&gt;&lt;/Extra&gt;&lt;/Item&gt;&lt;/References&gt;&lt;/Group&gt;&lt;/Citation&gt;_x000a_"/>
    <w:docVar w:name="NE.Ref{FD250245-DC2C-4991-8A51-C0BFCCEAFC70}" w:val=" ADDIN NE.Ref.{FD250245-DC2C-4991-8A51-C0BFCCEAFC70}&lt;Citation&gt;&lt;Group&gt;&lt;References&gt;&lt;Item&gt;&lt;ID&gt;124470&lt;/ID&gt;&lt;UID&gt;{DFE5659C-660B-448F-A7B6-A3A990D3C549}&lt;/UID&gt;&lt;Title&gt;A blood-based biomarker panel indicates IL-10 and IL-12/23p40 are jointly associated  as predictors of β-amyloid load in an AD cohort&lt;/Title&gt;&lt;Template&gt;Journal Article&lt;/Template&gt;&lt;Star&gt;0&lt;/Star&gt;&lt;Tag&gt;0&lt;/Tag&gt;&lt;Author&gt;Pedrini, S; Gupta, V B; Hone, E; Doecke, J; O&amp;apos;Bryant, S; James, I; Bush, A I; Rowe, C C; Villemagne, V L; Ames, D; Masters, C L; Martins, R N&lt;/Author&gt;&lt;Year&gt;2017&lt;/Year&gt;&lt;Details&gt;&lt;_accessed&gt;64315681&lt;/_accessed&gt;&lt;_accession_num&gt;29070909&lt;/_accession_num&gt;&lt;_author_adr&gt;School of Medical Sciences, Edith Cowan University, Joondalup, WA 6027, Australia.; Co-operative Research Centre for Mental Health, Carlton, VIC 3053, Australia.; School of Medical Sciences, Edith Cowan University, Joondalup, WA 6027, Australia.; Co-operative Research Centre for Mental Health, Carlton, VIC 3053, Australia.; School of Medical Sciences, Edith Cowan University, Joondalup, WA 6027, Australia.; Co-operative Research Centre for Mental Health, Carlton, VIC 3053, Australia.; CSIRO Digital Productivity Flagship, Brisbane, QLD 4029, Australia.; University of North Texas Health Science Center, Fort Worth, 76107, Texas, USA.; Institute for Immunology &amp;amp; Infectious Diseases, Murdoch University, Murdoch, WA  6150, Australia.; Co-operative Research Centre for Mental Health, Carlton, VIC 3053, Australia.; The Florey Institute, The University of Melbourne, Parkville, VIC 3052, Australia.; Department of Nuclear Medicine and Centre for PET, Austin Health, Heidelberg, VIC  3084, Australia.; Department of Nuclear Medicine and Centre for PET, Austin Health, Heidelberg, VIC  3084, Australia.; National Ageing Research Institute, Parkville, VIC 3052, Australia.; Academic Unit for Psychiatry of Old age, St. George&amp;apos;s Hospital, The University of  Melbourne, Parkville, VIC 3052, Australia.; The Florey Institute, The University of Melbourne, Parkville, VIC 3052, Australia.; School of Medical Sciences, Edith Cowan University, Joondalup, WA 6027, Australia.  ralph.n.martins@gmail.com.; Co-operative Research Centre for Mental Health, Carlton, VIC 3053, Australia.  ralph.n.martins@gmail.com.; School of Psychiatry and Clinical Neurosciences, University of Western Australia,  Crawley, WA 6009, Australia. ralph.n.martins@gmail.com.; Department of Biomedical Sciences, Faculty of Medicine and Health Sciences,  Macquarie University, Sydney, NSW 2109, Australia. ralph.n.martins@gmail.com.&lt;/_author_adr&gt;&lt;_created&gt;64144616&lt;/_created&gt;&lt;_date&gt;2017-10-25&lt;/_date&gt;&lt;_date_display&gt;2017 Oct 25&lt;/_date_display&gt;&lt;_doi&gt;10.1038/s41598-017-14020-9&lt;/_doi&gt;&lt;_impact_factor&gt;   4.380&lt;/_impact_factor&gt;&lt;_isbn&gt;2045-2322 (Electronic); 2045-2322 (Linking)&lt;/_isbn&gt;&lt;_issue&gt;1&lt;/_issue&gt;&lt;_journal&gt;Sci Rep&lt;/_journal&gt;&lt;_language&gt;eng&lt;/_language&gt;&lt;_modified&gt;64315681&lt;/_modified&gt;&lt;_pages&gt;14057&lt;/_pages&gt;&lt;_subject_headings&gt;Aged; Alzheimer Disease/*blood/*pathology; Biomarkers/*blood; Case-Control Studies; Cross-Sectional Studies; Female; Humans; Interleukin-10/*blood; Interleukin-12 Subunit p40/*blood; Longitudinal Studies; Male; Plaque, Amyloid/*pathology; Prognosis&lt;/_subject_headings&gt;&lt;_tertiary_title&gt;Scientific reports&lt;/_tertiary_title&gt;&lt;_type_work&gt;Journal Article; Research Support, Non-U.S. Gov&amp;apos;t&lt;/_type_work&gt;&lt;_url&gt;http://www.ncbi.nlm.nih.gov/entrez/query.fcgi?cmd=Retrieve&amp;amp;db=pubmed&amp;amp;dopt=Abstract&amp;amp;list_uids=29070909&amp;amp;query_hl=1&lt;/_url&gt;&lt;_volume&gt;7&lt;/_volume&gt;&lt;/Details&gt;&lt;Extra&gt;&lt;DBUID&gt;{FACCCE80-CD7F-4553-BC67-E7F81C3F7B6B}&lt;/DBUID&gt;&lt;/Extra&gt;&lt;/Item&gt;&lt;/References&gt;&lt;/Group&gt;&lt;/Citation&gt;_x000a_"/>
    <w:docVar w:name="ne_docsoft" w:val="MSWord"/>
    <w:docVar w:name="ne_docversion" w:val="NoteExpress 2.0"/>
    <w:docVar w:name="ne_stylename" w:val="Alzheimers research and therapy"/>
  </w:docVars>
  <w:rsids>
    <w:rsidRoot w:val="00172A27"/>
    <w:rsid w:val="003B2EC0"/>
    <w:rsid w:val="02483662"/>
    <w:rsid w:val="0318393C"/>
    <w:rsid w:val="037D1691"/>
    <w:rsid w:val="04B22736"/>
    <w:rsid w:val="052E24B5"/>
    <w:rsid w:val="05645F69"/>
    <w:rsid w:val="05BE6A22"/>
    <w:rsid w:val="060C5059"/>
    <w:rsid w:val="06625B5F"/>
    <w:rsid w:val="07AF2773"/>
    <w:rsid w:val="0CF52C0B"/>
    <w:rsid w:val="0FAE4A29"/>
    <w:rsid w:val="114667A7"/>
    <w:rsid w:val="12B92CA7"/>
    <w:rsid w:val="12FF40AF"/>
    <w:rsid w:val="140A55E9"/>
    <w:rsid w:val="14452703"/>
    <w:rsid w:val="16504F1A"/>
    <w:rsid w:val="19F7782C"/>
    <w:rsid w:val="1B596AAE"/>
    <w:rsid w:val="1BE26B18"/>
    <w:rsid w:val="1CEB7198"/>
    <w:rsid w:val="1D8319C5"/>
    <w:rsid w:val="1EB74196"/>
    <w:rsid w:val="23703857"/>
    <w:rsid w:val="243012EB"/>
    <w:rsid w:val="25672B03"/>
    <w:rsid w:val="25992708"/>
    <w:rsid w:val="25B96F01"/>
    <w:rsid w:val="265A03A8"/>
    <w:rsid w:val="26753F00"/>
    <w:rsid w:val="26A137A9"/>
    <w:rsid w:val="2731690B"/>
    <w:rsid w:val="284D47BA"/>
    <w:rsid w:val="2BA1343D"/>
    <w:rsid w:val="2DEB7DF7"/>
    <w:rsid w:val="2F421631"/>
    <w:rsid w:val="310A3261"/>
    <w:rsid w:val="32221268"/>
    <w:rsid w:val="34CA6D32"/>
    <w:rsid w:val="36156EE8"/>
    <w:rsid w:val="390E2462"/>
    <w:rsid w:val="39F01AE2"/>
    <w:rsid w:val="3AB50E5B"/>
    <w:rsid w:val="3CAE0555"/>
    <w:rsid w:val="3CCE5955"/>
    <w:rsid w:val="408B0866"/>
    <w:rsid w:val="42070106"/>
    <w:rsid w:val="433559EE"/>
    <w:rsid w:val="43A754DC"/>
    <w:rsid w:val="450B59A8"/>
    <w:rsid w:val="45383873"/>
    <w:rsid w:val="47694A19"/>
    <w:rsid w:val="47DD7653"/>
    <w:rsid w:val="4A7A41D8"/>
    <w:rsid w:val="4AA43AA3"/>
    <w:rsid w:val="4AE252BA"/>
    <w:rsid w:val="4B9700AD"/>
    <w:rsid w:val="4C7A7BE2"/>
    <w:rsid w:val="4C945236"/>
    <w:rsid w:val="4DCE5CAD"/>
    <w:rsid w:val="4F7B774D"/>
    <w:rsid w:val="514E22CA"/>
    <w:rsid w:val="51817570"/>
    <w:rsid w:val="53C04337"/>
    <w:rsid w:val="53F87A3F"/>
    <w:rsid w:val="54906EEE"/>
    <w:rsid w:val="55DC3492"/>
    <w:rsid w:val="5A8B4402"/>
    <w:rsid w:val="5ABE1655"/>
    <w:rsid w:val="5D622E79"/>
    <w:rsid w:val="5E730949"/>
    <w:rsid w:val="6058685E"/>
    <w:rsid w:val="61353B73"/>
    <w:rsid w:val="63DE5A48"/>
    <w:rsid w:val="64DA02F7"/>
    <w:rsid w:val="657740FD"/>
    <w:rsid w:val="6672191D"/>
    <w:rsid w:val="676B026B"/>
    <w:rsid w:val="68084788"/>
    <w:rsid w:val="6A036A1C"/>
    <w:rsid w:val="6BC33D72"/>
    <w:rsid w:val="6D760296"/>
    <w:rsid w:val="6DF5405C"/>
    <w:rsid w:val="70644A8E"/>
    <w:rsid w:val="719F6FC8"/>
    <w:rsid w:val="71CC3C94"/>
    <w:rsid w:val="748D582F"/>
    <w:rsid w:val="7545065B"/>
    <w:rsid w:val="75591245"/>
    <w:rsid w:val="76144A02"/>
    <w:rsid w:val="76B73023"/>
    <w:rsid w:val="76F66A4C"/>
    <w:rsid w:val="7B686981"/>
    <w:rsid w:val="7DF97635"/>
    <w:rsid w:val="7E241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customStyle="1" w:styleId="5">
    <w:name w:val="font31"/>
    <w:basedOn w:val="4"/>
    <w:qFormat/>
    <w:uiPriority w:val="0"/>
    <w:rPr>
      <w:rFonts w:hint="default" w:ascii="Times New Roman" w:hAnsi="Times New Roman" w:cs="Times New Roman"/>
      <w:color w:val="000000"/>
      <w:sz w:val="22"/>
      <w:szCs w:val="22"/>
      <w:u w:val="none"/>
    </w:rPr>
  </w:style>
  <w:style w:type="character" w:customStyle="1" w:styleId="6">
    <w:name w:val="font71"/>
    <w:basedOn w:val="4"/>
    <w:qFormat/>
    <w:uiPriority w:val="0"/>
    <w:rPr>
      <w:rFonts w:hint="default" w:ascii="Times New Roman" w:hAnsi="Times New Roman" w:cs="Times New Roman"/>
      <w:color w:val="000000"/>
      <w:sz w:val="22"/>
      <w:szCs w:val="22"/>
      <w:u w:val="none"/>
      <w:vertAlign w:val="superscript"/>
    </w:rPr>
  </w:style>
  <w:style w:type="character" w:customStyle="1" w:styleId="7">
    <w:name w:val="font51"/>
    <w:basedOn w:val="4"/>
    <w:qFormat/>
    <w:uiPriority w:val="0"/>
    <w:rPr>
      <w:rFonts w:hint="eastAsia" w:ascii="宋体" w:hAnsi="宋体" w:eastAsia="宋体" w:cs="宋体"/>
      <w:color w:val="000000"/>
      <w:sz w:val="22"/>
      <w:szCs w:val="22"/>
      <w:u w:val="none"/>
    </w:rPr>
  </w:style>
  <w:style w:type="character" w:customStyle="1" w:styleId="8">
    <w:name w:val="font61"/>
    <w:basedOn w:val="4"/>
    <w:qFormat/>
    <w:uiPriority w:val="0"/>
    <w:rPr>
      <w:rFonts w:hint="default" w:ascii="Times New Roman" w:hAnsi="Times New Roman" w:cs="Times New Roman"/>
      <w:color w:val="000000"/>
      <w:sz w:val="22"/>
      <w:szCs w:val="22"/>
      <w:u w:val="none"/>
    </w:rPr>
  </w:style>
  <w:style w:type="character" w:customStyle="1" w:styleId="9">
    <w:name w:val="font81"/>
    <w:basedOn w:val="4"/>
    <w:qFormat/>
    <w:uiPriority w:val="0"/>
    <w:rPr>
      <w:rFonts w:hint="default" w:ascii="Times New Roman" w:hAnsi="Times New Roman" w:cs="Times New Roman"/>
      <w:i/>
      <w:iCs/>
      <w:color w:val="000000"/>
      <w:sz w:val="22"/>
      <w:szCs w:val="22"/>
      <w:u w:val="none"/>
    </w:rPr>
  </w:style>
  <w:style w:type="character" w:customStyle="1" w:styleId="10">
    <w:name w:val="font91"/>
    <w:basedOn w:val="4"/>
    <w:qFormat/>
    <w:uiPriority w:val="0"/>
    <w:rPr>
      <w:rFonts w:hint="eastAsia" w:ascii="宋体" w:hAnsi="宋体" w:eastAsia="宋体" w:cs="宋体"/>
      <w:color w:val="000000"/>
      <w:sz w:val="22"/>
      <w:szCs w:val="22"/>
      <w:u w:val="none"/>
    </w:rPr>
  </w:style>
  <w:style w:type="paragraph" w:customStyle="1" w:styleId="11">
    <w:name w:val="_00000000-0000-0000-0000-000000000001_"/>
    <w:unhideWhenUsed/>
    <w:qFormat/>
    <w:uiPriority w:val="99"/>
    <w:pPr>
      <w:widowControl w:val="0"/>
      <w:autoSpaceDE w:val="0"/>
      <w:autoSpaceDN w:val="0"/>
      <w:adjustRightInd w:val="0"/>
      <w:spacing w:beforeLines="0" w:afterLines="0" w:line="360" w:lineRule="auto"/>
    </w:pPr>
    <w:rPr>
      <w:rFonts w:hint="default" w:ascii="Times New Roman" w:hAnsi="Times New Roman" w:eastAsia="宋体" w:cs="Times New Roman"/>
      <w:sz w:val="24"/>
      <w:szCs w:val="24"/>
    </w:rPr>
  </w:style>
  <w:style w:type="paragraph" w:customStyle="1" w:styleId="12">
    <w:name w:val="_00000000-0000-0000-0000-000000000010_"/>
    <w:unhideWhenUsed/>
    <w:qFormat/>
    <w:uiPriority w:val="99"/>
    <w:pPr>
      <w:widowControl w:val="0"/>
      <w:autoSpaceDE w:val="0"/>
      <w:autoSpaceDN w:val="0"/>
      <w:adjustRightInd w:val="0"/>
      <w:spacing w:beforeLines="0" w:afterLines="0"/>
    </w:pPr>
    <w:rPr>
      <w:rFonts w:hint="default" w:ascii="Times New Roman" w:hAnsi="Times New Roman" w:eastAsia="宋体" w:cs="Times New Roman"/>
      <w:sz w:val="24"/>
      <w:szCs w:val="24"/>
    </w:rPr>
  </w:style>
  <w:style w:type="character" w:customStyle="1" w:styleId="13">
    <w:name w:val="_00000000-0000-0000-0000-000000000002_"/>
    <w:unhideWhenUsed/>
    <w:qFormat/>
    <w:uiPriority w:val="99"/>
    <w:rPr>
      <w:rFonts w:hint="eastAsia" w:ascii="Arial" w:hAnsi="Arial"/>
      <w:b/>
      <w:sz w:val="24"/>
      <w:szCs w:val="24"/>
    </w:rPr>
  </w:style>
  <w:style w:type="character" w:customStyle="1" w:styleId="14">
    <w:name w:val="font41"/>
    <w:basedOn w:val="4"/>
    <w:qFormat/>
    <w:uiPriority w:val="0"/>
    <w:rPr>
      <w:rFonts w:hint="default" w:ascii="AdvP403A40" w:hAnsi="AdvP403A40" w:eastAsia="AdvP403A40" w:cs="AdvP403A40"/>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9" Type="http://schemas.openxmlformats.org/officeDocument/2006/relationships/fontTable" Target="fontTable.xml"/><Relationship Id="rId58" Type="http://schemas.openxmlformats.org/officeDocument/2006/relationships/image" Target="media/image55.tiff"/><Relationship Id="rId57" Type="http://schemas.openxmlformats.org/officeDocument/2006/relationships/image" Target="media/image54.tiff"/><Relationship Id="rId56" Type="http://schemas.openxmlformats.org/officeDocument/2006/relationships/image" Target="media/image53.tiff"/><Relationship Id="rId55" Type="http://schemas.openxmlformats.org/officeDocument/2006/relationships/image" Target="media/image52.tiff"/><Relationship Id="rId54" Type="http://schemas.openxmlformats.org/officeDocument/2006/relationships/image" Target="media/image51.tiff"/><Relationship Id="rId53" Type="http://schemas.openxmlformats.org/officeDocument/2006/relationships/image" Target="media/image50.tiff"/><Relationship Id="rId52" Type="http://schemas.openxmlformats.org/officeDocument/2006/relationships/image" Target="media/image49.tiff"/><Relationship Id="rId51" Type="http://schemas.openxmlformats.org/officeDocument/2006/relationships/image" Target="media/image48.tiff"/><Relationship Id="rId50" Type="http://schemas.openxmlformats.org/officeDocument/2006/relationships/image" Target="media/image47.tiff"/><Relationship Id="rId5" Type="http://schemas.openxmlformats.org/officeDocument/2006/relationships/image" Target="media/image2.png"/><Relationship Id="rId49" Type="http://schemas.openxmlformats.org/officeDocument/2006/relationships/image" Target="media/image46.tiff"/><Relationship Id="rId48" Type="http://schemas.openxmlformats.org/officeDocument/2006/relationships/image" Target="media/image45.tiff"/><Relationship Id="rId47" Type="http://schemas.openxmlformats.org/officeDocument/2006/relationships/image" Target="media/image44.tiff"/><Relationship Id="rId46" Type="http://schemas.openxmlformats.org/officeDocument/2006/relationships/image" Target="media/image43.tiff"/><Relationship Id="rId45" Type="http://schemas.openxmlformats.org/officeDocument/2006/relationships/image" Target="media/image42.tiff"/><Relationship Id="rId44" Type="http://schemas.openxmlformats.org/officeDocument/2006/relationships/image" Target="media/image41.tiff"/><Relationship Id="rId43" Type="http://schemas.openxmlformats.org/officeDocument/2006/relationships/image" Target="media/image40.tiff"/><Relationship Id="rId42" Type="http://schemas.openxmlformats.org/officeDocument/2006/relationships/image" Target="media/image39.tiff"/><Relationship Id="rId41" Type="http://schemas.openxmlformats.org/officeDocument/2006/relationships/image" Target="media/image38.tiff"/><Relationship Id="rId40" Type="http://schemas.openxmlformats.org/officeDocument/2006/relationships/image" Target="media/image37.tiff"/><Relationship Id="rId4" Type="http://schemas.openxmlformats.org/officeDocument/2006/relationships/image" Target="media/image1.tiff"/><Relationship Id="rId39" Type="http://schemas.openxmlformats.org/officeDocument/2006/relationships/image" Target="media/image36.emf"/><Relationship Id="rId38" Type="http://schemas.openxmlformats.org/officeDocument/2006/relationships/image" Target="media/image35.emf"/><Relationship Id="rId37" Type="http://schemas.openxmlformats.org/officeDocument/2006/relationships/image" Target="media/image34.emf"/><Relationship Id="rId36" Type="http://schemas.openxmlformats.org/officeDocument/2006/relationships/image" Target="media/image33.tiff"/><Relationship Id="rId35" Type="http://schemas.openxmlformats.org/officeDocument/2006/relationships/image" Target="media/image32.emf"/><Relationship Id="rId34" Type="http://schemas.openxmlformats.org/officeDocument/2006/relationships/image" Target="media/image31.emf"/><Relationship Id="rId33" Type="http://schemas.openxmlformats.org/officeDocument/2006/relationships/image" Target="media/image30.emf"/><Relationship Id="rId32" Type="http://schemas.openxmlformats.org/officeDocument/2006/relationships/image" Target="media/image29.emf"/><Relationship Id="rId31" Type="http://schemas.openxmlformats.org/officeDocument/2006/relationships/image" Target="media/image28.emf"/><Relationship Id="rId30" Type="http://schemas.openxmlformats.org/officeDocument/2006/relationships/image" Target="media/image27.tiff"/><Relationship Id="rId3" Type="http://schemas.openxmlformats.org/officeDocument/2006/relationships/theme" Target="theme/theme1.xml"/><Relationship Id="rId29" Type="http://schemas.openxmlformats.org/officeDocument/2006/relationships/image" Target="media/image26.tiff"/><Relationship Id="rId28" Type="http://schemas.openxmlformats.org/officeDocument/2006/relationships/image" Target="media/image25.emf"/><Relationship Id="rId27" Type="http://schemas.openxmlformats.org/officeDocument/2006/relationships/image" Target="media/image24.emf"/><Relationship Id="rId26" Type="http://schemas.openxmlformats.org/officeDocument/2006/relationships/image" Target="media/image23.emf"/><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emf"/><Relationship Id="rId22" Type="http://schemas.openxmlformats.org/officeDocument/2006/relationships/image" Target="media/image19.emf"/><Relationship Id="rId21" Type="http://schemas.openxmlformats.org/officeDocument/2006/relationships/image" Target="media/image18.emf"/><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tif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2022-01-10T13:18:00Z</dcterms:created>
  <dc:creator>zhft</dc:creator>
  <cp:lastModifiedBy>蔚蓝的天</cp:lastModifiedBy>
  <dcterms:modified xsi:type="dcterms:W3CDTF">2023-01-26T10:14:09Z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1000130123FE4B7BAE1865320CA0A553</vt:lpwstr>
  </property>
</Properties>
</file>