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54C2C" w14:textId="77777777" w:rsidR="00BF122D" w:rsidRDefault="00BF122D" w:rsidP="00E377A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7009F26" w14:textId="7FA4C5A2" w:rsidR="00902D0A" w:rsidRPr="007C43DF" w:rsidRDefault="00B715EA" w:rsidP="00E377A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C43DF">
        <w:rPr>
          <w:rFonts w:ascii="Times New Roman" w:hAnsi="Times New Roman" w:cs="Times New Roman"/>
          <w:b/>
          <w:bCs/>
          <w:sz w:val="24"/>
          <w:szCs w:val="24"/>
          <w:lang w:val="en-GB"/>
        </w:rPr>
        <w:t>Additional</w:t>
      </w:r>
      <w:r w:rsidR="00A11DB4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file</w:t>
      </w:r>
    </w:p>
    <w:p w14:paraId="5741CC0D" w14:textId="77777777" w:rsidR="001C6D6A" w:rsidRPr="00B059F6" w:rsidRDefault="001C6D6A" w:rsidP="00C0672E">
      <w:pPr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</w:p>
    <w:p w14:paraId="0E2A2B4C" w14:textId="0D526CFA" w:rsidR="00C0672E" w:rsidRPr="00B059F6" w:rsidRDefault="00133B46" w:rsidP="00C0672E">
      <w:pPr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>
        <w:rPr>
          <w:rFonts w:cstheme="minorHAnsi"/>
          <w:bCs/>
          <w:noProof/>
          <w:sz w:val="24"/>
          <w:szCs w:val="24"/>
          <w:lang w:val="en-IN" w:eastAsia="en-IN"/>
        </w:rPr>
        <w:drawing>
          <wp:inline distT="0" distB="0" distL="0" distR="0" wp14:anchorId="2E2B6F37" wp14:editId="43FCC469">
            <wp:extent cx="5972986" cy="2029691"/>
            <wp:effectExtent l="0" t="0" r="889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3.tif"/>
                    <pic:cNvPicPr/>
                  </pic:nvPicPr>
                  <pic:blipFill rotWithShape="1">
                    <a:blip r:embed="rId6"/>
                    <a:srcRect l="9742" t="21775"/>
                    <a:stretch/>
                  </pic:blipFill>
                  <pic:spPr bwMode="auto">
                    <a:xfrm>
                      <a:off x="0" y="0"/>
                      <a:ext cx="5983113" cy="203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2F47F4B8" w14:textId="13F9E19E" w:rsidR="00C0672E" w:rsidRPr="00133B46" w:rsidRDefault="00B715EA" w:rsidP="00C0672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Additional file 5. </w:t>
      </w:r>
      <w:r w:rsidR="00133B46" w:rsidRPr="00133B4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The double silencing PNPT1/SUV3 induces dsRNA accumulation in </w:t>
      </w:r>
      <w:r w:rsidR="00133B46">
        <w:rPr>
          <w:rFonts w:ascii="Times New Roman" w:hAnsi="Times New Roman" w:cs="Times New Roman"/>
          <w:b/>
          <w:bCs/>
          <w:sz w:val="24"/>
          <w:szCs w:val="24"/>
          <w:lang w:val="en-US"/>
        </w:rPr>
        <w:t>non-beta cells of the human islet preparations</w:t>
      </w:r>
      <w:bookmarkEnd w:id="0"/>
    </w:p>
    <w:p w14:paraId="09F5F1E8" w14:textId="0C3398C7" w:rsidR="001C6D6A" w:rsidRPr="001C6D6A" w:rsidRDefault="001C6D6A" w:rsidP="00C067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1C6D6A">
        <w:rPr>
          <w:rFonts w:ascii="Times New Roman" w:hAnsi="Times New Roman" w:cs="Times New Roman"/>
          <w:sz w:val="24"/>
          <w:szCs w:val="24"/>
          <w:lang w:val="en-GB"/>
        </w:rPr>
        <w:t>Dispersed human islets were transfected with siRNAs targeting PNPT1 (#1)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and</w:t>
      </w:r>
      <w:r w:rsidRPr="001C6D6A">
        <w:rPr>
          <w:rFonts w:ascii="Times New Roman" w:hAnsi="Times New Roman" w:cs="Times New Roman"/>
          <w:sz w:val="24"/>
          <w:szCs w:val="24"/>
          <w:lang w:val="en-GB"/>
        </w:rPr>
        <w:t xml:space="preserve"> SUV3 and then maintained in culture for 6 days after transfection. dsRNA accumulation (red), insulin content for beta cell staining (green), and vimentin for fibroblast staining (purple) were analysed by immunocytochemistry. </w:t>
      </w:r>
      <w:r>
        <w:rPr>
          <w:rFonts w:ascii="Times New Roman" w:hAnsi="Times New Roman" w:cs="Times New Roman"/>
          <w:sz w:val="24"/>
          <w:szCs w:val="24"/>
          <w:lang w:val="en-GB"/>
        </w:rPr>
        <w:t>White arrows represent vimentin-positive cells without dsRNA and white arrow heads represent vimentin-negative cells containing dsRNA.</w:t>
      </w:r>
      <w:r w:rsidRPr="001C6D6A">
        <w:rPr>
          <w:rFonts w:ascii="Times New Roman" w:hAnsi="Times New Roman" w:cs="Times New Roman"/>
          <w:sz w:val="24"/>
          <w:szCs w:val="24"/>
          <w:lang w:val="en-GB"/>
        </w:rPr>
        <w:t xml:space="preserve"> Representative images of 2 independent experiments are shown (magnification 40x).</w:t>
      </w:r>
    </w:p>
    <w:sectPr w:rsidR="001C6D6A" w:rsidRPr="001C6D6A" w:rsidSect="00DA58BD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15C11" w14:textId="77777777" w:rsidR="001614D3" w:rsidRDefault="001614D3" w:rsidP="00E377A1">
      <w:pPr>
        <w:spacing w:after="0" w:line="240" w:lineRule="auto"/>
      </w:pPr>
      <w:r>
        <w:separator/>
      </w:r>
    </w:p>
  </w:endnote>
  <w:endnote w:type="continuationSeparator" w:id="0">
    <w:p w14:paraId="65494C77" w14:textId="77777777" w:rsidR="001614D3" w:rsidRDefault="001614D3" w:rsidP="00E3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152983"/>
      <w:docPartObj>
        <w:docPartGallery w:val="Page Numbers (Bottom of Page)"/>
        <w:docPartUnique/>
      </w:docPartObj>
    </w:sdtPr>
    <w:sdtEndPr/>
    <w:sdtContent>
      <w:p w14:paraId="6BB94CC8" w14:textId="6E66A25C" w:rsidR="00957446" w:rsidRDefault="0095744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5E7" w:rsidRPr="000E55E7">
          <w:rPr>
            <w:noProof/>
            <w:lang w:val="fr-FR"/>
          </w:rPr>
          <w:t>4</w:t>
        </w:r>
        <w:r>
          <w:fldChar w:fldCharType="end"/>
        </w:r>
      </w:p>
    </w:sdtContent>
  </w:sdt>
  <w:p w14:paraId="54462CA4" w14:textId="77777777" w:rsidR="00957446" w:rsidRDefault="00957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8AC31" w14:textId="77777777" w:rsidR="001614D3" w:rsidRDefault="001614D3" w:rsidP="00E377A1">
      <w:pPr>
        <w:spacing w:after="0" w:line="240" w:lineRule="auto"/>
      </w:pPr>
      <w:r>
        <w:separator/>
      </w:r>
    </w:p>
  </w:footnote>
  <w:footnote w:type="continuationSeparator" w:id="0">
    <w:p w14:paraId="639913A9" w14:textId="77777777" w:rsidR="001614D3" w:rsidRDefault="001614D3" w:rsidP="00E37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0A"/>
    <w:rsid w:val="00001126"/>
    <w:rsid w:val="000C2766"/>
    <w:rsid w:val="000C39ED"/>
    <w:rsid w:val="000E55E7"/>
    <w:rsid w:val="00110C34"/>
    <w:rsid w:val="00133B46"/>
    <w:rsid w:val="001614D3"/>
    <w:rsid w:val="00180278"/>
    <w:rsid w:val="0018486B"/>
    <w:rsid w:val="001C6D6A"/>
    <w:rsid w:val="002348E4"/>
    <w:rsid w:val="00273D79"/>
    <w:rsid w:val="00286F6D"/>
    <w:rsid w:val="002C463D"/>
    <w:rsid w:val="002E12C6"/>
    <w:rsid w:val="003245B0"/>
    <w:rsid w:val="00433711"/>
    <w:rsid w:val="004509D3"/>
    <w:rsid w:val="00461A58"/>
    <w:rsid w:val="004709D6"/>
    <w:rsid w:val="004966BF"/>
    <w:rsid w:val="004B0D62"/>
    <w:rsid w:val="005E7784"/>
    <w:rsid w:val="006034D9"/>
    <w:rsid w:val="006241C7"/>
    <w:rsid w:val="00693246"/>
    <w:rsid w:val="006D287C"/>
    <w:rsid w:val="00740D99"/>
    <w:rsid w:val="007500DF"/>
    <w:rsid w:val="00762401"/>
    <w:rsid w:val="00771C6F"/>
    <w:rsid w:val="007C43DF"/>
    <w:rsid w:val="00804F33"/>
    <w:rsid w:val="00853A9A"/>
    <w:rsid w:val="00901DA0"/>
    <w:rsid w:val="00902D0A"/>
    <w:rsid w:val="00903FEB"/>
    <w:rsid w:val="00904CDC"/>
    <w:rsid w:val="00930F80"/>
    <w:rsid w:val="00957446"/>
    <w:rsid w:val="00A11DB4"/>
    <w:rsid w:val="00A820B0"/>
    <w:rsid w:val="00AF64D0"/>
    <w:rsid w:val="00B059F6"/>
    <w:rsid w:val="00B715EA"/>
    <w:rsid w:val="00B95F92"/>
    <w:rsid w:val="00BD46AC"/>
    <w:rsid w:val="00BE5AD6"/>
    <w:rsid w:val="00BF122D"/>
    <w:rsid w:val="00BF5306"/>
    <w:rsid w:val="00C0672E"/>
    <w:rsid w:val="00C321D8"/>
    <w:rsid w:val="00C562EA"/>
    <w:rsid w:val="00CB6BAA"/>
    <w:rsid w:val="00D115AA"/>
    <w:rsid w:val="00D57F9B"/>
    <w:rsid w:val="00D70886"/>
    <w:rsid w:val="00D7351D"/>
    <w:rsid w:val="00DA58BD"/>
    <w:rsid w:val="00DF11FF"/>
    <w:rsid w:val="00E17964"/>
    <w:rsid w:val="00E377A1"/>
    <w:rsid w:val="00E37F93"/>
    <w:rsid w:val="00E66FBF"/>
    <w:rsid w:val="00EA30D2"/>
    <w:rsid w:val="00EE2390"/>
    <w:rsid w:val="00EE55F5"/>
    <w:rsid w:val="00F00B51"/>
    <w:rsid w:val="00F054D4"/>
    <w:rsid w:val="00F17265"/>
    <w:rsid w:val="00F25DE1"/>
    <w:rsid w:val="00F61362"/>
    <w:rsid w:val="00FC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C08A17"/>
  <w15:docId w15:val="{6DD0C8FF-3385-4887-A6B8-93BB5020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902D0A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BE"/>
    </w:rPr>
  </w:style>
  <w:style w:type="paragraph" w:styleId="FootnoteText">
    <w:name w:val="footnote text"/>
    <w:basedOn w:val="Normal"/>
    <w:link w:val="FootnoteTextChar"/>
    <w:uiPriority w:val="99"/>
    <w:unhideWhenUsed/>
    <w:rsid w:val="00902D0A"/>
    <w:pPr>
      <w:spacing w:after="0" w:line="240" w:lineRule="auto"/>
    </w:pPr>
    <w:rPr>
      <w:rFonts w:eastAsiaTheme="minorEastAsia" w:cs="Times New Roman"/>
      <w:sz w:val="20"/>
      <w:szCs w:val="20"/>
      <w:lang w:eastAsia="fr-B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02D0A"/>
    <w:rPr>
      <w:rFonts w:eastAsiaTheme="minorEastAsia" w:cs="Times New Roman"/>
      <w:sz w:val="20"/>
      <w:szCs w:val="20"/>
      <w:lang w:eastAsia="fr-BE"/>
    </w:rPr>
  </w:style>
  <w:style w:type="character" w:styleId="SubtleEmphasis">
    <w:name w:val="Subtle Emphasis"/>
    <w:basedOn w:val="DefaultParagraphFont"/>
    <w:uiPriority w:val="19"/>
    <w:qFormat/>
    <w:rsid w:val="00902D0A"/>
    <w:rPr>
      <w:i/>
      <w:iCs/>
    </w:rPr>
  </w:style>
  <w:style w:type="table" w:styleId="LightShading-Accent1">
    <w:name w:val="Light Shading Accent 1"/>
    <w:basedOn w:val="TableNormal"/>
    <w:uiPriority w:val="60"/>
    <w:rsid w:val="00902D0A"/>
    <w:pPr>
      <w:spacing w:after="0" w:line="240" w:lineRule="auto"/>
    </w:pPr>
    <w:rPr>
      <w:rFonts w:eastAsiaTheme="minorEastAsia"/>
      <w:color w:val="2F5496" w:themeColor="accent1" w:themeShade="BF"/>
      <w:lang w:eastAsia="fr-B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MediumShading2-Accent5">
    <w:name w:val="Medium Shading 2 Accent 5"/>
    <w:basedOn w:val="TableNormal"/>
    <w:uiPriority w:val="64"/>
    <w:rsid w:val="00902D0A"/>
    <w:pPr>
      <w:spacing w:after="0" w:line="240" w:lineRule="auto"/>
    </w:pPr>
    <w:rPr>
      <w:rFonts w:eastAsiaTheme="minorEastAsia"/>
      <w:lang w:eastAsia="fr-B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902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3-Accentuation31">
    <w:name w:val="Tableau Grille 3 - Accentuation 31"/>
    <w:basedOn w:val="TableNormal"/>
    <w:uiPriority w:val="48"/>
    <w:rsid w:val="00E377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3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7A1"/>
  </w:style>
  <w:style w:type="paragraph" w:styleId="Footer">
    <w:name w:val="footer"/>
    <w:basedOn w:val="Normal"/>
    <w:link w:val="FooterChar"/>
    <w:uiPriority w:val="99"/>
    <w:unhideWhenUsed/>
    <w:rsid w:val="00E3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7A1"/>
  </w:style>
  <w:style w:type="table" w:customStyle="1" w:styleId="Tableausimple51">
    <w:name w:val="Tableau simple 51"/>
    <w:basedOn w:val="TableNormal"/>
    <w:uiPriority w:val="45"/>
    <w:rsid w:val="00E377A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simple31">
    <w:name w:val="Tableau simple 31"/>
    <w:basedOn w:val="TableNormal"/>
    <w:uiPriority w:val="43"/>
    <w:rsid w:val="000C27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E55F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5F5"/>
    <w:rPr>
      <w:rFonts w:ascii="Lucida Grande" w:hAnsi="Lucida Grande" w:cs="Lucida Grande"/>
      <w:sz w:val="18"/>
      <w:szCs w:val="18"/>
    </w:rPr>
  </w:style>
  <w:style w:type="table" w:customStyle="1" w:styleId="Tableausimple11">
    <w:name w:val="Tableau simple 11"/>
    <w:basedOn w:val="TableNormal"/>
    <w:uiPriority w:val="99"/>
    <w:rsid w:val="002C4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COOMANS DE BRACHENE  Alexandra</dc:creator>
  <cp:keywords/>
  <dc:description/>
  <cp:lastModifiedBy>Rajalakshmi</cp:lastModifiedBy>
  <cp:revision>3</cp:revision>
  <dcterms:created xsi:type="dcterms:W3CDTF">2021-02-04T08:43:00Z</dcterms:created>
  <dcterms:modified xsi:type="dcterms:W3CDTF">2021-02-04T08:44:00Z</dcterms:modified>
</cp:coreProperties>
</file>