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B9" w:rsidRPr="009D09CA" w:rsidRDefault="00EB62B9" w:rsidP="00EB62B9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D09CA">
        <w:rPr>
          <w:rFonts w:ascii="Times New Roman" w:hAnsi="Times New Roman" w:cs="Times New Roman"/>
          <w:b/>
          <w:i/>
          <w:sz w:val="24"/>
          <w:szCs w:val="24"/>
        </w:rPr>
        <w:t>Electronic supplement to the article entitled:</w:t>
      </w:r>
    </w:p>
    <w:p w:rsidR="00EB62B9" w:rsidRPr="00076F8A" w:rsidRDefault="00EB62B9" w:rsidP="00EB62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Persistent lymphopenia is a risk factor of</w:t>
      </w:r>
      <w:r w:rsidRPr="00076F8A">
        <w:rPr>
          <w:rFonts w:ascii="Times New Roman" w:hAnsi="Times New Roman" w:cs="Times New Roman"/>
          <w:b/>
          <w:sz w:val="24"/>
          <w:szCs w:val="24"/>
        </w:rPr>
        <w:t xml:space="preserve"> ICU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76F8A">
        <w:rPr>
          <w:rFonts w:ascii="Times New Roman" w:hAnsi="Times New Roman" w:cs="Times New Roman"/>
          <w:b/>
          <w:sz w:val="24"/>
          <w:szCs w:val="24"/>
        </w:rPr>
        <w:t xml:space="preserve">acquired infections </w:t>
      </w:r>
      <w:r>
        <w:rPr>
          <w:rFonts w:ascii="Times New Roman" w:hAnsi="Times New Roman" w:cs="Times New Roman"/>
          <w:b/>
          <w:sz w:val="24"/>
          <w:szCs w:val="24"/>
        </w:rPr>
        <w:t xml:space="preserve">and of death </w:t>
      </w:r>
      <w:r w:rsidRPr="00076F8A">
        <w:rPr>
          <w:rFonts w:ascii="Times New Roman" w:hAnsi="Times New Roman" w:cs="Times New Roman"/>
          <w:b/>
          <w:sz w:val="24"/>
          <w:szCs w:val="24"/>
        </w:rPr>
        <w:t>in ICU patient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76F8A">
        <w:rPr>
          <w:rFonts w:ascii="Times New Roman" w:hAnsi="Times New Roman" w:cs="Times New Roman"/>
          <w:b/>
          <w:sz w:val="24"/>
          <w:szCs w:val="24"/>
        </w:rPr>
        <w:t xml:space="preserve"> with sustained hypotension at admission.</w:t>
      </w:r>
    </w:p>
    <w:p w:rsidR="00EB62B9" w:rsidRPr="00342CAB" w:rsidRDefault="00EB62B9" w:rsidP="00EB62B9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342CAB">
        <w:rPr>
          <w:rFonts w:ascii="Times New Roman" w:hAnsi="Times New Roman" w:cs="Times New Roman"/>
          <w:sz w:val="24"/>
          <w:szCs w:val="24"/>
          <w:lang w:val="fr-FR"/>
        </w:rPr>
        <w:t>Christophe ADRIE MD, PhD</w:t>
      </w:r>
      <w:r w:rsidRPr="00342CA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</w:t>
      </w:r>
      <w:r w:rsidRPr="00342CAB">
        <w:rPr>
          <w:rFonts w:ascii="Times New Roman" w:hAnsi="Times New Roman" w:cs="Times New Roman"/>
          <w:sz w:val="24"/>
          <w:szCs w:val="24"/>
          <w:lang w:val="fr-FR"/>
        </w:rPr>
        <w:t>, Maxime LUGOSI MD</w:t>
      </w:r>
      <w:r w:rsidRPr="00342CA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2, 3</w:t>
      </w:r>
      <w:r w:rsidRPr="00342CAB">
        <w:rPr>
          <w:rFonts w:ascii="Times New Roman" w:hAnsi="Times New Roman" w:cs="Times New Roman"/>
          <w:sz w:val="24"/>
          <w:szCs w:val="24"/>
          <w:lang w:val="fr-FR"/>
        </w:rPr>
        <w:t>, Leila POTTON MD</w:t>
      </w:r>
      <w:r w:rsidRPr="00342CA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342CAB">
        <w:rPr>
          <w:rFonts w:ascii="Times New Roman" w:hAnsi="Times New Roman" w:cs="Times New Roman"/>
          <w:sz w:val="24"/>
          <w:szCs w:val="24"/>
          <w:lang w:val="fr-FR"/>
        </w:rPr>
        <w:t>, Bertrand SOUWEINE MD PhD</w:t>
      </w:r>
      <w:r w:rsidRPr="00342CA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342CAB">
        <w:rPr>
          <w:rFonts w:ascii="Times New Roman" w:hAnsi="Times New Roman" w:cs="Times New Roman"/>
          <w:sz w:val="24"/>
          <w:szCs w:val="24"/>
          <w:lang w:val="fr-FR"/>
        </w:rPr>
        <w:t>, Stéphane RUCKLY MSc</w:t>
      </w:r>
      <w:r w:rsidRPr="00342CA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6</w:t>
      </w:r>
      <w:r w:rsidRPr="00342CAB">
        <w:rPr>
          <w:rFonts w:ascii="Times New Roman" w:hAnsi="Times New Roman" w:cs="Times New Roman"/>
          <w:sz w:val="24"/>
          <w:szCs w:val="24"/>
          <w:lang w:val="fr-FR"/>
        </w:rPr>
        <w:t>, Jean Charles CARTIER</w:t>
      </w:r>
      <w:r w:rsidRPr="00342CA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342CAB">
        <w:rPr>
          <w:rFonts w:ascii="Times New Roman" w:hAnsi="Times New Roman" w:cs="Times New Roman"/>
          <w:sz w:val="24"/>
          <w:szCs w:val="24"/>
          <w:lang w:val="fr-FR"/>
        </w:rPr>
        <w:t>, MD, Maité GARROUSTE-ORGEAS MD PhD</w:t>
      </w:r>
      <w:r w:rsidRPr="00342CA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  <w:r w:rsidRPr="00342CAB">
        <w:rPr>
          <w:rFonts w:ascii="Times New Roman" w:hAnsi="Times New Roman" w:cs="Times New Roman"/>
          <w:sz w:val="24"/>
          <w:szCs w:val="24"/>
          <w:lang w:val="fr-FR"/>
        </w:rPr>
        <w:t>, Carole SCHWEBEL MD PhD</w:t>
      </w:r>
      <w:r w:rsidRPr="00342CA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342CAB">
        <w:rPr>
          <w:rFonts w:ascii="Times New Roman" w:hAnsi="Times New Roman" w:cs="Times New Roman"/>
          <w:sz w:val="24"/>
          <w:szCs w:val="24"/>
          <w:lang w:val="fr-FR"/>
        </w:rPr>
        <w:t>, and Jean-François TIMSIT MD PhD</w:t>
      </w:r>
      <w:r w:rsidRPr="00342CA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6,7 </w:t>
      </w:r>
    </w:p>
    <w:p w:rsidR="00801743" w:rsidRPr="00342CAB" w:rsidRDefault="00801743" w:rsidP="00801743">
      <w:pPr>
        <w:spacing w:after="0"/>
        <w:rPr>
          <w:rFonts w:cstheme="minorHAnsi"/>
          <w:b/>
          <w:u w:val="single"/>
          <w:lang w:val="fr-FR"/>
        </w:rPr>
      </w:pPr>
    </w:p>
    <w:p w:rsidR="00384F9A" w:rsidRPr="00342CAB" w:rsidRDefault="00384F9A" w:rsidP="00801743">
      <w:pPr>
        <w:spacing w:after="0"/>
        <w:rPr>
          <w:rFonts w:cstheme="minorHAnsi"/>
          <w:b/>
          <w:u w:val="single"/>
          <w:lang w:val="fr-FR"/>
        </w:rPr>
      </w:pPr>
    </w:p>
    <w:p w:rsidR="0048355A" w:rsidRDefault="00801743" w:rsidP="0048355A">
      <w:pPr>
        <w:pageBreakBefore/>
        <w:spacing w:after="0"/>
        <w:rPr>
          <w:rFonts w:cstheme="minorHAnsi"/>
          <w:b/>
        </w:rPr>
      </w:pPr>
      <w:r w:rsidRPr="00384F9A">
        <w:rPr>
          <w:rFonts w:cstheme="minorHAnsi"/>
          <w:b/>
        </w:rPr>
        <w:lastRenderedPageBreak/>
        <w:t>Table E1:</w:t>
      </w:r>
      <w:r>
        <w:rPr>
          <w:rFonts w:cstheme="minorHAnsi"/>
          <w:b/>
        </w:rPr>
        <w:t xml:space="preserve"> Results of the model fitting the propensity score for the risk of develop</w:t>
      </w:r>
      <w:r w:rsidR="00933D37">
        <w:rPr>
          <w:rFonts w:cstheme="minorHAnsi"/>
          <w:b/>
        </w:rPr>
        <w:t>ing</w:t>
      </w:r>
      <w:r>
        <w:rPr>
          <w:rFonts w:cstheme="minorHAnsi"/>
          <w:b/>
        </w:rPr>
        <w:t xml:space="preserve"> an ICU-acquired infection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5"/>
        <w:gridCol w:w="1144"/>
        <w:gridCol w:w="871"/>
        <w:gridCol w:w="1054"/>
        <w:gridCol w:w="1016"/>
      </w:tblGrid>
      <w:tr w:rsidR="00801743" w:rsidRPr="004D6BEB" w:rsidTr="0074477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43" w:rsidRPr="00381FBB" w:rsidRDefault="00801743" w:rsidP="007447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43" w:rsidRPr="004D6BEB" w:rsidRDefault="00801743" w:rsidP="007447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Odds Ratio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43" w:rsidRDefault="00801743" w:rsidP="007447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Confidence Interval</w:t>
            </w:r>
          </w:p>
          <w:p w:rsidR="00801743" w:rsidRPr="004D6BEB" w:rsidRDefault="00801743" w:rsidP="007447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95% (Wald test)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1743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b/>
                <w:bCs/>
                <w:color w:val="000000"/>
              </w:rPr>
              <w:t>Pr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r w:rsidRPr="004D6BEB">
              <w:rPr>
                <w:rFonts w:ascii="Calibri" w:eastAsia="Calibri" w:hAnsi="Calibri" w:cs="Times New Roman"/>
                <w:b/>
                <w:bCs/>
                <w:color w:val="000000"/>
              </w:rPr>
              <w:t>&gt; Khi-2</w:t>
            </w: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381FBB">
              <w:rPr>
                <w:rFonts w:ascii="Calibri" w:eastAsia="Calibri" w:hAnsi="Calibri" w:cs="Times New Roman"/>
                <w:b/>
                <w:color w:val="000000"/>
              </w:rPr>
              <w:t xml:space="preserve">Age (&gt;69 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>years</w:t>
            </w:r>
            <w:r w:rsidRPr="00381FBB">
              <w:rPr>
                <w:rFonts w:ascii="Calibri" w:eastAsia="Calibri" w:hAnsi="Calibri" w:cs="Times New Roman"/>
                <w:b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0.924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0.69</w:t>
            </w: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1.650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1.09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2.4</w:t>
            </w:r>
            <w:r>
              <w:rPr>
                <w:rFonts w:ascii="Calibri" w:eastAsia="Calibri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0.0</w:t>
            </w:r>
            <w:r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A43E5E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A43E5E">
              <w:rPr>
                <w:b/>
              </w:rPr>
              <w:t>Admission category</w:t>
            </w:r>
            <w:r w:rsidR="009D09CA"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>(refe</w:t>
            </w:r>
            <w:r w:rsidRPr="00A43E5E">
              <w:rPr>
                <w:rFonts w:ascii="Calibri" w:eastAsia="Calibri" w:hAnsi="Calibri" w:cs="Times New Roman"/>
                <w:b/>
                <w:color w:val="000000"/>
              </w:rPr>
              <w:t>rence</w:t>
            </w:r>
            <w:r w:rsidR="009D09CA">
              <w:rPr>
                <w:rFonts w:ascii="Calibri" w:eastAsia="Calibri" w:hAnsi="Calibri" w:cs="Times New Roman"/>
                <w:b/>
                <w:color w:val="000000"/>
              </w:rPr>
              <w:t>:</w:t>
            </w:r>
            <w:r w:rsidRPr="00A43E5E">
              <w:rPr>
                <w:rFonts w:ascii="Calibri" w:eastAsia="Calibri" w:hAnsi="Calibri" w:cs="Times New Roman"/>
                <w:b/>
                <w:color w:val="000000"/>
              </w:rPr>
              <w:t xml:space="preserve"> Scheduled surgery)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A43E5E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A43E5E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A43E5E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0.40</w:t>
            </w: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Medical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1.508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0.67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3.37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t>Unscheduled surgery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1.878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4.68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9D09CA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C</w:t>
            </w:r>
            <w:r w:rsidR="00801743">
              <w:rPr>
                <w:rFonts w:ascii="Calibri" w:eastAsia="Calibri" w:hAnsi="Calibri" w:cs="Times New Roman"/>
                <w:b/>
                <w:color w:val="000000"/>
              </w:rPr>
              <w:t>entre (reference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>:</w:t>
            </w:r>
            <w:r w:rsidR="00801743">
              <w:rPr>
                <w:rFonts w:ascii="Calibri" w:eastAsia="Calibri" w:hAnsi="Calibri" w:cs="Times New Roman"/>
                <w:b/>
                <w:color w:val="000000"/>
              </w:rPr>
              <w:t xml:space="preserve"> center A</w:t>
            </w:r>
            <w:r w:rsidR="00801743" w:rsidRPr="00381FBB">
              <w:rPr>
                <w:rFonts w:ascii="Calibri" w:eastAsia="Calibri" w:hAnsi="Calibri" w:cs="Times New Roman"/>
                <w:b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&lt;.01</w:t>
            </w: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1.057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1.95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2.099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2.675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1.46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4.88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A43E5E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A43E5E">
              <w:rPr>
                <w:rFonts w:ascii="Calibri" w:eastAsia="Calibri" w:hAnsi="Calibri" w:cs="Times New Roman"/>
                <w:b/>
                <w:color w:val="000000"/>
              </w:rPr>
              <w:t>Mc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>C</w:t>
            </w:r>
            <w:r w:rsidRPr="00A43E5E">
              <w:rPr>
                <w:rFonts w:ascii="Calibri" w:eastAsia="Calibri" w:hAnsi="Calibri" w:cs="Times New Roman"/>
                <w:b/>
                <w:color w:val="000000"/>
              </w:rPr>
              <w:t>abe score (reference</w:t>
            </w:r>
            <w:r w:rsidR="009D09CA">
              <w:rPr>
                <w:rFonts w:ascii="Calibri" w:eastAsia="Calibri" w:hAnsi="Calibri" w:cs="Times New Roman"/>
                <w:b/>
                <w:color w:val="000000"/>
              </w:rPr>
              <w:t>:</w:t>
            </w:r>
            <w:r w:rsidRPr="00A43E5E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>n</w:t>
            </w:r>
            <w:r w:rsidRPr="00A43E5E">
              <w:rPr>
                <w:rFonts w:ascii="Calibri" w:eastAsia="Calibri" w:hAnsi="Calibri" w:cs="Times New Roman"/>
                <w:b/>
                <w:color w:val="000000"/>
              </w:rPr>
              <w:t>o expected death)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A43E5E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A43E5E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A43E5E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0.5</w:t>
            </w:r>
            <w:r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A43E5E" w:rsidRDefault="00801743" w:rsidP="009D09C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D14BAC">
              <w:t xml:space="preserve">Death expected </w:t>
            </w:r>
            <w:r w:rsidR="009D09CA">
              <w:t>within</w:t>
            </w:r>
            <w:r w:rsidR="009D09CA" w:rsidRPr="00D14BAC">
              <w:t xml:space="preserve"> </w:t>
            </w:r>
            <w:r w:rsidRPr="00D14BAC">
              <w:t>1 to 5 years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1.053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1.59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D09CA" w:rsidRPr="004D6BEB" w:rsidTr="00744778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CA" w:rsidRPr="00447A9D" w:rsidRDefault="009D09CA" w:rsidP="009446F7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2C0457">
              <w:t xml:space="preserve">Death expected </w:t>
            </w:r>
            <w:r>
              <w:t>with</w:t>
            </w:r>
            <w:r w:rsidRPr="002C0457">
              <w:t>in a year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A" w:rsidRPr="004D6BEB" w:rsidRDefault="009D09CA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0.642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A" w:rsidRPr="004D6BEB" w:rsidRDefault="009D09CA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0.28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A" w:rsidRPr="004D6BEB" w:rsidRDefault="009D09CA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A" w:rsidRPr="004D6BEB" w:rsidRDefault="009D09CA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D09CA" w:rsidRPr="004D6BEB" w:rsidTr="00744778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CA" w:rsidRPr="002C0457" w:rsidRDefault="009D09CA" w:rsidP="00744778">
            <w:pPr>
              <w:spacing w:after="0" w:line="240" w:lineRule="auto"/>
            </w:pPr>
            <w:r w:rsidRPr="00447A9D">
              <w:rPr>
                <w:b/>
              </w:rPr>
              <w:t>Chronic failure (Knaus definition</w:t>
            </w:r>
            <w:r>
              <w:rPr>
                <w:b/>
              </w:rPr>
              <w:t>s</w:t>
            </w:r>
            <w:r w:rsidRPr="00447A9D">
              <w:rPr>
                <w:b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CA" w:rsidRPr="004D6BEB" w:rsidRDefault="009D09CA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CA" w:rsidRPr="004D6BEB" w:rsidRDefault="009D09CA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CA" w:rsidRDefault="009D09CA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CA" w:rsidRPr="004D6BEB" w:rsidRDefault="009D09CA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2575E0">
              <w:t>Chronic hepatic failure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0.259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74325F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&lt;.01</w:t>
            </w: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2575E0">
              <w:t xml:space="preserve">Chronic cardiovascular </w:t>
            </w:r>
            <w:r>
              <w:t>failure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1.231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2.1</w:t>
            </w:r>
            <w:r w:rsidRPr="004D6BEB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0.4</w:t>
            </w:r>
            <w:r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</w:tr>
      <w:tr w:rsidR="00801743" w:rsidRPr="004D6BEB" w:rsidTr="00584B17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>
              <w:t>Immunosuppression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1.248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0.4</w:t>
            </w:r>
            <w:r w:rsidRPr="004D6BEB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3.70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0.69</w:t>
            </w:r>
          </w:p>
        </w:tc>
      </w:tr>
      <w:tr w:rsidR="00801743" w:rsidRPr="004D6BEB" w:rsidTr="00584B17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9D09CA" w:rsidRDefault="0048355A" w:rsidP="009D09C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48355A">
              <w:rPr>
                <w:b/>
              </w:rPr>
              <w:t>Long-term corticosteroids use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1.028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4.42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0.97</w:t>
            </w:r>
          </w:p>
        </w:tc>
      </w:tr>
      <w:tr w:rsidR="00801743" w:rsidRPr="004D6BEB" w:rsidTr="00584B17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9D09CA" w:rsidRDefault="0048355A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48355A">
              <w:rPr>
                <w:b/>
              </w:rPr>
              <w:t>Chemotherapy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0.984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0.98</w:t>
            </w:r>
          </w:p>
        </w:tc>
      </w:tr>
      <w:tr w:rsidR="00801743" w:rsidRPr="004D6BEB" w:rsidTr="00584B17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9D09CA" w:rsidRDefault="00801743" w:rsidP="00744778">
            <w:pPr>
              <w:spacing w:after="0" w:line="360" w:lineRule="auto"/>
              <w:rPr>
                <w:rFonts w:ascii="Calibri" w:hAnsi="Calibri"/>
                <w:b/>
                <w:color w:val="000000"/>
              </w:rPr>
            </w:pPr>
            <w:r w:rsidRPr="009D09CA">
              <w:rPr>
                <w:rFonts w:ascii="Calibri" w:hAnsi="Calibri"/>
                <w:b/>
                <w:color w:val="000000"/>
              </w:rPr>
              <w:t>Complicated diabetes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1.021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0.95</w:t>
            </w:r>
          </w:p>
        </w:tc>
      </w:tr>
      <w:tr w:rsidR="00801743" w:rsidRPr="004D6BEB" w:rsidTr="00584B17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801743" w:rsidP="00744778">
            <w:pPr>
              <w:spacing w:after="0"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Specific organ SOFA score (&gt;2)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01743" w:rsidRPr="004D6BEB" w:rsidTr="00584B17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BF085E" w:rsidRDefault="00801743" w:rsidP="00744778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 w:rsidRPr="00BF085E">
              <w:rPr>
                <w:rFonts w:ascii="Calibri" w:hAnsi="Calibri"/>
                <w:color w:val="000000"/>
              </w:rPr>
              <w:t>Cardiovascular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1.304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0.32</w:t>
            </w:r>
          </w:p>
        </w:tc>
      </w:tr>
      <w:tr w:rsidR="00801743" w:rsidRPr="004D6BEB" w:rsidTr="00584B17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BF085E" w:rsidRDefault="00801743" w:rsidP="00744778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 w:rsidRPr="00BF085E">
              <w:rPr>
                <w:rFonts w:ascii="Calibri" w:hAnsi="Calibri"/>
                <w:color w:val="000000"/>
              </w:rPr>
              <w:t>Neurologic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0.577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0.06</w:t>
            </w:r>
          </w:p>
        </w:tc>
      </w:tr>
      <w:tr w:rsidR="00801743" w:rsidRPr="004D6BEB" w:rsidTr="00584B17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BF085E" w:rsidRDefault="00801743" w:rsidP="00744778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</w:t>
            </w:r>
            <w:r w:rsidRPr="00BF085E">
              <w:rPr>
                <w:rFonts w:ascii="Calibri" w:hAnsi="Calibri"/>
                <w:color w:val="000000"/>
              </w:rPr>
              <w:t>epatic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1.098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4.34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0.89</w:t>
            </w:r>
          </w:p>
        </w:tc>
      </w:tr>
      <w:tr w:rsidR="00801743" w:rsidRPr="004D6BEB" w:rsidTr="00584B17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BF085E" w:rsidRDefault="00801743" w:rsidP="00744778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Pr="00BF085E">
              <w:rPr>
                <w:rFonts w:ascii="Calibri" w:hAnsi="Calibri"/>
                <w:color w:val="000000"/>
              </w:rPr>
              <w:t>enal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1.252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1.99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0.34</w:t>
            </w:r>
          </w:p>
        </w:tc>
      </w:tr>
      <w:tr w:rsidR="00801743" w:rsidRPr="004D6BEB" w:rsidTr="00584B17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BF085E" w:rsidRDefault="00801743" w:rsidP="00744778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  <w:r w:rsidRPr="00BF085E">
              <w:rPr>
                <w:rFonts w:ascii="Calibri" w:hAnsi="Calibri"/>
                <w:color w:val="000000"/>
              </w:rPr>
              <w:t>oagulation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1.136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0.</w:t>
            </w:r>
            <w:r>
              <w:rPr>
                <w:rFonts w:ascii="Calibri" w:eastAsia="Calibri" w:hAnsi="Calibri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2.54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0.75</w:t>
            </w:r>
          </w:p>
        </w:tc>
      </w:tr>
      <w:tr w:rsidR="00801743" w:rsidRPr="004D6BEB" w:rsidTr="00584B17">
        <w:trPr>
          <w:trHeight w:hRule="exact" w:val="284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Gastro-protective drug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1.140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0.72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1.81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0.58</w:t>
            </w:r>
          </w:p>
        </w:tc>
      </w:tr>
      <w:tr w:rsidR="00801743" w:rsidRPr="004D6BEB" w:rsidTr="00584B17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Antibiotics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0.639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0.08</w:t>
            </w:r>
          </w:p>
        </w:tc>
      </w:tr>
      <w:tr w:rsidR="00801743" w:rsidRPr="004D6BEB" w:rsidTr="00584B17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Corticosteroids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0.910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1.</w:t>
            </w:r>
            <w:r>
              <w:rPr>
                <w:rFonts w:ascii="Calibri" w:eastAsia="Calibri" w:hAnsi="Calibri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0.69</w:t>
            </w: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Mechanical ventilation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1.492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2.72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0.19</w:t>
            </w: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37" w:rsidRDefault="00801743" w:rsidP="009D09C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A43E5E">
              <w:rPr>
                <w:b/>
              </w:rPr>
              <w:t xml:space="preserve">Acute </w:t>
            </w:r>
            <w:r w:rsidR="009D09CA">
              <w:rPr>
                <w:b/>
              </w:rPr>
              <w:t>R</w:t>
            </w:r>
            <w:r w:rsidRPr="00A43E5E">
              <w:rPr>
                <w:b/>
              </w:rPr>
              <w:t xml:space="preserve">espiratory </w:t>
            </w:r>
            <w:r w:rsidR="009D09CA">
              <w:rPr>
                <w:b/>
              </w:rPr>
              <w:t>D</w:t>
            </w:r>
            <w:r w:rsidRPr="00A43E5E">
              <w:rPr>
                <w:b/>
              </w:rPr>
              <w:t>istress Syndrome</w:t>
            </w:r>
            <w:r w:rsidRPr="00A43E5E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</w:p>
          <w:p w:rsidR="00801743" w:rsidRPr="00A43E5E" w:rsidRDefault="00801743" w:rsidP="009D09C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A43E5E">
              <w:rPr>
                <w:rFonts w:ascii="Calibri" w:eastAsia="Calibri" w:hAnsi="Calibri" w:cs="Times New Roman"/>
                <w:b/>
                <w:color w:val="000000"/>
              </w:rPr>
              <w:t xml:space="preserve">(reference </w:t>
            </w:r>
            <w:r w:rsidR="009D09CA"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  <w:r w:rsidRPr="00A43E5E">
              <w:rPr>
                <w:rFonts w:ascii="Calibri" w:eastAsia="Calibri" w:hAnsi="Calibri" w:cs="Times New Roman"/>
                <w:b/>
                <w:color w:val="000000"/>
              </w:rPr>
              <w:t>P/F&gt;300)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BF085E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BF085E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BF085E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0.22</w:t>
            </w: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381FBB">
              <w:rPr>
                <w:rFonts w:ascii="Calibri" w:eastAsia="Calibri" w:hAnsi="Calibri" w:cs="Times New Roman"/>
                <w:color w:val="000000"/>
              </w:rPr>
              <w:t>200&lt;P/F&lt;300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1.159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1.99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381FBB">
              <w:rPr>
                <w:rFonts w:ascii="Calibri" w:eastAsia="Calibri" w:hAnsi="Calibri" w:cs="Times New Roman"/>
                <w:color w:val="000000"/>
              </w:rPr>
              <w:t>100&lt;P/F&lt;200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1.663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381FBB">
              <w:rPr>
                <w:rFonts w:ascii="Calibri" w:eastAsia="Calibri" w:hAnsi="Calibri" w:cs="Times New Roman"/>
                <w:color w:val="000000"/>
              </w:rPr>
              <w:t>P/F&lt;100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1.576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Central venous catheter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2.072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0.03</w:t>
            </w: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Pulmonary arterial catheter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1.578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3.9</w:t>
            </w:r>
            <w:r>
              <w:rPr>
                <w:rFonts w:ascii="Calibri" w:eastAsia="Calibri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0.33</w:t>
            </w: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BF085E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BF085E">
              <w:rPr>
                <w:rFonts w:ascii="Calibri" w:eastAsia="Calibri" w:hAnsi="Calibri" w:cs="Times New Roman"/>
                <w:b/>
                <w:color w:val="000000"/>
              </w:rPr>
              <w:t>Tem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>perature (reference</w:t>
            </w:r>
            <w:r w:rsidR="009D09CA">
              <w:rPr>
                <w:rFonts w:ascii="Calibri" w:eastAsia="Calibri" w:hAnsi="Calibri" w:cs="Times New Roman"/>
                <w:b/>
                <w:color w:val="000000"/>
              </w:rPr>
              <w:t>: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BF085E">
              <w:rPr>
                <w:rFonts w:ascii="Calibri" w:eastAsia="Calibri" w:hAnsi="Calibri" w:cs="Times New Roman"/>
                <w:b/>
                <w:color w:val="000000"/>
              </w:rPr>
              <w:t>between 36 et 39°C)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BF085E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BF085E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BF085E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0.01</w:t>
            </w: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Tempe</w:t>
            </w:r>
            <w:r w:rsidRPr="00381FBB">
              <w:rPr>
                <w:rFonts w:ascii="Calibri" w:eastAsia="Calibri" w:hAnsi="Calibri" w:cs="Times New Roman"/>
                <w:color w:val="000000"/>
              </w:rPr>
              <w:t>rature&gt;39°C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0.885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0.53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1.48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Tempe</w:t>
            </w:r>
            <w:r w:rsidRPr="00381FBB">
              <w:rPr>
                <w:rFonts w:ascii="Calibri" w:eastAsia="Calibri" w:hAnsi="Calibri" w:cs="Times New Roman"/>
                <w:color w:val="000000"/>
              </w:rPr>
              <w:t>rature&lt;36°C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5.045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1.60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15.93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381FBB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Mean symptom at admission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47A9D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47A9D">
              <w:rPr>
                <w:rFonts w:ascii="Calibri" w:eastAsia="Calibri" w:hAnsi="Calibri" w:cs="Times New Roman"/>
                <w:color w:val="000000"/>
              </w:rPr>
              <w:t>Multi</w:t>
            </w:r>
            <w:r>
              <w:rPr>
                <w:rFonts w:ascii="Calibri" w:eastAsia="Calibri" w:hAnsi="Calibri" w:cs="Times New Roman"/>
                <w:color w:val="000000"/>
              </w:rPr>
              <w:t>-</w:t>
            </w:r>
            <w:r w:rsidRPr="00447A9D">
              <w:rPr>
                <w:rFonts w:ascii="Calibri" w:eastAsia="Calibri" w:hAnsi="Calibri" w:cs="Times New Roman"/>
                <w:color w:val="000000"/>
              </w:rPr>
              <w:t>organ failure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4.097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1.42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11.78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&lt;.01</w:t>
            </w: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47A9D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47A9D">
              <w:rPr>
                <w:rFonts w:ascii="Calibri" w:eastAsia="Calibri" w:hAnsi="Calibri" w:cs="Times New Roman"/>
                <w:color w:val="000000"/>
              </w:rPr>
              <w:t>Septic shock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1.234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2.32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0.51</w:t>
            </w: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47A9D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47A9D">
              <w:rPr>
                <w:rFonts w:ascii="Calibri" w:eastAsia="Calibri" w:hAnsi="Calibri" w:cs="Times New Roman"/>
                <w:color w:val="000000"/>
              </w:rPr>
              <w:t>Cardiogenic shock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2.210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5.17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0.07</w:t>
            </w: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47A9D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47A9D">
              <w:rPr>
                <w:rFonts w:ascii="Calibri" w:eastAsia="Calibri" w:hAnsi="Calibri" w:cs="Times New Roman"/>
                <w:color w:val="000000"/>
              </w:rPr>
              <w:t>Respiratory failure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2.143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1.21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3.80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&lt;.01</w:t>
            </w:r>
          </w:p>
        </w:tc>
      </w:tr>
      <w:tr w:rsidR="00801743" w:rsidRPr="004D6BEB" w:rsidTr="007447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743" w:rsidRPr="00447A9D" w:rsidRDefault="00801743" w:rsidP="007447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47A9D">
              <w:rPr>
                <w:rFonts w:ascii="Calibri" w:eastAsia="Calibri" w:hAnsi="Calibri" w:cs="Times New Roman"/>
                <w:color w:val="000000"/>
              </w:rPr>
              <w:lastRenderedPageBreak/>
              <w:t>Coma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D6BEB">
              <w:rPr>
                <w:rFonts w:ascii="Calibri" w:eastAsia="Calibri" w:hAnsi="Calibri" w:cs="Times New Roman"/>
                <w:color w:val="000000"/>
              </w:rPr>
              <w:t>2.097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43" w:rsidRPr="004D6BEB" w:rsidRDefault="00801743" w:rsidP="002919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0.04</w:t>
            </w:r>
          </w:p>
        </w:tc>
      </w:tr>
    </w:tbl>
    <w:p w:rsidR="00801743" w:rsidRDefault="00801743" w:rsidP="00801743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cstheme="minorHAnsi"/>
        </w:rPr>
        <w:t>AUC: 0.</w:t>
      </w:r>
      <w:r w:rsidRPr="00B61DE5">
        <w:rPr>
          <w:rFonts w:cstheme="minorHAnsi"/>
        </w:rPr>
        <w:t>727;</w:t>
      </w:r>
      <w:r>
        <w:rPr>
          <w:rFonts w:cstheme="minorHAnsi"/>
        </w:rPr>
        <w:t xml:space="preserve"> </w:t>
      </w:r>
      <w:r w:rsidRPr="00B61DE5">
        <w:rPr>
          <w:rFonts w:cstheme="minorHAnsi"/>
        </w:rPr>
        <w:t>Hosmer-Lemeshow statistics:</w:t>
      </w:r>
      <w:r>
        <w:rPr>
          <w:rFonts w:cstheme="minorHAnsi"/>
        </w:rPr>
        <w:t xml:space="preserve"> 0.</w:t>
      </w:r>
      <w:r w:rsidRPr="00B61DE5">
        <w:rPr>
          <w:rFonts w:cstheme="minorHAnsi"/>
        </w:rPr>
        <w:t>6137</w:t>
      </w:r>
      <w:r w:rsidR="009446F7">
        <w:rPr>
          <w:rFonts w:cstheme="minorHAnsi"/>
        </w:rPr>
        <w:t xml:space="preserve">. </w:t>
      </w:r>
      <w:r w:rsidR="009446F7" w:rsidRPr="009446F7">
        <w:rPr>
          <w:rFonts w:ascii="Calibri" w:eastAsia="Calibri" w:hAnsi="Calibri" w:cs="Times New Roman"/>
          <w:i/>
          <w:color w:val="000000"/>
        </w:rPr>
        <w:t>P/F</w:t>
      </w:r>
      <w:r w:rsidR="009446F7">
        <w:rPr>
          <w:rFonts w:ascii="Calibri" w:eastAsia="Calibri" w:hAnsi="Calibri" w:cs="Times New Roman"/>
          <w:color w:val="000000"/>
        </w:rPr>
        <w:t>: PaO</w:t>
      </w:r>
      <w:r w:rsidR="009446F7" w:rsidRPr="009446F7">
        <w:rPr>
          <w:rFonts w:ascii="Calibri" w:eastAsia="Calibri" w:hAnsi="Calibri" w:cs="Times New Roman"/>
          <w:color w:val="000000"/>
          <w:vertAlign w:val="subscript"/>
        </w:rPr>
        <w:t>2</w:t>
      </w:r>
      <w:r w:rsidR="009446F7">
        <w:rPr>
          <w:rFonts w:ascii="Calibri" w:eastAsia="Calibri" w:hAnsi="Calibri" w:cs="Times New Roman"/>
          <w:color w:val="000000"/>
        </w:rPr>
        <w:t>/FiO</w:t>
      </w:r>
      <w:r w:rsidR="009446F7" w:rsidRPr="009446F7">
        <w:rPr>
          <w:rFonts w:ascii="Calibri" w:eastAsia="Calibri" w:hAnsi="Calibri" w:cs="Times New Roman"/>
          <w:color w:val="000000"/>
          <w:vertAlign w:val="subscript"/>
        </w:rPr>
        <w:t>2</w:t>
      </w:r>
      <w:r w:rsidR="009446F7">
        <w:rPr>
          <w:rFonts w:ascii="Calibri" w:eastAsia="Calibri" w:hAnsi="Calibri" w:cs="Times New Roman"/>
          <w:color w:val="000000"/>
        </w:rPr>
        <w:t>.</w:t>
      </w:r>
    </w:p>
    <w:p w:rsidR="009D09CA" w:rsidRPr="00B61DE5" w:rsidRDefault="009D09CA" w:rsidP="00801743">
      <w:pPr>
        <w:spacing w:after="0"/>
        <w:rPr>
          <w:rFonts w:cstheme="minorHAnsi"/>
        </w:rPr>
      </w:pPr>
      <w:r>
        <w:rPr>
          <w:rFonts w:ascii="Calibri" w:eastAsia="Calibri" w:hAnsi="Calibri" w:cs="Times New Roman"/>
          <w:color w:val="000000"/>
        </w:rPr>
        <w:t>SOFA: Sequential Organ Failure Assessment</w:t>
      </w:r>
    </w:p>
    <w:p w:rsidR="00801743" w:rsidRDefault="00801743" w:rsidP="00801743">
      <w:pPr>
        <w:spacing w:after="0" w:line="360" w:lineRule="auto"/>
        <w:rPr>
          <w:rFonts w:cstheme="minorHAnsi"/>
          <w:b/>
        </w:rPr>
      </w:pPr>
    </w:p>
    <w:p w:rsidR="00801743" w:rsidRDefault="00801743" w:rsidP="00801743">
      <w:pPr>
        <w:spacing w:after="0"/>
        <w:rPr>
          <w:rFonts w:cstheme="minorHAnsi"/>
          <w:b/>
          <w:u w:val="single"/>
        </w:rPr>
      </w:pPr>
    </w:p>
    <w:p w:rsidR="00384F9A" w:rsidRDefault="00384F9A" w:rsidP="00801743">
      <w:pPr>
        <w:spacing w:after="0"/>
        <w:rPr>
          <w:rFonts w:cstheme="minorHAnsi"/>
          <w:b/>
          <w:u w:val="single"/>
        </w:rPr>
      </w:pPr>
    </w:p>
    <w:p w:rsidR="00384F9A" w:rsidRDefault="00384F9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52166" w:rsidRDefault="00252166" w:rsidP="00252166">
      <w:pPr>
        <w:spacing w:after="0"/>
      </w:pPr>
    </w:p>
    <w:p w:rsidR="0048355A" w:rsidRDefault="00EB62B9" w:rsidP="0048355A">
      <w:pPr>
        <w:pageBreakBefore/>
        <w:spacing w:after="0"/>
        <w:rPr>
          <w:rFonts w:cstheme="minorHAnsi"/>
          <w:b/>
        </w:rPr>
      </w:pPr>
      <w:r w:rsidRPr="00384F9A">
        <w:rPr>
          <w:rFonts w:cstheme="minorHAnsi"/>
          <w:b/>
        </w:rPr>
        <w:lastRenderedPageBreak/>
        <w:t>Table E</w:t>
      </w:r>
      <w:r w:rsidR="00744778">
        <w:rPr>
          <w:rFonts w:cstheme="minorHAnsi"/>
          <w:b/>
        </w:rPr>
        <w:t>2</w:t>
      </w:r>
      <w:r>
        <w:rPr>
          <w:rFonts w:cstheme="minorHAnsi"/>
          <w:b/>
        </w:rPr>
        <w:t>: Results of the model fitting the propensity score for the risk of ICU</w:t>
      </w:r>
      <w:r w:rsidR="00933D37">
        <w:rPr>
          <w:rFonts w:cstheme="minorHAnsi"/>
          <w:b/>
        </w:rPr>
        <w:t xml:space="preserve"> </w:t>
      </w:r>
      <w:r>
        <w:rPr>
          <w:rFonts w:cstheme="minorHAnsi"/>
          <w:b/>
        </w:rPr>
        <w:t>mortality.</w:t>
      </w:r>
    </w:p>
    <w:p w:rsidR="00EB62B9" w:rsidRDefault="00EB62B9" w:rsidP="00EB62B9">
      <w:pPr>
        <w:spacing w:after="0"/>
        <w:rPr>
          <w:rFonts w:cstheme="minorHAnsi"/>
          <w:b/>
        </w:rPr>
      </w:pPr>
    </w:p>
    <w:p w:rsidR="00EB62B9" w:rsidRDefault="00EB62B9" w:rsidP="00EB62B9">
      <w:pPr>
        <w:spacing w:after="0"/>
        <w:rPr>
          <w:rFonts w:cstheme="minorHAnsi"/>
          <w:b/>
        </w:rPr>
      </w:pPr>
    </w:p>
    <w:tbl>
      <w:tblPr>
        <w:tblW w:w="105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984"/>
        <w:gridCol w:w="1167"/>
        <w:gridCol w:w="1134"/>
        <w:gridCol w:w="1276"/>
      </w:tblGrid>
      <w:tr w:rsidR="00EB62B9" w:rsidRPr="006766D0" w:rsidTr="0074477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2B9" w:rsidRPr="00381FBB" w:rsidRDefault="00EB62B9" w:rsidP="007447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Variables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2B9" w:rsidRPr="004D6BEB" w:rsidRDefault="00EB62B9" w:rsidP="007447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Odds Ratio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2B9" w:rsidRDefault="00EB62B9" w:rsidP="007447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Confidence Interval</w:t>
            </w:r>
          </w:p>
          <w:p w:rsidR="00EB62B9" w:rsidRDefault="00EB62B9" w:rsidP="007447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95% (Wald test)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2B9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D6BEB">
              <w:rPr>
                <w:rFonts w:ascii="Calibri" w:eastAsia="Calibri" w:hAnsi="Calibri" w:cs="Times New Roman"/>
                <w:b/>
                <w:bCs/>
                <w:color w:val="000000"/>
              </w:rPr>
              <w:t>Pr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r w:rsidRPr="004D6BEB">
              <w:rPr>
                <w:rFonts w:ascii="Calibri" w:eastAsia="Calibri" w:hAnsi="Calibri" w:cs="Times New Roman"/>
                <w:b/>
                <w:bCs/>
                <w:color w:val="000000"/>
              </w:rPr>
              <w:t>&gt; Khi-2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381FBB" w:rsidRDefault="00EB62B9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381FBB">
              <w:rPr>
                <w:rFonts w:ascii="Calibri" w:eastAsia="Calibri" w:hAnsi="Calibri" w:cs="Times New Roman"/>
                <w:b/>
                <w:color w:val="000000"/>
              </w:rPr>
              <w:t xml:space="preserve">Age (&gt;69 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>years</w:t>
            </w:r>
            <w:r w:rsidRPr="00381FBB">
              <w:rPr>
                <w:rFonts w:ascii="Calibri" w:eastAsia="Calibri" w:hAnsi="Calibri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1.026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&lt;.01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381FBB" w:rsidRDefault="00EB62B9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Male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0.779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</w:t>
            </w:r>
          </w:p>
        </w:tc>
      </w:tr>
      <w:tr w:rsidR="00EB62B9" w:rsidRPr="006766D0" w:rsidTr="0074477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A43E5E" w:rsidRDefault="00EB62B9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A43E5E">
              <w:rPr>
                <w:b/>
              </w:rPr>
              <w:t>Admission category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 (refe</w:t>
            </w:r>
            <w:r w:rsidRPr="00A43E5E">
              <w:rPr>
                <w:rFonts w:ascii="Calibri" w:eastAsia="Calibri" w:hAnsi="Calibri" w:cs="Times New Roman"/>
                <w:b/>
                <w:color w:val="000000"/>
              </w:rPr>
              <w:t>rence</w:t>
            </w:r>
            <w:r w:rsidR="009D09CA">
              <w:rPr>
                <w:rFonts w:ascii="Calibri" w:eastAsia="Calibri" w:hAnsi="Calibri" w:cs="Times New Roman"/>
                <w:b/>
                <w:color w:val="000000"/>
              </w:rPr>
              <w:t>:</w:t>
            </w:r>
            <w:r w:rsidRPr="00A43E5E">
              <w:rPr>
                <w:rFonts w:ascii="Calibri" w:eastAsia="Calibri" w:hAnsi="Calibri" w:cs="Times New Roman"/>
                <w:b/>
                <w:color w:val="000000"/>
              </w:rPr>
              <w:t xml:space="preserve"> Scheduled surgery)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B55BAE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B55BAE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B55BAE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&lt;.01</w:t>
            </w:r>
          </w:p>
        </w:tc>
      </w:tr>
      <w:tr w:rsidR="00EB62B9" w:rsidRPr="006766D0" w:rsidTr="0074477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381FBB" w:rsidRDefault="00EB62B9" w:rsidP="007447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Medical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0.642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B62B9" w:rsidRPr="006766D0" w:rsidTr="0074477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381FBB" w:rsidRDefault="00EB62B9" w:rsidP="007447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t>Unscheduled surgery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2.575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B62B9" w:rsidRPr="006766D0" w:rsidTr="0074477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381FBB" w:rsidRDefault="00EB62B9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Centre (reference</w:t>
            </w:r>
            <w:r w:rsidR="009D09CA">
              <w:rPr>
                <w:rFonts w:ascii="Calibri" w:eastAsia="Calibri" w:hAnsi="Calibri" w:cs="Times New Roman"/>
                <w:b/>
                <w:color w:val="000000"/>
              </w:rPr>
              <w:t>: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 center A</w:t>
            </w:r>
            <w:r w:rsidRPr="00381FBB">
              <w:rPr>
                <w:rFonts w:ascii="Calibri" w:eastAsia="Calibri" w:hAnsi="Calibri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&lt;.01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381FBB" w:rsidRDefault="00EB62B9" w:rsidP="007447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1.076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381FBB" w:rsidRDefault="00EB62B9" w:rsidP="007447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3.993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381FBB" w:rsidRDefault="00EB62B9" w:rsidP="007447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2.038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A43E5E" w:rsidRDefault="00EB62B9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A43E5E">
              <w:rPr>
                <w:rFonts w:ascii="Calibri" w:eastAsia="Calibri" w:hAnsi="Calibri" w:cs="Times New Roman"/>
                <w:b/>
                <w:color w:val="000000"/>
              </w:rPr>
              <w:t>Mc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>C</w:t>
            </w:r>
            <w:r w:rsidRPr="00A43E5E">
              <w:rPr>
                <w:rFonts w:ascii="Calibri" w:eastAsia="Calibri" w:hAnsi="Calibri" w:cs="Times New Roman"/>
                <w:b/>
                <w:color w:val="000000"/>
              </w:rPr>
              <w:t>abe score (reference</w:t>
            </w:r>
            <w:r w:rsidR="009D09CA">
              <w:rPr>
                <w:rFonts w:ascii="Calibri" w:eastAsia="Calibri" w:hAnsi="Calibri" w:cs="Times New Roman"/>
                <w:b/>
                <w:color w:val="000000"/>
              </w:rPr>
              <w:t>:</w:t>
            </w:r>
            <w:r w:rsidRPr="00A43E5E">
              <w:rPr>
                <w:rFonts w:ascii="Calibri" w:eastAsia="Calibri" w:hAnsi="Calibri" w:cs="Times New Roman"/>
                <w:b/>
                <w:color w:val="000000"/>
              </w:rPr>
              <w:t xml:space="preserve"> No expected death)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B55BAE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B55BAE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B55BAE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&lt;.01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A43E5E" w:rsidRDefault="00EB62B9" w:rsidP="009D09C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D14BAC">
              <w:t xml:space="preserve">Death expected </w:t>
            </w:r>
            <w:r w:rsidR="009D09CA">
              <w:t>within</w:t>
            </w:r>
            <w:r w:rsidRPr="00D14BAC">
              <w:t xml:space="preserve"> 1 to 5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5.815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Default="00EB62B9" w:rsidP="00744778">
            <w:pPr>
              <w:spacing w:after="0" w:line="240" w:lineRule="auto"/>
            </w:pPr>
            <w:r w:rsidRPr="002C0457">
              <w:t xml:space="preserve">Death expected </w:t>
            </w:r>
            <w:r w:rsidR="009D09CA">
              <w:t>with</w:t>
            </w:r>
            <w:r w:rsidRPr="002C0457">
              <w:t>in a year</w:t>
            </w:r>
          </w:p>
          <w:p w:rsidR="00EB62B9" w:rsidRPr="00496026" w:rsidRDefault="00EB62B9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496026">
              <w:rPr>
                <w:b/>
              </w:rPr>
              <w:t>Co-morbidities (Knaus</w:t>
            </w:r>
            <w:r>
              <w:rPr>
                <w:b/>
              </w:rPr>
              <w:t>’s</w:t>
            </w:r>
            <w:r w:rsidRPr="00496026">
              <w:rPr>
                <w:b/>
              </w:rPr>
              <w:t xml:space="preserve"> </w:t>
            </w:r>
            <w:r>
              <w:rPr>
                <w:b/>
              </w:rPr>
              <w:t>definitions</w:t>
            </w:r>
            <w:r w:rsidRPr="00496026"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1.261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381FBB" w:rsidRDefault="00EB62B9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2575E0">
              <w:t>Chronic hepatic failure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2.667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381FBB" w:rsidRDefault="00EB62B9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2575E0">
              <w:t xml:space="preserve">Chronic cardiovascular </w:t>
            </w:r>
            <w:r>
              <w:t>failure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1.076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0.81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Chronic respiratory failure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0.543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381FBB" w:rsidRDefault="00EB62B9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2575E0">
              <w:t>Immuno</w:t>
            </w:r>
            <w:r>
              <w:t>suppression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0.409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0.095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1.755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EF3D15" w:rsidRDefault="00EB62B9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EF3D15">
              <w:rPr>
                <w:b/>
              </w:rPr>
              <w:t>Long term Corticosteroids use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2.337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0.34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EF3D15" w:rsidRDefault="00EB62B9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EF3D15">
              <w:rPr>
                <w:b/>
              </w:rPr>
              <w:t>Chemotherapy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2.184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381FBB" w:rsidRDefault="00EB62B9" w:rsidP="00744778">
            <w:pPr>
              <w:spacing w:after="0"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Diabetes with complications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0.514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1.24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381FBB" w:rsidRDefault="00EB62B9" w:rsidP="00744778">
            <w:pPr>
              <w:spacing w:after="0"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Specific organ SOFA score (&gt;2)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Cardiovascular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1.447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Neurologic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1.429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Coagulation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1.095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0.83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Hepatic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1.904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Renal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2.121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&lt;.01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48355A" w:rsidP="00744778">
            <w:pPr>
              <w:spacing w:after="0"/>
              <w:rPr>
                <w:rFonts w:ascii="Calibri" w:hAnsi="Calibri"/>
                <w:color w:val="000000"/>
              </w:rPr>
            </w:pPr>
            <w:r w:rsidRPr="0048355A">
              <w:rPr>
                <w:rFonts w:ascii="Calibri" w:hAnsi="Calibri"/>
                <w:b/>
                <w:color w:val="000000"/>
              </w:rPr>
              <w:t>Corticosteroids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1.271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0.3</w:t>
            </w: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9D09CA" w:rsidRDefault="0048355A" w:rsidP="00744778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8355A">
              <w:rPr>
                <w:rFonts w:ascii="Calibri" w:hAnsi="Calibri"/>
                <w:b/>
                <w:color w:val="000000"/>
              </w:rPr>
              <w:t>Mechanical ventilation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1.452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9D09CA" w:rsidRDefault="0048355A" w:rsidP="00744778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8355A">
              <w:rPr>
                <w:rFonts w:ascii="Calibri" w:hAnsi="Calibri"/>
                <w:b/>
                <w:color w:val="000000"/>
              </w:rPr>
              <w:t>Acute Respiratory Distress Syndrome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1.359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&lt;.01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9D09CA" w:rsidRDefault="0048355A" w:rsidP="00744778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8355A">
              <w:rPr>
                <w:rFonts w:ascii="Calibri" w:hAnsi="Calibri"/>
                <w:b/>
                <w:color w:val="000000"/>
              </w:rPr>
              <w:t>Pulmonary arterial catheter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1.877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9D09CA" w:rsidRDefault="0048355A" w:rsidP="00744778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8355A">
              <w:rPr>
                <w:rFonts w:ascii="Calibri" w:hAnsi="Calibri"/>
                <w:b/>
                <w:color w:val="000000"/>
              </w:rPr>
              <w:t>Central venous catheter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2.117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9D09CA" w:rsidRDefault="0048355A" w:rsidP="00744778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8355A">
              <w:rPr>
                <w:rFonts w:ascii="Calibri" w:hAnsi="Calibri"/>
                <w:b/>
                <w:color w:val="000000"/>
              </w:rPr>
              <w:t>Arterial Catheter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1.081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0.82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Default="00EB62B9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BF085E">
              <w:rPr>
                <w:rFonts w:ascii="Calibri" w:eastAsia="Calibri" w:hAnsi="Calibri" w:cs="Times New Roman"/>
                <w:b/>
                <w:color w:val="000000"/>
              </w:rPr>
              <w:t>Temperature (reference</w:t>
            </w:r>
            <w:r w:rsidR="009D09CA">
              <w:rPr>
                <w:rFonts w:ascii="Calibri" w:eastAsia="Calibri" w:hAnsi="Calibri" w:cs="Times New Roman"/>
                <w:b/>
                <w:color w:val="000000"/>
              </w:rPr>
              <w:t>:</w:t>
            </w:r>
            <w:r w:rsidRPr="00BF085E">
              <w:rPr>
                <w:rFonts w:ascii="Calibri" w:eastAsia="Calibri" w:hAnsi="Calibri" w:cs="Times New Roman"/>
                <w:b/>
                <w:color w:val="000000"/>
              </w:rPr>
              <w:t xml:space="preserve"> temperature</w:t>
            </w:r>
          </w:p>
          <w:p w:rsidR="00EB62B9" w:rsidRPr="00BF085E" w:rsidRDefault="00EB62B9" w:rsidP="007447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BF085E">
              <w:rPr>
                <w:rFonts w:ascii="Calibri" w:eastAsia="Calibri" w:hAnsi="Calibri" w:cs="Times New Roman"/>
                <w:b/>
                <w:color w:val="000000"/>
              </w:rPr>
              <w:t>between 36 et 39°C)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28145C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28145C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28145C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381FBB" w:rsidRDefault="00EB62B9" w:rsidP="007447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Tempe</w:t>
            </w:r>
            <w:r w:rsidRPr="00381FBB">
              <w:rPr>
                <w:rFonts w:ascii="Calibri" w:eastAsia="Calibri" w:hAnsi="Calibri" w:cs="Times New Roman"/>
                <w:color w:val="000000"/>
              </w:rPr>
              <w:t>rature&gt;39°C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1.009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381FBB" w:rsidRDefault="00EB62B9" w:rsidP="007447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Tempe</w:t>
            </w:r>
            <w:r w:rsidRPr="00381FBB">
              <w:rPr>
                <w:rFonts w:ascii="Calibri" w:eastAsia="Calibri" w:hAnsi="Calibri" w:cs="Times New Roman"/>
                <w:color w:val="000000"/>
              </w:rPr>
              <w:t>rature&lt;36°C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4.524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9D09CA" w:rsidRDefault="0048355A" w:rsidP="00744778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8355A">
              <w:rPr>
                <w:rFonts w:ascii="Calibri" w:hAnsi="Calibri"/>
                <w:b/>
                <w:color w:val="000000"/>
              </w:rPr>
              <w:t>Continuous monitoring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1.051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0.90</w:t>
            </w:r>
          </w:p>
        </w:tc>
      </w:tr>
      <w:tr w:rsidR="00EB62B9" w:rsidRPr="006766D0" w:rsidTr="0074477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9D09CA" w:rsidRDefault="0048355A" w:rsidP="00744778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8355A">
              <w:rPr>
                <w:rFonts w:ascii="Calibri" w:hAnsi="Calibri"/>
                <w:b/>
                <w:color w:val="000000"/>
              </w:rPr>
              <w:t>Cardiogenic shock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766D0">
              <w:rPr>
                <w:rFonts w:ascii="Calibri" w:hAnsi="Calibri"/>
                <w:color w:val="000000"/>
              </w:rPr>
              <w:t>2.343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B9" w:rsidRPr="006766D0" w:rsidRDefault="00EB62B9" w:rsidP="0074477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</w:tr>
    </w:tbl>
    <w:p w:rsidR="00EB62B9" w:rsidRPr="00096D18" w:rsidRDefault="00EB62B9" w:rsidP="00EB62B9">
      <w:pPr>
        <w:spacing w:after="0"/>
        <w:rPr>
          <w:rFonts w:cstheme="minorHAnsi"/>
        </w:rPr>
      </w:pPr>
      <w:r>
        <w:rPr>
          <w:rFonts w:cstheme="minorHAnsi"/>
        </w:rPr>
        <w:t>AUC: 0.800</w:t>
      </w:r>
      <w:r w:rsidRPr="00B61DE5">
        <w:rPr>
          <w:rFonts w:cstheme="minorHAnsi"/>
        </w:rPr>
        <w:t>;</w:t>
      </w:r>
      <w:r>
        <w:rPr>
          <w:rFonts w:cstheme="minorHAnsi"/>
        </w:rPr>
        <w:t xml:space="preserve"> </w:t>
      </w:r>
      <w:r w:rsidRPr="00B61DE5">
        <w:rPr>
          <w:rFonts w:cstheme="minorHAnsi"/>
        </w:rPr>
        <w:t>Hosmer-Lemeshow statistics: 0</w:t>
      </w:r>
      <w:r>
        <w:rPr>
          <w:rFonts w:cstheme="minorHAnsi"/>
        </w:rPr>
        <w:t>.8327</w:t>
      </w:r>
    </w:p>
    <w:p w:rsidR="00F35D28" w:rsidRDefault="00773F5A">
      <w:pPr>
        <w:spacing w:after="0"/>
      </w:pPr>
      <w:r w:rsidRPr="00773F5A">
        <w:rPr>
          <w:rFonts w:ascii="Calibri" w:eastAsia="Calibri" w:hAnsi="Calibri" w:cs="Times New Roman"/>
          <w:color w:val="000000"/>
        </w:rPr>
        <w:t xml:space="preserve">ICU: Intensive Care Unit; </w:t>
      </w:r>
      <w:r w:rsidR="009D09CA">
        <w:rPr>
          <w:rFonts w:ascii="Calibri" w:eastAsia="Calibri" w:hAnsi="Calibri" w:cs="Times New Roman"/>
          <w:color w:val="000000"/>
        </w:rPr>
        <w:t>SOFA: Sequential Organ Failure Assessment</w:t>
      </w:r>
    </w:p>
    <w:sectPr w:rsidR="00F35D28" w:rsidSect="00801743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25" w:rsidRDefault="00367D25" w:rsidP="00384F9A">
      <w:pPr>
        <w:spacing w:after="0" w:line="240" w:lineRule="auto"/>
      </w:pPr>
      <w:r>
        <w:separator/>
      </w:r>
    </w:p>
  </w:endnote>
  <w:endnote w:type="continuationSeparator" w:id="0">
    <w:p w:rsidR="00367D25" w:rsidRDefault="00367D25" w:rsidP="0038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990868"/>
      <w:docPartObj>
        <w:docPartGallery w:val="Page Numbers (Bottom of Page)"/>
        <w:docPartUnique/>
      </w:docPartObj>
    </w:sdtPr>
    <w:sdtEndPr/>
    <w:sdtContent>
      <w:p w:rsidR="00744778" w:rsidRDefault="002F15E4">
        <w:pPr>
          <w:pStyle w:val="Pieddepage"/>
          <w:jc w:val="right"/>
        </w:pPr>
        <w:r>
          <w:fldChar w:fldCharType="begin"/>
        </w:r>
        <w:r w:rsidR="00744778">
          <w:instrText>PAGE   \* MERGEFORMAT</w:instrText>
        </w:r>
        <w:r>
          <w:fldChar w:fldCharType="separate"/>
        </w:r>
        <w:r w:rsidR="00225D4E" w:rsidRPr="00225D4E">
          <w:rPr>
            <w:noProof/>
            <w:lang w:val="fr-FR"/>
          </w:rPr>
          <w:t>1</w:t>
        </w:r>
        <w:r>
          <w:fldChar w:fldCharType="end"/>
        </w:r>
      </w:p>
    </w:sdtContent>
  </w:sdt>
  <w:p w:rsidR="00744778" w:rsidRDefault="007447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25" w:rsidRDefault="00367D25" w:rsidP="00384F9A">
      <w:pPr>
        <w:spacing w:after="0" w:line="240" w:lineRule="auto"/>
      </w:pPr>
      <w:r>
        <w:separator/>
      </w:r>
    </w:p>
  </w:footnote>
  <w:footnote w:type="continuationSeparator" w:id="0">
    <w:p w:rsidR="00367D25" w:rsidRDefault="00367D25" w:rsidP="00384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43"/>
    <w:rsid w:val="00062D8E"/>
    <w:rsid w:val="00086AB2"/>
    <w:rsid w:val="000A2E3D"/>
    <w:rsid w:val="000D677A"/>
    <w:rsid w:val="001D5832"/>
    <w:rsid w:val="001F6FA1"/>
    <w:rsid w:val="00225D4E"/>
    <w:rsid w:val="00252166"/>
    <w:rsid w:val="00291984"/>
    <w:rsid w:val="002D7AB2"/>
    <w:rsid w:val="002F15E4"/>
    <w:rsid w:val="00342CAB"/>
    <w:rsid w:val="00367D25"/>
    <w:rsid w:val="00384F9A"/>
    <w:rsid w:val="003A347C"/>
    <w:rsid w:val="003D3897"/>
    <w:rsid w:val="00426AD7"/>
    <w:rsid w:val="0048355A"/>
    <w:rsid w:val="004C1C0A"/>
    <w:rsid w:val="004F0880"/>
    <w:rsid w:val="00563B27"/>
    <w:rsid w:val="00584B17"/>
    <w:rsid w:val="005E5250"/>
    <w:rsid w:val="00651159"/>
    <w:rsid w:val="006B244A"/>
    <w:rsid w:val="006D7231"/>
    <w:rsid w:val="0074325F"/>
    <w:rsid w:val="00744778"/>
    <w:rsid w:val="0075712F"/>
    <w:rsid w:val="00773F5A"/>
    <w:rsid w:val="007775DD"/>
    <w:rsid w:val="007D5887"/>
    <w:rsid w:val="00801743"/>
    <w:rsid w:val="008076A4"/>
    <w:rsid w:val="00810F83"/>
    <w:rsid w:val="00933D37"/>
    <w:rsid w:val="009446F7"/>
    <w:rsid w:val="009D09CA"/>
    <w:rsid w:val="00AD326C"/>
    <w:rsid w:val="00B55CF9"/>
    <w:rsid w:val="00B86072"/>
    <w:rsid w:val="00BB6109"/>
    <w:rsid w:val="00D911A7"/>
    <w:rsid w:val="00E053B2"/>
    <w:rsid w:val="00EA1774"/>
    <w:rsid w:val="00EB62B9"/>
    <w:rsid w:val="00EE720C"/>
    <w:rsid w:val="00EF28B0"/>
    <w:rsid w:val="00EF3D15"/>
    <w:rsid w:val="00F35D28"/>
    <w:rsid w:val="00F55428"/>
    <w:rsid w:val="00F71C57"/>
    <w:rsid w:val="00FB7869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AAAAA-6BA7-4A75-971C-8281994A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1743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4F9A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4F9A"/>
    <w:rPr>
      <w:rFonts w:eastAsiaTheme="minorEastAsia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2B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 Adrie</cp:lastModifiedBy>
  <cp:revision>2</cp:revision>
  <dcterms:created xsi:type="dcterms:W3CDTF">2017-01-25T06:12:00Z</dcterms:created>
  <dcterms:modified xsi:type="dcterms:W3CDTF">2017-01-25T06:12:00Z</dcterms:modified>
</cp:coreProperties>
</file>