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8DE" w:rsidRPr="00546FC7" w:rsidRDefault="008B1D3F" w:rsidP="00502008">
      <w:pPr>
        <w:rPr>
          <w:rFonts w:ascii="Arial" w:hAnsi="Arial" w:cs="Arial"/>
          <w:b/>
          <w:bCs/>
          <w:lang w:val="en-CA"/>
        </w:rPr>
      </w:pPr>
      <w:r>
        <w:rPr>
          <w:rFonts w:ascii="Arial" w:hAnsi="Arial" w:cs="Arial"/>
          <w:b/>
          <w:bCs/>
          <w:lang w:val="en-CA"/>
        </w:rPr>
        <w:t>ADDITIONAL FILE</w:t>
      </w:r>
    </w:p>
    <w:p w:rsidR="004B0A1D" w:rsidRDefault="004B0A1D" w:rsidP="00CD3BE7">
      <w:pPr>
        <w:rPr>
          <w:rFonts w:ascii="Arial" w:hAnsi="Arial" w:cs="Arial"/>
          <w:b/>
          <w:bCs/>
          <w:sz w:val="22"/>
          <w:szCs w:val="22"/>
        </w:rPr>
      </w:pPr>
    </w:p>
    <w:p w:rsidR="003F4102" w:rsidRDefault="003F4102" w:rsidP="00A6498F">
      <w:pPr>
        <w:rPr>
          <w:rFonts w:ascii="Arial" w:hAnsi="Arial" w:cs="Arial"/>
          <w:b/>
          <w:bCs/>
          <w:sz w:val="22"/>
          <w:szCs w:val="22"/>
        </w:rPr>
      </w:pPr>
    </w:p>
    <w:p w:rsidR="003F4102" w:rsidRPr="00546FC7" w:rsidRDefault="00546FC7" w:rsidP="00A6498F">
      <w:pPr>
        <w:rPr>
          <w:rFonts w:ascii="Arial" w:hAnsi="Arial" w:cs="Arial"/>
          <w:b/>
          <w:bCs/>
          <w:iCs/>
          <w:sz w:val="22"/>
          <w:szCs w:val="22"/>
        </w:rPr>
      </w:pPr>
      <w:r w:rsidRPr="00546FC7">
        <w:rPr>
          <w:rFonts w:ascii="Arial" w:hAnsi="Arial" w:cs="Arial"/>
          <w:b/>
          <w:bCs/>
          <w:iCs/>
          <w:sz w:val="22"/>
          <w:szCs w:val="22"/>
        </w:rPr>
        <w:t>Table of Contents</w:t>
      </w:r>
    </w:p>
    <w:p w:rsidR="003F4102" w:rsidRDefault="003F4102" w:rsidP="00A6498F">
      <w:pPr>
        <w:rPr>
          <w:rFonts w:ascii="Arial" w:hAnsi="Arial" w:cs="Arial"/>
          <w:b/>
          <w:bCs/>
          <w:sz w:val="22"/>
          <w:szCs w:val="22"/>
        </w:rPr>
      </w:pPr>
    </w:p>
    <w:p w:rsidR="003F4102" w:rsidRDefault="00546FC7" w:rsidP="00A6498F">
      <w:pPr>
        <w:rPr>
          <w:rFonts w:ascii="Arial" w:hAnsi="Arial" w:cs="Arial"/>
          <w:b/>
          <w:bCs/>
          <w:sz w:val="22"/>
          <w:szCs w:val="22"/>
        </w:rPr>
      </w:pPr>
      <w:r>
        <w:rPr>
          <w:rFonts w:ascii="Arial" w:hAnsi="Arial" w:cs="Arial"/>
          <w:b/>
          <w:bCs/>
          <w:sz w:val="22"/>
          <w:szCs w:val="22"/>
        </w:rPr>
        <w:t xml:space="preserve">TABLE </w:t>
      </w:r>
      <w:proofErr w:type="spellStart"/>
      <w:r w:rsidR="008B1D3F">
        <w:rPr>
          <w:rFonts w:ascii="Arial" w:hAnsi="Arial" w:cs="Arial"/>
          <w:b/>
          <w:bCs/>
          <w:sz w:val="22"/>
          <w:szCs w:val="22"/>
        </w:rPr>
        <w:t>S</w:t>
      </w:r>
      <w:r>
        <w:rPr>
          <w:rFonts w:ascii="Arial" w:hAnsi="Arial" w:cs="Arial"/>
          <w:b/>
          <w:bCs/>
          <w:sz w:val="22"/>
          <w:szCs w:val="22"/>
        </w:rPr>
        <w:t>1</w:t>
      </w:r>
      <w:proofErr w:type="spellEnd"/>
      <w:r w:rsidR="008B3BAB">
        <w:rPr>
          <w:rFonts w:ascii="Arial" w:hAnsi="Arial" w:cs="Arial"/>
          <w:b/>
          <w:bCs/>
          <w:sz w:val="22"/>
          <w:szCs w:val="22"/>
        </w:rPr>
        <w:t>:</w:t>
      </w:r>
      <w:r w:rsidR="00A831C4">
        <w:rPr>
          <w:rFonts w:ascii="Arial" w:hAnsi="Arial" w:cs="Arial"/>
          <w:b/>
          <w:bCs/>
          <w:sz w:val="22"/>
          <w:szCs w:val="22"/>
        </w:rPr>
        <w:t xml:space="preserve"> Fluid Removal </w:t>
      </w:r>
      <w:proofErr w:type="gramStart"/>
      <w:r w:rsidR="00A831C4">
        <w:rPr>
          <w:rFonts w:ascii="Arial" w:hAnsi="Arial" w:cs="Arial"/>
          <w:b/>
          <w:bCs/>
          <w:sz w:val="22"/>
          <w:szCs w:val="22"/>
        </w:rPr>
        <w:t>During</w:t>
      </w:r>
      <w:proofErr w:type="gramEnd"/>
      <w:r w:rsidR="00A831C4">
        <w:rPr>
          <w:rFonts w:ascii="Arial" w:hAnsi="Arial" w:cs="Arial"/>
          <w:b/>
          <w:bCs/>
          <w:sz w:val="22"/>
          <w:szCs w:val="22"/>
        </w:rPr>
        <w:t xml:space="preserve"> SLED Sessions……………</w:t>
      </w:r>
      <w:r w:rsidR="008B3BAB">
        <w:rPr>
          <w:rFonts w:ascii="Arial" w:hAnsi="Arial" w:cs="Arial"/>
          <w:b/>
          <w:bCs/>
          <w:sz w:val="22"/>
          <w:szCs w:val="22"/>
        </w:rPr>
        <w:t>..</w:t>
      </w:r>
      <w:r w:rsidR="00A831C4">
        <w:rPr>
          <w:rFonts w:ascii="Arial" w:hAnsi="Arial" w:cs="Arial"/>
          <w:b/>
          <w:bCs/>
          <w:sz w:val="22"/>
          <w:szCs w:val="22"/>
        </w:rPr>
        <w:t>…….……S2</w:t>
      </w:r>
    </w:p>
    <w:p w:rsidR="00A831C4" w:rsidRDefault="00A831C4" w:rsidP="00A6498F">
      <w:pPr>
        <w:rPr>
          <w:rFonts w:ascii="Arial" w:hAnsi="Arial" w:cs="Arial"/>
          <w:b/>
          <w:bCs/>
          <w:sz w:val="22"/>
          <w:szCs w:val="22"/>
        </w:rPr>
      </w:pPr>
    </w:p>
    <w:p w:rsidR="00A831C4" w:rsidRDefault="008B3BAB" w:rsidP="00A6498F">
      <w:pPr>
        <w:rPr>
          <w:rFonts w:ascii="Arial" w:hAnsi="Arial" w:cs="Arial"/>
          <w:b/>
          <w:bCs/>
          <w:sz w:val="22"/>
          <w:szCs w:val="22"/>
        </w:rPr>
      </w:pPr>
      <w:proofErr w:type="gramStart"/>
      <w:r>
        <w:rPr>
          <w:rFonts w:ascii="Arial" w:hAnsi="Arial" w:cs="Arial"/>
          <w:b/>
          <w:bCs/>
          <w:sz w:val="22"/>
          <w:szCs w:val="22"/>
        </w:rPr>
        <w:t xml:space="preserve">TABLE </w:t>
      </w:r>
      <w:proofErr w:type="spellStart"/>
      <w:r w:rsidR="008B1D3F">
        <w:rPr>
          <w:rFonts w:ascii="Arial" w:hAnsi="Arial" w:cs="Arial"/>
          <w:b/>
          <w:bCs/>
          <w:sz w:val="22"/>
          <w:szCs w:val="22"/>
        </w:rPr>
        <w:t>S</w:t>
      </w:r>
      <w:r w:rsidR="00A831C4">
        <w:rPr>
          <w:rFonts w:ascii="Arial" w:hAnsi="Arial" w:cs="Arial"/>
          <w:b/>
          <w:bCs/>
          <w:sz w:val="22"/>
          <w:szCs w:val="22"/>
        </w:rPr>
        <w:t>2</w:t>
      </w:r>
      <w:proofErr w:type="spellEnd"/>
      <w:r w:rsidR="00A831C4">
        <w:rPr>
          <w:rFonts w:ascii="Arial" w:hAnsi="Arial" w:cs="Arial"/>
          <w:b/>
          <w:bCs/>
          <w:sz w:val="22"/>
          <w:szCs w:val="22"/>
        </w:rPr>
        <w:t>.</w:t>
      </w:r>
      <w:proofErr w:type="gramEnd"/>
      <w:r w:rsidR="00A831C4">
        <w:rPr>
          <w:rFonts w:ascii="Arial" w:hAnsi="Arial" w:cs="Arial"/>
          <w:b/>
          <w:bCs/>
          <w:sz w:val="22"/>
          <w:szCs w:val="22"/>
        </w:rPr>
        <w:t xml:space="preserve"> Additional Hemodynamic Outcomes</w:t>
      </w:r>
      <w:proofErr w:type="gramStart"/>
      <w:r w:rsidR="00A831C4">
        <w:rPr>
          <w:rFonts w:ascii="Arial" w:hAnsi="Arial" w:cs="Arial"/>
          <w:b/>
          <w:bCs/>
          <w:sz w:val="22"/>
          <w:szCs w:val="22"/>
        </w:rPr>
        <w:t>………………</w:t>
      </w:r>
      <w:r w:rsidR="00280C48">
        <w:rPr>
          <w:rFonts w:ascii="Arial" w:hAnsi="Arial" w:cs="Arial"/>
          <w:b/>
          <w:bCs/>
          <w:sz w:val="22"/>
          <w:szCs w:val="22"/>
        </w:rPr>
        <w:t>..</w:t>
      </w:r>
      <w:r w:rsidR="00A831C4">
        <w:rPr>
          <w:rFonts w:ascii="Arial" w:hAnsi="Arial" w:cs="Arial"/>
          <w:b/>
          <w:bCs/>
          <w:sz w:val="22"/>
          <w:szCs w:val="22"/>
        </w:rPr>
        <w:t>………....</w:t>
      </w:r>
      <w:proofErr w:type="gramEnd"/>
      <w:r w:rsidR="00A831C4">
        <w:rPr>
          <w:rFonts w:ascii="Arial" w:hAnsi="Arial" w:cs="Arial"/>
          <w:b/>
          <w:bCs/>
          <w:sz w:val="22"/>
          <w:szCs w:val="22"/>
        </w:rPr>
        <w:t>S2</w:t>
      </w:r>
    </w:p>
    <w:p w:rsidR="00A831C4" w:rsidRDefault="00A831C4" w:rsidP="00A6498F">
      <w:pPr>
        <w:rPr>
          <w:rFonts w:ascii="Arial" w:hAnsi="Arial" w:cs="Arial"/>
          <w:b/>
          <w:bCs/>
          <w:sz w:val="22"/>
          <w:szCs w:val="22"/>
        </w:rPr>
      </w:pPr>
    </w:p>
    <w:p w:rsidR="00A831C4" w:rsidRDefault="00280C48" w:rsidP="00A6498F">
      <w:pPr>
        <w:rPr>
          <w:rFonts w:ascii="Arial" w:hAnsi="Arial" w:cs="Arial"/>
          <w:b/>
          <w:bCs/>
          <w:sz w:val="22"/>
          <w:szCs w:val="22"/>
        </w:rPr>
      </w:pPr>
      <w:proofErr w:type="gramStart"/>
      <w:r>
        <w:rPr>
          <w:rFonts w:ascii="Arial" w:hAnsi="Arial" w:cs="Arial"/>
          <w:b/>
          <w:bCs/>
          <w:sz w:val="22"/>
          <w:szCs w:val="22"/>
        </w:rPr>
        <w:t xml:space="preserve">TABLE </w:t>
      </w:r>
      <w:proofErr w:type="spellStart"/>
      <w:r w:rsidR="008B1D3F">
        <w:rPr>
          <w:rFonts w:ascii="Arial" w:hAnsi="Arial" w:cs="Arial"/>
          <w:b/>
          <w:bCs/>
          <w:sz w:val="22"/>
          <w:szCs w:val="22"/>
        </w:rPr>
        <w:t>S</w:t>
      </w:r>
      <w:r w:rsidR="00A831C4">
        <w:rPr>
          <w:rFonts w:ascii="Arial" w:hAnsi="Arial" w:cs="Arial"/>
          <w:b/>
          <w:bCs/>
          <w:sz w:val="22"/>
          <w:szCs w:val="22"/>
        </w:rPr>
        <w:t>3</w:t>
      </w:r>
      <w:proofErr w:type="spellEnd"/>
      <w:r w:rsidR="00A831C4">
        <w:rPr>
          <w:rFonts w:ascii="Arial" w:hAnsi="Arial" w:cs="Arial"/>
          <w:b/>
          <w:bCs/>
          <w:sz w:val="22"/>
          <w:szCs w:val="22"/>
        </w:rPr>
        <w:t>.</w:t>
      </w:r>
      <w:proofErr w:type="gramEnd"/>
      <w:r w:rsidR="00A831C4">
        <w:rPr>
          <w:rFonts w:ascii="Arial" w:hAnsi="Arial" w:cs="Arial"/>
          <w:b/>
          <w:bCs/>
          <w:sz w:val="22"/>
          <w:szCs w:val="22"/>
        </w:rPr>
        <w:t xml:space="preserve"> Unadjusted Mortality and Length-of-Stay……</w:t>
      </w:r>
      <w:r>
        <w:rPr>
          <w:rFonts w:ascii="Arial" w:hAnsi="Arial" w:cs="Arial"/>
          <w:b/>
          <w:bCs/>
          <w:sz w:val="22"/>
          <w:szCs w:val="22"/>
        </w:rPr>
        <w:t>..</w:t>
      </w:r>
      <w:r w:rsidR="00A831C4">
        <w:rPr>
          <w:rFonts w:ascii="Arial" w:hAnsi="Arial" w:cs="Arial"/>
          <w:b/>
          <w:bCs/>
          <w:sz w:val="22"/>
          <w:szCs w:val="22"/>
        </w:rPr>
        <w:t>………………S3</w:t>
      </w:r>
    </w:p>
    <w:p w:rsidR="002C4E94" w:rsidRDefault="002C4E94" w:rsidP="00A6498F">
      <w:pPr>
        <w:rPr>
          <w:rFonts w:ascii="Arial" w:hAnsi="Arial" w:cs="Arial"/>
          <w:b/>
          <w:bCs/>
          <w:sz w:val="22"/>
          <w:szCs w:val="22"/>
        </w:rPr>
      </w:pPr>
    </w:p>
    <w:p w:rsidR="002C4E94" w:rsidRDefault="002C4E94" w:rsidP="00A6498F">
      <w:pPr>
        <w:rPr>
          <w:rFonts w:ascii="Arial" w:hAnsi="Arial" w:cs="Arial"/>
          <w:b/>
          <w:bCs/>
          <w:sz w:val="22"/>
          <w:szCs w:val="22"/>
        </w:rPr>
      </w:pPr>
      <w:proofErr w:type="gramStart"/>
      <w:r>
        <w:rPr>
          <w:rFonts w:ascii="Arial" w:hAnsi="Arial" w:cs="Arial"/>
          <w:b/>
          <w:bCs/>
          <w:sz w:val="22"/>
          <w:szCs w:val="22"/>
        </w:rPr>
        <w:t xml:space="preserve">TABLE </w:t>
      </w:r>
      <w:proofErr w:type="spellStart"/>
      <w:r w:rsidR="008B1D3F">
        <w:rPr>
          <w:rFonts w:ascii="Arial" w:hAnsi="Arial" w:cs="Arial"/>
          <w:b/>
          <w:bCs/>
          <w:sz w:val="22"/>
          <w:szCs w:val="22"/>
        </w:rPr>
        <w:t>S</w:t>
      </w:r>
      <w:r>
        <w:rPr>
          <w:rFonts w:ascii="Arial" w:hAnsi="Arial" w:cs="Arial"/>
          <w:b/>
          <w:bCs/>
          <w:sz w:val="22"/>
          <w:szCs w:val="22"/>
        </w:rPr>
        <w:t>4</w:t>
      </w:r>
      <w:proofErr w:type="spellEnd"/>
      <w:r>
        <w:rPr>
          <w:rFonts w:ascii="Arial" w:hAnsi="Arial" w:cs="Arial"/>
          <w:b/>
          <w:bCs/>
          <w:sz w:val="22"/>
          <w:szCs w:val="22"/>
        </w:rPr>
        <w:t>.</w:t>
      </w:r>
      <w:proofErr w:type="gramEnd"/>
      <w:r>
        <w:rPr>
          <w:rFonts w:ascii="Arial" w:hAnsi="Arial" w:cs="Arial"/>
          <w:b/>
          <w:bCs/>
          <w:sz w:val="22"/>
          <w:szCs w:val="22"/>
        </w:rPr>
        <w:t xml:space="preserve"> Analysis of First SLED Runs Only………………………</w:t>
      </w:r>
      <w:r w:rsidR="00B74AA7">
        <w:rPr>
          <w:rFonts w:ascii="Arial" w:hAnsi="Arial" w:cs="Arial"/>
          <w:b/>
          <w:bCs/>
          <w:sz w:val="22"/>
          <w:szCs w:val="22"/>
        </w:rPr>
        <w:t>...</w:t>
      </w:r>
      <w:r>
        <w:rPr>
          <w:rFonts w:ascii="Arial" w:hAnsi="Arial" w:cs="Arial"/>
          <w:b/>
          <w:bCs/>
          <w:sz w:val="22"/>
          <w:szCs w:val="22"/>
        </w:rPr>
        <w:t>……S</w:t>
      </w:r>
      <w:r w:rsidR="00B74AA7">
        <w:rPr>
          <w:rFonts w:ascii="Arial" w:hAnsi="Arial" w:cs="Arial"/>
          <w:b/>
          <w:bCs/>
          <w:sz w:val="22"/>
          <w:szCs w:val="22"/>
        </w:rPr>
        <w:t>3</w:t>
      </w:r>
    </w:p>
    <w:p w:rsidR="00A831C4" w:rsidRDefault="00A831C4" w:rsidP="00A6498F">
      <w:pPr>
        <w:rPr>
          <w:rFonts w:ascii="Arial" w:hAnsi="Arial" w:cs="Arial"/>
          <w:b/>
          <w:bCs/>
          <w:sz w:val="22"/>
          <w:szCs w:val="22"/>
        </w:rPr>
      </w:pPr>
    </w:p>
    <w:p w:rsidR="00A831C4" w:rsidRDefault="00280C48" w:rsidP="00A6498F">
      <w:pPr>
        <w:rPr>
          <w:rFonts w:ascii="Arial" w:hAnsi="Arial" w:cs="Arial"/>
          <w:b/>
          <w:sz w:val="22"/>
          <w:szCs w:val="22"/>
        </w:rPr>
      </w:pPr>
      <w:r>
        <w:rPr>
          <w:rFonts w:ascii="Arial" w:hAnsi="Arial" w:cs="Arial"/>
          <w:b/>
          <w:bCs/>
          <w:sz w:val="22"/>
          <w:szCs w:val="22"/>
        </w:rPr>
        <w:t xml:space="preserve">FILE </w:t>
      </w:r>
      <w:proofErr w:type="spellStart"/>
      <w:r w:rsidR="008B1D3F">
        <w:rPr>
          <w:rFonts w:ascii="Arial" w:hAnsi="Arial" w:cs="Arial"/>
          <w:b/>
          <w:bCs/>
          <w:sz w:val="22"/>
          <w:szCs w:val="22"/>
        </w:rPr>
        <w:t>S</w:t>
      </w:r>
      <w:r>
        <w:rPr>
          <w:rFonts w:ascii="Arial" w:hAnsi="Arial" w:cs="Arial"/>
          <w:b/>
          <w:bCs/>
          <w:sz w:val="22"/>
          <w:szCs w:val="22"/>
        </w:rPr>
        <w:t>1</w:t>
      </w:r>
      <w:proofErr w:type="spellEnd"/>
      <w:r>
        <w:rPr>
          <w:rFonts w:ascii="Arial" w:hAnsi="Arial" w:cs="Arial"/>
          <w:b/>
          <w:bCs/>
          <w:sz w:val="22"/>
          <w:szCs w:val="22"/>
        </w:rPr>
        <w:t xml:space="preserve">: </w:t>
      </w:r>
      <w:r w:rsidR="00A831C4" w:rsidRPr="00A831C4">
        <w:rPr>
          <w:rFonts w:ascii="Arial" w:hAnsi="Arial" w:cs="Arial"/>
          <w:b/>
          <w:sz w:val="22"/>
          <w:szCs w:val="22"/>
        </w:rPr>
        <w:t xml:space="preserve">CONSORT 2010 checklist </w:t>
      </w:r>
      <w:r w:rsidR="00A831C4">
        <w:rPr>
          <w:rFonts w:ascii="Arial" w:hAnsi="Arial" w:cs="Arial"/>
          <w:b/>
          <w:sz w:val="22"/>
          <w:szCs w:val="22"/>
        </w:rPr>
        <w:t>(</w:t>
      </w:r>
      <w:r w:rsidR="00A831C4" w:rsidRPr="00A831C4">
        <w:rPr>
          <w:rFonts w:ascii="Arial" w:hAnsi="Arial" w:cs="Arial"/>
          <w:b/>
          <w:sz w:val="22"/>
          <w:szCs w:val="22"/>
        </w:rPr>
        <w:t>pilot or feasibility trial</w:t>
      </w:r>
      <w:r w:rsidR="00A831C4">
        <w:rPr>
          <w:rFonts w:ascii="Arial" w:hAnsi="Arial" w:cs="Arial"/>
          <w:b/>
          <w:sz w:val="22"/>
          <w:szCs w:val="22"/>
        </w:rPr>
        <w:t>)……………..S</w:t>
      </w:r>
      <w:r w:rsidR="00B74AA7">
        <w:rPr>
          <w:rFonts w:ascii="Arial" w:hAnsi="Arial" w:cs="Arial"/>
          <w:b/>
          <w:sz w:val="22"/>
          <w:szCs w:val="22"/>
        </w:rPr>
        <w:t>4</w:t>
      </w:r>
    </w:p>
    <w:p w:rsidR="00A831C4" w:rsidRDefault="00A831C4" w:rsidP="00A6498F">
      <w:pPr>
        <w:rPr>
          <w:rFonts w:ascii="Arial" w:hAnsi="Arial" w:cs="Arial"/>
          <w:b/>
          <w:sz w:val="22"/>
          <w:szCs w:val="22"/>
        </w:rPr>
      </w:pPr>
    </w:p>
    <w:p w:rsidR="00A831C4" w:rsidRDefault="00280C48" w:rsidP="00A6498F">
      <w:pPr>
        <w:rPr>
          <w:rFonts w:ascii="Arial" w:hAnsi="Arial" w:cs="Arial"/>
          <w:b/>
          <w:sz w:val="22"/>
          <w:szCs w:val="22"/>
        </w:rPr>
      </w:pPr>
      <w:r>
        <w:rPr>
          <w:rFonts w:ascii="Arial" w:hAnsi="Arial" w:cs="Arial"/>
          <w:b/>
          <w:bCs/>
          <w:sz w:val="22"/>
          <w:szCs w:val="22"/>
        </w:rPr>
        <w:t xml:space="preserve">FILE </w:t>
      </w:r>
      <w:proofErr w:type="spellStart"/>
      <w:r w:rsidR="008B1D3F">
        <w:rPr>
          <w:rFonts w:ascii="Arial" w:hAnsi="Arial" w:cs="Arial"/>
          <w:b/>
          <w:bCs/>
          <w:sz w:val="22"/>
          <w:szCs w:val="22"/>
        </w:rPr>
        <w:t>S</w:t>
      </w:r>
      <w:r>
        <w:rPr>
          <w:rFonts w:ascii="Arial" w:hAnsi="Arial" w:cs="Arial"/>
          <w:b/>
          <w:bCs/>
          <w:sz w:val="22"/>
          <w:szCs w:val="22"/>
        </w:rPr>
        <w:t>2</w:t>
      </w:r>
      <w:proofErr w:type="spellEnd"/>
      <w:r>
        <w:rPr>
          <w:rFonts w:ascii="Arial" w:hAnsi="Arial" w:cs="Arial"/>
          <w:b/>
          <w:bCs/>
          <w:sz w:val="22"/>
          <w:szCs w:val="22"/>
        </w:rPr>
        <w:t xml:space="preserve">: </w:t>
      </w:r>
      <w:r w:rsidR="00A831C4">
        <w:rPr>
          <w:rFonts w:ascii="Arial" w:hAnsi="Arial" w:cs="Arial"/>
          <w:b/>
          <w:sz w:val="22"/>
          <w:szCs w:val="22"/>
        </w:rPr>
        <w:t>SAFER-SLED Logo………………………………………………...…</w:t>
      </w:r>
      <w:proofErr w:type="spellStart"/>
      <w:r w:rsidR="00A831C4">
        <w:rPr>
          <w:rFonts w:ascii="Arial" w:hAnsi="Arial" w:cs="Arial"/>
          <w:b/>
          <w:sz w:val="22"/>
          <w:szCs w:val="22"/>
        </w:rPr>
        <w:t>S</w:t>
      </w:r>
      <w:r w:rsidR="00B74AA7">
        <w:rPr>
          <w:rFonts w:ascii="Arial" w:hAnsi="Arial" w:cs="Arial"/>
          <w:b/>
          <w:sz w:val="22"/>
          <w:szCs w:val="22"/>
        </w:rPr>
        <w:t>8</w:t>
      </w:r>
      <w:proofErr w:type="spellEnd"/>
    </w:p>
    <w:p w:rsidR="00A831C4" w:rsidRPr="00A831C4" w:rsidRDefault="00A831C4" w:rsidP="00A6498F">
      <w:pPr>
        <w:rPr>
          <w:rFonts w:ascii="Arial" w:hAnsi="Arial" w:cs="Arial"/>
          <w:b/>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A6498F">
      <w:pPr>
        <w:rPr>
          <w:rFonts w:ascii="Arial" w:hAnsi="Arial" w:cs="Arial"/>
          <w:b/>
          <w:bCs/>
          <w:sz w:val="22"/>
          <w:szCs w:val="22"/>
        </w:rPr>
      </w:pPr>
    </w:p>
    <w:p w:rsidR="00C36B49" w:rsidRDefault="00C36B49" w:rsidP="00A6498F">
      <w:pPr>
        <w:rPr>
          <w:rFonts w:ascii="Arial" w:hAnsi="Arial" w:cs="Arial"/>
          <w:b/>
          <w:bCs/>
          <w:sz w:val="22"/>
          <w:szCs w:val="22"/>
        </w:rPr>
      </w:pPr>
    </w:p>
    <w:p w:rsidR="003F4102" w:rsidRDefault="003F4102" w:rsidP="00A6498F">
      <w:pPr>
        <w:rPr>
          <w:rFonts w:ascii="Arial" w:hAnsi="Arial" w:cs="Arial"/>
          <w:b/>
          <w:bCs/>
          <w:sz w:val="22"/>
          <w:szCs w:val="22"/>
        </w:rPr>
      </w:pPr>
    </w:p>
    <w:p w:rsidR="003F4102" w:rsidRDefault="003F4102" w:rsidP="008B1D3F">
      <w:pPr>
        <w:tabs>
          <w:tab w:val="left" w:pos="1335"/>
        </w:tabs>
        <w:rPr>
          <w:rFonts w:ascii="Arial" w:hAnsi="Arial" w:cs="Arial"/>
          <w:b/>
          <w:bCs/>
          <w:sz w:val="22"/>
          <w:szCs w:val="22"/>
        </w:rPr>
      </w:pPr>
    </w:p>
    <w:p w:rsidR="00A6498F" w:rsidRPr="0058708B" w:rsidRDefault="005256EE" w:rsidP="00A6498F">
      <w:pPr>
        <w:rPr>
          <w:rFonts w:ascii="Arial" w:hAnsi="Arial" w:cs="Arial"/>
          <w:b/>
          <w:bCs/>
          <w:sz w:val="22"/>
          <w:szCs w:val="22"/>
        </w:rPr>
      </w:pPr>
      <w:proofErr w:type="gramStart"/>
      <w:r>
        <w:rPr>
          <w:rFonts w:ascii="Arial" w:hAnsi="Arial" w:cs="Arial"/>
          <w:b/>
          <w:bCs/>
          <w:sz w:val="22"/>
          <w:szCs w:val="22"/>
        </w:rPr>
        <w:t xml:space="preserve">TABLE </w:t>
      </w:r>
      <w:proofErr w:type="spellStart"/>
      <w:r w:rsidR="008B1D3F">
        <w:rPr>
          <w:rFonts w:ascii="Arial" w:hAnsi="Arial" w:cs="Arial"/>
          <w:b/>
          <w:bCs/>
          <w:sz w:val="22"/>
          <w:szCs w:val="22"/>
        </w:rPr>
        <w:t>S</w:t>
      </w:r>
      <w:r w:rsidR="003F4102">
        <w:rPr>
          <w:rFonts w:ascii="Arial" w:hAnsi="Arial" w:cs="Arial"/>
          <w:b/>
          <w:bCs/>
          <w:sz w:val="22"/>
          <w:szCs w:val="22"/>
        </w:rPr>
        <w:t>1</w:t>
      </w:r>
      <w:proofErr w:type="spellEnd"/>
      <w:r w:rsidR="00C36B49">
        <w:rPr>
          <w:rFonts w:ascii="Arial" w:hAnsi="Arial" w:cs="Arial"/>
          <w:b/>
          <w:bCs/>
          <w:sz w:val="22"/>
          <w:szCs w:val="22"/>
        </w:rPr>
        <w:t>.</w:t>
      </w:r>
      <w:proofErr w:type="gramEnd"/>
      <w:r w:rsidR="00A6498F" w:rsidRPr="0058708B">
        <w:rPr>
          <w:rFonts w:ascii="Arial" w:hAnsi="Arial" w:cs="Arial"/>
          <w:b/>
          <w:bCs/>
          <w:sz w:val="22"/>
          <w:szCs w:val="22"/>
        </w:rPr>
        <w:t xml:space="preserve"> Fluid removal during SLED </w:t>
      </w:r>
      <w:r w:rsidR="00A6498F">
        <w:rPr>
          <w:rFonts w:ascii="Arial" w:hAnsi="Arial" w:cs="Arial"/>
          <w:b/>
          <w:bCs/>
          <w:sz w:val="22"/>
          <w:szCs w:val="22"/>
        </w:rPr>
        <w:t>sessions</w:t>
      </w: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7"/>
        <w:gridCol w:w="2322"/>
        <w:gridCol w:w="2322"/>
      </w:tblGrid>
      <w:tr w:rsidR="00A6498F" w:rsidRPr="0058708B" w:rsidTr="008824EE">
        <w:trPr>
          <w:trHeight w:val="700"/>
        </w:trPr>
        <w:tc>
          <w:tcPr>
            <w:tcW w:w="2460" w:type="pct"/>
            <w:shd w:val="clear" w:color="auto" w:fill="auto"/>
            <w:vAlign w:val="center"/>
          </w:tcPr>
          <w:p w:rsidR="00A6498F" w:rsidRPr="0058708B" w:rsidRDefault="00A6498F" w:rsidP="00D2090F">
            <w:pPr>
              <w:rPr>
                <w:rFonts w:ascii="Arial" w:hAnsi="Arial" w:cs="Arial"/>
                <w:b/>
                <w:bCs/>
                <w:color w:val="000000"/>
                <w:sz w:val="20"/>
                <w:szCs w:val="20"/>
              </w:rPr>
            </w:pPr>
            <w:r w:rsidRPr="0058708B">
              <w:rPr>
                <w:rFonts w:ascii="Arial" w:hAnsi="Arial" w:cs="Arial"/>
                <w:b/>
                <w:bCs/>
                <w:color w:val="000000"/>
                <w:sz w:val="20"/>
                <w:szCs w:val="20"/>
              </w:rPr>
              <w:t>Fluid removal parameter</w:t>
            </w:r>
          </w:p>
        </w:tc>
        <w:tc>
          <w:tcPr>
            <w:tcW w:w="1270" w:type="pct"/>
            <w:shd w:val="clear" w:color="auto" w:fill="auto"/>
            <w:vAlign w:val="center"/>
          </w:tcPr>
          <w:p w:rsidR="00A6498F" w:rsidRPr="0058708B" w:rsidRDefault="00A6498F" w:rsidP="00D2090F">
            <w:pPr>
              <w:jc w:val="center"/>
              <w:rPr>
                <w:rFonts w:ascii="Arial" w:hAnsi="Arial" w:cs="Arial"/>
                <w:b/>
                <w:bCs/>
                <w:color w:val="000000"/>
                <w:sz w:val="20"/>
                <w:szCs w:val="20"/>
              </w:rPr>
            </w:pPr>
            <w:r w:rsidRPr="0058708B">
              <w:rPr>
                <w:rFonts w:ascii="Arial" w:hAnsi="Arial" w:cs="Arial"/>
                <w:b/>
                <w:bCs/>
                <w:color w:val="000000"/>
                <w:sz w:val="20"/>
                <w:szCs w:val="20"/>
              </w:rPr>
              <w:t>Saline</w:t>
            </w:r>
          </w:p>
          <w:p w:rsidR="00A6498F" w:rsidRPr="0058708B" w:rsidRDefault="00A6498F" w:rsidP="00D2090F">
            <w:pPr>
              <w:jc w:val="center"/>
              <w:rPr>
                <w:rFonts w:ascii="Arial" w:hAnsi="Arial" w:cs="Arial"/>
                <w:color w:val="000000"/>
                <w:sz w:val="20"/>
                <w:szCs w:val="20"/>
              </w:rPr>
            </w:pPr>
            <w:r>
              <w:rPr>
                <w:rFonts w:ascii="Arial" w:hAnsi="Arial" w:cs="Arial"/>
                <w:color w:val="000000"/>
                <w:sz w:val="20"/>
                <w:szCs w:val="20"/>
              </w:rPr>
              <w:t>n</w:t>
            </w:r>
            <w:r w:rsidRPr="0058708B">
              <w:rPr>
                <w:rFonts w:ascii="Arial" w:hAnsi="Arial" w:cs="Arial"/>
                <w:color w:val="000000"/>
                <w:sz w:val="20"/>
                <w:szCs w:val="20"/>
              </w:rPr>
              <w:t>=12</w:t>
            </w:r>
            <w:r>
              <w:rPr>
                <w:rFonts w:ascii="Arial" w:hAnsi="Arial" w:cs="Arial"/>
                <w:color w:val="000000"/>
                <w:sz w:val="20"/>
                <w:szCs w:val="20"/>
              </w:rPr>
              <w:t>3*</w:t>
            </w:r>
          </w:p>
          <w:p w:rsidR="00A6498F" w:rsidRPr="0058708B" w:rsidRDefault="00A6498F" w:rsidP="00D2090F">
            <w:pPr>
              <w:jc w:val="center"/>
              <w:rPr>
                <w:rFonts w:ascii="Arial" w:hAnsi="Arial" w:cs="Arial"/>
                <w:color w:val="000000"/>
                <w:sz w:val="20"/>
                <w:szCs w:val="20"/>
              </w:rPr>
            </w:pPr>
            <w:r w:rsidRPr="00F9189F">
              <w:rPr>
                <w:rFonts w:ascii="Arial" w:hAnsi="Arial" w:cs="Arial"/>
                <w:color w:val="000000"/>
                <w:sz w:val="20"/>
                <w:szCs w:val="20"/>
              </w:rPr>
              <w:t>Median (IQR)</w:t>
            </w:r>
          </w:p>
        </w:tc>
        <w:tc>
          <w:tcPr>
            <w:tcW w:w="1270" w:type="pct"/>
            <w:shd w:val="clear" w:color="auto" w:fill="auto"/>
            <w:vAlign w:val="center"/>
          </w:tcPr>
          <w:p w:rsidR="00A6498F" w:rsidRPr="0058708B" w:rsidRDefault="00A6498F" w:rsidP="00D2090F">
            <w:pPr>
              <w:jc w:val="center"/>
              <w:rPr>
                <w:rFonts w:ascii="Arial" w:hAnsi="Arial" w:cs="Arial"/>
                <w:b/>
                <w:bCs/>
                <w:color w:val="000000"/>
                <w:sz w:val="20"/>
                <w:szCs w:val="20"/>
              </w:rPr>
            </w:pPr>
            <w:r w:rsidRPr="0058708B">
              <w:rPr>
                <w:rFonts w:ascii="Arial" w:hAnsi="Arial" w:cs="Arial"/>
                <w:b/>
                <w:bCs/>
                <w:color w:val="000000"/>
                <w:sz w:val="20"/>
                <w:szCs w:val="20"/>
              </w:rPr>
              <w:t>Albumin</w:t>
            </w:r>
          </w:p>
          <w:p w:rsidR="00A6498F" w:rsidRPr="0058708B" w:rsidRDefault="00A6498F" w:rsidP="00D2090F">
            <w:pPr>
              <w:jc w:val="center"/>
              <w:rPr>
                <w:rFonts w:ascii="Arial" w:hAnsi="Arial" w:cs="Arial"/>
                <w:color w:val="000000"/>
                <w:sz w:val="20"/>
                <w:szCs w:val="20"/>
              </w:rPr>
            </w:pPr>
            <w:r>
              <w:rPr>
                <w:rFonts w:ascii="Arial" w:hAnsi="Arial" w:cs="Arial"/>
                <w:color w:val="000000"/>
                <w:sz w:val="20"/>
                <w:szCs w:val="20"/>
              </w:rPr>
              <w:t>n</w:t>
            </w:r>
            <w:r w:rsidRPr="0058708B">
              <w:rPr>
                <w:rFonts w:ascii="Arial" w:hAnsi="Arial" w:cs="Arial"/>
                <w:color w:val="000000"/>
                <w:sz w:val="20"/>
                <w:szCs w:val="20"/>
              </w:rPr>
              <w:t>=148</w:t>
            </w:r>
            <w:r>
              <w:rPr>
                <w:rFonts w:ascii="Arial" w:hAnsi="Arial" w:cs="Arial"/>
                <w:color w:val="000000"/>
                <w:sz w:val="20"/>
                <w:szCs w:val="20"/>
              </w:rPr>
              <w:t>*</w:t>
            </w:r>
          </w:p>
          <w:p w:rsidR="00A6498F" w:rsidRPr="0058708B" w:rsidRDefault="00A6498F" w:rsidP="00D2090F">
            <w:pPr>
              <w:jc w:val="center"/>
              <w:rPr>
                <w:rFonts w:ascii="Arial" w:hAnsi="Arial" w:cs="Arial"/>
                <w:color w:val="000000"/>
                <w:sz w:val="20"/>
                <w:szCs w:val="20"/>
              </w:rPr>
            </w:pPr>
            <w:r w:rsidRPr="00F9189F">
              <w:rPr>
                <w:rFonts w:ascii="Arial" w:hAnsi="Arial" w:cs="Arial"/>
                <w:color w:val="000000"/>
                <w:sz w:val="20"/>
                <w:szCs w:val="20"/>
              </w:rPr>
              <w:t>Median (IQR)</w:t>
            </w:r>
          </w:p>
        </w:tc>
      </w:tr>
      <w:tr w:rsidR="00A6498F" w:rsidRPr="0058708B" w:rsidTr="008824EE">
        <w:trPr>
          <w:trHeight w:val="389"/>
        </w:trPr>
        <w:tc>
          <w:tcPr>
            <w:tcW w:w="2460" w:type="pct"/>
            <w:shd w:val="clear" w:color="auto" w:fill="auto"/>
            <w:vAlign w:val="center"/>
          </w:tcPr>
          <w:p w:rsidR="00A6498F" w:rsidRPr="007B00A3" w:rsidRDefault="00A6498F" w:rsidP="00D2090F">
            <w:pPr>
              <w:rPr>
                <w:rFonts w:ascii="Arial" w:hAnsi="Arial" w:cs="Arial"/>
                <w:color w:val="000000"/>
                <w:sz w:val="20"/>
                <w:szCs w:val="20"/>
              </w:rPr>
            </w:pPr>
            <w:r w:rsidRPr="007B00A3">
              <w:rPr>
                <w:rFonts w:ascii="Arial" w:hAnsi="Arial" w:cs="Arial"/>
                <w:color w:val="000000"/>
                <w:sz w:val="20"/>
                <w:szCs w:val="20"/>
              </w:rPr>
              <w:t>UF Goal (mL)</w:t>
            </w:r>
          </w:p>
        </w:tc>
        <w:tc>
          <w:tcPr>
            <w:tcW w:w="1270" w:type="pct"/>
            <w:shd w:val="clear" w:color="auto" w:fill="auto"/>
            <w:vAlign w:val="center"/>
          </w:tcPr>
          <w:p w:rsidR="00A6498F" w:rsidRPr="0058708B" w:rsidRDefault="00A6498F" w:rsidP="00D2090F">
            <w:pPr>
              <w:jc w:val="center"/>
              <w:rPr>
                <w:rFonts w:ascii="Arial" w:hAnsi="Arial" w:cs="Arial"/>
                <w:color w:val="000000"/>
                <w:sz w:val="20"/>
                <w:szCs w:val="20"/>
              </w:rPr>
            </w:pPr>
            <w:r w:rsidRPr="0058708B">
              <w:rPr>
                <w:rFonts w:ascii="Arial" w:hAnsi="Arial" w:cs="Arial"/>
                <w:color w:val="000000"/>
                <w:sz w:val="20"/>
                <w:szCs w:val="20"/>
              </w:rPr>
              <w:t>3000 (2000, 4000)</w:t>
            </w:r>
          </w:p>
        </w:tc>
        <w:tc>
          <w:tcPr>
            <w:tcW w:w="1270" w:type="pct"/>
            <w:shd w:val="clear" w:color="auto" w:fill="auto"/>
            <w:vAlign w:val="center"/>
          </w:tcPr>
          <w:p w:rsidR="00A6498F" w:rsidRPr="0058708B" w:rsidRDefault="00A6498F" w:rsidP="00D2090F">
            <w:pPr>
              <w:jc w:val="center"/>
              <w:rPr>
                <w:rFonts w:ascii="Arial" w:hAnsi="Arial" w:cs="Arial"/>
                <w:color w:val="000000"/>
                <w:sz w:val="20"/>
                <w:szCs w:val="20"/>
              </w:rPr>
            </w:pPr>
            <w:r w:rsidRPr="0058708B">
              <w:rPr>
                <w:rFonts w:ascii="Arial" w:hAnsi="Arial" w:cs="Arial"/>
                <w:color w:val="000000"/>
                <w:sz w:val="20"/>
                <w:szCs w:val="20"/>
              </w:rPr>
              <w:t>3500</w:t>
            </w:r>
            <w:r>
              <w:rPr>
                <w:rFonts w:ascii="Arial" w:hAnsi="Arial" w:cs="Arial"/>
                <w:color w:val="000000"/>
                <w:sz w:val="20"/>
                <w:szCs w:val="20"/>
              </w:rPr>
              <w:t xml:space="preserve"> </w:t>
            </w:r>
            <w:r w:rsidRPr="0058708B">
              <w:rPr>
                <w:rFonts w:ascii="Arial" w:hAnsi="Arial" w:cs="Arial"/>
                <w:color w:val="000000"/>
                <w:sz w:val="20"/>
                <w:szCs w:val="20"/>
              </w:rPr>
              <w:t>(2500, 4000)</w:t>
            </w:r>
          </w:p>
        </w:tc>
      </w:tr>
      <w:tr w:rsidR="00A6498F" w:rsidRPr="0058708B" w:rsidTr="008824EE">
        <w:trPr>
          <w:trHeight w:val="408"/>
        </w:trPr>
        <w:tc>
          <w:tcPr>
            <w:tcW w:w="2460" w:type="pct"/>
            <w:shd w:val="clear" w:color="auto" w:fill="auto"/>
            <w:vAlign w:val="center"/>
          </w:tcPr>
          <w:p w:rsidR="00A6498F" w:rsidRPr="007B00A3" w:rsidRDefault="00A6498F" w:rsidP="00D2090F">
            <w:pPr>
              <w:rPr>
                <w:rFonts w:ascii="Arial" w:hAnsi="Arial" w:cs="Arial"/>
                <w:color w:val="000000"/>
                <w:sz w:val="20"/>
                <w:szCs w:val="20"/>
              </w:rPr>
            </w:pPr>
            <w:r w:rsidRPr="007B00A3">
              <w:rPr>
                <w:rFonts w:ascii="Arial" w:hAnsi="Arial" w:cs="Arial"/>
                <w:color w:val="000000"/>
                <w:sz w:val="20"/>
                <w:szCs w:val="20"/>
              </w:rPr>
              <w:t>Actual UF (mL)</w:t>
            </w:r>
          </w:p>
        </w:tc>
        <w:tc>
          <w:tcPr>
            <w:tcW w:w="1270" w:type="pct"/>
            <w:shd w:val="clear" w:color="auto" w:fill="auto"/>
            <w:vAlign w:val="center"/>
          </w:tcPr>
          <w:p w:rsidR="00A6498F" w:rsidRPr="0058708B" w:rsidRDefault="00A6498F" w:rsidP="00D2090F">
            <w:pPr>
              <w:jc w:val="center"/>
              <w:rPr>
                <w:rFonts w:ascii="Arial" w:hAnsi="Arial" w:cs="Arial"/>
                <w:color w:val="000000"/>
                <w:sz w:val="20"/>
                <w:szCs w:val="20"/>
              </w:rPr>
            </w:pPr>
            <w:r w:rsidRPr="0058708B">
              <w:rPr>
                <w:rFonts w:ascii="Arial" w:hAnsi="Arial" w:cs="Arial"/>
                <w:color w:val="000000"/>
                <w:sz w:val="20"/>
                <w:szCs w:val="20"/>
              </w:rPr>
              <w:t>2500 (1760, 3480)</w:t>
            </w:r>
          </w:p>
        </w:tc>
        <w:tc>
          <w:tcPr>
            <w:tcW w:w="1270" w:type="pct"/>
            <w:shd w:val="clear" w:color="auto" w:fill="auto"/>
            <w:vAlign w:val="center"/>
          </w:tcPr>
          <w:p w:rsidR="00A6498F" w:rsidRPr="0058708B" w:rsidRDefault="00A6498F" w:rsidP="00D2090F">
            <w:pPr>
              <w:jc w:val="center"/>
              <w:rPr>
                <w:rFonts w:ascii="Arial" w:hAnsi="Arial" w:cs="Arial"/>
                <w:color w:val="000000"/>
                <w:sz w:val="20"/>
                <w:szCs w:val="20"/>
              </w:rPr>
            </w:pPr>
            <w:r w:rsidRPr="0058708B">
              <w:rPr>
                <w:rFonts w:ascii="Arial" w:hAnsi="Arial" w:cs="Arial"/>
                <w:color w:val="000000"/>
                <w:sz w:val="20"/>
                <w:szCs w:val="20"/>
              </w:rPr>
              <w:t>3000 (2000, 3980)</w:t>
            </w:r>
          </w:p>
        </w:tc>
      </w:tr>
      <w:tr w:rsidR="00A6498F" w:rsidRPr="0058708B" w:rsidTr="008824EE">
        <w:trPr>
          <w:trHeight w:val="311"/>
        </w:trPr>
        <w:tc>
          <w:tcPr>
            <w:tcW w:w="2460" w:type="pct"/>
            <w:shd w:val="clear" w:color="auto" w:fill="auto"/>
            <w:vAlign w:val="center"/>
            <w:hideMark/>
          </w:tcPr>
          <w:p w:rsidR="00A6498F" w:rsidRPr="007B00A3" w:rsidRDefault="00A6498F" w:rsidP="00D2090F">
            <w:pPr>
              <w:rPr>
                <w:rFonts w:ascii="Arial" w:hAnsi="Arial" w:cs="Arial"/>
                <w:color w:val="000000"/>
                <w:sz w:val="20"/>
                <w:szCs w:val="20"/>
              </w:rPr>
            </w:pPr>
            <w:r w:rsidRPr="007B00A3">
              <w:rPr>
                <w:rFonts w:ascii="Arial" w:hAnsi="Arial" w:cs="Arial"/>
                <w:color w:val="000000"/>
                <w:sz w:val="20"/>
                <w:szCs w:val="20"/>
              </w:rPr>
              <w:t>Percentage Achieved UF</w:t>
            </w:r>
            <w:r w:rsidRPr="000D2C66">
              <w:rPr>
                <w:rFonts w:ascii="Arial" w:hAnsi="Arial" w:cs="Arial"/>
                <w:vertAlign w:val="superscript"/>
              </w:rPr>
              <w:t>†</w:t>
            </w:r>
          </w:p>
          <w:p w:rsidR="00A6498F" w:rsidRPr="007B00A3" w:rsidRDefault="00A6498F" w:rsidP="00D2090F">
            <w:pPr>
              <w:rPr>
                <w:rFonts w:ascii="Arial" w:hAnsi="Arial" w:cs="Arial"/>
                <w:color w:val="000000"/>
                <w:sz w:val="20"/>
                <w:szCs w:val="20"/>
              </w:rPr>
            </w:pPr>
            <w:r w:rsidRPr="007B00A3">
              <w:rPr>
                <w:rFonts w:ascii="Arial" w:hAnsi="Arial" w:cs="Arial"/>
                <w:color w:val="000000"/>
                <w:sz w:val="20"/>
                <w:szCs w:val="20"/>
              </w:rPr>
              <w:t>[Sessions excluded if Ordered UF = 0 mL]</w:t>
            </w:r>
            <w:r w:rsidRPr="000D2C66">
              <w:rPr>
                <w:rFonts w:ascii="Arial" w:hAnsi="Arial" w:cs="Arial"/>
                <w:vertAlign w:val="superscript"/>
              </w:rPr>
              <w:t>‡</w:t>
            </w:r>
          </w:p>
        </w:tc>
        <w:tc>
          <w:tcPr>
            <w:tcW w:w="1270" w:type="pct"/>
            <w:shd w:val="clear" w:color="auto" w:fill="auto"/>
            <w:vAlign w:val="center"/>
            <w:hideMark/>
          </w:tcPr>
          <w:p w:rsidR="00A6498F" w:rsidRPr="0058708B" w:rsidRDefault="00A6498F" w:rsidP="00D2090F">
            <w:pPr>
              <w:jc w:val="center"/>
              <w:rPr>
                <w:rFonts w:ascii="Arial" w:hAnsi="Arial" w:cs="Arial"/>
                <w:color w:val="000000"/>
                <w:sz w:val="20"/>
                <w:szCs w:val="20"/>
              </w:rPr>
            </w:pPr>
            <w:r w:rsidRPr="0058708B">
              <w:rPr>
                <w:rFonts w:ascii="Arial" w:hAnsi="Arial" w:cs="Arial"/>
                <w:color w:val="000000"/>
                <w:sz w:val="20"/>
                <w:szCs w:val="20"/>
              </w:rPr>
              <w:t>99.7% (83.3, 100)</w:t>
            </w:r>
          </w:p>
        </w:tc>
        <w:tc>
          <w:tcPr>
            <w:tcW w:w="1270" w:type="pct"/>
            <w:shd w:val="clear" w:color="auto" w:fill="auto"/>
            <w:vAlign w:val="center"/>
          </w:tcPr>
          <w:p w:rsidR="00A6498F" w:rsidRPr="0058708B" w:rsidRDefault="00A6498F" w:rsidP="00D2090F">
            <w:pPr>
              <w:jc w:val="center"/>
              <w:rPr>
                <w:rFonts w:ascii="Arial" w:hAnsi="Arial" w:cs="Arial"/>
                <w:color w:val="000000"/>
                <w:sz w:val="20"/>
                <w:szCs w:val="20"/>
              </w:rPr>
            </w:pPr>
            <w:r w:rsidRPr="0058708B">
              <w:rPr>
                <w:rFonts w:ascii="Arial" w:hAnsi="Arial" w:cs="Arial"/>
                <w:color w:val="000000"/>
                <w:sz w:val="20"/>
                <w:szCs w:val="20"/>
              </w:rPr>
              <w:t>99.8% (87.5, 100)</w:t>
            </w:r>
          </w:p>
        </w:tc>
      </w:tr>
      <w:tr w:rsidR="00A6498F" w:rsidRPr="0058708B" w:rsidTr="008824EE">
        <w:trPr>
          <w:trHeight w:val="261"/>
        </w:trPr>
        <w:tc>
          <w:tcPr>
            <w:tcW w:w="2460" w:type="pct"/>
            <w:shd w:val="clear" w:color="auto" w:fill="auto"/>
            <w:vAlign w:val="center"/>
            <w:hideMark/>
          </w:tcPr>
          <w:p w:rsidR="00A6498F" w:rsidRPr="007B00A3" w:rsidRDefault="00A6498F" w:rsidP="00D2090F">
            <w:pPr>
              <w:rPr>
                <w:rFonts w:ascii="Arial" w:hAnsi="Arial" w:cs="Arial"/>
                <w:color w:val="000000"/>
                <w:sz w:val="20"/>
                <w:szCs w:val="20"/>
              </w:rPr>
            </w:pPr>
            <w:r w:rsidRPr="007B00A3">
              <w:rPr>
                <w:rFonts w:ascii="Arial" w:hAnsi="Arial" w:cs="Arial"/>
                <w:color w:val="000000"/>
                <w:sz w:val="20"/>
                <w:szCs w:val="20"/>
              </w:rPr>
              <w:t>Percentage Achieved UF</w:t>
            </w:r>
            <w:r w:rsidRPr="000D2C66">
              <w:rPr>
                <w:rFonts w:ascii="Arial" w:hAnsi="Arial" w:cs="Arial"/>
                <w:vertAlign w:val="superscript"/>
              </w:rPr>
              <w:t>†</w:t>
            </w:r>
            <w:r w:rsidRPr="007B00A3">
              <w:rPr>
                <w:rFonts w:ascii="Arial" w:hAnsi="Arial" w:cs="Arial"/>
                <w:color w:val="000000"/>
                <w:sz w:val="20"/>
                <w:szCs w:val="20"/>
              </w:rPr>
              <w:t xml:space="preserve">                      [Counted as 100% if Ordered UF = 0 mL]</w:t>
            </w:r>
          </w:p>
        </w:tc>
        <w:tc>
          <w:tcPr>
            <w:tcW w:w="1270" w:type="pct"/>
            <w:shd w:val="clear" w:color="auto" w:fill="auto"/>
            <w:vAlign w:val="center"/>
            <w:hideMark/>
          </w:tcPr>
          <w:p w:rsidR="00A6498F" w:rsidRPr="0058708B" w:rsidRDefault="00A6498F" w:rsidP="00D2090F">
            <w:pPr>
              <w:jc w:val="center"/>
              <w:rPr>
                <w:rFonts w:ascii="Arial" w:hAnsi="Arial" w:cs="Arial"/>
                <w:color w:val="000000"/>
                <w:sz w:val="20"/>
                <w:szCs w:val="20"/>
              </w:rPr>
            </w:pPr>
            <w:r w:rsidRPr="0058708B">
              <w:rPr>
                <w:rFonts w:ascii="Arial" w:hAnsi="Arial" w:cs="Arial"/>
                <w:color w:val="000000"/>
                <w:sz w:val="20"/>
                <w:szCs w:val="20"/>
              </w:rPr>
              <w:t>100% (94.3, 100)</w:t>
            </w:r>
          </w:p>
        </w:tc>
        <w:tc>
          <w:tcPr>
            <w:tcW w:w="1270" w:type="pct"/>
            <w:shd w:val="clear" w:color="auto" w:fill="auto"/>
            <w:vAlign w:val="center"/>
          </w:tcPr>
          <w:p w:rsidR="00A6498F" w:rsidRPr="0058708B" w:rsidRDefault="00A6498F" w:rsidP="00D2090F">
            <w:pPr>
              <w:jc w:val="center"/>
              <w:rPr>
                <w:rFonts w:ascii="Arial" w:hAnsi="Arial" w:cs="Arial"/>
                <w:color w:val="000000"/>
                <w:sz w:val="20"/>
                <w:szCs w:val="20"/>
              </w:rPr>
            </w:pPr>
            <w:r w:rsidRPr="0058708B">
              <w:rPr>
                <w:rFonts w:ascii="Arial" w:hAnsi="Arial" w:cs="Arial"/>
                <w:color w:val="000000"/>
                <w:sz w:val="20"/>
                <w:szCs w:val="20"/>
              </w:rPr>
              <w:t>100% (94.2, 100)</w:t>
            </w:r>
          </w:p>
        </w:tc>
      </w:tr>
      <w:tr w:rsidR="008824EE" w:rsidRPr="0058708B" w:rsidTr="008824EE">
        <w:trPr>
          <w:trHeight w:val="261"/>
        </w:trPr>
        <w:tc>
          <w:tcPr>
            <w:tcW w:w="2460" w:type="pct"/>
            <w:shd w:val="clear" w:color="auto" w:fill="auto"/>
            <w:vAlign w:val="center"/>
          </w:tcPr>
          <w:p w:rsidR="008824EE" w:rsidRPr="007B00A3" w:rsidRDefault="008824EE" w:rsidP="00D2090F">
            <w:pPr>
              <w:rPr>
                <w:rFonts w:ascii="Arial" w:hAnsi="Arial" w:cs="Arial"/>
                <w:color w:val="000000"/>
                <w:sz w:val="20"/>
                <w:szCs w:val="20"/>
              </w:rPr>
            </w:pPr>
            <w:r>
              <w:rPr>
                <w:rFonts w:ascii="Arial" w:hAnsi="Arial" w:cs="Arial"/>
                <w:color w:val="000000"/>
                <w:sz w:val="20"/>
                <w:szCs w:val="20"/>
              </w:rPr>
              <w:t>Target UF – Achieved UF (mL)</w:t>
            </w:r>
          </w:p>
        </w:tc>
        <w:tc>
          <w:tcPr>
            <w:tcW w:w="1270" w:type="pct"/>
            <w:shd w:val="clear" w:color="auto" w:fill="auto"/>
            <w:vAlign w:val="center"/>
          </w:tcPr>
          <w:p w:rsidR="008824EE" w:rsidRDefault="008824EE" w:rsidP="00D2090F">
            <w:pPr>
              <w:jc w:val="center"/>
              <w:rPr>
                <w:rFonts w:ascii="Arial" w:hAnsi="Arial" w:cs="Arial"/>
                <w:color w:val="000000"/>
                <w:sz w:val="20"/>
                <w:szCs w:val="20"/>
              </w:rPr>
            </w:pPr>
            <w:r>
              <w:rPr>
                <w:rFonts w:ascii="Arial" w:hAnsi="Arial" w:cs="Arial"/>
                <w:color w:val="000000"/>
                <w:sz w:val="20"/>
                <w:szCs w:val="20"/>
              </w:rPr>
              <w:t>10 (0, 213)</w:t>
            </w:r>
          </w:p>
          <w:p w:rsidR="008824EE" w:rsidRPr="0058708B" w:rsidRDefault="008824EE" w:rsidP="00D2090F">
            <w:pPr>
              <w:jc w:val="center"/>
              <w:rPr>
                <w:rFonts w:ascii="Arial" w:hAnsi="Arial" w:cs="Arial"/>
                <w:color w:val="000000"/>
                <w:sz w:val="20"/>
                <w:szCs w:val="20"/>
              </w:rPr>
            </w:pPr>
            <w:r>
              <w:rPr>
                <w:rFonts w:ascii="Arial" w:hAnsi="Arial" w:cs="Arial"/>
                <w:color w:val="000000"/>
                <w:sz w:val="20"/>
                <w:szCs w:val="20"/>
              </w:rPr>
              <w:t>[Mean (SD): 276 (812)]</w:t>
            </w:r>
          </w:p>
        </w:tc>
        <w:tc>
          <w:tcPr>
            <w:tcW w:w="1270" w:type="pct"/>
            <w:shd w:val="clear" w:color="auto" w:fill="auto"/>
            <w:vAlign w:val="center"/>
          </w:tcPr>
          <w:p w:rsidR="008824EE" w:rsidRDefault="008824EE" w:rsidP="00D2090F">
            <w:pPr>
              <w:jc w:val="center"/>
              <w:rPr>
                <w:rFonts w:ascii="Arial" w:hAnsi="Arial" w:cs="Arial"/>
                <w:color w:val="000000"/>
                <w:sz w:val="20"/>
                <w:szCs w:val="20"/>
              </w:rPr>
            </w:pPr>
            <w:r>
              <w:rPr>
                <w:rFonts w:ascii="Arial" w:hAnsi="Arial" w:cs="Arial"/>
                <w:color w:val="000000"/>
                <w:sz w:val="20"/>
                <w:szCs w:val="20"/>
              </w:rPr>
              <w:t xml:space="preserve">5 (0, 190) </w:t>
            </w:r>
          </w:p>
          <w:p w:rsidR="008824EE" w:rsidRPr="0058708B" w:rsidRDefault="008824EE" w:rsidP="00D2090F">
            <w:pPr>
              <w:jc w:val="center"/>
              <w:rPr>
                <w:rFonts w:ascii="Arial" w:hAnsi="Arial" w:cs="Arial"/>
                <w:color w:val="000000"/>
                <w:sz w:val="20"/>
                <w:szCs w:val="20"/>
              </w:rPr>
            </w:pPr>
            <w:r>
              <w:rPr>
                <w:rFonts w:ascii="Arial" w:hAnsi="Arial" w:cs="Arial"/>
                <w:color w:val="000000"/>
                <w:sz w:val="20"/>
                <w:szCs w:val="20"/>
              </w:rPr>
              <w:t>[Mean (SD): 308 (833)]</w:t>
            </w:r>
          </w:p>
        </w:tc>
      </w:tr>
    </w:tbl>
    <w:p w:rsidR="00A6498F" w:rsidRPr="00E576B5" w:rsidRDefault="00A6498F" w:rsidP="00A6498F">
      <w:pPr>
        <w:rPr>
          <w:rFonts w:ascii="Arial" w:hAnsi="Arial" w:cs="Arial"/>
          <w:sz w:val="16"/>
          <w:szCs w:val="16"/>
        </w:rPr>
      </w:pPr>
      <w:proofErr w:type="gramStart"/>
      <w:r w:rsidRPr="00E576B5">
        <w:rPr>
          <w:rFonts w:ascii="Arial" w:hAnsi="Arial" w:cs="Arial"/>
          <w:sz w:val="16"/>
          <w:szCs w:val="16"/>
        </w:rPr>
        <w:t>SLED, sustained low-efficiency dialysis; UF, ultrafiltration.</w:t>
      </w:r>
      <w:proofErr w:type="gramEnd"/>
    </w:p>
    <w:p w:rsidR="00A6498F" w:rsidRPr="00E576B5" w:rsidRDefault="00A6498F" w:rsidP="00A6498F">
      <w:pPr>
        <w:rPr>
          <w:rFonts w:ascii="Arial" w:hAnsi="Arial" w:cs="Arial"/>
          <w:sz w:val="16"/>
          <w:szCs w:val="16"/>
        </w:rPr>
      </w:pPr>
      <w:r w:rsidRPr="00E576B5">
        <w:rPr>
          <w:rFonts w:ascii="Arial" w:hAnsi="Arial" w:cs="Arial"/>
          <w:sz w:val="16"/>
          <w:szCs w:val="16"/>
        </w:rPr>
        <w:t>*sessions</w:t>
      </w:r>
    </w:p>
    <w:p w:rsidR="00A6498F" w:rsidRPr="00E576B5" w:rsidRDefault="00A6498F" w:rsidP="00A6498F">
      <w:pPr>
        <w:rPr>
          <w:rFonts w:ascii="Arial" w:hAnsi="Arial" w:cs="Arial"/>
          <w:sz w:val="16"/>
          <w:szCs w:val="16"/>
        </w:rPr>
      </w:pPr>
      <w:r w:rsidRPr="00E576B5">
        <w:rPr>
          <w:rFonts w:ascii="Arial" w:hAnsi="Arial" w:cs="Arial"/>
          <w:sz w:val="16"/>
          <w:szCs w:val="16"/>
          <w:vertAlign w:val="superscript"/>
        </w:rPr>
        <w:t>†</w:t>
      </w:r>
      <w:r w:rsidRPr="00E576B5">
        <w:rPr>
          <w:rFonts w:ascii="Arial" w:hAnsi="Arial" w:cs="Arial"/>
          <w:sz w:val="16"/>
          <w:szCs w:val="16"/>
        </w:rPr>
        <w:t>Calculated as: [Actual UF / UF Goal] X 100%</w:t>
      </w:r>
    </w:p>
    <w:p w:rsidR="00A6498F" w:rsidRPr="00E576B5" w:rsidRDefault="00A6498F" w:rsidP="00A6498F">
      <w:pPr>
        <w:rPr>
          <w:rFonts w:ascii="Arial" w:hAnsi="Arial" w:cs="Arial"/>
          <w:sz w:val="16"/>
          <w:szCs w:val="16"/>
        </w:rPr>
      </w:pPr>
      <w:r w:rsidRPr="00E576B5">
        <w:rPr>
          <w:rFonts w:ascii="Arial" w:hAnsi="Arial" w:cs="Arial"/>
          <w:sz w:val="16"/>
          <w:szCs w:val="16"/>
          <w:vertAlign w:val="superscript"/>
        </w:rPr>
        <w:t>‡</w:t>
      </w:r>
      <w:r w:rsidRPr="00E576B5">
        <w:rPr>
          <w:rFonts w:ascii="Arial" w:hAnsi="Arial" w:cs="Arial"/>
          <w:sz w:val="16"/>
          <w:szCs w:val="16"/>
        </w:rPr>
        <w:t>n=5 sessions for Saline group and n=6 sessions for Albumin group were excluded.</w:t>
      </w:r>
    </w:p>
    <w:p w:rsidR="00A6498F" w:rsidRDefault="00A6498F" w:rsidP="006638DE">
      <w:pPr>
        <w:rPr>
          <w:rFonts w:ascii="Arial" w:hAnsi="Arial"/>
          <w:sz w:val="16"/>
          <w:szCs w:val="16"/>
        </w:rPr>
      </w:pPr>
    </w:p>
    <w:p w:rsidR="003F4102" w:rsidRDefault="003F4102" w:rsidP="006638DE">
      <w:pPr>
        <w:rPr>
          <w:rFonts w:ascii="Arial" w:hAnsi="Arial"/>
          <w:sz w:val="16"/>
          <w:szCs w:val="16"/>
        </w:rPr>
      </w:pPr>
    </w:p>
    <w:p w:rsidR="003F4102" w:rsidRDefault="005256EE" w:rsidP="003F4102">
      <w:pPr>
        <w:rPr>
          <w:rFonts w:ascii="Arial" w:hAnsi="Arial" w:cs="Arial"/>
          <w:b/>
          <w:bCs/>
          <w:sz w:val="22"/>
          <w:szCs w:val="22"/>
          <w:lang w:val="en-CA"/>
        </w:rPr>
      </w:pPr>
      <w:proofErr w:type="gramStart"/>
      <w:r>
        <w:rPr>
          <w:rFonts w:ascii="Arial" w:hAnsi="Arial" w:cs="Arial"/>
          <w:b/>
          <w:bCs/>
          <w:sz w:val="22"/>
          <w:szCs w:val="22"/>
        </w:rPr>
        <w:t xml:space="preserve">TABLE </w:t>
      </w:r>
      <w:r w:rsidR="008B1D3F">
        <w:rPr>
          <w:rFonts w:ascii="Arial" w:hAnsi="Arial" w:cs="Arial"/>
          <w:b/>
          <w:bCs/>
          <w:sz w:val="22"/>
          <w:szCs w:val="22"/>
        </w:rPr>
        <w:t>S</w:t>
      </w:r>
      <w:r w:rsidR="003F4102">
        <w:rPr>
          <w:rFonts w:ascii="Arial" w:hAnsi="Arial" w:cs="Arial"/>
          <w:b/>
          <w:bCs/>
          <w:sz w:val="22"/>
          <w:szCs w:val="22"/>
          <w:lang w:val="en-CA"/>
        </w:rPr>
        <w:t>2</w:t>
      </w:r>
      <w:r w:rsidR="00C36B49">
        <w:rPr>
          <w:rFonts w:ascii="Arial" w:hAnsi="Arial" w:cs="Arial"/>
          <w:b/>
          <w:bCs/>
          <w:sz w:val="22"/>
          <w:szCs w:val="22"/>
          <w:lang w:val="en-CA"/>
        </w:rPr>
        <w:t>.</w:t>
      </w:r>
      <w:proofErr w:type="gramEnd"/>
      <w:r w:rsidR="003F4102" w:rsidRPr="0068343A">
        <w:rPr>
          <w:rFonts w:ascii="Arial" w:hAnsi="Arial" w:cs="Arial"/>
          <w:b/>
          <w:bCs/>
          <w:sz w:val="22"/>
          <w:szCs w:val="22"/>
          <w:lang w:val="en-CA"/>
        </w:rPr>
        <w:t xml:space="preserve"> Additional hemodynamic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5"/>
        <w:gridCol w:w="1779"/>
        <w:gridCol w:w="1779"/>
      </w:tblGrid>
      <w:tr w:rsidR="003F4102" w:rsidRPr="00B0749B" w:rsidTr="000012CD">
        <w:trPr>
          <w:trHeight w:val="459"/>
        </w:trPr>
        <w:tc>
          <w:tcPr>
            <w:tcW w:w="0" w:type="auto"/>
            <w:shd w:val="clear" w:color="auto" w:fill="auto"/>
            <w:vAlign w:val="center"/>
          </w:tcPr>
          <w:p w:rsidR="003F4102" w:rsidRPr="00B0749B" w:rsidRDefault="003F4102" w:rsidP="000012CD">
            <w:pPr>
              <w:rPr>
                <w:rFonts w:ascii="Arial" w:hAnsi="Arial" w:cs="Arial"/>
                <w:b/>
                <w:bCs/>
                <w:color w:val="000000"/>
                <w:sz w:val="20"/>
                <w:szCs w:val="20"/>
              </w:rPr>
            </w:pPr>
            <w:r>
              <w:rPr>
                <w:rFonts w:ascii="Arial" w:hAnsi="Arial" w:cs="Arial"/>
                <w:b/>
                <w:bCs/>
                <w:color w:val="000000"/>
                <w:sz w:val="20"/>
                <w:szCs w:val="20"/>
              </w:rPr>
              <w:t>Definition of Hypotension, n (%)</w:t>
            </w:r>
          </w:p>
          <w:p w:rsidR="003F4102" w:rsidRPr="00B0749B" w:rsidRDefault="003F4102" w:rsidP="000012CD">
            <w:pPr>
              <w:rPr>
                <w:rFonts w:ascii="Arial" w:hAnsi="Arial" w:cs="Arial"/>
                <w:b/>
                <w:bCs/>
                <w:color w:val="000000"/>
                <w:sz w:val="20"/>
                <w:szCs w:val="20"/>
              </w:rPr>
            </w:pPr>
          </w:p>
        </w:tc>
        <w:tc>
          <w:tcPr>
            <w:tcW w:w="0" w:type="auto"/>
            <w:shd w:val="clear" w:color="auto" w:fill="auto"/>
          </w:tcPr>
          <w:p w:rsidR="003F4102" w:rsidRPr="007B00A3" w:rsidRDefault="003F4102" w:rsidP="000012CD">
            <w:pPr>
              <w:jc w:val="center"/>
              <w:rPr>
                <w:rFonts w:ascii="Arial" w:hAnsi="Arial" w:cs="Arial"/>
                <w:b/>
                <w:bCs/>
                <w:color w:val="000000"/>
                <w:sz w:val="20"/>
                <w:szCs w:val="20"/>
              </w:rPr>
            </w:pPr>
            <w:r w:rsidRPr="007B00A3">
              <w:rPr>
                <w:rFonts w:ascii="Arial" w:hAnsi="Arial" w:cs="Arial"/>
                <w:b/>
                <w:bCs/>
                <w:color w:val="000000"/>
                <w:sz w:val="20"/>
                <w:szCs w:val="20"/>
              </w:rPr>
              <w:t>Saline</w:t>
            </w:r>
          </w:p>
          <w:p w:rsidR="003F4102" w:rsidRPr="00542B6B" w:rsidRDefault="003F4102" w:rsidP="000012CD">
            <w:pPr>
              <w:jc w:val="center"/>
              <w:rPr>
                <w:rFonts w:ascii="Arial" w:hAnsi="Arial" w:cs="Arial"/>
                <w:color w:val="000000"/>
                <w:sz w:val="20"/>
                <w:szCs w:val="20"/>
              </w:rPr>
            </w:pPr>
            <w:r w:rsidRPr="00542B6B">
              <w:rPr>
                <w:rFonts w:ascii="Arial" w:hAnsi="Arial" w:cs="Arial"/>
                <w:color w:val="000000"/>
                <w:sz w:val="20"/>
                <w:szCs w:val="20"/>
              </w:rPr>
              <w:t>n=123 treatments</w:t>
            </w:r>
          </w:p>
        </w:tc>
        <w:tc>
          <w:tcPr>
            <w:tcW w:w="0" w:type="auto"/>
            <w:shd w:val="clear" w:color="auto" w:fill="auto"/>
          </w:tcPr>
          <w:p w:rsidR="003F4102" w:rsidRPr="007B00A3" w:rsidRDefault="003F4102" w:rsidP="000012CD">
            <w:pPr>
              <w:jc w:val="center"/>
              <w:rPr>
                <w:rFonts w:ascii="Arial" w:hAnsi="Arial" w:cs="Arial"/>
                <w:b/>
                <w:bCs/>
                <w:color w:val="000000"/>
                <w:sz w:val="20"/>
                <w:szCs w:val="20"/>
              </w:rPr>
            </w:pPr>
            <w:r w:rsidRPr="007B00A3">
              <w:rPr>
                <w:rFonts w:ascii="Arial" w:hAnsi="Arial" w:cs="Arial"/>
                <w:b/>
                <w:bCs/>
                <w:color w:val="000000"/>
                <w:sz w:val="20"/>
                <w:szCs w:val="20"/>
              </w:rPr>
              <w:t>Albumin</w:t>
            </w:r>
          </w:p>
          <w:p w:rsidR="003F4102" w:rsidRPr="00542B6B" w:rsidRDefault="003F4102" w:rsidP="000012CD">
            <w:pPr>
              <w:jc w:val="center"/>
              <w:rPr>
                <w:rFonts w:ascii="Arial" w:hAnsi="Arial" w:cs="Arial"/>
                <w:color w:val="000000"/>
                <w:sz w:val="20"/>
                <w:szCs w:val="20"/>
              </w:rPr>
            </w:pPr>
            <w:r w:rsidRPr="00542B6B">
              <w:rPr>
                <w:rFonts w:ascii="Arial" w:hAnsi="Arial" w:cs="Arial"/>
                <w:color w:val="000000"/>
                <w:sz w:val="20"/>
                <w:szCs w:val="20"/>
              </w:rPr>
              <w:t>n=148 treatments</w:t>
            </w:r>
          </w:p>
        </w:tc>
      </w:tr>
      <w:tr w:rsidR="003F4102" w:rsidRPr="00B0749B" w:rsidTr="000012CD">
        <w:trPr>
          <w:trHeight w:val="340"/>
        </w:trPr>
        <w:tc>
          <w:tcPr>
            <w:tcW w:w="0" w:type="auto"/>
            <w:shd w:val="clear" w:color="auto" w:fill="auto"/>
            <w:vAlign w:val="center"/>
          </w:tcPr>
          <w:p w:rsidR="003F4102" w:rsidRPr="007B00A3" w:rsidRDefault="003F4102" w:rsidP="000012CD">
            <w:pPr>
              <w:rPr>
                <w:rFonts w:ascii="Arial" w:hAnsi="Arial" w:cs="Arial"/>
                <w:color w:val="000000"/>
                <w:sz w:val="20"/>
                <w:szCs w:val="20"/>
              </w:rPr>
            </w:pPr>
            <w:r>
              <w:rPr>
                <w:rFonts w:ascii="Arial" w:hAnsi="Arial" w:cs="Arial"/>
                <w:color w:val="000000"/>
                <w:sz w:val="20"/>
                <w:szCs w:val="20"/>
              </w:rPr>
              <w:t>Intra-SLED Nadir SBP &lt;90 mmHg</w:t>
            </w:r>
          </w:p>
        </w:tc>
        <w:tc>
          <w:tcPr>
            <w:tcW w:w="0" w:type="auto"/>
            <w:shd w:val="clear" w:color="auto" w:fill="auto"/>
            <w:vAlign w:val="center"/>
          </w:tcPr>
          <w:p w:rsidR="003F4102" w:rsidRPr="00B0749B" w:rsidRDefault="003F4102" w:rsidP="000012CD">
            <w:pPr>
              <w:jc w:val="center"/>
              <w:rPr>
                <w:rFonts w:ascii="Arial" w:hAnsi="Arial" w:cs="Arial"/>
                <w:color w:val="000000"/>
                <w:sz w:val="20"/>
                <w:szCs w:val="20"/>
              </w:rPr>
            </w:pPr>
            <w:r>
              <w:rPr>
                <w:rFonts w:ascii="Arial" w:hAnsi="Arial" w:cs="Arial"/>
                <w:color w:val="000000"/>
                <w:sz w:val="20"/>
                <w:szCs w:val="20"/>
              </w:rPr>
              <w:t>32 (26)</w:t>
            </w:r>
          </w:p>
        </w:tc>
        <w:tc>
          <w:tcPr>
            <w:tcW w:w="0" w:type="auto"/>
            <w:shd w:val="clear" w:color="auto" w:fill="auto"/>
            <w:vAlign w:val="center"/>
          </w:tcPr>
          <w:p w:rsidR="003F4102" w:rsidRPr="00B0749B" w:rsidRDefault="003F4102" w:rsidP="000012CD">
            <w:pPr>
              <w:jc w:val="center"/>
              <w:rPr>
                <w:rFonts w:ascii="Arial" w:hAnsi="Arial" w:cs="Arial"/>
                <w:color w:val="000000"/>
                <w:sz w:val="20"/>
                <w:szCs w:val="20"/>
              </w:rPr>
            </w:pPr>
            <w:r>
              <w:rPr>
                <w:rFonts w:ascii="Arial" w:hAnsi="Arial" w:cs="Arial"/>
                <w:color w:val="000000"/>
                <w:sz w:val="20"/>
                <w:szCs w:val="20"/>
              </w:rPr>
              <w:t>16 (11)</w:t>
            </w:r>
          </w:p>
        </w:tc>
      </w:tr>
      <w:tr w:rsidR="003F4102" w:rsidRPr="00B0749B" w:rsidTr="000012CD">
        <w:trPr>
          <w:trHeight w:val="340"/>
        </w:trPr>
        <w:tc>
          <w:tcPr>
            <w:tcW w:w="0" w:type="auto"/>
            <w:shd w:val="clear" w:color="auto" w:fill="auto"/>
            <w:vAlign w:val="center"/>
          </w:tcPr>
          <w:p w:rsidR="003F4102" w:rsidRPr="007B00A3" w:rsidRDefault="003F4102" w:rsidP="000012CD">
            <w:pPr>
              <w:rPr>
                <w:rFonts w:ascii="Arial" w:hAnsi="Arial" w:cs="Arial"/>
                <w:color w:val="000000"/>
                <w:sz w:val="20"/>
                <w:szCs w:val="20"/>
              </w:rPr>
            </w:pPr>
            <w:r>
              <w:rPr>
                <w:rFonts w:ascii="Arial" w:hAnsi="Arial" w:cs="Arial"/>
                <w:color w:val="000000"/>
                <w:sz w:val="20"/>
                <w:szCs w:val="20"/>
              </w:rPr>
              <w:t>Intra-SLED Nadir SBP &lt;100 mmHg</w:t>
            </w:r>
          </w:p>
        </w:tc>
        <w:tc>
          <w:tcPr>
            <w:tcW w:w="0" w:type="auto"/>
            <w:shd w:val="clear" w:color="auto" w:fill="auto"/>
            <w:vAlign w:val="center"/>
          </w:tcPr>
          <w:p w:rsidR="003F4102" w:rsidRPr="00B0749B" w:rsidRDefault="003F4102" w:rsidP="000012CD">
            <w:pPr>
              <w:jc w:val="center"/>
              <w:rPr>
                <w:rFonts w:ascii="Arial" w:hAnsi="Arial" w:cs="Arial"/>
                <w:color w:val="000000"/>
                <w:sz w:val="20"/>
                <w:szCs w:val="20"/>
              </w:rPr>
            </w:pPr>
            <w:r>
              <w:rPr>
                <w:rFonts w:ascii="Arial" w:hAnsi="Arial" w:cs="Arial"/>
                <w:color w:val="000000"/>
                <w:sz w:val="20"/>
                <w:szCs w:val="20"/>
              </w:rPr>
              <w:t>69 (56)</w:t>
            </w:r>
          </w:p>
        </w:tc>
        <w:tc>
          <w:tcPr>
            <w:tcW w:w="0" w:type="auto"/>
            <w:shd w:val="clear" w:color="auto" w:fill="auto"/>
            <w:vAlign w:val="center"/>
          </w:tcPr>
          <w:p w:rsidR="003F4102" w:rsidRPr="00B0749B" w:rsidRDefault="003F4102" w:rsidP="000012CD">
            <w:pPr>
              <w:jc w:val="center"/>
              <w:rPr>
                <w:rFonts w:ascii="Arial" w:hAnsi="Arial" w:cs="Arial"/>
                <w:color w:val="000000"/>
                <w:sz w:val="20"/>
                <w:szCs w:val="20"/>
              </w:rPr>
            </w:pPr>
            <w:r>
              <w:rPr>
                <w:rFonts w:ascii="Arial" w:hAnsi="Arial" w:cs="Arial"/>
                <w:color w:val="000000"/>
                <w:sz w:val="20"/>
                <w:szCs w:val="20"/>
              </w:rPr>
              <w:t>51 (34)</w:t>
            </w:r>
          </w:p>
        </w:tc>
      </w:tr>
      <w:tr w:rsidR="003F4102" w:rsidRPr="00B0749B" w:rsidTr="000012CD">
        <w:trPr>
          <w:trHeight w:val="340"/>
        </w:trPr>
        <w:tc>
          <w:tcPr>
            <w:tcW w:w="0" w:type="auto"/>
            <w:shd w:val="clear" w:color="auto" w:fill="auto"/>
            <w:vAlign w:val="center"/>
          </w:tcPr>
          <w:p w:rsidR="003F4102" w:rsidRPr="007B00A3" w:rsidRDefault="003F4102" w:rsidP="000012CD">
            <w:pPr>
              <w:rPr>
                <w:rFonts w:ascii="Arial" w:hAnsi="Arial" w:cs="Arial"/>
                <w:color w:val="000000"/>
                <w:sz w:val="20"/>
                <w:szCs w:val="20"/>
              </w:rPr>
            </w:pPr>
            <w:r>
              <w:rPr>
                <w:rFonts w:ascii="Arial" w:hAnsi="Arial" w:cs="Arial"/>
                <w:color w:val="000000"/>
                <w:sz w:val="20"/>
                <w:szCs w:val="20"/>
              </w:rPr>
              <w:t>Pre-SLED SBP – Intra-SLED Nadir SBP &gt;=20 mmHg</w:t>
            </w:r>
          </w:p>
        </w:tc>
        <w:tc>
          <w:tcPr>
            <w:tcW w:w="0" w:type="auto"/>
            <w:shd w:val="clear" w:color="auto" w:fill="auto"/>
            <w:vAlign w:val="center"/>
          </w:tcPr>
          <w:p w:rsidR="003F4102" w:rsidRPr="00EF259C" w:rsidRDefault="003F4102" w:rsidP="000012CD">
            <w:pPr>
              <w:jc w:val="center"/>
              <w:rPr>
                <w:rFonts w:ascii="Arial" w:hAnsi="Arial" w:cs="Arial"/>
                <w:color w:val="000000"/>
                <w:sz w:val="20"/>
                <w:szCs w:val="20"/>
              </w:rPr>
            </w:pPr>
            <w:r>
              <w:rPr>
                <w:rFonts w:ascii="Arial" w:hAnsi="Arial" w:cs="Arial"/>
                <w:color w:val="000000"/>
                <w:sz w:val="20"/>
                <w:szCs w:val="20"/>
              </w:rPr>
              <w:t>48 (39)</w:t>
            </w:r>
          </w:p>
        </w:tc>
        <w:tc>
          <w:tcPr>
            <w:tcW w:w="0" w:type="auto"/>
            <w:shd w:val="clear" w:color="auto" w:fill="auto"/>
            <w:vAlign w:val="center"/>
          </w:tcPr>
          <w:p w:rsidR="003F4102" w:rsidRPr="00EF259C" w:rsidRDefault="003F4102" w:rsidP="000012CD">
            <w:pPr>
              <w:jc w:val="center"/>
              <w:rPr>
                <w:rFonts w:ascii="Arial" w:hAnsi="Arial" w:cs="Arial"/>
                <w:color w:val="000000"/>
                <w:sz w:val="20"/>
                <w:szCs w:val="20"/>
              </w:rPr>
            </w:pPr>
            <w:r>
              <w:rPr>
                <w:rFonts w:ascii="Arial" w:hAnsi="Arial" w:cs="Arial"/>
                <w:color w:val="000000"/>
                <w:sz w:val="20"/>
                <w:szCs w:val="20"/>
              </w:rPr>
              <w:t>37 (25)</w:t>
            </w:r>
          </w:p>
        </w:tc>
      </w:tr>
      <w:tr w:rsidR="003F4102" w:rsidRPr="00B0749B" w:rsidTr="000012CD">
        <w:trPr>
          <w:trHeight w:val="340"/>
        </w:trPr>
        <w:tc>
          <w:tcPr>
            <w:tcW w:w="0" w:type="auto"/>
            <w:shd w:val="clear" w:color="auto" w:fill="auto"/>
            <w:vAlign w:val="center"/>
          </w:tcPr>
          <w:p w:rsidR="003F4102" w:rsidRPr="007B00A3" w:rsidRDefault="003F4102" w:rsidP="000012CD">
            <w:pPr>
              <w:rPr>
                <w:rFonts w:ascii="Arial" w:hAnsi="Arial" w:cs="Arial"/>
                <w:color w:val="000000"/>
                <w:sz w:val="20"/>
                <w:szCs w:val="20"/>
              </w:rPr>
            </w:pPr>
            <w:r>
              <w:rPr>
                <w:rFonts w:ascii="Arial" w:hAnsi="Arial" w:cs="Arial"/>
                <w:color w:val="000000"/>
                <w:sz w:val="20"/>
                <w:szCs w:val="20"/>
              </w:rPr>
              <w:t>Pre-SLED SBP – Intra-SLED Nadir SBP &gt;= 30 mmHg</w:t>
            </w:r>
          </w:p>
        </w:tc>
        <w:tc>
          <w:tcPr>
            <w:tcW w:w="0" w:type="auto"/>
            <w:shd w:val="clear" w:color="auto" w:fill="auto"/>
            <w:vAlign w:val="center"/>
          </w:tcPr>
          <w:p w:rsidR="003F4102" w:rsidRPr="00EF259C" w:rsidRDefault="003F4102" w:rsidP="000012CD">
            <w:pPr>
              <w:jc w:val="center"/>
              <w:rPr>
                <w:rFonts w:ascii="Arial" w:hAnsi="Arial" w:cs="Arial"/>
                <w:color w:val="000000"/>
                <w:sz w:val="20"/>
                <w:szCs w:val="20"/>
              </w:rPr>
            </w:pPr>
            <w:r>
              <w:rPr>
                <w:rFonts w:ascii="Arial" w:hAnsi="Arial" w:cs="Arial"/>
                <w:color w:val="000000"/>
                <w:sz w:val="20"/>
                <w:szCs w:val="20"/>
              </w:rPr>
              <w:t>25 (20)</w:t>
            </w:r>
          </w:p>
        </w:tc>
        <w:tc>
          <w:tcPr>
            <w:tcW w:w="0" w:type="auto"/>
            <w:shd w:val="clear" w:color="auto" w:fill="auto"/>
            <w:vAlign w:val="center"/>
          </w:tcPr>
          <w:p w:rsidR="003F4102" w:rsidRPr="00EF259C" w:rsidRDefault="003F4102" w:rsidP="000012CD">
            <w:pPr>
              <w:jc w:val="center"/>
              <w:rPr>
                <w:rFonts w:ascii="Arial" w:hAnsi="Arial" w:cs="Arial"/>
                <w:color w:val="000000"/>
                <w:sz w:val="20"/>
                <w:szCs w:val="20"/>
              </w:rPr>
            </w:pPr>
            <w:r>
              <w:rPr>
                <w:rFonts w:ascii="Arial" w:hAnsi="Arial" w:cs="Arial"/>
                <w:color w:val="000000"/>
                <w:sz w:val="20"/>
                <w:szCs w:val="20"/>
              </w:rPr>
              <w:t>14 (9)</w:t>
            </w:r>
          </w:p>
        </w:tc>
      </w:tr>
      <w:tr w:rsidR="003F4102" w:rsidRPr="00B0749B" w:rsidTr="000012CD">
        <w:trPr>
          <w:trHeight w:val="340"/>
        </w:trPr>
        <w:tc>
          <w:tcPr>
            <w:tcW w:w="0" w:type="auto"/>
            <w:gridSpan w:val="3"/>
            <w:shd w:val="clear" w:color="auto" w:fill="auto"/>
            <w:vAlign w:val="center"/>
          </w:tcPr>
          <w:p w:rsidR="003F4102" w:rsidRPr="00EF259C" w:rsidRDefault="003F4102" w:rsidP="000012CD">
            <w:pPr>
              <w:rPr>
                <w:rFonts w:ascii="Arial" w:hAnsi="Arial" w:cs="Arial"/>
                <w:color w:val="000000"/>
                <w:sz w:val="20"/>
                <w:szCs w:val="20"/>
              </w:rPr>
            </w:pPr>
            <w:r>
              <w:rPr>
                <w:rFonts w:ascii="Arial" w:hAnsi="Arial" w:cs="Arial"/>
                <w:b/>
                <w:bCs/>
                <w:color w:val="000000"/>
                <w:sz w:val="20"/>
                <w:szCs w:val="20"/>
              </w:rPr>
              <w:t xml:space="preserve">Any </w:t>
            </w:r>
            <w:r w:rsidRPr="00CC27BB">
              <w:rPr>
                <w:rFonts w:ascii="Arial" w:hAnsi="Arial" w:cs="Arial"/>
                <w:b/>
                <w:bCs/>
                <w:color w:val="000000"/>
                <w:sz w:val="20"/>
                <w:szCs w:val="20"/>
              </w:rPr>
              <w:t>Vasopressor Use</w:t>
            </w:r>
            <w:r>
              <w:rPr>
                <w:rFonts w:ascii="Arial" w:hAnsi="Arial" w:cs="Arial"/>
                <w:b/>
                <w:bCs/>
                <w:color w:val="000000"/>
                <w:sz w:val="20"/>
                <w:szCs w:val="20"/>
              </w:rPr>
              <w:t>, n (%)</w:t>
            </w:r>
          </w:p>
        </w:tc>
      </w:tr>
      <w:tr w:rsidR="003F4102" w:rsidRPr="00B0749B" w:rsidTr="000012CD">
        <w:trPr>
          <w:trHeight w:val="340"/>
        </w:trPr>
        <w:tc>
          <w:tcPr>
            <w:tcW w:w="0" w:type="auto"/>
            <w:shd w:val="clear" w:color="auto" w:fill="auto"/>
            <w:vAlign w:val="center"/>
          </w:tcPr>
          <w:p w:rsidR="003F4102" w:rsidRDefault="003F4102" w:rsidP="000012CD">
            <w:pPr>
              <w:rPr>
                <w:rFonts w:ascii="Arial" w:hAnsi="Arial" w:cs="Arial"/>
                <w:color w:val="000000"/>
                <w:sz w:val="20"/>
                <w:szCs w:val="20"/>
              </w:rPr>
            </w:pPr>
            <w:r>
              <w:rPr>
                <w:rFonts w:ascii="Arial" w:hAnsi="Arial" w:cs="Arial"/>
                <w:color w:val="000000"/>
                <w:sz w:val="20"/>
                <w:szCs w:val="20"/>
              </w:rPr>
              <w:t>Pre-SLED session (start of treatment)</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99 (80)</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91 (61)</w:t>
            </w:r>
          </w:p>
        </w:tc>
      </w:tr>
      <w:tr w:rsidR="003F4102" w:rsidRPr="00B0749B" w:rsidTr="000012CD">
        <w:trPr>
          <w:trHeight w:val="340"/>
        </w:trPr>
        <w:tc>
          <w:tcPr>
            <w:tcW w:w="0" w:type="auto"/>
            <w:shd w:val="clear" w:color="auto" w:fill="auto"/>
            <w:vAlign w:val="center"/>
          </w:tcPr>
          <w:p w:rsidR="003F4102" w:rsidRDefault="003F4102" w:rsidP="000012CD">
            <w:pPr>
              <w:rPr>
                <w:rFonts w:ascii="Arial" w:hAnsi="Arial" w:cs="Arial"/>
                <w:color w:val="000000"/>
                <w:sz w:val="20"/>
                <w:szCs w:val="20"/>
              </w:rPr>
            </w:pPr>
            <w:r>
              <w:rPr>
                <w:rFonts w:ascii="Arial" w:hAnsi="Arial" w:cs="Arial"/>
                <w:color w:val="000000"/>
                <w:sz w:val="20"/>
                <w:szCs w:val="20"/>
              </w:rPr>
              <w:t>2 hours into session</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92 (75)</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89 (60)</w:t>
            </w:r>
          </w:p>
        </w:tc>
      </w:tr>
      <w:tr w:rsidR="003F4102" w:rsidRPr="00B0749B" w:rsidTr="000012CD">
        <w:trPr>
          <w:trHeight w:val="340"/>
        </w:trPr>
        <w:tc>
          <w:tcPr>
            <w:tcW w:w="0" w:type="auto"/>
            <w:shd w:val="clear" w:color="auto" w:fill="auto"/>
            <w:vAlign w:val="center"/>
          </w:tcPr>
          <w:p w:rsidR="003F4102" w:rsidRDefault="003F4102" w:rsidP="000012CD">
            <w:pPr>
              <w:rPr>
                <w:rFonts w:ascii="Arial" w:hAnsi="Arial" w:cs="Arial"/>
                <w:color w:val="000000"/>
                <w:sz w:val="20"/>
                <w:szCs w:val="20"/>
              </w:rPr>
            </w:pPr>
            <w:r>
              <w:rPr>
                <w:rFonts w:ascii="Arial" w:hAnsi="Arial" w:cs="Arial"/>
                <w:color w:val="000000"/>
                <w:sz w:val="20"/>
                <w:szCs w:val="20"/>
              </w:rPr>
              <w:t>4 hours into session</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78 (63)</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68 (46)</w:t>
            </w:r>
          </w:p>
        </w:tc>
      </w:tr>
      <w:tr w:rsidR="003F4102" w:rsidRPr="00B0749B" w:rsidTr="000012CD">
        <w:trPr>
          <w:trHeight w:val="340"/>
        </w:trPr>
        <w:tc>
          <w:tcPr>
            <w:tcW w:w="0" w:type="auto"/>
            <w:shd w:val="clear" w:color="auto" w:fill="auto"/>
            <w:vAlign w:val="center"/>
          </w:tcPr>
          <w:p w:rsidR="003F4102" w:rsidRDefault="003F4102" w:rsidP="000012CD">
            <w:pPr>
              <w:rPr>
                <w:rFonts w:ascii="Arial" w:hAnsi="Arial" w:cs="Arial"/>
                <w:color w:val="000000"/>
                <w:sz w:val="20"/>
                <w:szCs w:val="20"/>
              </w:rPr>
            </w:pPr>
            <w:r>
              <w:rPr>
                <w:rFonts w:ascii="Arial" w:hAnsi="Arial" w:cs="Arial"/>
                <w:color w:val="000000"/>
                <w:sz w:val="20"/>
                <w:szCs w:val="20"/>
              </w:rPr>
              <w:t>6 hours into session</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88 (72)</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77 (52)</w:t>
            </w:r>
          </w:p>
        </w:tc>
      </w:tr>
      <w:tr w:rsidR="003F4102" w:rsidRPr="00B0749B" w:rsidTr="000012CD">
        <w:trPr>
          <w:trHeight w:val="340"/>
        </w:trPr>
        <w:tc>
          <w:tcPr>
            <w:tcW w:w="0" w:type="auto"/>
            <w:shd w:val="clear" w:color="auto" w:fill="auto"/>
            <w:vAlign w:val="center"/>
          </w:tcPr>
          <w:p w:rsidR="003F4102" w:rsidRDefault="003F4102" w:rsidP="000012CD">
            <w:pPr>
              <w:rPr>
                <w:rFonts w:ascii="Arial" w:hAnsi="Arial" w:cs="Arial"/>
                <w:color w:val="000000"/>
                <w:sz w:val="20"/>
                <w:szCs w:val="20"/>
              </w:rPr>
            </w:pPr>
            <w:r>
              <w:rPr>
                <w:rFonts w:ascii="Arial" w:hAnsi="Arial" w:cs="Arial"/>
                <w:color w:val="000000"/>
                <w:sz w:val="20"/>
                <w:szCs w:val="20"/>
              </w:rPr>
              <w:t>8 hours into session (end of treatment)</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95 (77)</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80 (54)</w:t>
            </w:r>
          </w:p>
        </w:tc>
      </w:tr>
      <w:tr w:rsidR="003F4102" w:rsidRPr="00B0749B" w:rsidTr="000012CD">
        <w:trPr>
          <w:trHeight w:val="340"/>
        </w:trPr>
        <w:tc>
          <w:tcPr>
            <w:tcW w:w="0" w:type="auto"/>
            <w:gridSpan w:val="3"/>
            <w:shd w:val="clear" w:color="auto" w:fill="auto"/>
            <w:vAlign w:val="center"/>
          </w:tcPr>
          <w:p w:rsidR="003F4102" w:rsidRPr="00EF259C" w:rsidRDefault="003F4102" w:rsidP="000012CD">
            <w:pPr>
              <w:rPr>
                <w:rFonts w:ascii="Arial" w:hAnsi="Arial" w:cs="Arial"/>
                <w:color w:val="000000"/>
                <w:sz w:val="20"/>
                <w:szCs w:val="20"/>
              </w:rPr>
            </w:pPr>
            <w:r w:rsidRPr="00CC27BB">
              <w:rPr>
                <w:rFonts w:ascii="Arial" w:hAnsi="Arial" w:cs="Arial"/>
                <w:b/>
                <w:bCs/>
                <w:color w:val="000000"/>
                <w:sz w:val="20"/>
                <w:szCs w:val="20"/>
              </w:rPr>
              <w:t>Cumulative Vasopressor Dose</w:t>
            </w:r>
            <w:r>
              <w:rPr>
                <w:rFonts w:ascii="Arial" w:hAnsi="Arial" w:cs="Arial"/>
                <w:b/>
                <w:bCs/>
                <w:color w:val="000000"/>
                <w:sz w:val="20"/>
                <w:szCs w:val="20"/>
              </w:rPr>
              <w:t xml:space="preserve"> in Norepinephrine Equivalents*, Median (IQR)</w:t>
            </w:r>
          </w:p>
        </w:tc>
      </w:tr>
      <w:tr w:rsidR="003F4102" w:rsidRPr="00B0749B" w:rsidTr="000012CD">
        <w:trPr>
          <w:trHeight w:val="340"/>
        </w:trPr>
        <w:tc>
          <w:tcPr>
            <w:tcW w:w="0" w:type="auto"/>
            <w:shd w:val="clear" w:color="auto" w:fill="auto"/>
            <w:vAlign w:val="center"/>
          </w:tcPr>
          <w:p w:rsidR="003F4102" w:rsidRPr="00CC27BB" w:rsidRDefault="003F4102" w:rsidP="000012CD">
            <w:pPr>
              <w:rPr>
                <w:rFonts w:ascii="Arial" w:hAnsi="Arial" w:cs="Arial"/>
                <w:b/>
                <w:bCs/>
                <w:color w:val="000000"/>
                <w:sz w:val="20"/>
                <w:szCs w:val="20"/>
              </w:rPr>
            </w:pPr>
            <w:r>
              <w:rPr>
                <w:rFonts w:ascii="Arial" w:hAnsi="Arial" w:cs="Arial"/>
                <w:color w:val="000000"/>
                <w:sz w:val="20"/>
                <w:szCs w:val="20"/>
              </w:rPr>
              <w:t>0 hours into session (start of treatment)</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10 (4, 23)</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5 (2, 10)</w:t>
            </w:r>
          </w:p>
        </w:tc>
      </w:tr>
      <w:tr w:rsidR="003F4102" w:rsidRPr="00B0749B" w:rsidTr="000012CD">
        <w:trPr>
          <w:trHeight w:val="340"/>
        </w:trPr>
        <w:tc>
          <w:tcPr>
            <w:tcW w:w="0" w:type="auto"/>
            <w:shd w:val="clear" w:color="auto" w:fill="auto"/>
            <w:vAlign w:val="center"/>
          </w:tcPr>
          <w:p w:rsidR="003F4102" w:rsidRPr="00CC27BB" w:rsidRDefault="003F4102" w:rsidP="000012CD">
            <w:pPr>
              <w:rPr>
                <w:rFonts w:ascii="Arial" w:hAnsi="Arial" w:cs="Arial"/>
                <w:b/>
                <w:bCs/>
                <w:color w:val="000000"/>
                <w:sz w:val="20"/>
                <w:szCs w:val="20"/>
              </w:rPr>
            </w:pPr>
            <w:r>
              <w:rPr>
                <w:rFonts w:ascii="Arial" w:hAnsi="Arial" w:cs="Arial"/>
                <w:color w:val="000000"/>
                <w:sz w:val="20"/>
                <w:szCs w:val="20"/>
              </w:rPr>
              <w:t>2 hours into session</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10 (4, 22)</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5 (2, 10)</w:t>
            </w:r>
          </w:p>
        </w:tc>
      </w:tr>
      <w:tr w:rsidR="003F4102" w:rsidRPr="00B0749B" w:rsidTr="000012CD">
        <w:trPr>
          <w:trHeight w:val="340"/>
        </w:trPr>
        <w:tc>
          <w:tcPr>
            <w:tcW w:w="0" w:type="auto"/>
            <w:shd w:val="clear" w:color="auto" w:fill="auto"/>
            <w:vAlign w:val="center"/>
          </w:tcPr>
          <w:p w:rsidR="003F4102" w:rsidRPr="00CC27BB" w:rsidRDefault="003F4102" w:rsidP="000012CD">
            <w:pPr>
              <w:rPr>
                <w:rFonts w:ascii="Arial" w:hAnsi="Arial" w:cs="Arial"/>
                <w:b/>
                <w:bCs/>
                <w:color w:val="000000"/>
                <w:sz w:val="20"/>
                <w:szCs w:val="20"/>
              </w:rPr>
            </w:pPr>
            <w:r>
              <w:rPr>
                <w:rFonts w:ascii="Arial" w:hAnsi="Arial" w:cs="Arial"/>
                <w:color w:val="000000"/>
                <w:sz w:val="20"/>
                <w:szCs w:val="20"/>
              </w:rPr>
              <w:t>4 hours into session</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8 (4, 14)</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6 (3, 8)</w:t>
            </w:r>
          </w:p>
        </w:tc>
      </w:tr>
      <w:tr w:rsidR="003F4102" w:rsidRPr="00B0749B" w:rsidTr="000012CD">
        <w:trPr>
          <w:trHeight w:val="340"/>
        </w:trPr>
        <w:tc>
          <w:tcPr>
            <w:tcW w:w="0" w:type="auto"/>
            <w:shd w:val="clear" w:color="auto" w:fill="auto"/>
            <w:vAlign w:val="center"/>
          </w:tcPr>
          <w:p w:rsidR="003F4102" w:rsidRPr="00CC27BB" w:rsidRDefault="003F4102" w:rsidP="000012CD">
            <w:pPr>
              <w:rPr>
                <w:rFonts w:ascii="Arial" w:hAnsi="Arial" w:cs="Arial"/>
                <w:b/>
                <w:bCs/>
                <w:color w:val="000000"/>
                <w:sz w:val="20"/>
                <w:szCs w:val="20"/>
              </w:rPr>
            </w:pPr>
            <w:r>
              <w:rPr>
                <w:rFonts w:ascii="Arial" w:hAnsi="Arial" w:cs="Arial"/>
                <w:color w:val="000000"/>
                <w:sz w:val="20"/>
                <w:szCs w:val="20"/>
              </w:rPr>
              <w:t>6 hours into session</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10 (4, 20)</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5 (2, 9)</w:t>
            </w:r>
          </w:p>
        </w:tc>
      </w:tr>
      <w:tr w:rsidR="003F4102" w:rsidRPr="00B0749B" w:rsidTr="000012CD">
        <w:trPr>
          <w:trHeight w:val="340"/>
        </w:trPr>
        <w:tc>
          <w:tcPr>
            <w:tcW w:w="0" w:type="auto"/>
            <w:shd w:val="clear" w:color="auto" w:fill="auto"/>
            <w:vAlign w:val="center"/>
          </w:tcPr>
          <w:p w:rsidR="003F4102" w:rsidRPr="00CC27BB" w:rsidRDefault="003F4102" w:rsidP="000012CD">
            <w:pPr>
              <w:rPr>
                <w:rFonts w:ascii="Arial" w:hAnsi="Arial" w:cs="Arial"/>
                <w:b/>
                <w:bCs/>
                <w:color w:val="000000"/>
                <w:sz w:val="20"/>
                <w:szCs w:val="20"/>
              </w:rPr>
            </w:pPr>
            <w:r>
              <w:rPr>
                <w:rFonts w:ascii="Arial" w:hAnsi="Arial" w:cs="Arial"/>
                <w:color w:val="000000"/>
                <w:sz w:val="20"/>
                <w:szCs w:val="20"/>
              </w:rPr>
              <w:t>8 hours into session (end of treatment)</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10 (4, 20)</w:t>
            </w:r>
          </w:p>
        </w:tc>
        <w:tc>
          <w:tcPr>
            <w:tcW w:w="0" w:type="auto"/>
            <w:shd w:val="clear" w:color="auto" w:fill="auto"/>
            <w:vAlign w:val="center"/>
          </w:tcPr>
          <w:p w:rsidR="003F4102" w:rsidRDefault="003F4102" w:rsidP="000012CD">
            <w:pPr>
              <w:jc w:val="center"/>
              <w:rPr>
                <w:rFonts w:ascii="Arial" w:hAnsi="Arial" w:cs="Arial"/>
                <w:color w:val="000000"/>
                <w:sz w:val="20"/>
                <w:szCs w:val="20"/>
              </w:rPr>
            </w:pPr>
            <w:r>
              <w:rPr>
                <w:rFonts w:ascii="Arial" w:hAnsi="Arial" w:cs="Arial"/>
                <w:color w:val="000000"/>
                <w:sz w:val="20"/>
                <w:szCs w:val="20"/>
              </w:rPr>
              <w:t>4 (2, 8)</w:t>
            </w:r>
          </w:p>
        </w:tc>
      </w:tr>
    </w:tbl>
    <w:p w:rsidR="003F4102" w:rsidRPr="006638DE" w:rsidRDefault="003F4102" w:rsidP="003F4102">
      <w:pPr>
        <w:rPr>
          <w:rFonts w:ascii="Arial" w:hAnsi="Arial" w:cs="Arial"/>
          <w:sz w:val="16"/>
          <w:szCs w:val="16"/>
        </w:rPr>
      </w:pPr>
      <w:r w:rsidRPr="006638DE">
        <w:rPr>
          <w:rFonts w:ascii="Arial" w:hAnsi="Arial" w:cs="Arial"/>
          <w:sz w:val="16"/>
          <w:szCs w:val="16"/>
        </w:rPr>
        <w:t>*norepinephrine equivalents = [norepinephrine (mcg/min)] + [dopamine (mcg/kg/min) ÷ 2] + [epinephrine (mcg/min)] + [phenylephrine (mcg/min) ÷ 10] + [vasopressin (units/h) × 8.33]; includes only patients with any vasopressor use as per the section reporting ‘Any Vasopressor Use’.</w:t>
      </w:r>
    </w:p>
    <w:p w:rsidR="003F4102" w:rsidRDefault="003F4102" w:rsidP="003F4102">
      <w:pPr>
        <w:rPr>
          <w:rFonts w:ascii="Arial" w:hAnsi="Arial"/>
          <w:sz w:val="16"/>
          <w:szCs w:val="16"/>
        </w:rPr>
      </w:pPr>
      <w:proofErr w:type="gramStart"/>
      <w:r w:rsidRPr="006638DE">
        <w:rPr>
          <w:rFonts w:ascii="Arial" w:hAnsi="Arial" w:cs="Arial"/>
          <w:sz w:val="16"/>
          <w:szCs w:val="16"/>
        </w:rPr>
        <w:t>SLED, sustained low-</w:t>
      </w:r>
      <w:r w:rsidRPr="006638DE">
        <w:rPr>
          <w:rFonts w:ascii="Arial" w:hAnsi="Arial"/>
          <w:sz w:val="16"/>
          <w:szCs w:val="16"/>
        </w:rPr>
        <w:t>efficiency dialysis; SBP, systolic blood pressure; MAP, mean arterial pressure.</w:t>
      </w:r>
      <w:proofErr w:type="gramEnd"/>
    </w:p>
    <w:p w:rsidR="003F4102" w:rsidRDefault="003F4102" w:rsidP="003F4102">
      <w:pPr>
        <w:rPr>
          <w:rFonts w:ascii="Arial" w:hAnsi="Arial"/>
          <w:sz w:val="16"/>
          <w:szCs w:val="16"/>
        </w:rPr>
      </w:pPr>
    </w:p>
    <w:p w:rsidR="003F4102" w:rsidRDefault="003F4102" w:rsidP="003F4102">
      <w:pPr>
        <w:rPr>
          <w:rFonts w:ascii="Arial" w:hAnsi="Arial"/>
          <w:sz w:val="16"/>
          <w:szCs w:val="16"/>
        </w:rPr>
      </w:pPr>
    </w:p>
    <w:p w:rsidR="003F4102" w:rsidRDefault="003F4102" w:rsidP="006638DE">
      <w:pPr>
        <w:rPr>
          <w:rFonts w:ascii="Arial" w:hAnsi="Arial"/>
          <w:sz w:val="16"/>
          <w:szCs w:val="16"/>
        </w:rPr>
      </w:pPr>
    </w:p>
    <w:p w:rsidR="003F4102" w:rsidRDefault="003F4102" w:rsidP="003F4102">
      <w:pPr>
        <w:rPr>
          <w:rFonts w:ascii="Arial" w:hAnsi="Arial"/>
          <w:b/>
          <w:bCs/>
          <w:sz w:val="22"/>
          <w:szCs w:val="22"/>
        </w:rPr>
      </w:pPr>
    </w:p>
    <w:p w:rsidR="003F4102" w:rsidRDefault="003F4102" w:rsidP="003F4102">
      <w:pPr>
        <w:rPr>
          <w:rFonts w:ascii="Arial" w:hAnsi="Arial"/>
          <w:b/>
          <w:bCs/>
          <w:sz w:val="22"/>
          <w:szCs w:val="22"/>
        </w:rPr>
      </w:pPr>
    </w:p>
    <w:p w:rsidR="00C36B49" w:rsidRDefault="00C36B49" w:rsidP="003F4102">
      <w:pPr>
        <w:rPr>
          <w:rFonts w:ascii="Arial" w:hAnsi="Arial"/>
          <w:b/>
          <w:bCs/>
          <w:sz w:val="22"/>
          <w:szCs w:val="22"/>
        </w:rPr>
      </w:pPr>
    </w:p>
    <w:p w:rsidR="00A831C4" w:rsidRDefault="00A831C4" w:rsidP="003F4102">
      <w:pPr>
        <w:rPr>
          <w:rFonts w:ascii="Arial" w:hAnsi="Arial"/>
          <w:b/>
          <w:bCs/>
          <w:sz w:val="22"/>
          <w:szCs w:val="22"/>
        </w:rPr>
      </w:pPr>
    </w:p>
    <w:p w:rsidR="00A831C4" w:rsidRDefault="00A831C4" w:rsidP="003F4102">
      <w:pPr>
        <w:rPr>
          <w:rFonts w:ascii="Arial" w:hAnsi="Arial"/>
          <w:b/>
          <w:bCs/>
          <w:sz w:val="22"/>
          <w:szCs w:val="22"/>
        </w:rPr>
      </w:pPr>
    </w:p>
    <w:p w:rsidR="003F4102" w:rsidRPr="009E3106" w:rsidRDefault="005256EE" w:rsidP="003F4102">
      <w:pPr>
        <w:rPr>
          <w:rFonts w:ascii="Arial" w:hAnsi="Arial"/>
          <w:b/>
          <w:bCs/>
          <w:sz w:val="22"/>
          <w:szCs w:val="22"/>
        </w:rPr>
      </w:pPr>
      <w:proofErr w:type="gramStart"/>
      <w:r>
        <w:rPr>
          <w:rFonts w:ascii="Arial" w:hAnsi="Arial" w:cs="Arial"/>
          <w:b/>
          <w:bCs/>
          <w:sz w:val="22"/>
          <w:szCs w:val="22"/>
        </w:rPr>
        <w:t xml:space="preserve">TABLE </w:t>
      </w:r>
      <w:proofErr w:type="spellStart"/>
      <w:r w:rsidR="008B1D3F">
        <w:rPr>
          <w:rFonts w:ascii="Arial" w:hAnsi="Arial" w:cs="Arial"/>
          <w:b/>
          <w:bCs/>
          <w:sz w:val="22"/>
          <w:szCs w:val="22"/>
        </w:rPr>
        <w:t>S</w:t>
      </w:r>
      <w:r w:rsidR="003F4102">
        <w:rPr>
          <w:rFonts w:ascii="Arial" w:hAnsi="Arial"/>
          <w:b/>
          <w:bCs/>
          <w:sz w:val="22"/>
          <w:szCs w:val="22"/>
        </w:rPr>
        <w:t>3</w:t>
      </w:r>
      <w:proofErr w:type="spellEnd"/>
      <w:r w:rsidR="00C36B49">
        <w:rPr>
          <w:rFonts w:ascii="Arial" w:hAnsi="Arial"/>
          <w:b/>
          <w:bCs/>
          <w:sz w:val="22"/>
          <w:szCs w:val="22"/>
        </w:rPr>
        <w:t>.</w:t>
      </w:r>
      <w:proofErr w:type="gramEnd"/>
      <w:r w:rsidR="003F4102" w:rsidRPr="009E3106">
        <w:rPr>
          <w:rFonts w:ascii="Arial" w:hAnsi="Arial"/>
          <w:b/>
          <w:bCs/>
          <w:sz w:val="22"/>
          <w:szCs w:val="22"/>
        </w:rPr>
        <w:t xml:space="preserve"> </w:t>
      </w:r>
      <w:r w:rsidR="003F4102">
        <w:rPr>
          <w:rFonts w:ascii="Arial" w:hAnsi="Arial"/>
          <w:b/>
          <w:bCs/>
          <w:sz w:val="22"/>
          <w:szCs w:val="22"/>
        </w:rPr>
        <w:t>Unadjusted mortality and length-of-stay</w:t>
      </w:r>
    </w:p>
    <w:tbl>
      <w:tblPr>
        <w:tblStyle w:val="TableGrid"/>
        <w:tblW w:w="0" w:type="auto"/>
        <w:tblLook w:val="04A0"/>
      </w:tblPr>
      <w:tblGrid>
        <w:gridCol w:w="5007"/>
        <w:gridCol w:w="1276"/>
        <w:gridCol w:w="1417"/>
        <w:gridCol w:w="1650"/>
      </w:tblGrid>
      <w:tr w:rsidR="003F4102" w:rsidTr="000012CD">
        <w:trPr>
          <w:trHeight w:val="547"/>
        </w:trPr>
        <w:tc>
          <w:tcPr>
            <w:tcW w:w="5007" w:type="dxa"/>
            <w:vAlign w:val="bottom"/>
          </w:tcPr>
          <w:p w:rsidR="003F4102" w:rsidRPr="00BF75EB" w:rsidRDefault="003F4102" w:rsidP="000012CD">
            <w:pPr>
              <w:rPr>
                <w:rFonts w:ascii="Arial" w:hAnsi="Arial" w:cs="Arial"/>
                <w:b/>
                <w:bCs/>
                <w:sz w:val="20"/>
                <w:szCs w:val="20"/>
              </w:rPr>
            </w:pPr>
            <w:r w:rsidRPr="00BF75EB">
              <w:rPr>
                <w:rFonts w:ascii="Arial" w:hAnsi="Arial" w:cs="Arial"/>
                <w:b/>
                <w:bCs/>
                <w:color w:val="000000"/>
                <w:sz w:val="20"/>
                <w:szCs w:val="20"/>
              </w:rPr>
              <w:t xml:space="preserve">Outcomes </w:t>
            </w:r>
          </w:p>
          <w:p w:rsidR="003F4102" w:rsidRPr="00BF75EB" w:rsidRDefault="003F4102" w:rsidP="000012CD">
            <w:pPr>
              <w:rPr>
                <w:rFonts w:ascii="Arial" w:hAnsi="Arial" w:cs="Arial"/>
                <w:b/>
                <w:bCs/>
                <w:sz w:val="20"/>
                <w:szCs w:val="20"/>
              </w:rPr>
            </w:pPr>
            <w:r w:rsidRPr="00BF75EB">
              <w:rPr>
                <w:rFonts w:ascii="Arial" w:hAnsi="Arial" w:cs="Arial"/>
                <w:color w:val="000000"/>
                <w:sz w:val="20"/>
                <w:szCs w:val="20"/>
              </w:rPr>
              <w:t> </w:t>
            </w:r>
          </w:p>
        </w:tc>
        <w:tc>
          <w:tcPr>
            <w:tcW w:w="1276" w:type="dxa"/>
            <w:vAlign w:val="center"/>
          </w:tcPr>
          <w:p w:rsidR="003F4102" w:rsidRDefault="003F4102" w:rsidP="000012CD">
            <w:pPr>
              <w:jc w:val="center"/>
              <w:rPr>
                <w:rFonts w:ascii="Arial" w:hAnsi="Arial" w:cs="Arial"/>
                <w:color w:val="000000"/>
                <w:sz w:val="20"/>
                <w:szCs w:val="20"/>
              </w:rPr>
            </w:pPr>
            <w:r w:rsidRPr="00BF75EB">
              <w:rPr>
                <w:rFonts w:ascii="Arial" w:hAnsi="Arial" w:cs="Arial"/>
                <w:b/>
                <w:bCs/>
                <w:color w:val="000000"/>
                <w:sz w:val="20"/>
                <w:szCs w:val="20"/>
              </w:rPr>
              <w:t>Saline</w:t>
            </w:r>
            <w:r w:rsidRPr="00BF75EB">
              <w:rPr>
                <w:rFonts w:ascii="Arial" w:hAnsi="Arial" w:cs="Arial"/>
                <w:color w:val="000000"/>
                <w:sz w:val="20"/>
                <w:szCs w:val="20"/>
              </w:rPr>
              <w:t xml:space="preserve"> </w:t>
            </w:r>
          </w:p>
          <w:p w:rsidR="003F4102" w:rsidRPr="00BF75EB" w:rsidRDefault="003F4102" w:rsidP="000012CD">
            <w:pPr>
              <w:jc w:val="center"/>
              <w:rPr>
                <w:rFonts w:ascii="Arial" w:hAnsi="Arial" w:cs="Arial"/>
                <w:b/>
                <w:bCs/>
                <w:sz w:val="20"/>
                <w:szCs w:val="20"/>
              </w:rPr>
            </w:pPr>
            <w:r>
              <w:rPr>
                <w:rFonts w:ascii="Arial" w:hAnsi="Arial" w:cs="Arial"/>
                <w:color w:val="000000"/>
                <w:sz w:val="20"/>
                <w:szCs w:val="20"/>
              </w:rPr>
              <w:t>(</w:t>
            </w:r>
            <w:r w:rsidRPr="00BF75EB">
              <w:rPr>
                <w:rFonts w:ascii="Arial" w:hAnsi="Arial" w:cs="Arial"/>
                <w:color w:val="000000"/>
                <w:sz w:val="20"/>
                <w:szCs w:val="20"/>
              </w:rPr>
              <w:t>n = 30</w:t>
            </w:r>
            <w:r>
              <w:rPr>
                <w:rFonts w:ascii="Arial" w:hAnsi="Arial" w:cs="Arial"/>
                <w:color w:val="000000"/>
                <w:sz w:val="20"/>
                <w:szCs w:val="20"/>
              </w:rPr>
              <w:t>)</w:t>
            </w:r>
          </w:p>
        </w:tc>
        <w:tc>
          <w:tcPr>
            <w:tcW w:w="1417" w:type="dxa"/>
            <w:vAlign w:val="center"/>
          </w:tcPr>
          <w:p w:rsidR="003F4102" w:rsidRPr="00BF75EB" w:rsidRDefault="003F4102" w:rsidP="000012CD">
            <w:pPr>
              <w:jc w:val="center"/>
              <w:rPr>
                <w:rFonts w:ascii="Arial" w:hAnsi="Arial" w:cs="Arial"/>
                <w:b/>
                <w:bCs/>
                <w:sz w:val="20"/>
                <w:szCs w:val="20"/>
              </w:rPr>
            </w:pPr>
            <w:r w:rsidRPr="00BF75EB">
              <w:rPr>
                <w:rFonts w:ascii="Arial" w:hAnsi="Arial" w:cs="Arial"/>
                <w:b/>
                <w:bCs/>
                <w:color w:val="000000"/>
                <w:sz w:val="20"/>
                <w:szCs w:val="20"/>
              </w:rPr>
              <w:t>Albumin</w:t>
            </w:r>
            <w:r>
              <w:rPr>
                <w:rFonts w:ascii="Arial" w:hAnsi="Arial" w:cs="Arial"/>
                <w:b/>
                <w:bCs/>
                <w:color w:val="000000"/>
                <w:sz w:val="20"/>
                <w:szCs w:val="20"/>
              </w:rPr>
              <w:t xml:space="preserve"> </w:t>
            </w:r>
            <w:r w:rsidRPr="00BF75EB">
              <w:rPr>
                <w:rFonts w:ascii="Arial" w:hAnsi="Arial" w:cs="Arial"/>
                <w:color w:val="000000"/>
                <w:sz w:val="20"/>
                <w:szCs w:val="20"/>
              </w:rPr>
              <w:t>(n=30</w:t>
            </w:r>
            <w:r>
              <w:rPr>
                <w:rFonts w:ascii="Arial" w:hAnsi="Arial" w:cs="Arial"/>
                <w:color w:val="000000"/>
                <w:sz w:val="20"/>
                <w:szCs w:val="20"/>
              </w:rPr>
              <w:t>)</w:t>
            </w:r>
          </w:p>
        </w:tc>
        <w:tc>
          <w:tcPr>
            <w:tcW w:w="1650" w:type="dxa"/>
            <w:vAlign w:val="center"/>
          </w:tcPr>
          <w:p w:rsidR="003F4102" w:rsidRPr="00BF75EB" w:rsidRDefault="003F4102" w:rsidP="000012CD">
            <w:pPr>
              <w:jc w:val="center"/>
              <w:rPr>
                <w:rFonts w:ascii="Arial" w:hAnsi="Arial" w:cs="Arial"/>
                <w:b/>
                <w:bCs/>
                <w:color w:val="000000"/>
                <w:sz w:val="20"/>
                <w:szCs w:val="20"/>
              </w:rPr>
            </w:pPr>
            <w:r w:rsidRPr="00BF75EB">
              <w:rPr>
                <w:rFonts w:ascii="Arial" w:hAnsi="Arial" w:cs="Arial"/>
                <w:b/>
                <w:bCs/>
                <w:color w:val="000000"/>
                <w:sz w:val="20"/>
                <w:szCs w:val="20"/>
              </w:rPr>
              <w:t xml:space="preserve">Risk Difference  </w:t>
            </w:r>
          </w:p>
          <w:p w:rsidR="003F4102" w:rsidRPr="00BF75EB" w:rsidRDefault="003F4102" w:rsidP="000012CD">
            <w:pPr>
              <w:jc w:val="center"/>
              <w:rPr>
                <w:rFonts w:ascii="Arial" w:hAnsi="Arial" w:cs="Arial"/>
                <w:sz w:val="20"/>
                <w:szCs w:val="20"/>
              </w:rPr>
            </w:pPr>
            <w:r w:rsidRPr="00BF75EB">
              <w:rPr>
                <w:rFonts w:ascii="Arial" w:hAnsi="Arial" w:cs="Arial"/>
                <w:color w:val="000000"/>
                <w:sz w:val="20"/>
                <w:szCs w:val="20"/>
              </w:rPr>
              <w:t>% (95% CI)</w:t>
            </w:r>
          </w:p>
        </w:tc>
      </w:tr>
      <w:tr w:rsidR="003F4102" w:rsidTr="000012CD">
        <w:tc>
          <w:tcPr>
            <w:tcW w:w="5007" w:type="dxa"/>
            <w:vAlign w:val="center"/>
          </w:tcPr>
          <w:p w:rsidR="003F4102" w:rsidRPr="005E237E" w:rsidRDefault="003F4102" w:rsidP="000012CD">
            <w:pPr>
              <w:rPr>
                <w:rFonts w:ascii="Arial" w:hAnsi="Arial" w:cs="Arial"/>
                <w:sz w:val="20"/>
                <w:szCs w:val="20"/>
              </w:rPr>
            </w:pPr>
            <w:r w:rsidRPr="005E237E">
              <w:rPr>
                <w:rFonts w:ascii="Arial" w:hAnsi="Arial" w:cs="Arial"/>
                <w:color w:val="000000"/>
                <w:sz w:val="20"/>
                <w:szCs w:val="20"/>
              </w:rPr>
              <w:t>Death in ICU, n (%)</w:t>
            </w:r>
          </w:p>
        </w:tc>
        <w:tc>
          <w:tcPr>
            <w:tcW w:w="1276" w:type="dxa"/>
            <w:vAlign w:val="center"/>
          </w:tcPr>
          <w:p w:rsidR="003F4102" w:rsidRPr="00BF75EB" w:rsidRDefault="003F4102" w:rsidP="000012CD">
            <w:pPr>
              <w:rPr>
                <w:rFonts w:ascii="Arial" w:hAnsi="Arial" w:cs="Arial"/>
                <w:b/>
                <w:bCs/>
                <w:sz w:val="20"/>
                <w:szCs w:val="20"/>
              </w:rPr>
            </w:pPr>
            <w:r w:rsidRPr="00BF75EB">
              <w:rPr>
                <w:rFonts w:ascii="Arial" w:hAnsi="Arial" w:cs="Arial"/>
                <w:color w:val="000000"/>
                <w:sz w:val="20"/>
                <w:szCs w:val="20"/>
              </w:rPr>
              <w:t>16 (53.3)</w:t>
            </w:r>
          </w:p>
        </w:tc>
        <w:tc>
          <w:tcPr>
            <w:tcW w:w="1417" w:type="dxa"/>
            <w:vAlign w:val="center"/>
          </w:tcPr>
          <w:p w:rsidR="003F4102" w:rsidRPr="00BF75EB" w:rsidRDefault="003F4102" w:rsidP="000012CD">
            <w:pPr>
              <w:rPr>
                <w:rFonts w:ascii="Arial" w:hAnsi="Arial" w:cs="Arial"/>
                <w:b/>
                <w:bCs/>
                <w:sz w:val="20"/>
                <w:szCs w:val="20"/>
              </w:rPr>
            </w:pPr>
            <w:r w:rsidRPr="00BF75EB">
              <w:rPr>
                <w:rFonts w:ascii="Arial" w:hAnsi="Arial" w:cs="Arial"/>
                <w:color w:val="000000"/>
                <w:sz w:val="20"/>
                <w:szCs w:val="20"/>
              </w:rPr>
              <w:t>11 (36.7)</w:t>
            </w:r>
          </w:p>
        </w:tc>
        <w:tc>
          <w:tcPr>
            <w:tcW w:w="1650" w:type="dxa"/>
            <w:vAlign w:val="center"/>
          </w:tcPr>
          <w:p w:rsidR="003F4102" w:rsidRPr="00BF75EB" w:rsidRDefault="003F4102" w:rsidP="000012CD">
            <w:pPr>
              <w:jc w:val="center"/>
              <w:rPr>
                <w:rFonts w:ascii="Arial" w:hAnsi="Arial" w:cs="Arial"/>
                <w:b/>
                <w:bCs/>
                <w:sz w:val="20"/>
                <w:szCs w:val="20"/>
              </w:rPr>
            </w:pPr>
            <w:r w:rsidRPr="00BF75EB">
              <w:rPr>
                <w:rFonts w:ascii="Arial" w:hAnsi="Arial" w:cs="Arial"/>
                <w:color w:val="000000"/>
                <w:sz w:val="20"/>
                <w:szCs w:val="20"/>
              </w:rPr>
              <w:t>16.7 (-8.2, 41.5)</w:t>
            </w:r>
          </w:p>
        </w:tc>
      </w:tr>
      <w:tr w:rsidR="003F4102" w:rsidTr="000012CD">
        <w:tc>
          <w:tcPr>
            <w:tcW w:w="5007" w:type="dxa"/>
            <w:vAlign w:val="center"/>
          </w:tcPr>
          <w:p w:rsidR="003F4102" w:rsidRPr="005E237E" w:rsidRDefault="003F4102" w:rsidP="000012CD">
            <w:pPr>
              <w:rPr>
                <w:rFonts w:ascii="Arial" w:hAnsi="Arial" w:cs="Arial"/>
                <w:sz w:val="20"/>
                <w:szCs w:val="20"/>
              </w:rPr>
            </w:pPr>
            <w:r w:rsidRPr="005E237E">
              <w:rPr>
                <w:rFonts w:ascii="Arial" w:hAnsi="Arial" w:cs="Arial"/>
                <w:color w:val="000000"/>
                <w:sz w:val="20"/>
                <w:szCs w:val="20"/>
              </w:rPr>
              <w:t>Death in hospital, n (%)</w:t>
            </w:r>
          </w:p>
        </w:tc>
        <w:tc>
          <w:tcPr>
            <w:tcW w:w="1276" w:type="dxa"/>
            <w:vAlign w:val="center"/>
          </w:tcPr>
          <w:p w:rsidR="003F4102" w:rsidRPr="00BF75EB" w:rsidRDefault="003F4102" w:rsidP="000012CD">
            <w:pPr>
              <w:rPr>
                <w:rFonts w:ascii="Arial" w:hAnsi="Arial" w:cs="Arial"/>
                <w:b/>
                <w:bCs/>
                <w:sz w:val="20"/>
                <w:szCs w:val="20"/>
              </w:rPr>
            </w:pPr>
            <w:r w:rsidRPr="00BF75EB">
              <w:rPr>
                <w:rFonts w:ascii="Arial" w:hAnsi="Arial" w:cs="Arial"/>
                <w:color w:val="000000"/>
                <w:sz w:val="20"/>
                <w:szCs w:val="20"/>
              </w:rPr>
              <w:t>19 (63.3)</w:t>
            </w:r>
          </w:p>
        </w:tc>
        <w:tc>
          <w:tcPr>
            <w:tcW w:w="1417" w:type="dxa"/>
            <w:vAlign w:val="center"/>
          </w:tcPr>
          <w:p w:rsidR="003F4102" w:rsidRPr="00BF75EB" w:rsidRDefault="003F4102" w:rsidP="000012CD">
            <w:pPr>
              <w:rPr>
                <w:rFonts w:ascii="Arial" w:hAnsi="Arial" w:cs="Arial"/>
                <w:b/>
                <w:bCs/>
                <w:sz w:val="20"/>
                <w:szCs w:val="20"/>
              </w:rPr>
            </w:pPr>
            <w:r w:rsidRPr="00BF75EB">
              <w:rPr>
                <w:rFonts w:ascii="Arial" w:hAnsi="Arial" w:cs="Arial"/>
                <w:color w:val="000000"/>
                <w:sz w:val="20"/>
                <w:szCs w:val="20"/>
              </w:rPr>
              <w:t>11 (36.7)</w:t>
            </w:r>
          </w:p>
        </w:tc>
        <w:tc>
          <w:tcPr>
            <w:tcW w:w="1650" w:type="dxa"/>
            <w:vAlign w:val="center"/>
          </w:tcPr>
          <w:p w:rsidR="003F4102" w:rsidRPr="00BF75EB" w:rsidRDefault="003F4102" w:rsidP="000012CD">
            <w:pPr>
              <w:jc w:val="center"/>
              <w:rPr>
                <w:rFonts w:ascii="Arial" w:hAnsi="Arial" w:cs="Arial"/>
                <w:b/>
                <w:bCs/>
                <w:sz w:val="20"/>
                <w:szCs w:val="20"/>
              </w:rPr>
            </w:pPr>
            <w:r w:rsidRPr="00BF75EB">
              <w:rPr>
                <w:rFonts w:ascii="Arial" w:hAnsi="Arial" w:cs="Arial"/>
                <w:color w:val="000000"/>
                <w:sz w:val="20"/>
                <w:szCs w:val="20"/>
              </w:rPr>
              <w:t>26.7 (2.3, 51.1)</w:t>
            </w:r>
          </w:p>
        </w:tc>
      </w:tr>
      <w:tr w:rsidR="003F4102" w:rsidTr="000012CD">
        <w:trPr>
          <w:trHeight w:val="266"/>
        </w:trPr>
        <w:tc>
          <w:tcPr>
            <w:tcW w:w="5007" w:type="dxa"/>
            <w:vAlign w:val="center"/>
          </w:tcPr>
          <w:p w:rsidR="003F4102" w:rsidRPr="005E237E" w:rsidRDefault="003F4102" w:rsidP="000012CD">
            <w:pPr>
              <w:rPr>
                <w:rFonts w:ascii="Arial" w:hAnsi="Arial" w:cs="Arial"/>
                <w:color w:val="000000"/>
                <w:sz w:val="20"/>
                <w:szCs w:val="20"/>
              </w:rPr>
            </w:pPr>
            <w:r w:rsidRPr="005E237E">
              <w:rPr>
                <w:rFonts w:ascii="Arial" w:hAnsi="Arial" w:cs="Arial"/>
                <w:color w:val="000000"/>
                <w:sz w:val="20"/>
                <w:szCs w:val="20"/>
              </w:rPr>
              <w:t>Average ICU length of stay in</w:t>
            </w:r>
            <w:r>
              <w:rPr>
                <w:rFonts w:ascii="Arial" w:hAnsi="Arial" w:cs="Arial"/>
                <w:color w:val="000000"/>
                <w:sz w:val="20"/>
                <w:szCs w:val="20"/>
              </w:rPr>
              <w:t xml:space="preserve"> d</w:t>
            </w:r>
            <w:r w:rsidRPr="005E237E">
              <w:rPr>
                <w:rFonts w:ascii="Arial" w:hAnsi="Arial" w:cs="Arial"/>
                <w:color w:val="000000"/>
                <w:sz w:val="20"/>
                <w:szCs w:val="20"/>
              </w:rPr>
              <w:t>ays</w:t>
            </w:r>
            <w:r>
              <w:rPr>
                <w:rFonts w:ascii="Arial" w:hAnsi="Arial" w:cs="Arial"/>
                <w:color w:val="000000"/>
                <w:sz w:val="20"/>
                <w:szCs w:val="20"/>
              </w:rPr>
              <w:t>,</w:t>
            </w:r>
            <w:r w:rsidRPr="005E237E">
              <w:rPr>
                <w:rFonts w:ascii="Arial" w:hAnsi="Arial" w:cs="Arial"/>
                <w:color w:val="000000"/>
                <w:sz w:val="20"/>
                <w:szCs w:val="20"/>
              </w:rPr>
              <w:t> Median (IQR)</w:t>
            </w:r>
          </w:p>
        </w:tc>
        <w:tc>
          <w:tcPr>
            <w:tcW w:w="1276" w:type="dxa"/>
            <w:vAlign w:val="center"/>
          </w:tcPr>
          <w:p w:rsidR="003F4102" w:rsidRPr="00BF75EB" w:rsidRDefault="003F4102" w:rsidP="000012CD">
            <w:pPr>
              <w:rPr>
                <w:rFonts w:ascii="Arial" w:hAnsi="Arial" w:cs="Arial"/>
                <w:color w:val="000000"/>
                <w:sz w:val="20"/>
                <w:szCs w:val="20"/>
              </w:rPr>
            </w:pPr>
            <w:r w:rsidRPr="00BF75EB">
              <w:rPr>
                <w:rFonts w:ascii="Arial" w:hAnsi="Arial" w:cs="Arial"/>
                <w:color w:val="000000"/>
                <w:sz w:val="20"/>
                <w:szCs w:val="20"/>
              </w:rPr>
              <w:t xml:space="preserve">10 (4,15)                     </w:t>
            </w:r>
          </w:p>
        </w:tc>
        <w:tc>
          <w:tcPr>
            <w:tcW w:w="1417" w:type="dxa"/>
            <w:vAlign w:val="center"/>
          </w:tcPr>
          <w:p w:rsidR="003F4102" w:rsidRPr="00BF75EB" w:rsidRDefault="003F4102" w:rsidP="000012CD">
            <w:pPr>
              <w:rPr>
                <w:rFonts w:ascii="Arial" w:hAnsi="Arial" w:cs="Arial"/>
                <w:color w:val="000000"/>
                <w:sz w:val="20"/>
                <w:szCs w:val="20"/>
              </w:rPr>
            </w:pPr>
            <w:r w:rsidRPr="00BF75EB">
              <w:rPr>
                <w:rFonts w:ascii="Arial" w:hAnsi="Arial" w:cs="Arial"/>
                <w:color w:val="000000"/>
                <w:sz w:val="20"/>
                <w:szCs w:val="20"/>
              </w:rPr>
              <w:t>12.5 (8,</w:t>
            </w:r>
            <w:r>
              <w:rPr>
                <w:rFonts w:ascii="Arial" w:hAnsi="Arial" w:cs="Arial"/>
                <w:color w:val="000000"/>
                <w:sz w:val="20"/>
                <w:szCs w:val="20"/>
              </w:rPr>
              <w:t xml:space="preserve"> </w:t>
            </w:r>
            <w:r w:rsidRPr="00BF75EB">
              <w:rPr>
                <w:rFonts w:ascii="Arial" w:hAnsi="Arial" w:cs="Arial"/>
                <w:color w:val="000000"/>
                <w:sz w:val="20"/>
                <w:szCs w:val="20"/>
              </w:rPr>
              <w:t>21)</w:t>
            </w:r>
          </w:p>
        </w:tc>
        <w:tc>
          <w:tcPr>
            <w:tcW w:w="1650" w:type="dxa"/>
            <w:vAlign w:val="center"/>
          </w:tcPr>
          <w:p w:rsidR="003F4102" w:rsidRPr="00BF75EB" w:rsidRDefault="003F4102" w:rsidP="000012CD">
            <w:pPr>
              <w:jc w:val="center"/>
              <w:rPr>
                <w:rFonts w:ascii="Arial" w:hAnsi="Arial" w:cs="Arial"/>
                <w:color w:val="000000"/>
                <w:sz w:val="20"/>
                <w:szCs w:val="20"/>
              </w:rPr>
            </w:pPr>
            <w:r>
              <w:rPr>
                <w:rFonts w:ascii="Arial" w:hAnsi="Arial" w:cs="Arial"/>
                <w:color w:val="000000"/>
                <w:sz w:val="20"/>
                <w:szCs w:val="20"/>
              </w:rPr>
              <w:t>---</w:t>
            </w:r>
          </w:p>
        </w:tc>
      </w:tr>
      <w:tr w:rsidR="003F4102" w:rsidTr="000012CD">
        <w:trPr>
          <w:trHeight w:val="269"/>
        </w:trPr>
        <w:tc>
          <w:tcPr>
            <w:tcW w:w="5007" w:type="dxa"/>
            <w:vAlign w:val="center"/>
          </w:tcPr>
          <w:p w:rsidR="003F4102" w:rsidRPr="005E237E" w:rsidRDefault="003F4102" w:rsidP="000012CD">
            <w:pPr>
              <w:rPr>
                <w:rFonts w:ascii="Arial" w:hAnsi="Arial" w:cs="Arial"/>
                <w:sz w:val="20"/>
                <w:szCs w:val="20"/>
              </w:rPr>
            </w:pPr>
            <w:r w:rsidRPr="005E237E">
              <w:rPr>
                <w:rFonts w:ascii="Arial" w:hAnsi="Arial" w:cs="Arial"/>
                <w:color w:val="000000"/>
                <w:sz w:val="20"/>
                <w:szCs w:val="20"/>
              </w:rPr>
              <w:t>Average hospital length of stay</w:t>
            </w:r>
            <w:r>
              <w:rPr>
                <w:rFonts w:ascii="Arial" w:hAnsi="Arial" w:cs="Arial"/>
                <w:color w:val="000000"/>
                <w:sz w:val="20"/>
                <w:szCs w:val="20"/>
              </w:rPr>
              <w:t xml:space="preserve"> in d</w:t>
            </w:r>
            <w:r w:rsidRPr="005E237E">
              <w:rPr>
                <w:rFonts w:ascii="Arial" w:hAnsi="Arial" w:cs="Arial"/>
                <w:color w:val="000000"/>
                <w:sz w:val="20"/>
                <w:szCs w:val="20"/>
              </w:rPr>
              <w:t>ays</w:t>
            </w:r>
            <w:r>
              <w:rPr>
                <w:rFonts w:ascii="Arial" w:hAnsi="Arial" w:cs="Arial"/>
                <w:color w:val="000000"/>
                <w:sz w:val="20"/>
                <w:szCs w:val="20"/>
              </w:rPr>
              <w:t xml:space="preserve">, </w:t>
            </w:r>
            <w:r w:rsidRPr="005E237E">
              <w:rPr>
                <w:rFonts w:ascii="Arial" w:hAnsi="Arial" w:cs="Arial"/>
                <w:sz w:val="20"/>
                <w:szCs w:val="20"/>
              </w:rPr>
              <w:t>Median (IQR)</w:t>
            </w:r>
          </w:p>
        </w:tc>
        <w:tc>
          <w:tcPr>
            <w:tcW w:w="1276" w:type="dxa"/>
            <w:vAlign w:val="center"/>
          </w:tcPr>
          <w:p w:rsidR="003F4102" w:rsidRPr="00BF75EB" w:rsidRDefault="003F4102" w:rsidP="000012CD">
            <w:pPr>
              <w:rPr>
                <w:rFonts w:ascii="Arial" w:hAnsi="Arial" w:cs="Arial"/>
                <w:b/>
                <w:bCs/>
                <w:sz w:val="20"/>
                <w:szCs w:val="20"/>
              </w:rPr>
            </w:pPr>
            <w:r w:rsidRPr="00BF75EB">
              <w:rPr>
                <w:rFonts w:ascii="Arial" w:hAnsi="Arial" w:cs="Arial"/>
                <w:color w:val="000000"/>
                <w:sz w:val="20"/>
                <w:szCs w:val="20"/>
              </w:rPr>
              <w:t>23 (10,</w:t>
            </w:r>
            <w:r>
              <w:rPr>
                <w:rFonts w:ascii="Arial" w:hAnsi="Arial" w:cs="Arial"/>
                <w:color w:val="000000"/>
                <w:sz w:val="20"/>
                <w:szCs w:val="20"/>
              </w:rPr>
              <w:t xml:space="preserve"> </w:t>
            </w:r>
            <w:r w:rsidRPr="00BF75EB">
              <w:rPr>
                <w:rFonts w:ascii="Arial" w:hAnsi="Arial" w:cs="Arial"/>
                <w:color w:val="000000"/>
                <w:sz w:val="20"/>
                <w:szCs w:val="20"/>
              </w:rPr>
              <w:t>57)</w:t>
            </w:r>
          </w:p>
        </w:tc>
        <w:tc>
          <w:tcPr>
            <w:tcW w:w="1417" w:type="dxa"/>
            <w:vAlign w:val="center"/>
          </w:tcPr>
          <w:p w:rsidR="003F4102" w:rsidRPr="00BF75EB" w:rsidRDefault="003F4102" w:rsidP="000012CD">
            <w:pPr>
              <w:rPr>
                <w:rFonts w:ascii="Arial" w:hAnsi="Arial" w:cs="Arial"/>
                <w:b/>
                <w:bCs/>
                <w:sz w:val="20"/>
                <w:szCs w:val="20"/>
              </w:rPr>
            </w:pPr>
            <w:r w:rsidRPr="00BF75EB">
              <w:rPr>
                <w:rFonts w:ascii="Arial" w:hAnsi="Arial" w:cs="Arial"/>
                <w:color w:val="000000"/>
                <w:sz w:val="20"/>
                <w:szCs w:val="20"/>
              </w:rPr>
              <w:t>31.5 (19,</w:t>
            </w:r>
            <w:r>
              <w:rPr>
                <w:rFonts w:ascii="Arial" w:hAnsi="Arial" w:cs="Arial"/>
                <w:color w:val="000000"/>
                <w:sz w:val="20"/>
                <w:szCs w:val="20"/>
              </w:rPr>
              <w:t xml:space="preserve"> </w:t>
            </w:r>
            <w:r w:rsidRPr="00BF75EB">
              <w:rPr>
                <w:rFonts w:ascii="Arial" w:hAnsi="Arial" w:cs="Arial"/>
                <w:color w:val="000000"/>
                <w:sz w:val="20"/>
                <w:szCs w:val="20"/>
              </w:rPr>
              <w:t>55)</w:t>
            </w:r>
          </w:p>
        </w:tc>
        <w:tc>
          <w:tcPr>
            <w:tcW w:w="1650" w:type="dxa"/>
            <w:vAlign w:val="center"/>
          </w:tcPr>
          <w:p w:rsidR="003F4102" w:rsidRPr="00BF75EB" w:rsidRDefault="003F4102" w:rsidP="000012CD">
            <w:pPr>
              <w:jc w:val="center"/>
              <w:rPr>
                <w:rFonts w:ascii="Arial" w:hAnsi="Arial" w:cs="Arial"/>
                <w:b/>
                <w:bCs/>
                <w:sz w:val="20"/>
                <w:szCs w:val="20"/>
              </w:rPr>
            </w:pPr>
            <w:r>
              <w:rPr>
                <w:rFonts w:ascii="Arial" w:hAnsi="Arial" w:cs="Arial"/>
                <w:color w:val="000000"/>
                <w:sz w:val="20"/>
                <w:szCs w:val="20"/>
              </w:rPr>
              <w:t>---</w:t>
            </w:r>
          </w:p>
        </w:tc>
      </w:tr>
    </w:tbl>
    <w:p w:rsidR="003F4102" w:rsidRPr="00BF75EB" w:rsidRDefault="003F4102" w:rsidP="003F4102">
      <w:pPr>
        <w:rPr>
          <w:rFonts w:ascii="Arial" w:hAnsi="Arial" w:cs="Arial"/>
          <w:sz w:val="20"/>
          <w:szCs w:val="20"/>
        </w:rPr>
      </w:pPr>
    </w:p>
    <w:p w:rsidR="003F4102" w:rsidRDefault="003F4102" w:rsidP="006638DE">
      <w:pPr>
        <w:rPr>
          <w:rFonts w:ascii="Arial" w:hAnsi="Arial"/>
          <w:b/>
          <w:sz w:val="16"/>
          <w:szCs w:val="16"/>
        </w:rPr>
      </w:pPr>
    </w:p>
    <w:p w:rsidR="00B74AA7" w:rsidRDefault="00B74AA7" w:rsidP="004022EB">
      <w:pPr>
        <w:rPr>
          <w:rFonts w:ascii="Arial" w:hAnsi="Arial" w:cs="Arial"/>
          <w:b/>
          <w:bCs/>
          <w:sz w:val="22"/>
          <w:szCs w:val="22"/>
        </w:rPr>
      </w:pPr>
    </w:p>
    <w:p w:rsidR="00B74AA7" w:rsidRDefault="00B74AA7" w:rsidP="004022EB">
      <w:pPr>
        <w:rPr>
          <w:rFonts w:ascii="Arial" w:hAnsi="Arial" w:cs="Arial"/>
          <w:b/>
          <w:bCs/>
          <w:sz w:val="22"/>
          <w:szCs w:val="22"/>
        </w:rPr>
      </w:pPr>
    </w:p>
    <w:p w:rsidR="004022EB" w:rsidRPr="0058708B" w:rsidRDefault="004022EB" w:rsidP="004022EB">
      <w:pPr>
        <w:rPr>
          <w:rFonts w:ascii="Arial" w:hAnsi="Arial" w:cs="Arial"/>
          <w:b/>
          <w:bCs/>
          <w:sz w:val="22"/>
          <w:szCs w:val="22"/>
        </w:rPr>
      </w:pPr>
      <w:proofErr w:type="gramStart"/>
      <w:r>
        <w:rPr>
          <w:rFonts w:ascii="Arial" w:hAnsi="Arial" w:cs="Arial"/>
          <w:b/>
          <w:bCs/>
          <w:sz w:val="22"/>
          <w:szCs w:val="22"/>
        </w:rPr>
        <w:t xml:space="preserve">TABLE </w:t>
      </w:r>
      <w:proofErr w:type="spellStart"/>
      <w:r w:rsidR="008B1D3F">
        <w:rPr>
          <w:rFonts w:ascii="Arial" w:hAnsi="Arial" w:cs="Arial"/>
          <w:b/>
          <w:bCs/>
          <w:sz w:val="22"/>
          <w:szCs w:val="22"/>
        </w:rPr>
        <w:t>S</w:t>
      </w:r>
      <w:r>
        <w:rPr>
          <w:rFonts w:ascii="Arial" w:hAnsi="Arial" w:cs="Arial"/>
          <w:b/>
          <w:bCs/>
          <w:sz w:val="22"/>
          <w:szCs w:val="22"/>
        </w:rPr>
        <w:t>4</w:t>
      </w:r>
      <w:proofErr w:type="spellEnd"/>
      <w:r>
        <w:rPr>
          <w:rFonts w:ascii="Arial" w:hAnsi="Arial" w:cs="Arial"/>
          <w:b/>
          <w:bCs/>
          <w:sz w:val="22"/>
          <w:szCs w:val="22"/>
        </w:rPr>
        <w:t>.</w:t>
      </w:r>
      <w:proofErr w:type="gramEnd"/>
      <w:r w:rsidRPr="0058708B">
        <w:rPr>
          <w:rFonts w:ascii="Arial" w:hAnsi="Arial" w:cs="Arial"/>
          <w:b/>
          <w:bCs/>
          <w:sz w:val="22"/>
          <w:szCs w:val="22"/>
        </w:rPr>
        <w:t xml:space="preserve"> </w:t>
      </w:r>
      <w:r>
        <w:rPr>
          <w:rFonts w:ascii="Arial" w:hAnsi="Arial" w:cs="Arial"/>
          <w:b/>
          <w:bCs/>
          <w:sz w:val="22"/>
          <w:szCs w:val="22"/>
        </w:rPr>
        <w:t xml:space="preserve">Analysis Restricted to First SLED Treatments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3"/>
        <w:gridCol w:w="2034"/>
        <w:gridCol w:w="2032"/>
        <w:gridCol w:w="2467"/>
      </w:tblGrid>
      <w:tr w:rsidR="005B1589" w:rsidRPr="0058708B" w:rsidTr="008824EE">
        <w:trPr>
          <w:trHeight w:val="700"/>
        </w:trPr>
        <w:tc>
          <w:tcPr>
            <w:tcW w:w="1589" w:type="pct"/>
            <w:shd w:val="clear" w:color="auto" w:fill="auto"/>
            <w:vAlign w:val="center"/>
          </w:tcPr>
          <w:p w:rsidR="005B1589" w:rsidRPr="0058708B" w:rsidRDefault="005B1589" w:rsidP="00C04045">
            <w:pPr>
              <w:rPr>
                <w:rFonts w:ascii="Arial" w:hAnsi="Arial" w:cs="Arial"/>
                <w:b/>
                <w:bCs/>
                <w:color w:val="000000"/>
                <w:sz w:val="20"/>
                <w:szCs w:val="20"/>
              </w:rPr>
            </w:pPr>
            <w:r w:rsidRPr="0058708B">
              <w:rPr>
                <w:rFonts w:ascii="Arial" w:hAnsi="Arial" w:cs="Arial"/>
                <w:b/>
                <w:bCs/>
                <w:color w:val="000000"/>
                <w:sz w:val="20"/>
                <w:szCs w:val="20"/>
              </w:rPr>
              <w:t>Fluid removal parameter</w:t>
            </w:r>
          </w:p>
        </w:tc>
        <w:tc>
          <w:tcPr>
            <w:tcW w:w="1062" w:type="pct"/>
            <w:shd w:val="clear" w:color="auto" w:fill="auto"/>
            <w:vAlign w:val="center"/>
          </w:tcPr>
          <w:p w:rsidR="005B1589" w:rsidRPr="0058708B" w:rsidRDefault="005B1589" w:rsidP="00C04045">
            <w:pPr>
              <w:jc w:val="center"/>
              <w:rPr>
                <w:rFonts w:ascii="Arial" w:hAnsi="Arial" w:cs="Arial"/>
                <w:b/>
                <w:bCs/>
                <w:color w:val="000000"/>
                <w:sz w:val="20"/>
                <w:szCs w:val="20"/>
              </w:rPr>
            </w:pPr>
            <w:r w:rsidRPr="0058708B">
              <w:rPr>
                <w:rFonts w:ascii="Arial" w:hAnsi="Arial" w:cs="Arial"/>
                <w:b/>
                <w:bCs/>
                <w:color w:val="000000"/>
                <w:sz w:val="20"/>
                <w:szCs w:val="20"/>
              </w:rPr>
              <w:t>Saline</w:t>
            </w:r>
          </w:p>
          <w:p w:rsidR="005B1589" w:rsidRDefault="005B1589" w:rsidP="00C04045">
            <w:pPr>
              <w:jc w:val="center"/>
              <w:rPr>
                <w:rFonts w:ascii="Arial" w:hAnsi="Arial" w:cs="Arial"/>
                <w:color w:val="000000"/>
                <w:sz w:val="20"/>
                <w:szCs w:val="20"/>
              </w:rPr>
            </w:pPr>
            <w:r>
              <w:rPr>
                <w:rFonts w:ascii="Arial" w:hAnsi="Arial" w:cs="Arial"/>
                <w:color w:val="000000"/>
                <w:sz w:val="20"/>
                <w:szCs w:val="20"/>
              </w:rPr>
              <w:t>n</w:t>
            </w:r>
            <w:r w:rsidRPr="0058708B">
              <w:rPr>
                <w:rFonts w:ascii="Arial" w:hAnsi="Arial" w:cs="Arial"/>
                <w:color w:val="000000"/>
                <w:sz w:val="20"/>
                <w:szCs w:val="20"/>
              </w:rPr>
              <w:t>=</w:t>
            </w:r>
            <w:r>
              <w:rPr>
                <w:rFonts w:ascii="Arial" w:hAnsi="Arial" w:cs="Arial"/>
                <w:color w:val="000000"/>
                <w:sz w:val="20"/>
                <w:szCs w:val="20"/>
              </w:rPr>
              <w:t>30</w:t>
            </w:r>
          </w:p>
          <w:p w:rsidR="005B1589" w:rsidRPr="0058708B" w:rsidRDefault="005B1589" w:rsidP="00C04045">
            <w:pPr>
              <w:jc w:val="center"/>
              <w:rPr>
                <w:rFonts w:ascii="Arial" w:hAnsi="Arial" w:cs="Arial"/>
                <w:color w:val="000000"/>
                <w:sz w:val="20"/>
                <w:szCs w:val="20"/>
              </w:rPr>
            </w:pPr>
            <w:r w:rsidRPr="00F9189F">
              <w:rPr>
                <w:rFonts w:ascii="Arial" w:hAnsi="Arial" w:cs="Arial"/>
                <w:color w:val="000000"/>
                <w:sz w:val="20"/>
                <w:szCs w:val="20"/>
              </w:rPr>
              <w:t>Median (IQR)</w:t>
            </w:r>
          </w:p>
        </w:tc>
        <w:tc>
          <w:tcPr>
            <w:tcW w:w="1061" w:type="pct"/>
            <w:shd w:val="clear" w:color="auto" w:fill="auto"/>
            <w:vAlign w:val="center"/>
          </w:tcPr>
          <w:p w:rsidR="005B1589" w:rsidRPr="0058708B" w:rsidRDefault="005B1589" w:rsidP="00C04045">
            <w:pPr>
              <w:jc w:val="center"/>
              <w:rPr>
                <w:rFonts w:ascii="Arial" w:hAnsi="Arial" w:cs="Arial"/>
                <w:b/>
                <w:bCs/>
                <w:color w:val="000000"/>
                <w:sz w:val="20"/>
                <w:szCs w:val="20"/>
              </w:rPr>
            </w:pPr>
            <w:r w:rsidRPr="0058708B">
              <w:rPr>
                <w:rFonts w:ascii="Arial" w:hAnsi="Arial" w:cs="Arial"/>
                <w:b/>
                <w:bCs/>
                <w:color w:val="000000"/>
                <w:sz w:val="20"/>
                <w:szCs w:val="20"/>
              </w:rPr>
              <w:t>Albumin</w:t>
            </w:r>
          </w:p>
          <w:p w:rsidR="005B1589" w:rsidRDefault="005B1589" w:rsidP="00C04045">
            <w:pPr>
              <w:jc w:val="center"/>
              <w:rPr>
                <w:rFonts w:ascii="Arial" w:hAnsi="Arial" w:cs="Arial"/>
                <w:color w:val="000000"/>
                <w:sz w:val="20"/>
                <w:szCs w:val="20"/>
              </w:rPr>
            </w:pPr>
            <w:r>
              <w:rPr>
                <w:rFonts w:ascii="Arial" w:hAnsi="Arial" w:cs="Arial"/>
                <w:color w:val="000000"/>
                <w:sz w:val="20"/>
                <w:szCs w:val="20"/>
              </w:rPr>
              <w:t>n</w:t>
            </w:r>
            <w:r w:rsidRPr="0058708B">
              <w:rPr>
                <w:rFonts w:ascii="Arial" w:hAnsi="Arial" w:cs="Arial"/>
                <w:color w:val="000000"/>
                <w:sz w:val="20"/>
                <w:szCs w:val="20"/>
              </w:rPr>
              <w:t>=</w:t>
            </w:r>
            <w:r>
              <w:rPr>
                <w:rFonts w:ascii="Arial" w:hAnsi="Arial" w:cs="Arial"/>
                <w:color w:val="000000"/>
                <w:sz w:val="20"/>
                <w:szCs w:val="20"/>
              </w:rPr>
              <w:t>30</w:t>
            </w:r>
          </w:p>
          <w:p w:rsidR="005B1589" w:rsidRPr="0058708B" w:rsidRDefault="005B1589" w:rsidP="00C04045">
            <w:pPr>
              <w:jc w:val="center"/>
              <w:rPr>
                <w:rFonts w:ascii="Arial" w:hAnsi="Arial" w:cs="Arial"/>
                <w:color w:val="000000"/>
                <w:sz w:val="20"/>
                <w:szCs w:val="20"/>
              </w:rPr>
            </w:pPr>
            <w:r w:rsidRPr="00F9189F">
              <w:rPr>
                <w:rFonts w:ascii="Arial" w:hAnsi="Arial" w:cs="Arial"/>
                <w:color w:val="000000"/>
                <w:sz w:val="20"/>
                <w:szCs w:val="20"/>
              </w:rPr>
              <w:t>Median (IQR)</w:t>
            </w:r>
          </w:p>
        </w:tc>
        <w:tc>
          <w:tcPr>
            <w:tcW w:w="1288" w:type="pct"/>
            <w:vMerge w:val="restart"/>
          </w:tcPr>
          <w:p w:rsidR="005B1589" w:rsidRPr="0058708B" w:rsidRDefault="005B1589" w:rsidP="00C04045">
            <w:pPr>
              <w:jc w:val="center"/>
              <w:rPr>
                <w:rFonts w:ascii="Arial" w:hAnsi="Arial" w:cs="Arial"/>
                <w:b/>
                <w:bCs/>
                <w:color w:val="000000"/>
                <w:sz w:val="20"/>
                <w:szCs w:val="20"/>
              </w:rPr>
            </w:pPr>
          </w:p>
        </w:tc>
      </w:tr>
      <w:tr w:rsidR="005B1589" w:rsidRPr="0058708B" w:rsidTr="008824EE">
        <w:trPr>
          <w:trHeight w:val="311"/>
        </w:trPr>
        <w:tc>
          <w:tcPr>
            <w:tcW w:w="1589" w:type="pct"/>
            <w:shd w:val="clear" w:color="auto" w:fill="auto"/>
            <w:vAlign w:val="center"/>
            <w:hideMark/>
          </w:tcPr>
          <w:p w:rsidR="005B1589" w:rsidRPr="007B00A3" w:rsidRDefault="005B1589" w:rsidP="005B1589">
            <w:pPr>
              <w:rPr>
                <w:rFonts w:ascii="Arial" w:hAnsi="Arial" w:cs="Arial"/>
                <w:color w:val="000000"/>
                <w:sz w:val="20"/>
                <w:szCs w:val="20"/>
              </w:rPr>
            </w:pPr>
            <w:r w:rsidRPr="007B00A3">
              <w:rPr>
                <w:rFonts w:ascii="Arial" w:hAnsi="Arial" w:cs="Arial"/>
                <w:color w:val="000000"/>
                <w:sz w:val="20"/>
                <w:szCs w:val="20"/>
              </w:rPr>
              <w:t>Percentage Achieved UF</w:t>
            </w:r>
            <w:r w:rsidRPr="000D2C66">
              <w:rPr>
                <w:rFonts w:ascii="Arial" w:hAnsi="Arial" w:cs="Arial"/>
                <w:vertAlign w:val="superscript"/>
              </w:rPr>
              <w:t>†</w:t>
            </w:r>
          </w:p>
          <w:p w:rsidR="005B1589" w:rsidRPr="007B00A3" w:rsidRDefault="005B1589" w:rsidP="005B1589">
            <w:pPr>
              <w:rPr>
                <w:rFonts w:ascii="Arial" w:hAnsi="Arial" w:cs="Arial"/>
                <w:color w:val="000000"/>
                <w:sz w:val="20"/>
                <w:szCs w:val="20"/>
              </w:rPr>
            </w:pPr>
            <w:r w:rsidRPr="007B00A3">
              <w:rPr>
                <w:rFonts w:ascii="Arial" w:hAnsi="Arial" w:cs="Arial"/>
                <w:color w:val="000000"/>
                <w:sz w:val="20"/>
                <w:szCs w:val="20"/>
              </w:rPr>
              <w:t>[Sessions excluded if Ordered UF = 0 mL]</w:t>
            </w:r>
            <w:r w:rsidRPr="000D2C66">
              <w:rPr>
                <w:rFonts w:ascii="Arial" w:hAnsi="Arial" w:cs="Arial"/>
                <w:vertAlign w:val="superscript"/>
              </w:rPr>
              <w:t>‡</w:t>
            </w:r>
          </w:p>
        </w:tc>
        <w:tc>
          <w:tcPr>
            <w:tcW w:w="1062" w:type="pct"/>
            <w:shd w:val="clear" w:color="auto" w:fill="auto"/>
            <w:vAlign w:val="center"/>
            <w:hideMark/>
          </w:tcPr>
          <w:p w:rsidR="005B1589" w:rsidRPr="0058708B" w:rsidRDefault="005B1589" w:rsidP="005B1589">
            <w:pPr>
              <w:jc w:val="center"/>
              <w:rPr>
                <w:rFonts w:ascii="Arial" w:hAnsi="Arial" w:cs="Arial"/>
                <w:color w:val="000000"/>
                <w:sz w:val="20"/>
                <w:szCs w:val="20"/>
              </w:rPr>
            </w:pPr>
            <w:r w:rsidRPr="0058708B">
              <w:rPr>
                <w:rFonts w:ascii="Arial" w:hAnsi="Arial" w:cs="Arial"/>
                <w:color w:val="000000"/>
                <w:sz w:val="20"/>
                <w:szCs w:val="20"/>
              </w:rPr>
              <w:t>99.7 (</w:t>
            </w:r>
            <w:r>
              <w:rPr>
                <w:rFonts w:ascii="Arial" w:hAnsi="Arial" w:cs="Arial"/>
                <w:color w:val="000000"/>
                <w:sz w:val="20"/>
                <w:szCs w:val="20"/>
              </w:rPr>
              <w:t>0</w:t>
            </w:r>
            <w:r w:rsidRPr="0058708B">
              <w:rPr>
                <w:rFonts w:ascii="Arial" w:hAnsi="Arial" w:cs="Arial"/>
                <w:color w:val="000000"/>
                <w:sz w:val="20"/>
                <w:szCs w:val="20"/>
              </w:rPr>
              <w:t>, 100)</w:t>
            </w:r>
          </w:p>
        </w:tc>
        <w:tc>
          <w:tcPr>
            <w:tcW w:w="1061" w:type="pct"/>
            <w:shd w:val="clear" w:color="auto" w:fill="auto"/>
            <w:vAlign w:val="center"/>
          </w:tcPr>
          <w:p w:rsidR="005B1589" w:rsidRPr="0058708B" w:rsidRDefault="005B1589" w:rsidP="005B1589">
            <w:pPr>
              <w:jc w:val="center"/>
              <w:rPr>
                <w:rFonts w:ascii="Arial" w:hAnsi="Arial" w:cs="Arial"/>
                <w:color w:val="000000"/>
                <w:sz w:val="20"/>
                <w:szCs w:val="20"/>
              </w:rPr>
            </w:pPr>
            <w:r w:rsidRPr="0058708B">
              <w:rPr>
                <w:rFonts w:ascii="Arial" w:hAnsi="Arial" w:cs="Arial"/>
                <w:color w:val="000000"/>
                <w:sz w:val="20"/>
                <w:szCs w:val="20"/>
              </w:rPr>
              <w:t>99.</w:t>
            </w:r>
            <w:r>
              <w:rPr>
                <w:rFonts w:ascii="Arial" w:hAnsi="Arial" w:cs="Arial"/>
                <w:color w:val="000000"/>
                <w:sz w:val="20"/>
                <w:szCs w:val="20"/>
              </w:rPr>
              <w:t>5</w:t>
            </w:r>
            <w:r w:rsidRPr="0058708B">
              <w:rPr>
                <w:rFonts w:ascii="Arial" w:hAnsi="Arial" w:cs="Arial"/>
                <w:color w:val="000000"/>
                <w:sz w:val="20"/>
                <w:szCs w:val="20"/>
              </w:rPr>
              <w:t xml:space="preserve"> (</w:t>
            </w:r>
            <w:r>
              <w:rPr>
                <w:rFonts w:ascii="Arial" w:hAnsi="Arial" w:cs="Arial"/>
                <w:color w:val="000000"/>
                <w:sz w:val="20"/>
                <w:szCs w:val="20"/>
              </w:rPr>
              <w:t>17.8</w:t>
            </w:r>
            <w:r w:rsidRPr="0058708B">
              <w:rPr>
                <w:rFonts w:ascii="Arial" w:hAnsi="Arial" w:cs="Arial"/>
                <w:color w:val="000000"/>
                <w:sz w:val="20"/>
                <w:szCs w:val="20"/>
              </w:rPr>
              <w:t>, 100)</w:t>
            </w:r>
          </w:p>
        </w:tc>
        <w:tc>
          <w:tcPr>
            <w:tcW w:w="1288" w:type="pct"/>
            <w:vMerge/>
            <w:vAlign w:val="center"/>
          </w:tcPr>
          <w:p w:rsidR="005B1589" w:rsidRDefault="005B1589" w:rsidP="005B1589">
            <w:pPr>
              <w:jc w:val="center"/>
              <w:rPr>
                <w:rFonts w:ascii="Arial" w:hAnsi="Arial" w:cs="Arial"/>
                <w:color w:val="000000"/>
                <w:sz w:val="20"/>
                <w:szCs w:val="20"/>
              </w:rPr>
            </w:pPr>
          </w:p>
        </w:tc>
      </w:tr>
      <w:tr w:rsidR="005B1589" w:rsidRPr="0058708B" w:rsidTr="008824EE">
        <w:trPr>
          <w:trHeight w:val="261"/>
        </w:trPr>
        <w:tc>
          <w:tcPr>
            <w:tcW w:w="1589" w:type="pct"/>
            <w:shd w:val="clear" w:color="auto" w:fill="auto"/>
            <w:vAlign w:val="center"/>
            <w:hideMark/>
          </w:tcPr>
          <w:p w:rsidR="005B1589" w:rsidRPr="007B00A3" w:rsidRDefault="005B1589" w:rsidP="005B1589">
            <w:pPr>
              <w:rPr>
                <w:rFonts w:ascii="Arial" w:hAnsi="Arial" w:cs="Arial"/>
                <w:color w:val="000000"/>
                <w:sz w:val="20"/>
                <w:szCs w:val="20"/>
              </w:rPr>
            </w:pPr>
            <w:r w:rsidRPr="007B00A3">
              <w:rPr>
                <w:rFonts w:ascii="Arial" w:hAnsi="Arial" w:cs="Arial"/>
                <w:color w:val="000000"/>
                <w:sz w:val="20"/>
                <w:szCs w:val="20"/>
              </w:rPr>
              <w:t>Percentage Achieved UF</w:t>
            </w:r>
            <w:r w:rsidRPr="000D2C66">
              <w:rPr>
                <w:rFonts w:ascii="Arial" w:hAnsi="Arial" w:cs="Arial"/>
                <w:vertAlign w:val="superscript"/>
              </w:rPr>
              <w:t>†</w:t>
            </w:r>
            <w:r w:rsidRPr="007B00A3">
              <w:rPr>
                <w:rFonts w:ascii="Arial" w:hAnsi="Arial" w:cs="Arial"/>
                <w:color w:val="000000"/>
                <w:sz w:val="20"/>
                <w:szCs w:val="20"/>
              </w:rPr>
              <w:t xml:space="preserve">                      [Counted as 100% if Ordered UF = 0 mL]</w:t>
            </w:r>
          </w:p>
        </w:tc>
        <w:tc>
          <w:tcPr>
            <w:tcW w:w="1062" w:type="pct"/>
            <w:shd w:val="clear" w:color="auto" w:fill="auto"/>
            <w:vAlign w:val="center"/>
            <w:hideMark/>
          </w:tcPr>
          <w:p w:rsidR="005B1589" w:rsidRPr="0058708B" w:rsidRDefault="005B1589" w:rsidP="005B1589">
            <w:pPr>
              <w:jc w:val="center"/>
              <w:rPr>
                <w:rFonts w:ascii="Arial" w:hAnsi="Arial" w:cs="Arial"/>
                <w:color w:val="000000"/>
                <w:sz w:val="20"/>
                <w:szCs w:val="20"/>
              </w:rPr>
            </w:pPr>
            <w:r w:rsidRPr="0058708B">
              <w:rPr>
                <w:rFonts w:ascii="Arial" w:hAnsi="Arial" w:cs="Arial"/>
                <w:color w:val="000000"/>
                <w:sz w:val="20"/>
                <w:szCs w:val="20"/>
              </w:rPr>
              <w:t>100 (9</w:t>
            </w:r>
            <w:r>
              <w:rPr>
                <w:rFonts w:ascii="Arial" w:hAnsi="Arial" w:cs="Arial"/>
                <w:color w:val="000000"/>
                <w:sz w:val="20"/>
                <w:szCs w:val="20"/>
              </w:rPr>
              <w:t>9</w:t>
            </w:r>
            <w:r w:rsidRPr="0058708B">
              <w:rPr>
                <w:rFonts w:ascii="Arial" w:hAnsi="Arial" w:cs="Arial"/>
                <w:color w:val="000000"/>
                <w:sz w:val="20"/>
                <w:szCs w:val="20"/>
              </w:rPr>
              <w:t>.</w:t>
            </w:r>
            <w:r>
              <w:rPr>
                <w:rFonts w:ascii="Arial" w:hAnsi="Arial" w:cs="Arial"/>
                <w:color w:val="000000"/>
                <w:sz w:val="20"/>
                <w:szCs w:val="20"/>
              </w:rPr>
              <w:t>7</w:t>
            </w:r>
            <w:r w:rsidRPr="0058708B">
              <w:rPr>
                <w:rFonts w:ascii="Arial" w:hAnsi="Arial" w:cs="Arial"/>
                <w:color w:val="000000"/>
                <w:sz w:val="20"/>
                <w:szCs w:val="20"/>
              </w:rPr>
              <w:t>, 100)</w:t>
            </w:r>
          </w:p>
        </w:tc>
        <w:tc>
          <w:tcPr>
            <w:tcW w:w="1061" w:type="pct"/>
            <w:shd w:val="clear" w:color="auto" w:fill="auto"/>
            <w:vAlign w:val="center"/>
          </w:tcPr>
          <w:p w:rsidR="005B1589" w:rsidRPr="0058708B" w:rsidRDefault="005B1589" w:rsidP="005B1589">
            <w:pPr>
              <w:jc w:val="center"/>
              <w:rPr>
                <w:rFonts w:ascii="Arial" w:hAnsi="Arial" w:cs="Arial"/>
                <w:color w:val="000000"/>
                <w:sz w:val="20"/>
                <w:szCs w:val="20"/>
              </w:rPr>
            </w:pPr>
            <w:r w:rsidRPr="0058708B">
              <w:rPr>
                <w:rFonts w:ascii="Arial" w:hAnsi="Arial" w:cs="Arial"/>
                <w:color w:val="000000"/>
                <w:sz w:val="20"/>
                <w:szCs w:val="20"/>
              </w:rPr>
              <w:t>100 (</w:t>
            </w:r>
            <w:r>
              <w:rPr>
                <w:rFonts w:ascii="Arial" w:hAnsi="Arial" w:cs="Arial"/>
                <w:color w:val="000000"/>
                <w:sz w:val="20"/>
                <w:szCs w:val="20"/>
              </w:rPr>
              <w:t>86</w:t>
            </w:r>
            <w:r w:rsidRPr="0058708B">
              <w:rPr>
                <w:rFonts w:ascii="Arial" w:hAnsi="Arial" w:cs="Arial"/>
                <w:color w:val="000000"/>
                <w:sz w:val="20"/>
                <w:szCs w:val="20"/>
              </w:rPr>
              <w:t>, 100)</w:t>
            </w:r>
          </w:p>
        </w:tc>
        <w:tc>
          <w:tcPr>
            <w:tcW w:w="1288" w:type="pct"/>
            <w:vMerge/>
            <w:vAlign w:val="center"/>
          </w:tcPr>
          <w:p w:rsidR="005B1589" w:rsidRDefault="005B1589" w:rsidP="005B1589">
            <w:pPr>
              <w:jc w:val="center"/>
              <w:rPr>
                <w:rFonts w:ascii="Arial" w:hAnsi="Arial" w:cs="Arial"/>
                <w:color w:val="000000"/>
                <w:sz w:val="20"/>
                <w:szCs w:val="20"/>
              </w:rPr>
            </w:pPr>
          </w:p>
        </w:tc>
      </w:tr>
      <w:tr w:rsidR="008824EE" w:rsidRPr="0058708B" w:rsidTr="008824EE">
        <w:trPr>
          <w:trHeight w:val="261"/>
        </w:trPr>
        <w:tc>
          <w:tcPr>
            <w:tcW w:w="1589" w:type="pct"/>
            <w:shd w:val="clear" w:color="auto" w:fill="auto"/>
            <w:vAlign w:val="center"/>
          </w:tcPr>
          <w:p w:rsidR="008824EE" w:rsidRPr="007B00A3" w:rsidRDefault="008824EE" w:rsidP="008824EE">
            <w:pPr>
              <w:rPr>
                <w:rFonts w:ascii="Arial" w:hAnsi="Arial" w:cs="Arial"/>
                <w:color w:val="000000"/>
                <w:sz w:val="20"/>
                <w:szCs w:val="20"/>
              </w:rPr>
            </w:pPr>
            <w:r>
              <w:rPr>
                <w:rFonts w:ascii="Arial" w:hAnsi="Arial" w:cs="Arial"/>
                <w:color w:val="000000"/>
                <w:sz w:val="20"/>
                <w:szCs w:val="20"/>
              </w:rPr>
              <w:t>Target UF – Achieved UF (mL)</w:t>
            </w:r>
          </w:p>
        </w:tc>
        <w:tc>
          <w:tcPr>
            <w:tcW w:w="1062" w:type="pct"/>
            <w:shd w:val="clear" w:color="auto" w:fill="auto"/>
            <w:vAlign w:val="center"/>
          </w:tcPr>
          <w:p w:rsidR="008824EE" w:rsidRDefault="008824EE" w:rsidP="008824EE">
            <w:pPr>
              <w:jc w:val="center"/>
              <w:rPr>
                <w:rFonts w:ascii="Arial" w:hAnsi="Arial" w:cs="Arial"/>
                <w:color w:val="000000"/>
                <w:sz w:val="20"/>
                <w:szCs w:val="20"/>
              </w:rPr>
            </w:pPr>
            <w:r>
              <w:rPr>
                <w:rFonts w:ascii="Arial" w:hAnsi="Arial" w:cs="Arial"/>
                <w:color w:val="000000"/>
                <w:sz w:val="20"/>
                <w:szCs w:val="20"/>
              </w:rPr>
              <w:t>0 (0, 100)</w:t>
            </w:r>
          </w:p>
          <w:p w:rsidR="008824EE" w:rsidRDefault="008824EE" w:rsidP="008824EE">
            <w:pPr>
              <w:jc w:val="center"/>
              <w:rPr>
                <w:rFonts w:ascii="Arial" w:hAnsi="Arial" w:cs="Arial"/>
                <w:color w:val="000000"/>
                <w:sz w:val="20"/>
                <w:szCs w:val="20"/>
              </w:rPr>
            </w:pPr>
          </w:p>
        </w:tc>
        <w:tc>
          <w:tcPr>
            <w:tcW w:w="1061" w:type="pct"/>
            <w:shd w:val="clear" w:color="auto" w:fill="auto"/>
            <w:vAlign w:val="center"/>
          </w:tcPr>
          <w:p w:rsidR="008824EE" w:rsidRDefault="008824EE" w:rsidP="008824EE">
            <w:pPr>
              <w:jc w:val="center"/>
              <w:rPr>
                <w:rFonts w:ascii="Arial" w:hAnsi="Arial" w:cs="Arial"/>
                <w:color w:val="000000"/>
                <w:sz w:val="20"/>
                <w:szCs w:val="20"/>
              </w:rPr>
            </w:pPr>
            <w:r>
              <w:rPr>
                <w:rFonts w:ascii="Arial" w:hAnsi="Arial" w:cs="Arial"/>
                <w:color w:val="000000"/>
                <w:sz w:val="20"/>
                <w:szCs w:val="20"/>
              </w:rPr>
              <w:t xml:space="preserve">10 (0, 90) </w:t>
            </w:r>
          </w:p>
          <w:p w:rsidR="008824EE" w:rsidRDefault="008824EE" w:rsidP="008824EE">
            <w:pPr>
              <w:jc w:val="center"/>
              <w:rPr>
                <w:rFonts w:ascii="Arial" w:hAnsi="Arial" w:cs="Arial"/>
                <w:color w:val="000000"/>
                <w:sz w:val="20"/>
                <w:szCs w:val="20"/>
              </w:rPr>
            </w:pPr>
          </w:p>
        </w:tc>
        <w:tc>
          <w:tcPr>
            <w:tcW w:w="1288" w:type="pct"/>
            <w:vAlign w:val="center"/>
          </w:tcPr>
          <w:p w:rsidR="008824EE" w:rsidRDefault="008824EE" w:rsidP="008824EE">
            <w:pPr>
              <w:jc w:val="center"/>
              <w:rPr>
                <w:rFonts w:ascii="Arial" w:hAnsi="Arial" w:cs="Arial"/>
                <w:color w:val="000000"/>
                <w:sz w:val="20"/>
                <w:szCs w:val="20"/>
              </w:rPr>
            </w:pPr>
          </w:p>
        </w:tc>
      </w:tr>
      <w:tr w:rsidR="005B1589" w:rsidRPr="0058708B" w:rsidTr="008824EE">
        <w:trPr>
          <w:trHeight w:val="261"/>
        </w:trPr>
        <w:tc>
          <w:tcPr>
            <w:tcW w:w="1589" w:type="pct"/>
            <w:shd w:val="clear" w:color="auto" w:fill="auto"/>
            <w:vAlign w:val="center"/>
          </w:tcPr>
          <w:p w:rsidR="005B1589" w:rsidRPr="005B1589" w:rsidRDefault="005B1589" w:rsidP="00C04045">
            <w:pPr>
              <w:rPr>
                <w:rFonts w:ascii="Arial" w:hAnsi="Arial" w:cs="Arial"/>
                <w:b/>
                <w:bCs/>
                <w:color w:val="000000"/>
                <w:sz w:val="20"/>
                <w:szCs w:val="20"/>
              </w:rPr>
            </w:pPr>
            <w:r w:rsidRPr="005B1589">
              <w:rPr>
                <w:rFonts w:ascii="Arial" w:hAnsi="Arial" w:cs="Arial"/>
                <w:b/>
                <w:bCs/>
                <w:color w:val="000000"/>
                <w:sz w:val="20"/>
                <w:szCs w:val="20"/>
              </w:rPr>
              <w:t xml:space="preserve">Blood </w:t>
            </w:r>
            <w:r>
              <w:rPr>
                <w:rFonts w:ascii="Arial" w:hAnsi="Arial" w:cs="Arial"/>
                <w:b/>
                <w:bCs/>
                <w:color w:val="000000"/>
                <w:sz w:val="20"/>
                <w:szCs w:val="20"/>
              </w:rPr>
              <w:t>p</w:t>
            </w:r>
            <w:r w:rsidRPr="005B1589">
              <w:rPr>
                <w:rFonts w:ascii="Arial" w:hAnsi="Arial" w:cs="Arial"/>
                <w:b/>
                <w:bCs/>
                <w:color w:val="000000"/>
                <w:sz w:val="20"/>
                <w:szCs w:val="20"/>
              </w:rPr>
              <w:t>ressure</w:t>
            </w:r>
            <w:r>
              <w:rPr>
                <w:rFonts w:ascii="Arial" w:hAnsi="Arial" w:cs="Arial"/>
                <w:b/>
                <w:bCs/>
                <w:color w:val="000000"/>
                <w:sz w:val="20"/>
                <w:szCs w:val="20"/>
              </w:rPr>
              <w:t xml:space="preserve"> changes</w:t>
            </w:r>
          </w:p>
        </w:tc>
        <w:tc>
          <w:tcPr>
            <w:tcW w:w="1062" w:type="pct"/>
            <w:shd w:val="clear" w:color="auto" w:fill="auto"/>
            <w:vAlign w:val="center"/>
          </w:tcPr>
          <w:p w:rsidR="005B1589" w:rsidRPr="005B1589" w:rsidRDefault="005B1589" w:rsidP="00C04045">
            <w:pPr>
              <w:jc w:val="center"/>
              <w:rPr>
                <w:rFonts w:ascii="Arial" w:hAnsi="Arial" w:cs="Arial"/>
                <w:b/>
                <w:bCs/>
                <w:color w:val="000000"/>
                <w:sz w:val="20"/>
                <w:szCs w:val="20"/>
              </w:rPr>
            </w:pPr>
            <w:r w:rsidRPr="005B1589">
              <w:rPr>
                <w:rFonts w:ascii="Arial" w:hAnsi="Arial" w:cs="Arial"/>
                <w:b/>
                <w:bCs/>
                <w:color w:val="000000"/>
                <w:sz w:val="20"/>
                <w:szCs w:val="20"/>
              </w:rPr>
              <w:t>Mean (SD)</w:t>
            </w:r>
          </w:p>
        </w:tc>
        <w:tc>
          <w:tcPr>
            <w:tcW w:w="1061" w:type="pct"/>
            <w:shd w:val="clear" w:color="auto" w:fill="auto"/>
            <w:vAlign w:val="center"/>
          </w:tcPr>
          <w:p w:rsidR="005B1589" w:rsidRPr="005B1589" w:rsidRDefault="005B1589" w:rsidP="00C04045">
            <w:pPr>
              <w:jc w:val="center"/>
              <w:rPr>
                <w:rFonts w:ascii="Arial" w:hAnsi="Arial" w:cs="Arial"/>
                <w:b/>
                <w:bCs/>
                <w:color w:val="000000"/>
                <w:sz w:val="20"/>
                <w:szCs w:val="20"/>
              </w:rPr>
            </w:pPr>
            <w:r w:rsidRPr="005B1589">
              <w:rPr>
                <w:rFonts w:ascii="Arial" w:hAnsi="Arial" w:cs="Arial"/>
                <w:b/>
                <w:bCs/>
                <w:color w:val="000000"/>
                <w:sz w:val="20"/>
                <w:szCs w:val="20"/>
              </w:rPr>
              <w:t>Mean (SD)</w:t>
            </w:r>
          </w:p>
        </w:tc>
        <w:tc>
          <w:tcPr>
            <w:tcW w:w="1288" w:type="pct"/>
          </w:tcPr>
          <w:p w:rsidR="005B1589" w:rsidRPr="005B1589" w:rsidRDefault="005B1589" w:rsidP="00C04045">
            <w:pPr>
              <w:jc w:val="center"/>
              <w:rPr>
                <w:rFonts w:ascii="Arial" w:hAnsi="Arial" w:cs="Arial"/>
                <w:b/>
                <w:bCs/>
                <w:color w:val="000000"/>
                <w:sz w:val="20"/>
                <w:szCs w:val="20"/>
              </w:rPr>
            </w:pPr>
            <w:r w:rsidRPr="005B1589">
              <w:rPr>
                <w:rFonts w:ascii="Arial" w:hAnsi="Arial" w:cs="Arial"/>
                <w:b/>
                <w:bCs/>
                <w:color w:val="000000"/>
                <w:sz w:val="20"/>
                <w:szCs w:val="20"/>
              </w:rPr>
              <w:t>Mean difference (95% CI)</w:t>
            </w:r>
          </w:p>
        </w:tc>
      </w:tr>
      <w:tr w:rsidR="005B1589" w:rsidRPr="0058708B" w:rsidTr="008824EE">
        <w:trPr>
          <w:trHeight w:val="261"/>
        </w:trPr>
        <w:tc>
          <w:tcPr>
            <w:tcW w:w="1589" w:type="pct"/>
            <w:shd w:val="clear" w:color="auto" w:fill="auto"/>
            <w:vAlign w:val="center"/>
          </w:tcPr>
          <w:p w:rsidR="005B1589" w:rsidRPr="007B00A3" w:rsidRDefault="005B1589" w:rsidP="005B1589">
            <w:pPr>
              <w:rPr>
                <w:rFonts w:ascii="Arial" w:hAnsi="Arial" w:cs="Arial"/>
                <w:color w:val="000000"/>
                <w:sz w:val="20"/>
                <w:szCs w:val="20"/>
              </w:rPr>
            </w:pPr>
            <w:r w:rsidRPr="00C27391">
              <w:rPr>
                <w:rFonts w:ascii="Calibri" w:hAnsi="Calibri" w:cs="Calibri"/>
                <w:color w:val="000000"/>
                <w:sz w:val="22"/>
                <w:szCs w:val="22"/>
              </w:rPr>
              <w:t>Pre-SLED SBP – intra-SLED nadir SBP</w:t>
            </w:r>
          </w:p>
        </w:tc>
        <w:tc>
          <w:tcPr>
            <w:tcW w:w="1062" w:type="pct"/>
            <w:shd w:val="clear" w:color="auto" w:fill="auto"/>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13.8 (16.9)</w:t>
            </w:r>
          </w:p>
        </w:tc>
        <w:tc>
          <w:tcPr>
            <w:tcW w:w="1061" w:type="pct"/>
            <w:shd w:val="clear" w:color="auto" w:fill="auto"/>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7.3 (14.8)</w:t>
            </w:r>
          </w:p>
        </w:tc>
        <w:tc>
          <w:tcPr>
            <w:tcW w:w="1288" w:type="pct"/>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6.5±15.9 (-1.7, 14.7)</w:t>
            </w:r>
          </w:p>
        </w:tc>
      </w:tr>
      <w:tr w:rsidR="005B1589" w:rsidRPr="0058708B" w:rsidTr="008824EE">
        <w:trPr>
          <w:trHeight w:val="261"/>
        </w:trPr>
        <w:tc>
          <w:tcPr>
            <w:tcW w:w="1589" w:type="pct"/>
            <w:shd w:val="clear" w:color="auto" w:fill="auto"/>
            <w:vAlign w:val="center"/>
          </w:tcPr>
          <w:p w:rsidR="005B1589" w:rsidRPr="007B00A3" w:rsidRDefault="005B1589" w:rsidP="005B1589">
            <w:pPr>
              <w:rPr>
                <w:rFonts w:ascii="Arial" w:hAnsi="Arial" w:cs="Arial"/>
                <w:color w:val="000000"/>
                <w:sz w:val="20"/>
                <w:szCs w:val="20"/>
              </w:rPr>
            </w:pPr>
            <w:r w:rsidRPr="00C27391">
              <w:rPr>
                <w:rFonts w:ascii="Calibri" w:hAnsi="Calibri" w:cs="Calibri"/>
                <w:color w:val="000000"/>
                <w:sz w:val="22"/>
                <w:szCs w:val="22"/>
              </w:rPr>
              <w:t>Pre-SLED SBP – post-SLED SBP</w:t>
            </w:r>
          </w:p>
        </w:tc>
        <w:tc>
          <w:tcPr>
            <w:tcW w:w="1062" w:type="pct"/>
            <w:shd w:val="clear" w:color="auto" w:fill="auto"/>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-5.9 (26.0)</w:t>
            </w:r>
          </w:p>
        </w:tc>
        <w:tc>
          <w:tcPr>
            <w:tcW w:w="1061" w:type="pct"/>
            <w:shd w:val="clear" w:color="auto" w:fill="auto"/>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-10.6 (21.1)</w:t>
            </w:r>
          </w:p>
        </w:tc>
        <w:tc>
          <w:tcPr>
            <w:tcW w:w="1288" w:type="pct"/>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6.7±23.6 (-7.6, 16.9)</w:t>
            </w:r>
          </w:p>
        </w:tc>
      </w:tr>
      <w:tr w:rsidR="005B1589" w:rsidRPr="0058708B" w:rsidTr="008824EE">
        <w:trPr>
          <w:trHeight w:val="261"/>
        </w:trPr>
        <w:tc>
          <w:tcPr>
            <w:tcW w:w="1589" w:type="pct"/>
            <w:shd w:val="clear" w:color="auto" w:fill="auto"/>
            <w:vAlign w:val="center"/>
          </w:tcPr>
          <w:p w:rsidR="005B1589" w:rsidRPr="007B00A3" w:rsidRDefault="005B1589" w:rsidP="005B1589">
            <w:pPr>
              <w:rPr>
                <w:rFonts w:ascii="Arial" w:hAnsi="Arial" w:cs="Arial"/>
                <w:color w:val="000000"/>
                <w:sz w:val="20"/>
                <w:szCs w:val="20"/>
              </w:rPr>
            </w:pPr>
            <w:r w:rsidRPr="00C27391">
              <w:rPr>
                <w:rFonts w:ascii="Calibri" w:hAnsi="Calibri" w:cs="Calibri"/>
                <w:color w:val="000000"/>
                <w:sz w:val="22"/>
                <w:szCs w:val="22"/>
              </w:rPr>
              <w:t>Pre-SLED MAP – intra-SLED nadir MAP</w:t>
            </w:r>
          </w:p>
        </w:tc>
        <w:tc>
          <w:tcPr>
            <w:tcW w:w="1062" w:type="pct"/>
            <w:shd w:val="clear" w:color="auto" w:fill="auto"/>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9.8 (9.7)</w:t>
            </w:r>
          </w:p>
        </w:tc>
        <w:tc>
          <w:tcPr>
            <w:tcW w:w="1061" w:type="pct"/>
            <w:shd w:val="clear" w:color="auto" w:fill="auto"/>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6.5 (10.0)</w:t>
            </w:r>
          </w:p>
        </w:tc>
        <w:tc>
          <w:tcPr>
            <w:tcW w:w="1288" w:type="pct"/>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3.3±9.9 (-1.8, 8.4)</w:t>
            </w:r>
          </w:p>
        </w:tc>
      </w:tr>
      <w:tr w:rsidR="005B1589" w:rsidRPr="0058708B" w:rsidTr="008824EE">
        <w:trPr>
          <w:trHeight w:val="261"/>
        </w:trPr>
        <w:tc>
          <w:tcPr>
            <w:tcW w:w="1589" w:type="pct"/>
            <w:shd w:val="clear" w:color="auto" w:fill="auto"/>
            <w:vAlign w:val="center"/>
          </w:tcPr>
          <w:p w:rsidR="005B1589" w:rsidRPr="007B00A3" w:rsidRDefault="005B1589" w:rsidP="005B1589">
            <w:pPr>
              <w:rPr>
                <w:rFonts w:ascii="Arial" w:hAnsi="Arial" w:cs="Arial"/>
                <w:color w:val="000000"/>
                <w:sz w:val="20"/>
                <w:szCs w:val="20"/>
              </w:rPr>
            </w:pPr>
            <w:r w:rsidRPr="00C27391">
              <w:rPr>
                <w:rFonts w:ascii="Calibri" w:hAnsi="Calibri" w:cs="Calibri"/>
                <w:color w:val="000000"/>
                <w:sz w:val="22"/>
                <w:szCs w:val="22"/>
              </w:rPr>
              <w:t>Pre-SLED MAP – post SLED MAP</w:t>
            </w:r>
          </w:p>
        </w:tc>
        <w:tc>
          <w:tcPr>
            <w:tcW w:w="1062" w:type="pct"/>
            <w:shd w:val="clear" w:color="auto" w:fill="auto"/>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-3.8 (14.1)</w:t>
            </w:r>
          </w:p>
        </w:tc>
        <w:tc>
          <w:tcPr>
            <w:tcW w:w="1061" w:type="pct"/>
            <w:shd w:val="clear" w:color="auto" w:fill="auto"/>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-6.2 (12.8)</w:t>
            </w:r>
          </w:p>
        </w:tc>
        <w:tc>
          <w:tcPr>
            <w:tcW w:w="1288" w:type="pct"/>
            <w:vAlign w:val="center"/>
          </w:tcPr>
          <w:p w:rsidR="005B1589" w:rsidRDefault="005B1589" w:rsidP="005B1589">
            <w:pPr>
              <w:jc w:val="center"/>
              <w:rPr>
                <w:rFonts w:ascii="Arial" w:hAnsi="Arial" w:cs="Arial"/>
                <w:color w:val="000000"/>
                <w:sz w:val="20"/>
                <w:szCs w:val="20"/>
              </w:rPr>
            </w:pPr>
            <w:r w:rsidRPr="00C27391">
              <w:rPr>
                <w:rFonts w:ascii="Calibri" w:hAnsi="Calibri" w:cs="Calibri"/>
                <w:color w:val="000000"/>
                <w:sz w:val="22"/>
                <w:szCs w:val="22"/>
              </w:rPr>
              <w:t>2.3±13.5 (-4.6, 9.3)</w:t>
            </w:r>
          </w:p>
        </w:tc>
      </w:tr>
    </w:tbl>
    <w:p w:rsidR="004022EB" w:rsidRPr="00E576B5" w:rsidRDefault="004022EB" w:rsidP="004022EB">
      <w:pPr>
        <w:rPr>
          <w:rFonts w:ascii="Arial" w:hAnsi="Arial" w:cs="Arial"/>
          <w:sz w:val="16"/>
          <w:szCs w:val="16"/>
        </w:rPr>
      </w:pPr>
      <w:proofErr w:type="gramStart"/>
      <w:r w:rsidRPr="00E576B5">
        <w:rPr>
          <w:rFonts w:ascii="Arial" w:hAnsi="Arial" w:cs="Arial"/>
          <w:sz w:val="16"/>
          <w:szCs w:val="16"/>
        </w:rPr>
        <w:t>SLED, sustained low-efficiency dialysis; UF, ultrafiltration.</w:t>
      </w:r>
      <w:proofErr w:type="gramEnd"/>
    </w:p>
    <w:p w:rsidR="004022EB" w:rsidRPr="00E576B5" w:rsidRDefault="004022EB" w:rsidP="004022EB">
      <w:pPr>
        <w:rPr>
          <w:rFonts w:ascii="Arial" w:hAnsi="Arial" w:cs="Arial"/>
          <w:sz w:val="16"/>
          <w:szCs w:val="16"/>
        </w:rPr>
      </w:pPr>
      <w:r w:rsidRPr="00E576B5">
        <w:rPr>
          <w:rFonts w:ascii="Arial" w:hAnsi="Arial" w:cs="Arial"/>
          <w:sz w:val="16"/>
          <w:szCs w:val="16"/>
          <w:vertAlign w:val="superscript"/>
        </w:rPr>
        <w:t>†</w:t>
      </w:r>
      <w:r w:rsidRPr="00E576B5">
        <w:rPr>
          <w:rFonts w:ascii="Arial" w:hAnsi="Arial" w:cs="Arial"/>
          <w:sz w:val="16"/>
          <w:szCs w:val="16"/>
        </w:rPr>
        <w:t>Calculated as: [Actual UF / UF Goal] X 100%</w:t>
      </w:r>
    </w:p>
    <w:p w:rsidR="004022EB" w:rsidRPr="00E576B5" w:rsidRDefault="004022EB" w:rsidP="002374A2">
      <w:pPr>
        <w:rPr>
          <w:rFonts w:ascii="Arial" w:hAnsi="Arial" w:cs="Arial"/>
          <w:sz w:val="16"/>
          <w:szCs w:val="16"/>
        </w:rPr>
      </w:pPr>
      <w:r w:rsidRPr="00E576B5">
        <w:rPr>
          <w:rFonts w:ascii="Arial" w:hAnsi="Arial" w:cs="Arial"/>
          <w:sz w:val="16"/>
          <w:szCs w:val="16"/>
          <w:vertAlign w:val="superscript"/>
        </w:rPr>
        <w:t>‡</w:t>
      </w:r>
      <w:r w:rsidRPr="00E576B5">
        <w:rPr>
          <w:rFonts w:ascii="Arial" w:hAnsi="Arial" w:cs="Arial"/>
          <w:sz w:val="16"/>
          <w:szCs w:val="16"/>
        </w:rPr>
        <w:t>n=</w:t>
      </w:r>
      <w:r w:rsidR="002374A2">
        <w:rPr>
          <w:rFonts w:ascii="Arial" w:hAnsi="Arial" w:cs="Arial"/>
          <w:sz w:val="16"/>
          <w:szCs w:val="16"/>
        </w:rPr>
        <w:t>27 for both groups for this outcome only</w:t>
      </w:r>
      <w:r w:rsidRPr="00E576B5">
        <w:rPr>
          <w:rFonts w:ascii="Arial" w:hAnsi="Arial" w:cs="Arial"/>
          <w:sz w:val="16"/>
          <w:szCs w:val="16"/>
        </w:rPr>
        <w:t xml:space="preserve"> </w:t>
      </w:r>
      <w:r w:rsidR="002374A2">
        <w:rPr>
          <w:rFonts w:ascii="Arial" w:hAnsi="Arial" w:cs="Arial"/>
          <w:sz w:val="16"/>
          <w:szCs w:val="16"/>
        </w:rPr>
        <w:t xml:space="preserve">(3 patients in each group excluded for UF order of 0) </w:t>
      </w:r>
      <w:r w:rsidRPr="00E576B5">
        <w:rPr>
          <w:rFonts w:ascii="Arial" w:hAnsi="Arial" w:cs="Arial"/>
          <w:sz w:val="16"/>
          <w:szCs w:val="16"/>
        </w:rPr>
        <w:t xml:space="preserve"> </w:t>
      </w:r>
    </w:p>
    <w:p w:rsidR="004022EB" w:rsidRDefault="004022EB"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Default="002C4E94" w:rsidP="006638DE">
      <w:pPr>
        <w:rPr>
          <w:rFonts w:ascii="Arial" w:hAnsi="Arial"/>
          <w:b/>
          <w:sz w:val="16"/>
          <w:szCs w:val="16"/>
        </w:rPr>
      </w:pPr>
    </w:p>
    <w:p w:rsidR="002C4E94" w:rsidRPr="005256EE" w:rsidRDefault="002C4E94" w:rsidP="006638DE">
      <w:pPr>
        <w:rPr>
          <w:rFonts w:ascii="Arial" w:hAnsi="Arial"/>
          <w:b/>
          <w:sz w:val="16"/>
          <w:szCs w:val="16"/>
        </w:rPr>
        <w:sectPr w:rsidR="002C4E94" w:rsidRPr="005256EE" w:rsidSect="00B72429">
          <w:footerReference w:type="even" r:id="rId6"/>
          <w:footerReference w:type="default" r:id="rId7"/>
          <w:pgSz w:w="12240" w:h="15840"/>
          <w:pgMar w:top="1440" w:right="1440" w:bottom="1440" w:left="1440" w:header="708" w:footer="708" w:gutter="0"/>
          <w:cols w:space="708"/>
          <w:docGrid w:linePitch="360"/>
        </w:sectPr>
      </w:pPr>
    </w:p>
    <w:p w:rsidR="005256EE" w:rsidRPr="005256EE" w:rsidRDefault="005256EE" w:rsidP="005256EE">
      <w:pPr>
        <w:pStyle w:val="TableHeader"/>
        <w:rPr>
          <w:rFonts w:ascii="Arial" w:hAnsi="Arial" w:cs="Arial"/>
          <w:bCs/>
          <w:sz w:val="22"/>
          <w:szCs w:val="22"/>
        </w:rPr>
      </w:pPr>
      <w:r w:rsidRPr="005256EE">
        <w:rPr>
          <w:rFonts w:ascii="Arial" w:hAnsi="Arial" w:cs="Arial"/>
          <w:bCs/>
          <w:sz w:val="22"/>
          <w:szCs w:val="22"/>
        </w:rPr>
        <w:lastRenderedPageBreak/>
        <w:t xml:space="preserve">FILE </w:t>
      </w:r>
      <w:r w:rsidR="008B1D3F">
        <w:rPr>
          <w:rFonts w:ascii="Arial" w:hAnsi="Arial" w:cs="Arial"/>
          <w:bCs/>
          <w:sz w:val="22"/>
          <w:szCs w:val="22"/>
          <w:lang w:val="en-US"/>
        </w:rPr>
        <w:t>S</w:t>
      </w:r>
      <w:r w:rsidRPr="005256EE">
        <w:rPr>
          <w:rFonts w:ascii="Arial" w:hAnsi="Arial" w:cs="Arial"/>
          <w:bCs/>
          <w:sz w:val="22"/>
          <w:szCs w:val="22"/>
        </w:rPr>
        <w:t>1</w:t>
      </w:r>
      <w:r w:rsidR="00C36B49">
        <w:rPr>
          <w:rFonts w:ascii="Arial" w:hAnsi="Arial" w:cs="Arial"/>
          <w:bCs/>
          <w:sz w:val="22"/>
          <w:szCs w:val="22"/>
        </w:rPr>
        <w:t>.</w:t>
      </w:r>
      <w:r w:rsidRPr="005256EE">
        <w:rPr>
          <w:rFonts w:ascii="Arial" w:hAnsi="Arial" w:cs="Arial"/>
          <w:bCs/>
          <w:sz w:val="22"/>
          <w:szCs w:val="22"/>
        </w:rPr>
        <w:t xml:space="preserve"> </w:t>
      </w:r>
      <w:r>
        <w:rPr>
          <w:rFonts w:ascii="Arial" w:hAnsi="Arial" w:cs="Arial"/>
          <w:bCs/>
          <w:sz w:val="22"/>
          <w:szCs w:val="22"/>
        </w:rPr>
        <w:t xml:space="preserve">CONSORT 2010 checklist </w:t>
      </w:r>
      <w:r>
        <w:rPr>
          <w:rFonts w:ascii="Arial" w:hAnsi="Arial" w:cs="Arial"/>
          <w:sz w:val="22"/>
          <w:szCs w:val="22"/>
        </w:rPr>
        <w:t>(</w:t>
      </w:r>
      <w:r w:rsidRPr="00A831C4">
        <w:rPr>
          <w:rFonts w:ascii="Arial" w:hAnsi="Arial" w:cs="Arial"/>
          <w:sz w:val="22"/>
          <w:szCs w:val="22"/>
        </w:rPr>
        <w:t>pilot or feasibility trial</w:t>
      </w:r>
      <w:r>
        <w:rPr>
          <w:rFonts w:ascii="Arial" w:hAnsi="Arial" w:cs="Arial"/>
          <w:sz w:val="22"/>
          <w:szCs w:val="22"/>
        </w:rPr>
        <w:t>)</w:t>
      </w:r>
    </w:p>
    <w:p w:rsidR="005256EE" w:rsidRDefault="005256EE" w:rsidP="005256EE">
      <w:pPr>
        <w:pStyle w:val="TableHeader"/>
        <w:rPr>
          <w:rFonts w:ascii="Cambria" w:hAnsi="Cambria"/>
          <w:bCs/>
          <w:sz w:val="32"/>
          <w:szCs w:val="32"/>
        </w:rPr>
      </w:pPr>
    </w:p>
    <w:p w:rsidR="00E51601" w:rsidRPr="00624926" w:rsidRDefault="00E51601" w:rsidP="00E51601">
      <w:pPr>
        <w:pStyle w:val="TableHeader"/>
        <w:ind w:left="720"/>
        <w:jc w:val="center"/>
        <w:rPr>
          <w:rFonts w:ascii="Cambria" w:hAnsi="Cambria"/>
          <w:bCs/>
          <w:sz w:val="32"/>
          <w:szCs w:val="32"/>
        </w:rPr>
      </w:pPr>
      <w:r w:rsidRPr="00AE2AE9">
        <w:rPr>
          <w:rFonts w:ascii="Cambria" w:hAnsi="Cambria"/>
          <w:bCs/>
          <w:noProof/>
          <w:sz w:val="32"/>
          <w:szCs w:val="32"/>
          <w:lang w:val="en-US"/>
        </w:rPr>
        <w:drawing>
          <wp:anchor distT="0" distB="0" distL="114300" distR="114300" simplePos="0" relativeHeight="251659264" behindDoc="0" locked="0" layoutInCell="1" allowOverlap="1">
            <wp:simplePos x="0" y="0"/>
            <wp:positionH relativeFrom="column">
              <wp:posOffset>-76200</wp:posOffset>
            </wp:positionH>
            <wp:positionV relativeFrom="paragraph">
              <wp:posOffset>-38100</wp:posOffset>
            </wp:positionV>
            <wp:extent cx="390525" cy="457200"/>
            <wp:effectExtent l="0" t="0" r="0" b="0"/>
            <wp:wrapNone/>
            <wp:docPr id="3" name="Picture 3"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457200"/>
                    </a:xfrm>
                    <a:prstGeom prst="rect">
                      <a:avLst/>
                    </a:prstGeom>
                    <a:noFill/>
                    <a:ln>
                      <a:noFill/>
                    </a:ln>
                  </pic:spPr>
                </pic:pic>
              </a:graphicData>
            </a:graphic>
          </wp:anchor>
        </w:drawing>
      </w:r>
      <w:r w:rsidRPr="00AE2AE9">
        <w:rPr>
          <w:rFonts w:ascii="Cambria" w:hAnsi="Cambria"/>
          <w:bCs/>
          <w:sz w:val="32"/>
          <w:szCs w:val="32"/>
        </w:rPr>
        <w:t xml:space="preserve">CONSORT 2010 checklist of information to include when reporting a </w:t>
      </w:r>
      <w:r>
        <w:rPr>
          <w:rFonts w:ascii="Cambria" w:hAnsi="Cambria"/>
          <w:bCs/>
          <w:sz w:val="32"/>
          <w:szCs w:val="32"/>
        </w:rPr>
        <w:t xml:space="preserve">pilot or feasibility </w:t>
      </w:r>
      <w:r w:rsidRPr="00AE2AE9">
        <w:rPr>
          <w:rFonts w:ascii="Cambria" w:hAnsi="Cambria"/>
          <w:bCs/>
          <w:sz w:val="32"/>
          <w:szCs w:val="32"/>
        </w:rPr>
        <w:t>tria</w:t>
      </w:r>
      <w:r>
        <w:rPr>
          <w:rFonts w:ascii="Cambria" w:hAnsi="Cambria"/>
          <w:bCs/>
          <w:sz w:val="32"/>
          <w:szCs w:val="32"/>
        </w:rPr>
        <w:t>l</w:t>
      </w:r>
      <w:r w:rsidRPr="00AE2AE9">
        <w:rPr>
          <w:rFonts w:ascii="Cambria" w:hAnsi="Cambria"/>
          <w:bCs/>
        </w:rPr>
        <w:t>*</w:t>
      </w:r>
    </w:p>
    <w:p w:rsidR="00E51601" w:rsidRPr="00F33427" w:rsidRDefault="00E51601" w:rsidP="00E51601">
      <w:pPr>
        <w:pStyle w:val="TableHeader"/>
        <w:tabs>
          <w:tab w:val="left" w:pos="2160"/>
        </w:tabs>
        <w:jc w:val="center"/>
        <w:rPr>
          <w:rFonts w:ascii="Cambria" w:hAnsi="Cambria"/>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2"/>
        <w:gridCol w:w="831"/>
        <w:gridCol w:w="7293"/>
        <w:gridCol w:w="2130"/>
      </w:tblGrid>
      <w:tr w:rsidR="00E51601" w:rsidRPr="00AE2AE9" w:rsidTr="00F01B3D">
        <w:tc>
          <w:tcPr>
            <w:tcW w:w="0" w:type="auto"/>
            <w:shd w:val="clear" w:color="auto" w:fill="C6D9F1"/>
            <w:vAlign w:val="bottom"/>
          </w:tcPr>
          <w:p w:rsidR="00E51601" w:rsidRPr="00AE2AE9" w:rsidRDefault="00E51601" w:rsidP="00536BC6">
            <w:pPr>
              <w:pStyle w:val="TableHeader"/>
              <w:rPr>
                <w:rFonts w:ascii="Arial" w:hAnsi="Arial" w:cs="Arial"/>
              </w:rPr>
            </w:pPr>
            <w:r w:rsidRPr="00AE2AE9">
              <w:rPr>
                <w:rFonts w:ascii="Arial" w:hAnsi="Arial" w:cs="Arial"/>
              </w:rPr>
              <w:t>Section/Topic</w:t>
            </w:r>
          </w:p>
        </w:tc>
        <w:tc>
          <w:tcPr>
            <w:tcW w:w="0" w:type="auto"/>
            <w:shd w:val="clear" w:color="auto" w:fill="C6D9F1"/>
            <w:vAlign w:val="bottom"/>
          </w:tcPr>
          <w:p w:rsidR="00E51601" w:rsidRPr="00AE2AE9" w:rsidRDefault="00E51601" w:rsidP="00536BC6">
            <w:pPr>
              <w:pStyle w:val="TableHeader"/>
              <w:jc w:val="center"/>
              <w:rPr>
                <w:rFonts w:ascii="Arial" w:hAnsi="Arial" w:cs="Arial"/>
              </w:rPr>
            </w:pPr>
            <w:r w:rsidRPr="00AE2AE9">
              <w:rPr>
                <w:rFonts w:ascii="Arial" w:hAnsi="Arial" w:cs="Arial"/>
              </w:rPr>
              <w:t>Item No</w:t>
            </w:r>
          </w:p>
        </w:tc>
        <w:tc>
          <w:tcPr>
            <w:tcW w:w="0" w:type="auto"/>
            <w:shd w:val="clear" w:color="auto" w:fill="C6D9F1"/>
            <w:vAlign w:val="bottom"/>
          </w:tcPr>
          <w:p w:rsidR="00E51601" w:rsidRPr="00AE2AE9" w:rsidRDefault="00E51601" w:rsidP="00536BC6">
            <w:pPr>
              <w:pStyle w:val="TableHeader"/>
              <w:rPr>
                <w:rFonts w:ascii="Arial" w:hAnsi="Arial" w:cs="Arial"/>
              </w:rPr>
            </w:pPr>
            <w:r w:rsidRPr="00AE2AE9">
              <w:rPr>
                <w:rFonts w:ascii="Arial" w:hAnsi="Arial" w:cs="Arial"/>
              </w:rPr>
              <w:t>Checklist item</w:t>
            </w:r>
          </w:p>
        </w:tc>
        <w:tc>
          <w:tcPr>
            <w:tcW w:w="0" w:type="auto"/>
            <w:shd w:val="clear" w:color="auto" w:fill="C6D9F1"/>
            <w:vAlign w:val="bottom"/>
          </w:tcPr>
          <w:p w:rsidR="00E51601" w:rsidRPr="00AE2AE9" w:rsidRDefault="00E51601" w:rsidP="00536BC6">
            <w:pPr>
              <w:pStyle w:val="TableHeader"/>
              <w:jc w:val="center"/>
              <w:rPr>
                <w:rFonts w:ascii="Arial" w:hAnsi="Arial" w:cs="Arial"/>
              </w:rPr>
            </w:pPr>
            <w:r w:rsidRPr="00AE2AE9">
              <w:rPr>
                <w:rFonts w:ascii="Arial" w:hAnsi="Arial" w:cs="Arial"/>
              </w:rPr>
              <w:t>Reported on page No</w:t>
            </w:r>
          </w:p>
        </w:tc>
      </w:tr>
      <w:tr w:rsidR="00E51601" w:rsidRPr="00F33427" w:rsidTr="00F01B3D">
        <w:tc>
          <w:tcPr>
            <w:tcW w:w="0" w:type="auto"/>
            <w:gridSpan w:val="4"/>
          </w:tcPr>
          <w:p w:rsidR="00E51601" w:rsidRPr="00F33427" w:rsidRDefault="00E51601" w:rsidP="00536BC6">
            <w:pPr>
              <w:pStyle w:val="TableSubHead"/>
              <w:rPr>
                <w:rFonts w:ascii="Arial" w:hAnsi="Arial" w:cs="Arial"/>
                <w:sz w:val="22"/>
                <w:szCs w:val="22"/>
              </w:rPr>
            </w:pPr>
            <w:r w:rsidRPr="00F33427">
              <w:rPr>
                <w:rFonts w:ascii="Arial" w:hAnsi="Arial" w:cs="Arial"/>
                <w:sz w:val="22"/>
                <w:szCs w:val="22"/>
              </w:rPr>
              <w:t>Title and abstract</w:t>
            </w:r>
          </w:p>
        </w:tc>
      </w:tr>
      <w:tr w:rsidR="00E51601" w:rsidRPr="00F33427" w:rsidTr="00F01B3D">
        <w:tc>
          <w:tcPr>
            <w:tcW w:w="0" w:type="auto"/>
            <w:vMerge w:val="restart"/>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1a</w:t>
            </w:r>
          </w:p>
        </w:tc>
        <w:tc>
          <w:tcPr>
            <w:tcW w:w="0" w:type="auto"/>
          </w:tcPr>
          <w:p w:rsidR="00E51601" w:rsidRPr="00F37A37" w:rsidRDefault="00E51601" w:rsidP="00536BC6">
            <w:pPr>
              <w:autoSpaceDE w:val="0"/>
              <w:autoSpaceDN w:val="0"/>
              <w:adjustRightInd w:val="0"/>
              <w:rPr>
                <w:rFonts w:ascii="Arial" w:hAnsi="Arial" w:cs="Arial"/>
                <w:sz w:val="22"/>
                <w:szCs w:val="22"/>
                <w:lang w:val="en-CA" w:eastAsia="en-CA"/>
              </w:rPr>
            </w:pPr>
            <w:r w:rsidRPr="00F37A37">
              <w:rPr>
                <w:rFonts w:ascii="Arial" w:hAnsi="Arial" w:cs="Arial"/>
                <w:sz w:val="22"/>
                <w:szCs w:val="22"/>
                <w:lang w:val="en-CA" w:eastAsia="en-CA"/>
              </w:rPr>
              <w:t>Identification as a pilot or feasibility randomised trial in the</w:t>
            </w:r>
            <w:r>
              <w:rPr>
                <w:rFonts w:ascii="Arial" w:hAnsi="Arial" w:cs="Arial"/>
                <w:sz w:val="22"/>
                <w:szCs w:val="22"/>
                <w:lang w:val="en-CA" w:eastAsia="en-CA"/>
              </w:rPr>
              <w:t xml:space="preserve"> </w:t>
            </w:r>
            <w:r w:rsidRPr="00F37A37">
              <w:rPr>
                <w:rFonts w:ascii="Arial" w:hAnsi="Arial" w:cs="Arial"/>
                <w:sz w:val="22"/>
                <w:szCs w:val="22"/>
                <w:lang w:val="en-CA" w:eastAsia="en-CA"/>
              </w:rPr>
              <w:t>title</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1</w:t>
            </w:r>
          </w:p>
        </w:tc>
      </w:tr>
      <w:tr w:rsidR="00E51601" w:rsidRPr="00F33427" w:rsidTr="00F01B3D">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1b</w:t>
            </w:r>
          </w:p>
        </w:tc>
        <w:tc>
          <w:tcPr>
            <w:tcW w:w="0" w:type="auto"/>
          </w:tcPr>
          <w:p w:rsidR="00E51601" w:rsidRPr="00F37A37" w:rsidRDefault="00E51601" w:rsidP="00536BC6">
            <w:pPr>
              <w:autoSpaceDE w:val="0"/>
              <w:autoSpaceDN w:val="0"/>
              <w:adjustRightInd w:val="0"/>
              <w:rPr>
                <w:rFonts w:ascii="MetaProLight-Regular" w:hAnsi="MetaProLight-Regular" w:cs="MetaProLight-Regular"/>
                <w:sz w:val="15"/>
                <w:szCs w:val="15"/>
                <w:lang w:val="en-CA" w:eastAsia="en-CA"/>
              </w:rPr>
            </w:pPr>
            <w:r w:rsidRPr="00F37A37">
              <w:rPr>
                <w:rFonts w:ascii="Arial" w:hAnsi="Arial" w:cs="Arial"/>
                <w:sz w:val="22"/>
                <w:szCs w:val="22"/>
                <w:lang w:val="en-CA" w:eastAsia="en-CA"/>
              </w:rPr>
              <w:t>Structured summary of pilot trial design, methods, results, and conclusions (for specific guidance see CONSORT abstract extension for pilot trials)</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2</w:t>
            </w:r>
          </w:p>
        </w:tc>
      </w:tr>
      <w:tr w:rsidR="00E51601" w:rsidRPr="00F33427" w:rsidTr="00F01B3D">
        <w:tc>
          <w:tcPr>
            <w:tcW w:w="0" w:type="auto"/>
            <w:gridSpan w:val="4"/>
          </w:tcPr>
          <w:p w:rsidR="00E51601" w:rsidRPr="00F33427" w:rsidRDefault="00E51601" w:rsidP="00536BC6">
            <w:pPr>
              <w:pStyle w:val="TableSubHead"/>
              <w:rPr>
                <w:rFonts w:ascii="Arial" w:hAnsi="Arial" w:cs="Arial"/>
                <w:sz w:val="22"/>
                <w:szCs w:val="22"/>
              </w:rPr>
            </w:pPr>
            <w:r w:rsidRPr="00F33427">
              <w:rPr>
                <w:rFonts w:ascii="Arial" w:hAnsi="Arial" w:cs="Arial"/>
                <w:sz w:val="22"/>
                <w:szCs w:val="22"/>
              </w:rPr>
              <w:t>Introduction</w:t>
            </w:r>
          </w:p>
        </w:tc>
      </w:tr>
      <w:tr w:rsidR="00E51601" w:rsidRPr="00F33427" w:rsidTr="00F01B3D">
        <w:tc>
          <w:tcPr>
            <w:tcW w:w="0" w:type="auto"/>
            <w:vMerge w:val="restart"/>
          </w:tcPr>
          <w:p w:rsidR="00E51601" w:rsidRPr="00F33427" w:rsidRDefault="00E51601" w:rsidP="00536BC6">
            <w:pPr>
              <w:rPr>
                <w:rFonts w:ascii="Arial" w:hAnsi="Arial" w:cs="Arial"/>
                <w:sz w:val="22"/>
                <w:szCs w:val="22"/>
              </w:rPr>
            </w:pPr>
            <w:r w:rsidRPr="00F33427">
              <w:rPr>
                <w:rFonts w:ascii="Arial" w:hAnsi="Arial" w:cs="Arial"/>
                <w:sz w:val="22"/>
                <w:szCs w:val="22"/>
              </w:rPr>
              <w:t>Background and objectives</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2a</w:t>
            </w:r>
          </w:p>
        </w:tc>
        <w:tc>
          <w:tcPr>
            <w:tcW w:w="0" w:type="auto"/>
          </w:tcPr>
          <w:p w:rsidR="00E51601" w:rsidRPr="00F81B92" w:rsidRDefault="00E51601" w:rsidP="00536BC6">
            <w:pPr>
              <w:autoSpaceDE w:val="0"/>
              <w:autoSpaceDN w:val="0"/>
              <w:adjustRightInd w:val="0"/>
              <w:rPr>
                <w:rFonts w:ascii="Arial" w:hAnsi="Arial" w:cs="Arial"/>
                <w:sz w:val="22"/>
                <w:szCs w:val="22"/>
                <w:lang w:val="en-CA" w:eastAsia="en-CA"/>
              </w:rPr>
            </w:pPr>
            <w:r w:rsidRPr="00F81B92">
              <w:rPr>
                <w:rFonts w:ascii="Arial" w:hAnsi="Arial" w:cs="Arial"/>
                <w:sz w:val="22"/>
                <w:szCs w:val="22"/>
                <w:lang w:val="en-CA" w:eastAsia="en-CA"/>
              </w:rPr>
              <w:t>Scientific background and explanation of rationale for future definitive trial, and reasons for randomised pilot trial</w:t>
            </w:r>
          </w:p>
        </w:tc>
        <w:tc>
          <w:tcPr>
            <w:tcW w:w="0" w:type="auto"/>
          </w:tcPr>
          <w:p w:rsidR="00E51601" w:rsidRPr="00F33427" w:rsidRDefault="00BB5A4E" w:rsidP="00536BC6">
            <w:pPr>
              <w:rPr>
                <w:rFonts w:ascii="Arial" w:hAnsi="Arial" w:cs="Arial"/>
                <w:sz w:val="22"/>
                <w:szCs w:val="22"/>
              </w:rPr>
            </w:pPr>
            <w:r>
              <w:rPr>
                <w:rFonts w:ascii="Arial" w:hAnsi="Arial" w:cs="Arial"/>
                <w:sz w:val="22"/>
                <w:szCs w:val="22"/>
              </w:rPr>
              <w:t>3</w:t>
            </w:r>
          </w:p>
        </w:tc>
      </w:tr>
      <w:tr w:rsidR="00E51601" w:rsidRPr="00F33427" w:rsidTr="00F01B3D">
        <w:trPr>
          <w:trHeight w:val="413"/>
        </w:trPr>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2b</w:t>
            </w:r>
          </w:p>
        </w:tc>
        <w:tc>
          <w:tcPr>
            <w:tcW w:w="0" w:type="auto"/>
          </w:tcPr>
          <w:p w:rsidR="00E51601" w:rsidRPr="00F33427" w:rsidRDefault="00E51601" w:rsidP="00536BC6">
            <w:pPr>
              <w:rPr>
                <w:rFonts w:ascii="Arial" w:hAnsi="Arial" w:cs="Arial"/>
                <w:sz w:val="22"/>
                <w:szCs w:val="22"/>
              </w:rPr>
            </w:pPr>
            <w:r w:rsidRPr="00F81B92">
              <w:rPr>
                <w:rFonts w:ascii="Arial" w:hAnsi="Arial" w:cs="Arial"/>
                <w:sz w:val="22"/>
                <w:szCs w:val="22"/>
                <w:lang w:val="en-CA" w:eastAsia="en-CA"/>
              </w:rPr>
              <w:t>Specific objectives or research questions for pilot trial</w:t>
            </w:r>
          </w:p>
        </w:tc>
        <w:tc>
          <w:tcPr>
            <w:tcW w:w="0" w:type="auto"/>
          </w:tcPr>
          <w:p w:rsidR="00E51601" w:rsidRPr="00F33427" w:rsidRDefault="00BB5A4E" w:rsidP="00536BC6">
            <w:pPr>
              <w:rPr>
                <w:rFonts w:ascii="Arial" w:hAnsi="Arial" w:cs="Arial"/>
                <w:sz w:val="22"/>
                <w:szCs w:val="22"/>
              </w:rPr>
            </w:pPr>
            <w:r>
              <w:rPr>
                <w:rFonts w:ascii="Arial" w:hAnsi="Arial" w:cs="Arial"/>
                <w:sz w:val="22"/>
                <w:szCs w:val="22"/>
              </w:rPr>
              <w:t>3</w:t>
            </w:r>
          </w:p>
        </w:tc>
      </w:tr>
      <w:tr w:rsidR="00E51601" w:rsidRPr="00F33427" w:rsidTr="00F01B3D">
        <w:tc>
          <w:tcPr>
            <w:tcW w:w="0" w:type="auto"/>
            <w:gridSpan w:val="4"/>
          </w:tcPr>
          <w:p w:rsidR="00E51601" w:rsidRPr="00F33427" w:rsidRDefault="00E51601" w:rsidP="00536BC6">
            <w:pPr>
              <w:pStyle w:val="TableSubHead"/>
              <w:rPr>
                <w:rFonts w:ascii="Arial" w:hAnsi="Arial" w:cs="Arial"/>
                <w:sz w:val="22"/>
                <w:szCs w:val="22"/>
              </w:rPr>
            </w:pPr>
            <w:r w:rsidRPr="00F33427">
              <w:rPr>
                <w:rFonts w:ascii="Arial" w:hAnsi="Arial" w:cs="Arial"/>
                <w:sz w:val="22"/>
                <w:szCs w:val="22"/>
              </w:rPr>
              <w:t>Methods</w:t>
            </w:r>
          </w:p>
        </w:tc>
      </w:tr>
      <w:tr w:rsidR="00E51601" w:rsidRPr="00F33427" w:rsidTr="00F01B3D">
        <w:tc>
          <w:tcPr>
            <w:tcW w:w="0" w:type="auto"/>
            <w:vMerge w:val="restart"/>
          </w:tcPr>
          <w:p w:rsidR="00E51601" w:rsidRPr="00F33427" w:rsidRDefault="00E51601" w:rsidP="00536BC6">
            <w:pPr>
              <w:rPr>
                <w:rFonts w:ascii="Arial" w:hAnsi="Arial" w:cs="Arial"/>
                <w:sz w:val="22"/>
                <w:szCs w:val="22"/>
              </w:rPr>
            </w:pPr>
            <w:r w:rsidRPr="00F33427">
              <w:rPr>
                <w:rFonts w:ascii="Arial" w:hAnsi="Arial" w:cs="Arial"/>
                <w:sz w:val="22"/>
                <w:szCs w:val="22"/>
              </w:rPr>
              <w:t>Trial design</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3a</w:t>
            </w:r>
          </w:p>
        </w:tc>
        <w:tc>
          <w:tcPr>
            <w:tcW w:w="0" w:type="auto"/>
          </w:tcPr>
          <w:p w:rsidR="00E51601" w:rsidRPr="00E82510" w:rsidRDefault="00E51601" w:rsidP="00536BC6">
            <w:pPr>
              <w:autoSpaceDE w:val="0"/>
              <w:autoSpaceDN w:val="0"/>
              <w:adjustRightInd w:val="0"/>
              <w:rPr>
                <w:rFonts w:ascii="MetaProLight-Regular" w:hAnsi="MetaProLight-Regular" w:cs="MetaProLight-Regular"/>
                <w:sz w:val="15"/>
                <w:szCs w:val="15"/>
                <w:lang w:val="en-CA" w:eastAsia="en-CA"/>
              </w:rPr>
            </w:pPr>
            <w:r w:rsidRPr="00E82510">
              <w:rPr>
                <w:rFonts w:ascii="Arial" w:hAnsi="Arial" w:cs="Arial"/>
                <w:sz w:val="22"/>
                <w:szCs w:val="22"/>
                <w:lang w:val="en-CA" w:eastAsia="en-CA"/>
              </w:rPr>
              <w:t>Description of pilot trial design (such as parallel, factorial) including allocation ratio</w:t>
            </w:r>
          </w:p>
        </w:tc>
        <w:tc>
          <w:tcPr>
            <w:tcW w:w="0" w:type="auto"/>
          </w:tcPr>
          <w:p w:rsidR="00E51601" w:rsidRPr="00F33427" w:rsidRDefault="00BB5A4E" w:rsidP="00536BC6">
            <w:pPr>
              <w:rPr>
                <w:rFonts w:ascii="Arial" w:hAnsi="Arial" w:cs="Arial"/>
                <w:sz w:val="22"/>
                <w:szCs w:val="22"/>
              </w:rPr>
            </w:pPr>
            <w:r>
              <w:rPr>
                <w:rFonts w:ascii="Arial" w:hAnsi="Arial" w:cs="Arial"/>
                <w:sz w:val="22"/>
                <w:szCs w:val="22"/>
              </w:rPr>
              <w:t>3, 4</w:t>
            </w:r>
            <w:r w:rsidR="00381C46">
              <w:rPr>
                <w:rFonts w:ascii="Arial" w:hAnsi="Arial" w:cs="Arial"/>
                <w:sz w:val="22"/>
                <w:szCs w:val="22"/>
              </w:rPr>
              <w:t xml:space="preserve"> </w:t>
            </w:r>
            <w:r w:rsidR="00E51601">
              <w:rPr>
                <w:rFonts w:ascii="Arial" w:hAnsi="Arial" w:cs="Arial"/>
                <w:sz w:val="22"/>
                <w:szCs w:val="22"/>
              </w:rPr>
              <w:t>and previously published protocol</w:t>
            </w:r>
            <w:r w:rsidR="00E51601" w:rsidRPr="000A641C">
              <w:rPr>
                <w:rFonts w:ascii="Arial" w:hAnsi="Arial" w:cs="Arial"/>
                <w:vertAlign w:val="superscript"/>
              </w:rPr>
              <w:t>†</w:t>
            </w:r>
          </w:p>
        </w:tc>
      </w:tr>
      <w:tr w:rsidR="00E51601" w:rsidRPr="00F33427" w:rsidTr="00F01B3D">
        <w:trPr>
          <w:trHeight w:val="305"/>
        </w:trPr>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3b</w:t>
            </w:r>
          </w:p>
        </w:tc>
        <w:tc>
          <w:tcPr>
            <w:tcW w:w="0" w:type="auto"/>
          </w:tcPr>
          <w:p w:rsidR="00E51601" w:rsidRPr="00E82510" w:rsidRDefault="00E51601" w:rsidP="00536BC6">
            <w:pPr>
              <w:autoSpaceDE w:val="0"/>
              <w:autoSpaceDN w:val="0"/>
              <w:adjustRightInd w:val="0"/>
              <w:rPr>
                <w:rFonts w:ascii="Arial" w:hAnsi="Arial" w:cs="Arial"/>
                <w:sz w:val="22"/>
                <w:szCs w:val="22"/>
                <w:lang w:val="en-CA" w:eastAsia="en-CA"/>
              </w:rPr>
            </w:pPr>
            <w:r w:rsidRPr="00E82510">
              <w:rPr>
                <w:rFonts w:ascii="Arial" w:hAnsi="Arial" w:cs="Arial"/>
                <w:sz w:val="22"/>
                <w:szCs w:val="22"/>
                <w:lang w:val="en-CA" w:eastAsia="en-CA"/>
              </w:rPr>
              <w:t>Important changes to methods after pilot trial commencement (such as eligibility criteria), with reasons</w:t>
            </w:r>
          </w:p>
        </w:tc>
        <w:tc>
          <w:tcPr>
            <w:tcW w:w="0" w:type="auto"/>
          </w:tcPr>
          <w:p w:rsidR="00E51601" w:rsidRPr="00F33427" w:rsidRDefault="00BB5A4E" w:rsidP="00536BC6">
            <w:pPr>
              <w:rPr>
                <w:rFonts w:ascii="Arial" w:hAnsi="Arial" w:cs="Arial"/>
                <w:sz w:val="22"/>
                <w:szCs w:val="22"/>
              </w:rPr>
            </w:pPr>
            <w:r>
              <w:rPr>
                <w:rFonts w:ascii="Arial" w:hAnsi="Arial" w:cs="Arial"/>
                <w:sz w:val="22"/>
                <w:szCs w:val="22"/>
              </w:rPr>
              <w:t>4</w:t>
            </w:r>
          </w:p>
        </w:tc>
      </w:tr>
      <w:tr w:rsidR="00E51601" w:rsidRPr="00F33427" w:rsidTr="00F01B3D">
        <w:tc>
          <w:tcPr>
            <w:tcW w:w="0" w:type="auto"/>
            <w:vMerge w:val="restart"/>
          </w:tcPr>
          <w:p w:rsidR="00E51601" w:rsidRPr="00F33427" w:rsidRDefault="00E51601" w:rsidP="00536BC6">
            <w:pPr>
              <w:rPr>
                <w:rFonts w:ascii="Arial" w:hAnsi="Arial" w:cs="Arial"/>
                <w:sz w:val="22"/>
                <w:szCs w:val="22"/>
              </w:rPr>
            </w:pPr>
            <w:r w:rsidRPr="00F33427">
              <w:rPr>
                <w:rFonts w:ascii="Arial" w:hAnsi="Arial" w:cs="Arial"/>
                <w:sz w:val="22"/>
                <w:szCs w:val="22"/>
              </w:rPr>
              <w:t>Participants</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4a</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Eligibility criteria for participants</w:t>
            </w:r>
          </w:p>
        </w:tc>
        <w:tc>
          <w:tcPr>
            <w:tcW w:w="0" w:type="auto"/>
          </w:tcPr>
          <w:p w:rsidR="00E51601" w:rsidRPr="00F33427" w:rsidRDefault="00BB5A4E" w:rsidP="00536BC6">
            <w:pPr>
              <w:rPr>
                <w:rFonts w:ascii="Arial" w:hAnsi="Arial" w:cs="Arial"/>
                <w:sz w:val="22"/>
                <w:szCs w:val="22"/>
              </w:rPr>
            </w:pPr>
            <w:r>
              <w:rPr>
                <w:rFonts w:ascii="Arial" w:hAnsi="Arial" w:cs="Arial"/>
                <w:sz w:val="22"/>
                <w:szCs w:val="22"/>
              </w:rPr>
              <w:t>3</w:t>
            </w:r>
            <w:r w:rsidR="006E2D25">
              <w:rPr>
                <w:rFonts w:ascii="Arial" w:hAnsi="Arial" w:cs="Arial"/>
                <w:sz w:val="22"/>
                <w:szCs w:val="22"/>
              </w:rPr>
              <w:t xml:space="preserve">, </w:t>
            </w:r>
            <w:r>
              <w:rPr>
                <w:rFonts w:ascii="Arial" w:hAnsi="Arial" w:cs="Arial"/>
                <w:sz w:val="22"/>
                <w:szCs w:val="22"/>
              </w:rPr>
              <w:t>4</w:t>
            </w:r>
            <w:r w:rsidR="006E2D25">
              <w:rPr>
                <w:rFonts w:ascii="Arial" w:hAnsi="Arial" w:cs="Arial"/>
                <w:sz w:val="22"/>
                <w:szCs w:val="22"/>
              </w:rPr>
              <w:t xml:space="preserve"> </w:t>
            </w:r>
            <w:r w:rsidR="00E51601">
              <w:rPr>
                <w:rFonts w:ascii="Arial" w:hAnsi="Arial" w:cs="Arial"/>
                <w:sz w:val="22"/>
                <w:szCs w:val="22"/>
              </w:rPr>
              <w:t>and previously published protocol</w:t>
            </w:r>
            <w:r w:rsidR="00E51601" w:rsidRPr="000A641C">
              <w:rPr>
                <w:rFonts w:ascii="Arial" w:hAnsi="Arial" w:cs="Arial"/>
                <w:vertAlign w:val="superscript"/>
              </w:rPr>
              <w:t>†</w:t>
            </w:r>
          </w:p>
        </w:tc>
      </w:tr>
      <w:tr w:rsidR="00E51601" w:rsidRPr="00F33427" w:rsidTr="00F01B3D">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4b</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Settings and locations where the data were collected</w:t>
            </w:r>
          </w:p>
        </w:tc>
        <w:tc>
          <w:tcPr>
            <w:tcW w:w="0" w:type="auto"/>
          </w:tcPr>
          <w:p w:rsidR="00E51601" w:rsidRPr="00F33427" w:rsidRDefault="00BB5A4E" w:rsidP="00536BC6">
            <w:pPr>
              <w:rPr>
                <w:rFonts w:ascii="Arial" w:hAnsi="Arial" w:cs="Arial"/>
                <w:sz w:val="22"/>
                <w:szCs w:val="22"/>
              </w:rPr>
            </w:pPr>
            <w:r>
              <w:rPr>
                <w:rFonts w:ascii="Arial" w:hAnsi="Arial" w:cs="Arial"/>
                <w:sz w:val="22"/>
                <w:szCs w:val="22"/>
              </w:rPr>
              <w:t>4</w:t>
            </w:r>
          </w:p>
        </w:tc>
      </w:tr>
      <w:tr w:rsidR="00E51601" w:rsidRPr="00F33427" w:rsidTr="00F01B3D">
        <w:tc>
          <w:tcPr>
            <w:tcW w:w="0" w:type="auto"/>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Pr>
                <w:rFonts w:ascii="Arial" w:hAnsi="Arial" w:cs="Arial"/>
                <w:sz w:val="22"/>
                <w:szCs w:val="22"/>
              </w:rPr>
              <w:t>4c</w:t>
            </w:r>
          </w:p>
        </w:tc>
        <w:tc>
          <w:tcPr>
            <w:tcW w:w="0" w:type="auto"/>
          </w:tcPr>
          <w:p w:rsidR="00E51601" w:rsidRPr="00F33427" w:rsidRDefault="00E51601" w:rsidP="00536BC6">
            <w:pPr>
              <w:rPr>
                <w:rFonts w:ascii="Arial" w:hAnsi="Arial" w:cs="Arial"/>
                <w:sz w:val="22"/>
                <w:szCs w:val="22"/>
              </w:rPr>
            </w:pPr>
            <w:r w:rsidRPr="00433F8E">
              <w:rPr>
                <w:rFonts w:ascii="Arial" w:hAnsi="Arial" w:cs="Arial"/>
                <w:sz w:val="22"/>
                <w:szCs w:val="22"/>
              </w:rPr>
              <w:t>How participants were identified and consented</w:t>
            </w:r>
          </w:p>
        </w:tc>
        <w:tc>
          <w:tcPr>
            <w:tcW w:w="0" w:type="auto"/>
          </w:tcPr>
          <w:p w:rsidR="00E51601" w:rsidRPr="00F33427" w:rsidRDefault="00BB5A4E" w:rsidP="00536BC6">
            <w:pPr>
              <w:rPr>
                <w:rFonts w:ascii="Arial" w:hAnsi="Arial" w:cs="Arial"/>
                <w:sz w:val="22"/>
                <w:szCs w:val="22"/>
              </w:rPr>
            </w:pPr>
            <w:r>
              <w:rPr>
                <w:rFonts w:ascii="Arial" w:hAnsi="Arial" w:cs="Arial"/>
                <w:sz w:val="22"/>
                <w:szCs w:val="22"/>
              </w:rPr>
              <w:t>4</w:t>
            </w:r>
            <w:r w:rsidR="00E51601">
              <w:rPr>
                <w:rFonts w:ascii="Arial" w:hAnsi="Arial" w:cs="Arial"/>
                <w:sz w:val="22"/>
                <w:szCs w:val="22"/>
              </w:rPr>
              <w:t xml:space="preserve"> and previously published protocol</w:t>
            </w:r>
            <w:r w:rsidR="00E51601" w:rsidRPr="000A641C">
              <w:rPr>
                <w:rFonts w:ascii="Arial" w:hAnsi="Arial" w:cs="Arial"/>
                <w:vertAlign w:val="superscript"/>
              </w:rPr>
              <w:t>†</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Interventions</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5</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The interventions for each group with sufficient details to allow replication, including how and when they were actually administered</w:t>
            </w:r>
          </w:p>
        </w:tc>
        <w:tc>
          <w:tcPr>
            <w:tcW w:w="0" w:type="auto"/>
          </w:tcPr>
          <w:p w:rsidR="00E51601" w:rsidRPr="00F33427" w:rsidRDefault="00BB5A4E" w:rsidP="00536BC6">
            <w:pPr>
              <w:rPr>
                <w:rFonts w:ascii="Arial" w:hAnsi="Arial" w:cs="Arial"/>
                <w:sz w:val="22"/>
                <w:szCs w:val="22"/>
              </w:rPr>
            </w:pPr>
            <w:r>
              <w:rPr>
                <w:rFonts w:ascii="Arial" w:hAnsi="Arial" w:cs="Arial"/>
                <w:sz w:val="22"/>
                <w:szCs w:val="22"/>
              </w:rPr>
              <w:t>5</w:t>
            </w:r>
            <w:r w:rsidR="00E51601">
              <w:rPr>
                <w:rFonts w:ascii="Arial" w:hAnsi="Arial" w:cs="Arial"/>
                <w:sz w:val="22"/>
                <w:szCs w:val="22"/>
              </w:rPr>
              <w:t xml:space="preserve"> and previously published protocol</w:t>
            </w:r>
            <w:r w:rsidR="00E51601" w:rsidRPr="000A641C">
              <w:rPr>
                <w:rFonts w:ascii="Arial" w:hAnsi="Arial" w:cs="Arial"/>
                <w:vertAlign w:val="superscript"/>
              </w:rPr>
              <w:t>†</w:t>
            </w:r>
          </w:p>
        </w:tc>
      </w:tr>
      <w:tr w:rsidR="00E51601" w:rsidRPr="00F33427" w:rsidTr="00F01B3D">
        <w:tc>
          <w:tcPr>
            <w:tcW w:w="0" w:type="auto"/>
            <w:vMerge w:val="restart"/>
          </w:tcPr>
          <w:p w:rsidR="00E51601" w:rsidRPr="00F33427" w:rsidRDefault="00E51601" w:rsidP="00536BC6">
            <w:pPr>
              <w:rPr>
                <w:rFonts w:ascii="Arial" w:hAnsi="Arial" w:cs="Arial"/>
                <w:sz w:val="22"/>
                <w:szCs w:val="22"/>
              </w:rPr>
            </w:pPr>
            <w:r w:rsidRPr="00F33427">
              <w:rPr>
                <w:rFonts w:ascii="Arial" w:hAnsi="Arial" w:cs="Arial"/>
                <w:sz w:val="22"/>
                <w:szCs w:val="22"/>
              </w:rPr>
              <w:t>Outcomes</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6a</w:t>
            </w:r>
          </w:p>
        </w:tc>
        <w:tc>
          <w:tcPr>
            <w:tcW w:w="0" w:type="auto"/>
          </w:tcPr>
          <w:p w:rsidR="00E51601" w:rsidRPr="00AD6BD1" w:rsidRDefault="00E51601" w:rsidP="00536BC6">
            <w:pPr>
              <w:autoSpaceDE w:val="0"/>
              <w:autoSpaceDN w:val="0"/>
              <w:adjustRightInd w:val="0"/>
              <w:rPr>
                <w:rFonts w:ascii="MetaProLight-Regular" w:hAnsi="MetaProLight-Regular" w:cs="MetaProLight-Regular"/>
                <w:sz w:val="15"/>
                <w:szCs w:val="15"/>
                <w:lang w:val="en-CA" w:eastAsia="en-CA"/>
              </w:rPr>
            </w:pPr>
            <w:r w:rsidRPr="00AD6BD1">
              <w:rPr>
                <w:rFonts w:ascii="Arial" w:hAnsi="Arial" w:cs="Arial"/>
                <w:sz w:val="22"/>
                <w:szCs w:val="22"/>
              </w:rPr>
              <w:t xml:space="preserve">Completely defined prespecified assessments or measurements to address each pilot trial objective specified in 2b, including how and when </w:t>
            </w:r>
            <w:r w:rsidRPr="00AD6BD1">
              <w:rPr>
                <w:rFonts w:ascii="Arial" w:hAnsi="Arial" w:cs="Arial"/>
                <w:sz w:val="22"/>
                <w:szCs w:val="22"/>
              </w:rPr>
              <w:lastRenderedPageBreak/>
              <w:t>they were assessed</w:t>
            </w:r>
          </w:p>
        </w:tc>
        <w:tc>
          <w:tcPr>
            <w:tcW w:w="0" w:type="auto"/>
          </w:tcPr>
          <w:p w:rsidR="00E51601" w:rsidRPr="00F33427" w:rsidRDefault="00160D8C" w:rsidP="00536BC6">
            <w:pPr>
              <w:rPr>
                <w:rFonts w:ascii="Arial" w:hAnsi="Arial" w:cs="Arial"/>
                <w:sz w:val="22"/>
                <w:szCs w:val="22"/>
              </w:rPr>
            </w:pPr>
            <w:r>
              <w:rPr>
                <w:rFonts w:ascii="Arial" w:hAnsi="Arial" w:cs="Arial"/>
                <w:sz w:val="22"/>
                <w:szCs w:val="22"/>
              </w:rPr>
              <w:lastRenderedPageBreak/>
              <w:t xml:space="preserve">5, </w:t>
            </w:r>
            <w:r w:rsidR="006E2D25">
              <w:rPr>
                <w:rFonts w:ascii="Arial" w:hAnsi="Arial" w:cs="Arial"/>
                <w:sz w:val="22"/>
                <w:szCs w:val="22"/>
              </w:rPr>
              <w:t>6</w:t>
            </w:r>
            <w:r w:rsidR="00E51601">
              <w:rPr>
                <w:rFonts w:ascii="Arial" w:hAnsi="Arial" w:cs="Arial"/>
                <w:sz w:val="22"/>
                <w:szCs w:val="22"/>
              </w:rPr>
              <w:t xml:space="preserve"> and previously published protocol</w:t>
            </w:r>
            <w:r w:rsidR="00E51601" w:rsidRPr="000A641C">
              <w:rPr>
                <w:rFonts w:ascii="Arial" w:hAnsi="Arial" w:cs="Arial"/>
                <w:vertAlign w:val="superscript"/>
              </w:rPr>
              <w:t>†</w:t>
            </w:r>
          </w:p>
        </w:tc>
      </w:tr>
      <w:tr w:rsidR="00E51601" w:rsidRPr="00F33427" w:rsidTr="00F01B3D">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6b</w:t>
            </w:r>
          </w:p>
        </w:tc>
        <w:tc>
          <w:tcPr>
            <w:tcW w:w="0" w:type="auto"/>
          </w:tcPr>
          <w:p w:rsidR="00E51601" w:rsidRPr="00F10F4E" w:rsidRDefault="00E51601" w:rsidP="00536BC6">
            <w:pPr>
              <w:autoSpaceDE w:val="0"/>
              <w:autoSpaceDN w:val="0"/>
              <w:adjustRightInd w:val="0"/>
              <w:rPr>
                <w:rFonts w:ascii="Arial" w:hAnsi="Arial" w:cs="Arial"/>
                <w:sz w:val="22"/>
                <w:szCs w:val="22"/>
              </w:rPr>
            </w:pPr>
            <w:r w:rsidRPr="00F10F4E">
              <w:rPr>
                <w:rFonts w:ascii="Arial" w:hAnsi="Arial" w:cs="Arial"/>
                <w:sz w:val="22"/>
                <w:szCs w:val="22"/>
              </w:rPr>
              <w:t>Any changes to pilot trial assessments or measurements after the pilot trial commenced, with reasons</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N/A</w:t>
            </w:r>
          </w:p>
        </w:tc>
      </w:tr>
      <w:tr w:rsidR="00E51601" w:rsidRPr="00F33427" w:rsidTr="00F01B3D">
        <w:tc>
          <w:tcPr>
            <w:tcW w:w="0" w:type="auto"/>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Pr>
                <w:rFonts w:ascii="Arial" w:hAnsi="Arial" w:cs="Arial"/>
                <w:sz w:val="22"/>
                <w:szCs w:val="22"/>
              </w:rPr>
              <w:t>6c</w:t>
            </w:r>
          </w:p>
        </w:tc>
        <w:tc>
          <w:tcPr>
            <w:tcW w:w="0" w:type="auto"/>
          </w:tcPr>
          <w:p w:rsidR="00E51601" w:rsidRPr="00F10F4E" w:rsidRDefault="00E51601" w:rsidP="00536BC6">
            <w:pPr>
              <w:autoSpaceDE w:val="0"/>
              <w:autoSpaceDN w:val="0"/>
              <w:adjustRightInd w:val="0"/>
              <w:rPr>
                <w:rFonts w:ascii="Arial" w:hAnsi="Arial" w:cs="Arial"/>
                <w:sz w:val="22"/>
                <w:szCs w:val="22"/>
              </w:rPr>
            </w:pPr>
            <w:r w:rsidRPr="00F10F4E">
              <w:rPr>
                <w:rFonts w:ascii="Arial" w:hAnsi="Arial" w:cs="Arial"/>
                <w:sz w:val="22"/>
                <w:szCs w:val="22"/>
              </w:rPr>
              <w:t>If applicable, prespecified criteria used to judge whether, or how, to proceed with future definitive trial</w:t>
            </w:r>
          </w:p>
        </w:tc>
        <w:tc>
          <w:tcPr>
            <w:tcW w:w="0" w:type="auto"/>
          </w:tcPr>
          <w:p w:rsidR="00E51601" w:rsidRPr="00F33427" w:rsidRDefault="00160D8C" w:rsidP="00536BC6">
            <w:pPr>
              <w:rPr>
                <w:rFonts w:ascii="Arial" w:hAnsi="Arial" w:cs="Arial"/>
                <w:sz w:val="22"/>
                <w:szCs w:val="22"/>
              </w:rPr>
            </w:pPr>
            <w:r>
              <w:rPr>
                <w:rFonts w:ascii="Arial" w:hAnsi="Arial" w:cs="Arial"/>
                <w:sz w:val="22"/>
                <w:szCs w:val="22"/>
              </w:rPr>
              <w:t>5</w:t>
            </w:r>
          </w:p>
        </w:tc>
      </w:tr>
      <w:tr w:rsidR="00E51601" w:rsidRPr="00F33427" w:rsidTr="00F01B3D">
        <w:tc>
          <w:tcPr>
            <w:tcW w:w="0" w:type="auto"/>
            <w:vMerge w:val="restart"/>
          </w:tcPr>
          <w:p w:rsidR="00E51601" w:rsidRPr="00F33427" w:rsidRDefault="00E51601" w:rsidP="00536BC6">
            <w:pPr>
              <w:rPr>
                <w:rFonts w:ascii="Arial" w:hAnsi="Arial" w:cs="Arial"/>
                <w:sz w:val="22"/>
                <w:szCs w:val="22"/>
              </w:rPr>
            </w:pPr>
            <w:r w:rsidRPr="00F33427">
              <w:rPr>
                <w:rFonts w:ascii="Arial" w:hAnsi="Arial" w:cs="Arial"/>
                <w:sz w:val="22"/>
                <w:szCs w:val="22"/>
              </w:rPr>
              <w:t>Sample size</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7a</w:t>
            </w:r>
          </w:p>
        </w:tc>
        <w:tc>
          <w:tcPr>
            <w:tcW w:w="0" w:type="auto"/>
          </w:tcPr>
          <w:p w:rsidR="00E51601" w:rsidRPr="00C977DC" w:rsidRDefault="00E51601" w:rsidP="00536BC6">
            <w:pPr>
              <w:rPr>
                <w:rFonts w:ascii="Arial" w:hAnsi="Arial" w:cs="Arial"/>
                <w:sz w:val="22"/>
                <w:szCs w:val="22"/>
              </w:rPr>
            </w:pPr>
            <w:r w:rsidRPr="00C977DC">
              <w:rPr>
                <w:rFonts w:ascii="Arial" w:hAnsi="Arial" w:cs="Arial"/>
                <w:sz w:val="22"/>
                <w:szCs w:val="22"/>
                <w:lang w:val="en-CA" w:eastAsia="en-CA"/>
              </w:rPr>
              <w:t>Rationale for numbers in the pilot trial</w:t>
            </w:r>
          </w:p>
        </w:tc>
        <w:tc>
          <w:tcPr>
            <w:tcW w:w="0" w:type="auto"/>
          </w:tcPr>
          <w:p w:rsidR="00E51601" w:rsidRPr="00F33427" w:rsidRDefault="00F01B3D" w:rsidP="00536BC6">
            <w:pPr>
              <w:rPr>
                <w:rFonts w:ascii="Arial" w:hAnsi="Arial" w:cs="Arial"/>
                <w:sz w:val="22"/>
                <w:szCs w:val="22"/>
              </w:rPr>
            </w:pPr>
            <w:r>
              <w:rPr>
                <w:rFonts w:ascii="Arial" w:hAnsi="Arial" w:cs="Arial"/>
                <w:sz w:val="22"/>
                <w:szCs w:val="22"/>
              </w:rPr>
              <w:t>P</w:t>
            </w:r>
            <w:r w:rsidR="00E51601">
              <w:rPr>
                <w:rFonts w:ascii="Arial" w:hAnsi="Arial" w:cs="Arial"/>
                <w:sz w:val="22"/>
                <w:szCs w:val="22"/>
              </w:rPr>
              <w:t>reviously published protocol</w:t>
            </w:r>
            <w:r w:rsidR="00E51601" w:rsidRPr="000A641C">
              <w:rPr>
                <w:rFonts w:ascii="Arial" w:hAnsi="Arial" w:cs="Arial"/>
                <w:vertAlign w:val="superscript"/>
              </w:rPr>
              <w:t>†</w:t>
            </w:r>
          </w:p>
        </w:tc>
      </w:tr>
      <w:tr w:rsidR="00E51601" w:rsidRPr="00F33427" w:rsidTr="00F01B3D">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7b</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When applicable, explanation of any interim analyses and stopping guidelines</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N/A</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Randomisation:</w:t>
            </w:r>
          </w:p>
        </w:tc>
        <w:tc>
          <w:tcPr>
            <w:tcW w:w="0" w:type="auto"/>
          </w:tcPr>
          <w:p w:rsidR="00E51601" w:rsidRPr="00F33427" w:rsidRDefault="00E51601" w:rsidP="00536BC6">
            <w:pPr>
              <w:jc w:val="center"/>
              <w:rPr>
                <w:rFonts w:ascii="Arial" w:hAnsi="Arial" w:cs="Arial"/>
                <w:sz w:val="22"/>
                <w:szCs w:val="22"/>
              </w:rPr>
            </w:pPr>
          </w:p>
        </w:tc>
        <w:tc>
          <w:tcPr>
            <w:tcW w:w="0" w:type="auto"/>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rPr>
                <w:rFonts w:ascii="Arial" w:hAnsi="Arial" w:cs="Arial"/>
                <w:sz w:val="22"/>
                <w:szCs w:val="22"/>
              </w:rPr>
            </w:pPr>
          </w:p>
        </w:tc>
      </w:tr>
      <w:tr w:rsidR="00E51601" w:rsidRPr="00F33427" w:rsidTr="00F01B3D">
        <w:tc>
          <w:tcPr>
            <w:tcW w:w="0" w:type="auto"/>
            <w:vMerge w:val="restart"/>
          </w:tcPr>
          <w:p w:rsidR="00E51601" w:rsidRDefault="00E51601" w:rsidP="00536BC6">
            <w:pPr>
              <w:ind w:left="540" w:hanging="540"/>
              <w:rPr>
                <w:rFonts w:ascii="Arial" w:hAnsi="Arial" w:cs="Arial"/>
                <w:sz w:val="22"/>
                <w:szCs w:val="22"/>
              </w:rPr>
            </w:pPr>
            <w:r w:rsidRPr="00F33427">
              <w:rPr>
                <w:rFonts w:ascii="Arial" w:hAnsi="Arial" w:cs="Arial"/>
                <w:sz w:val="22"/>
                <w:szCs w:val="22"/>
              </w:rPr>
              <w:t>Sequence</w:t>
            </w:r>
            <w:r>
              <w:rPr>
                <w:rFonts w:ascii="Arial" w:hAnsi="Arial" w:cs="Arial"/>
                <w:sz w:val="22"/>
                <w:szCs w:val="22"/>
              </w:rPr>
              <w:t xml:space="preserve"> </w:t>
            </w:r>
          </w:p>
          <w:p w:rsidR="00E51601" w:rsidRPr="00F33427" w:rsidRDefault="00E51601" w:rsidP="00536BC6">
            <w:pPr>
              <w:ind w:left="540" w:hanging="540"/>
              <w:rPr>
                <w:rFonts w:ascii="Arial" w:hAnsi="Arial" w:cs="Arial"/>
                <w:sz w:val="22"/>
                <w:szCs w:val="22"/>
              </w:rPr>
            </w:pPr>
            <w:r w:rsidRPr="00F33427">
              <w:rPr>
                <w:rFonts w:ascii="Arial" w:hAnsi="Arial" w:cs="Arial"/>
                <w:sz w:val="22"/>
                <w:szCs w:val="22"/>
              </w:rPr>
              <w:t>generation</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8a</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Method used to generate the random allocation sequence</w:t>
            </w:r>
          </w:p>
        </w:tc>
        <w:tc>
          <w:tcPr>
            <w:tcW w:w="0" w:type="auto"/>
          </w:tcPr>
          <w:p w:rsidR="00E51601" w:rsidRPr="00F33427" w:rsidRDefault="00F01B3D" w:rsidP="00536BC6">
            <w:pPr>
              <w:rPr>
                <w:rFonts w:ascii="Arial" w:hAnsi="Arial" w:cs="Arial"/>
                <w:sz w:val="22"/>
                <w:szCs w:val="22"/>
              </w:rPr>
            </w:pPr>
            <w:r>
              <w:rPr>
                <w:rFonts w:ascii="Arial" w:hAnsi="Arial" w:cs="Arial"/>
                <w:sz w:val="22"/>
                <w:szCs w:val="22"/>
              </w:rPr>
              <w:t>P</w:t>
            </w:r>
            <w:r w:rsidR="00E51601">
              <w:rPr>
                <w:rFonts w:ascii="Arial" w:hAnsi="Arial" w:cs="Arial"/>
                <w:sz w:val="22"/>
                <w:szCs w:val="22"/>
              </w:rPr>
              <w:t>reviously published protocol</w:t>
            </w:r>
            <w:r w:rsidR="00E51601" w:rsidRPr="000A641C">
              <w:rPr>
                <w:rFonts w:ascii="Arial" w:hAnsi="Arial" w:cs="Arial"/>
                <w:vertAlign w:val="superscript"/>
              </w:rPr>
              <w:t>†</w:t>
            </w:r>
          </w:p>
        </w:tc>
      </w:tr>
      <w:tr w:rsidR="00E51601" w:rsidRPr="00F33427" w:rsidTr="00F01B3D">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8b</w:t>
            </w:r>
          </w:p>
        </w:tc>
        <w:tc>
          <w:tcPr>
            <w:tcW w:w="0" w:type="auto"/>
          </w:tcPr>
          <w:p w:rsidR="00E51601" w:rsidRPr="0037688C" w:rsidRDefault="00E51601" w:rsidP="00536BC6">
            <w:pPr>
              <w:autoSpaceDE w:val="0"/>
              <w:autoSpaceDN w:val="0"/>
              <w:adjustRightInd w:val="0"/>
              <w:rPr>
                <w:rFonts w:ascii="Arial" w:hAnsi="Arial" w:cs="Arial"/>
                <w:sz w:val="22"/>
                <w:szCs w:val="22"/>
                <w:lang w:val="en-CA" w:eastAsia="en-CA"/>
              </w:rPr>
            </w:pPr>
            <w:r w:rsidRPr="0037688C">
              <w:rPr>
                <w:rFonts w:ascii="Arial" w:hAnsi="Arial" w:cs="Arial"/>
                <w:sz w:val="22"/>
                <w:szCs w:val="22"/>
                <w:lang w:val="en-CA" w:eastAsia="en-CA"/>
              </w:rPr>
              <w:t>Type of randomisation(s); details of any restriction (such as blocking and block size)</w:t>
            </w:r>
          </w:p>
        </w:tc>
        <w:tc>
          <w:tcPr>
            <w:tcW w:w="0" w:type="auto"/>
          </w:tcPr>
          <w:p w:rsidR="00E51601" w:rsidRPr="00F33427" w:rsidRDefault="00F01B3D" w:rsidP="00536BC6">
            <w:pPr>
              <w:rPr>
                <w:rFonts w:ascii="Arial" w:hAnsi="Arial" w:cs="Arial"/>
                <w:sz w:val="22"/>
                <w:szCs w:val="22"/>
              </w:rPr>
            </w:pPr>
            <w:r>
              <w:rPr>
                <w:rFonts w:ascii="Arial" w:hAnsi="Arial" w:cs="Arial"/>
                <w:sz w:val="22"/>
                <w:szCs w:val="22"/>
              </w:rPr>
              <w:t>P</w:t>
            </w:r>
            <w:r w:rsidR="00E51601">
              <w:rPr>
                <w:rFonts w:ascii="Arial" w:hAnsi="Arial" w:cs="Arial"/>
                <w:sz w:val="22"/>
                <w:szCs w:val="22"/>
              </w:rPr>
              <w:t>reviously published protocol</w:t>
            </w:r>
            <w:r w:rsidR="00E51601" w:rsidRPr="000A641C">
              <w:rPr>
                <w:rFonts w:ascii="Arial" w:hAnsi="Arial" w:cs="Arial"/>
                <w:vertAlign w:val="superscript"/>
              </w:rPr>
              <w:t>†</w:t>
            </w:r>
          </w:p>
        </w:tc>
      </w:tr>
      <w:tr w:rsidR="00E51601" w:rsidRPr="00F33427" w:rsidTr="00F01B3D">
        <w:tc>
          <w:tcPr>
            <w:tcW w:w="0" w:type="auto"/>
          </w:tcPr>
          <w:p w:rsidR="00E51601" w:rsidRDefault="00E51601" w:rsidP="00536BC6">
            <w:pPr>
              <w:ind w:left="540" w:hanging="540"/>
              <w:rPr>
                <w:rFonts w:ascii="Arial" w:hAnsi="Arial" w:cs="Arial"/>
                <w:sz w:val="22"/>
                <w:szCs w:val="22"/>
              </w:rPr>
            </w:pPr>
            <w:r w:rsidRPr="00F33427">
              <w:rPr>
                <w:rFonts w:ascii="Arial" w:hAnsi="Arial" w:cs="Arial"/>
                <w:sz w:val="22"/>
                <w:szCs w:val="22"/>
              </w:rPr>
              <w:t>Allocation</w:t>
            </w:r>
          </w:p>
          <w:p w:rsidR="00E51601" w:rsidRDefault="00E51601" w:rsidP="00536BC6">
            <w:pPr>
              <w:ind w:left="540" w:hanging="540"/>
              <w:rPr>
                <w:rFonts w:ascii="Arial" w:hAnsi="Arial" w:cs="Arial"/>
                <w:sz w:val="22"/>
                <w:szCs w:val="22"/>
              </w:rPr>
            </w:pPr>
            <w:r>
              <w:rPr>
                <w:rFonts w:ascii="Arial" w:hAnsi="Arial" w:cs="Arial"/>
                <w:sz w:val="22"/>
                <w:szCs w:val="22"/>
              </w:rPr>
              <w:t>c</w:t>
            </w:r>
            <w:r w:rsidRPr="00F33427">
              <w:rPr>
                <w:rFonts w:ascii="Arial" w:hAnsi="Arial" w:cs="Arial"/>
                <w:sz w:val="22"/>
                <w:szCs w:val="22"/>
              </w:rPr>
              <w:t>oncealment</w:t>
            </w:r>
          </w:p>
          <w:p w:rsidR="00E51601" w:rsidRPr="00F33427" w:rsidRDefault="00E51601" w:rsidP="00536BC6">
            <w:pPr>
              <w:ind w:left="540" w:hanging="540"/>
              <w:rPr>
                <w:rFonts w:ascii="Arial" w:hAnsi="Arial" w:cs="Arial"/>
                <w:sz w:val="22"/>
                <w:szCs w:val="22"/>
              </w:rPr>
            </w:pPr>
            <w:r w:rsidRPr="00F33427">
              <w:rPr>
                <w:rFonts w:ascii="Arial" w:hAnsi="Arial" w:cs="Arial"/>
                <w:sz w:val="22"/>
                <w:szCs w:val="22"/>
              </w:rPr>
              <w:t>mechanism</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9</w:t>
            </w:r>
          </w:p>
        </w:tc>
        <w:tc>
          <w:tcPr>
            <w:tcW w:w="0" w:type="auto"/>
          </w:tcPr>
          <w:p w:rsidR="00E51601" w:rsidRPr="00225DF3" w:rsidRDefault="00E51601" w:rsidP="00536BC6">
            <w:pPr>
              <w:autoSpaceDE w:val="0"/>
              <w:autoSpaceDN w:val="0"/>
              <w:adjustRightInd w:val="0"/>
              <w:rPr>
                <w:rFonts w:ascii="Arial" w:hAnsi="Arial" w:cs="Arial"/>
                <w:sz w:val="22"/>
                <w:szCs w:val="22"/>
                <w:lang w:val="en-CA" w:eastAsia="en-CA"/>
              </w:rPr>
            </w:pPr>
            <w:r w:rsidRPr="0037688C">
              <w:rPr>
                <w:rFonts w:ascii="Arial" w:hAnsi="Arial" w:cs="Arial"/>
                <w:sz w:val="22"/>
                <w:szCs w:val="22"/>
                <w:lang w:val="en-CA" w:eastAsia="en-CA"/>
              </w:rPr>
              <w:t>Mechanism used to implement the random allocation sequence (such as sequentially numbered containers), describing any steps taken to conceal the sequence until</w:t>
            </w:r>
            <w:r>
              <w:rPr>
                <w:rFonts w:ascii="Arial" w:hAnsi="Arial" w:cs="Arial"/>
                <w:sz w:val="22"/>
                <w:szCs w:val="22"/>
                <w:lang w:val="en-CA" w:eastAsia="en-CA"/>
              </w:rPr>
              <w:t xml:space="preserve"> </w:t>
            </w:r>
            <w:r w:rsidRPr="0037688C">
              <w:rPr>
                <w:rFonts w:ascii="Arial" w:hAnsi="Arial" w:cs="Arial"/>
                <w:sz w:val="22"/>
                <w:szCs w:val="22"/>
                <w:lang w:val="en-CA" w:eastAsia="en-CA"/>
              </w:rPr>
              <w:t>interventions were assigned</w:t>
            </w:r>
          </w:p>
        </w:tc>
        <w:tc>
          <w:tcPr>
            <w:tcW w:w="0" w:type="auto"/>
          </w:tcPr>
          <w:p w:rsidR="00E51601" w:rsidRPr="00F33427" w:rsidRDefault="00F01B3D" w:rsidP="00536BC6">
            <w:pPr>
              <w:rPr>
                <w:rFonts w:ascii="Arial" w:hAnsi="Arial" w:cs="Arial"/>
                <w:sz w:val="22"/>
                <w:szCs w:val="22"/>
              </w:rPr>
            </w:pPr>
            <w:r>
              <w:rPr>
                <w:rFonts w:ascii="Arial" w:hAnsi="Arial" w:cs="Arial"/>
                <w:sz w:val="22"/>
                <w:szCs w:val="22"/>
              </w:rPr>
              <w:t>P</w:t>
            </w:r>
            <w:r w:rsidR="00E51601">
              <w:rPr>
                <w:rFonts w:ascii="Arial" w:hAnsi="Arial" w:cs="Arial"/>
                <w:sz w:val="22"/>
                <w:szCs w:val="22"/>
              </w:rPr>
              <w:t>reviously published protocol</w:t>
            </w:r>
            <w:r w:rsidR="00E51601" w:rsidRPr="000A641C">
              <w:rPr>
                <w:rFonts w:ascii="Arial" w:hAnsi="Arial" w:cs="Arial"/>
                <w:vertAlign w:val="superscript"/>
              </w:rPr>
              <w:t>†</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Implementation</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10</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Who generated the random allocation sequence, who enrolled participants, and who assigned participants to interventions</w:t>
            </w:r>
          </w:p>
        </w:tc>
        <w:tc>
          <w:tcPr>
            <w:tcW w:w="0" w:type="auto"/>
          </w:tcPr>
          <w:p w:rsidR="00E51601" w:rsidRPr="00F33427" w:rsidRDefault="00F01B3D" w:rsidP="00536BC6">
            <w:pPr>
              <w:rPr>
                <w:rFonts w:ascii="Arial" w:hAnsi="Arial" w:cs="Arial"/>
                <w:sz w:val="22"/>
                <w:szCs w:val="22"/>
              </w:rPr>
            </w:pPr>
            <w:r>
              <w:rPr>
                <w:rFonts w:ascii="Arial" w:hAnsi="Arial" w:cs="Arial"/>
                <w:sz w:val="22"/>
                <w:szCs w:val="22"/>
              </w:rPr>
              <w:t>P</w:t>
            </w:r>
            <w:r w:rsidR="00E51601">
              <w:rPr>
                <w:rFonts w:ascii="Arial" w:hAnsi="Arial" w:cs="Arial"/>
                <w:sz w:val="22"/>
                <w:szCs w:val="22"/>
              </w:rPr>
              <w:t>reviously published protocol</w:t>
            </w:r>
            <w:r w:rsidR="00E51601" w:rsidRPr="000A641C">
              <w:rPr>
                <w:rFonts w:ascii="Arial" w:hAnsi="Arial" w:cs="Arial"/>
                <w:vertAlign w:val="superscript"/>
              </w:rPr>
              <w:t>†</w:t>
            </w:r>
          </w:p>
        </w:tc>
      </w:tr>
      <w:tr w:rsidR="00E51601" w:rsidRPr="00F33427" w:rsidTr="00F01B3D">
        <w:tc>
          <w:tcPr>
            <w:tcW w:w="0" w:type="auto"/>
            <w:vMerge w:val="restart"/>
          </w:tcPr>
          <w:p w:rsidR="00E51601" w:rsidRPr="00F33427" w:rsidRDefault="00E51601" w:rsidP="00536BC6">
            <w:pPr>
              <w:rPr>
                <w:rFonts w:ascii="Arial" w:hAnsi="Arial" w:cs="Arial"/>
                <w:sz w:val="22"/>
                <w:szCs w:val="22"/>
              </w:rPr>
            </w:pPr>
            <w:r w:rsidRPr="00F33427">
              <w:rPr>
                <w:rFonts w:ascii="Arial" w:hAnsi="Arial" w:cs="Arial"/>
                <w:sz w:val="22"/>
                <w:szCs w:val="22"/>
              </w:rPr>
              <w:t>Blinding</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11a</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If done, who was blinded after assignment to interventions (for example, participants, care providers, those assessing outcomes) and how</w:t>
            </w:r>
          </w:p>
        </w:tc>
        <w:tc>
          <w:tcPr>
            <w:tcW w:w="0" w:type="auto"/>
          </w:tcPr>
          <w:p w:rsidR="00E51601" w:rsidRPr="00F33427" w:rsidRDefault="00F01B3D" w:rsidP="00536BC6">
            <w:pPr>
              <w:rPr>
                <w:rFonts w:ascii="Arial" w:hAnsi="Arial" w:cs="Arial"/>
                <w:sz w:val="22"/>
                <w:szCs w:val="22"/>
              </w:rPr>
            </w:pPr>
            <w:r>
              <w:rPr>
                <w:rFonts w:ascii="Arial" w:hAnsi="Arial" w:cs="Arial"/>
                <w:sz w:val="22"/>
                <w:szCs w:val="22"/>
              </w:rPr>
              <w:t>P</w:t>
            </w:r>
            <w:r w:rsidR="00E51601">
              <w:rPr>
                <w:rFonts w:ascii="Arial" w:hAnsi="Arial" w:cs="Arial"/>
                <w:sz w:val="22"/>
                <w:szCs w:val="22"/>
              </w:rPr>
              <w:t>reviously published protocol</w:t>
            </w:r>
            <w:r w:rsidR="00E51601" w:rsidRPr="000A641C">
              <w:rPr>
                <w:rFonts w:ascii="Arial" w:hAnsi="Arial" w:cs="Arial"/>
                <w:vertAlign w:val="superscript"/>
              </w:rPr>
              <w:t>†</w:t>
            </w:r>
          </w:p>
        </w:tc>
      </w:tr>
      <w:tr w:rsidR="00E51601" w:rsidRPr="00F33427" w:rsidTr="00F01B3D">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11b</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If relevant, description of the similarity of interventions</w:t>
            </w:r>
          </w:p>
        </w:tc>
        <w:tc>
          <w:tcPr>
            <w:tcW w:w="0" w:type="auto"/>
          </w:tcPr>
          <w:p w:rsidR="00E51601" w:rsidRPr="00F33427" w:rsidRDefault="00160D8C" w:rsidP="00536BC6">
            <w:pPr>
              <w:rPr>
                <w:rFonts w:ascii="Arial" w:hAnsi="Arial" w:cs="Arial"/>
                <w:sz w:val="22"/>
                <w:szCs w:val="22"/>
              </w:rPr>
            </w:pPr>
            <w:r>
              <w:rPr>
                <w:rFonts w:ascii="Arial" w:hAnsi="Arial" w:cs="Arial"/>
                <w:sz w:val="22"/>
                <w:szCs w:val="22"/>
              </w:rPr>
              <w:t>P</w:t>
            </w:r>
            <w:r w:rsidR="00E51601">
              <w:rPr>
                <w:rFonts w:ascii="Arial" w:hAnsi="Arial" w:cs="Arial"/>
                <w:sz w:val="22"/>
                <w:szCs w:val="22"/>
              </w:rPr>
              <w:t>reviously published protocol</w:t>
            </w:r>
            <w:r w:rsidR="00E51601" w:rsidRPr="000A641C">
              <w:rPr>
                <w:rFonts w:ascii="Arial" w:hAnsi="Arial" w:cs="Arial"/>
                <w:vertAlign w:val="superscript"/>
              </w:rPr>
              <w:t>†</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Statistical methods</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12</w:t>
            </w:r>
          </w:p>
        </w:tc>
        <w:tc>
          <w:tcPr>
            <w:tcW w:w="0" w:type="auto"/>
          </w:tcPr>
          <w:p w:rsidR="00E51601" w:rsidRPr="00937518" w:rsidRDefault="00E51601" w:rsidP="00536BC6">
            <w:pPr>
              <w:autoSpaceDE w:val="0"/>
              <w:autoSpaceDN w:val="0"/>
              <w:adjustRightInd w:val="0"/>
              <w:rPr>
                <w:rFonts w:ascii="Arial" w:hAnsi="Arial" w:cs="Arial"/>
                <w:sz w:val="22"/>
                <w:szCs w:val="22"/>
                <w:lang w:val="en-CA" w:eastAsia="en-CA"/>
              </w:rPr>
            </w:pPr>
            <w:r w:rsidRPr="00937518">
              <w:rPr>
                <w:rFonts w:ascii="Arial" w:hAnsi="Arial" w:cs="Arial"/>
                <w:sz w:val="22"/>
                <w:szCs w:val="22"/>
                <w:lang w:val="en-CA" w:eastAsia="en-CA"/>
              </w:rPr>
              <w:t>Methods used to address each pilot trial objective whether qualitative or quantitative</w:t>
            </w:r>
          </w:p>
        </w:tc>
        <w:tc>
          <w:tcPr>
            <w:tcW w:w="0" w:type="auto"/>
          </w:tcPr>
          <w:p w:rsidR="00E51601" w:rsidRPr="00F33427" w:rsidRDefault="006E2D25" w:rsidP="00536BC6">
            <w:pPr>
              <w:rPr>
                <w:rFonts w:ascii="Arial" w:hAnsi="Arial" w:cs="Arial"/>
                <w:sz w:val="22"/>
                <w:szCs w:val="22"/>
              </w:rPr>
            </w:pPr>
            <w:r>
              <w:rPr>
                <w:rFonts w:ascii="Arial" w:hAnsi="Arial" w:cs="Arial"/>
                <w:sz w:val="22"/>
                <w:szCs w:val="22"/>
              </w:rPr>
              <w:t>6</w:t>
            </w:r>
          </w:p>
        </w:tc>
      </w:tr>
      <w:tr w:rsidR="00E51601" w:rsidRPr="00F33427" w:rsidTr="00F01B3D">
        <w:tc>
          <w:tcPr>
            <w:tcW w:w="0" w:type="auto"/>
            <w:gridSpan w:val="4"/>
          </w:tcPr>
          <w:p w:rsidR="00E51601" w:rsidRPr="00F33427" w:rsidRDefault="00E51601" w:rsidP="00536BC6">
            <w:pPr>
              <w:pStyle w:val="TableSubHead"/>
              <w:rPr>
                <w:rFonts w:ascii="Arial" w:hAnsi="Arial" w:cs="Arial"/>
                <w:sz w:val="22"/>
                <w:szCs w:val="22"/>
              </w:rPr>
            </w:pPr>
            <w:r w:rsidRPr="00F33427">
              <w:rPr>
                <w:rFonts w:ascii="Arial" w:hAnsi="Arial" w:cs="Arial"/>
                <w:sz w:val="22"/>
                <w:szCs w:val="22"/>
              </w:rPr>
              <w:t>Results</w:t>
            </w:r>
          </w:p>
        </w:tc>
      </w:tr>
      <w:tr w:rsidR="00E51601" w:rsidRPr="00F33427" w:rsidTr="00F01B3D">
        <w:tc>
          <w:tcPr>
            <w:tcW w:w="0" w:type="auto"/>
            <w:vMerge w:val="restart"/>
          </w:tcPr>
          <w:p w:rsidR="00E51601" w:rsidRPr="00F33427" w:rsidRDefault="00E51601" w:rsidP="00536BC6">
            <w:pPr>
              <w:rPr>
                <w:rFonts w:ascii="Arial" w:hAnsi="Arial" w:cs="Arial"/>
                <w:sz w:val="22"/>
                <w:szCs w:val="22"/>
              </w:rPr>
            </w:pPr>
            <w:r w:rsidRPr="00F33427">
              <w:rPr>
                <w:rFonts w:ascii="Arial" w:hAnsi="Arial" w:cs="Arial"/>
                <w:sz w:val="22"/>
                <w:szCs w:val="22"/>
              </w:rPr>
              <w:t>Participant flow (a diagram is strongly recommended)</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13a</w:t>
            </w:r>
          </w:p>
        </w:tc>
        <w:tc>
          <w:tcPr>
            <w:tcW w:w="0" w:type="auto"/>
          </w:tcPr>
          <w:p w:rsidR="00E51601" w:rsidRPr="008B67A6" w:rsidRDefault="00E51601" w:rsidP="00536BC6">
            <w:pPr>
              <w:autoSpaceDE w:val="0"/>
              <w:autoSpaceDN w:val="0"/>
              <w:adjustRightInd w:val="0"/>
              <w:rPr>
                <w:rFonts w:ascii="Arial" w:hAnsi="Arial" w:cs="Arial"/>
                <w:sz w:val="22"/>
                <w:szCs w:val="22"/>
                <w:lang w:val="en-CA" w:eastAsia="en-CA"/>
              </w:rPr>
            </w:pPr>
            <w:r w:rsidRPr="008B67A6">
              <w:rPr>
                <w:rFonts w:ascii="Arial" w:hAnsi="Arial" w:cs="Arial"/>
                <w:sz w:val="22"/>
                <w:szCs w:val="22"/>
                <w:lang w:val="en-CA" w:eastAsia="en-CA"/>
              </w:rPr>
              <w:t>For each group, the numbers of participants who were approached and/or assessed for eligibility, randomly assigned, received intended treatment, and were assessed</w:t>
            </w:r>
            <w:r>
              <w:rPr>
                <w:rFonts w:ascii="Arial" w:hAnsi="Arial" w:cs="Arial"/>
                <w:sz w:val="22"/>
                <w:szCs w:val="22"/>
                <w:lang w:val="en-CA" w:eastAsia="en-CA"/>
              </w:rPr>
              <w:t xml:space="preserve"> </w:t>
            </w:r>
            <w:r w:rsidRPr="008B67A6">
              <w:rPr>
                <w:rFonts w:ascii="Arial" w:hAnsi="Arial" w:cs="Arial"/>
                <w:sz w:val="22"/>
                <w:szCs w:val="22"/>
                <w:lang w:val="en-CA" w:eastAsia="en-CA"/>
              </w:rPr>
              <w:t>for each objective</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1</w:t>
            </w:r>
            <w:r w:rsidR="00E003B0">
              <w:rPr>
                <w:rFonts w:ascii="Arial" w:hAnsi="Arial" w:cs="Arial"/>
                <w:sz w:val="22"/>
                <w:szCs w:val="22"/>
              </w:rPr>
              <w:t>6</w:t>
            </w:r>
          </w:p>
        </w:tc>
      </w:tr>
      <w:tr w:rsidR="00E51601" w:rsidRPr="00F33427" w:rsidTr="00F01B3D">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13b</w:t>
            </w:r>
          </w:p>
        </w:tc>
        <w:tc>
          <w:tcPr>
            <w:tcW w:w="0" w:type="auto"/>
          </w:tcPr>
          <w:p w:rsidR="00E51601" w:rsidRPr="00B557E8" w:rsidRDefault="00E51601" w:rsidP="00536BC6">
            <w:pPr>
              <w:autoSpaceDE w:val="0"/>
              <w:autoSpaceDN w:val="0"/>
              <w:adjustRightInd w:val="0"/>
              <w:rPr>
                <w:rFonts w:ascii="Arial" w:hAnsi="Arial" w:cs="Arial"/>
                <w:sz w:val="22"/>
                <w:szCs w:val="22"/>
                <w:lang w:val="en-CA" w:eastAsia="en-CA"/>
              </w:rPr>
            </w:pPr>
            <w:r w:rsidRPr="00B557E8">
              <w:rPr>
                <w:rFonts w:ascii="Arial" w:hAnsi="Arial" w:cs="Arial"/>
                <w:sz w:val="22"/>
                <w:szCs w:val="22"/>
                <w:lang w:val="en-CA" w:eastAsia="en-CA"/>
              </w:rPr>
              <w:t>For each group, losses and exclusions after</w:t>
            </w:r>
            <w:r>
              <w:rPr>
                <w:rFonts w:ascii="Arial" w:hAnsi="Arial" w:cs="Arial"/>
                <w:sz w:val="22"/>
                <w:szCs w:val="22"/>
                <w:lang w:val="en-CA" w:eastAsia="en-CA"/>
              </w:rPr>
              <w:t xml:space="preserve"> </w:t>
            </w:r>
            <w:r w:rsidRPr="00B557E8">
              <w:rPr>
                <w:rFonts w:ascii="Arial" w:hAnsi="Arial" w:cs="Arial"/>
                <w:sz w:val="22"/>
                <w:szCs w:val="22"/>
                <w:lang w:val="en-CA" w:eastAsia="en-CA"/>
              </w:rPr>
              <w:t>randomisation, together with reasons</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1</w:t>
            </w:r>
            <w:r w:rsidR="00E003B0">
              <w:rPr>
                <w:rFonts w:ascii="Arial" w:hAnsi="Arial" w:cs="Arial"/>
                <w:sz w:val="22"/>
                <w:szCs w:val="22"/>
              </w:rPr>
              <w:t>6</w:t>
            </w:r>
          </w:p>
        </w:tc>
      </w:tr>
      <w:tr w:rsidR="00E51601" w:rsidRPr="00F33427" w:rsidTr="00F01B3D">
        <w:tc>
          <w:tcPr>
            <w:tcW w:w="0" w:type="auto"/>
            <w:vMerge w:val="restart"/>
          </w:tcPr>
          <w:p w:rsidR="00E51601" w:rsidRPr="00F33427" w:rsidRDefault="00E51601" w:rsidP="00536BC6">
            <w:pPr>
              <w:rPr>
                <w:rFonts w:ascii="Arial" w:hAnsi="Arial" w:cs="Arial"/>
                <w:sz w:val="22"/>
                <w:szCs w:val="22"/>
              </w:rPr>
            </w:pPr>
            <w:r w:rsidRPr="00F33427">
              <w:rPr>
                <w:rFonts w:ascii="Arial" w:hAnsi="Arial" w:cs="Arial"/>
                <w:sz w:val="22"/>
                <w:szCs w:val="22"/>
              </w:rPr>
              <w:t>Recruitment</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14a</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Dates defining the periods of recruitment and follow-up</w:t>
            </w:r>
          </w:p>
        </w:tc>
        <w:tc>
          <w:tcPr>
            <w:tcW w:w="0" w:type="auto"/>
          </w:tcPr>
          <w:p w:rsidR="00E51601" w:rsidRPr="00F33427" w:rsidRDefault="00160D8C" w:rsidP="00536BC6">
            <w:pPr>
              <w:rPr>
                <w:rFonts w:ascii="Arial" w:hAnsi="Arial" w:cs="Arial"/>
                <w:sz w:val="22"/>
                <w:szCs w:val="22"/>
              </w:rPr>
            </w:pPr>
            <w:r>
              <w:rPr>
                <w:rFonts w:ascii="Arial" w:hAnsi="Arial" w:cs="Arial"/>
                <w:sz w:val="22"/>
                <w:szCs w:val="22"/>
              </w:rPr>
              <w:t>7</w:t>
            </w:r>
          </w:p>
        </w:tc>
      </w:tr>
      <w:tr w:rsidR="00E51601" w:rsidRPr="00F33427" w:rsidTr="00F01B3D">
        <w:tc>
          <w:tcPr>
            <w:tcW w:w="0" w:type="auto"/>
            <w:vMerge/>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14b</w:t>
            </w:r>
          </w:p>
        </w:tc>
        <w:tc>
          <w:tcPr>
            <w:tcW w:w="0" w:type="auto"/>
          </w:tcPr>
          <w:p w:rsidR="00E51601" w:rsidRPr="00F33427" w:rsidRDefault="00E51601" w:rsidP="00536BC6">
            <w:pPr>
              <w:rPr>
                <w:rFonts w:ascii="Arial" w:hAnsi="Arial" w:cs="Arial"/>
                <w:sz w:val="22"/>
                <w:szCs w:val="22"/>
              </w:rPr>
            </w:pPr>
            <w:r w:rsidRPr="003C0714">
              <w:rPr>
                <w:rFonts w:ascii="Arial" w:hAnsi="Arial" w:cs="Arial"/>
                <w:sz w:val="22"/>
                <w:szCs w:val="22"/>
              </w:rPr>
              <w:t>Why the pilot trial ended or was stopped</w:t>
            </w:r>
          </w:p>
        </w:tc>
        <w:tc>
          <w:tcPr>
            <w:tcW w:w="0" w:type="auto"/>
          </w:tcPr>
          <w:p w:rsidR="00E51601" w:rsidRPr="00F33427" w:rsidRDefault="00160D8C" w:rsidP="00536BC6">
            <w:pPr>
              <w:rPr>
                <w:rFonts w:ascii="Arial" w:hAnsi="Arial" w:cs="Arial"/>
                <w:sz w:val="22"/>
                <w:szCs w:val="22"/>
              </w:rPr>
            </w:pPr>
            <w:r>
              <w:rPr>
                <w:rFonts w:ascii="Arial" w:hAnsi="Arial" w:cs="Arial"/>
                <w:sz w:val="22"/>
                <w:szCs w:val="22"/>
              </w:rPr>
              <w:t>7</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Baseline data</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15</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A table showing baseline demographic and clinical characteristics for each group</w:t>
            </w:r>
          </w:p>
        </w:tc>
        <w:tc>
          <w:tcPr>
            <w:tcW w:w="0" w:type="auto"/>
          </w:tcPr>
          <w:p w:rsidR="00E51601" w:rsidRPr="00F33427" w:rsidRDefault="00160D8C" w:rsidP="00536BC6">
            <w:pPr>
              <w:rPr>
                <w:rFonts w:ascii="Arial" w:hAnsi="Arial" w:cs="Arial"/>
                <w:sz w:val="22"/>
                <w:szCs w:val="22"/>
              </w:rPr>
            </w:pPr>
            <w:r>
              <w:rPr>
                <w:rFonts w:ascii="Arial" w:hAnsi="Arial" w:cs="Arial"/>
                <w:sz w:val="22"/>
                <w:szCs w:val="22"/>
              </w:rPr>
              <w:t>1</w:t>
            </w:r>
            <w:r w:rsidR="00E003B0">
              <w:rPr>
                <w:rFonts w:ascii="Arial" w:hAnsi="Arial" w:cs="Arial"/>
                <w:sz w:val="22"/>
                <w:szCs w:val="22"/>
              </w:rPr>
              <w:t>8</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lastRenderedPageBreak/>
              <w:t>Numbers analysed</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16</w:t>
            </w:r>
          </w:p>
        </w:tc>
        <w:tc>
          <w:tcPr>
            <w:tcW w:w="0" w:type="auto"/>
          </w:tcPr>
          <w:p w:rsidR="00E51601" w:rsidRPr="009E1E66" w:rsidRDefault="00E51601" w:rsidP="00536BC6">
            <w:pPr>
              <w:autoSpaceDE w:val="0"/>
              <w:autoSpaceDN w:val="0"/>
              <w:adjustRightInd w:val="0"/>
              <w:rPr>
                <w:rFonts w:ascii="Arial" w:hAnsi="Arial" w:cs="Arial"/>
                <w:sz w:val="22"/>
                <w:szCs w:val="22"/>
              </w:rPr>
            </w:pPr>
            <w:r w:rsidRPr="009E1E66">
              <w:rPr>
                <w:rFonts w:ascii="Arial" w:hAnsi="Arial" w:cs="Arial"/>
                <w:sz w:val="22"/>
                <w:szCs w:val="22"/>
              </w:rPr>
              <w:t>For each objective, number of participants (denominator)</w:t>
            </w:r>
            <w:r>
              <w:rPr>
                <w:rFonts w:ascii="Arial" w:hAnsi="Arial" w:cs="Arial"/>
                <w:sz w:val="22"/>
                <w:szCs w:val="22"/>
              </w:rPr>
              <w:t xml:space="preserve"> </w:t>
            </w:r>
            <w:r w:rsidRPr="009E1E66">
              <w:rPr>
                <w:rFonts w:ascii="Arial" w:hAnsi="Arial" w:cs="Arial"/>
                <w:sz w:val="22"/>
                <w:szCs w:val="22"/>
              </w:rPr>
              <w:t>included in each analysis. If relevant, these numbers</w:t>
            </w:r>
          </w:p>
          <w:p w:rsidR="00E51601" w:rsidRPr="00F33427" w:rsidRDefault="00E51601" w:rsidP="00536BC6">
            <w:pPr>
              <w:rPr>
                <w:rFonts w:ascii="Arial" w:hAnsi="Arial" w:cs="Arial"/>
                <w:sz w:val="22"/>
                <w:szCs w:val="22"/>
              </w:rPr>
            </w:pPr>
            <w:r w:rsidRPr="009E1E66">
              <w:rPr>
                <w:rFonts w:ascii="Arial" w:hAnsi="Arial" w:cs="Arial"/>
                <w:sz w:val="22"/>
                <w:szCs w:val="22"/>
              </w:rPr>
              <w:t>should be by randomised group</w:t>
            </w:r>
          </w:p>
        </w:tc>
        <w:tc>
          <w:tcPr>
            <w:tcW w:w="0" w:type="auto"/>
          </w:tcPr>
          <w:p w:rsidR="00E51601" w:rsidRPr="00F33427" w:rsidRDefault="00E003B0" w:rsidP="00536BC6">
            <w:pPr>
              <w:rPr>
                <w:rFonts w:ascii="Arial" w:hAnsi="Arial" w:cs="Arial"/>
                <w:sz w:val="22"/>
                <w:szCs w:val="22"/>
              </w:rPr>
            </w:pPr>
            <w:r>
              <w:rPr>
                <w:rFonts w:ascii="Arial" w:hAnsi="Arial" w:cs="Arial"/>
                <w:sz w:val="22"/>
                <w:szCs w:val="22"/>
              </w:rPr>
              <w:t>18, 20</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Outcomes and estimation</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17</w:t>
            </w:r>
          </w:p>
        </w:tc>
        <w:tc>
          <w:tcPr>
            <w:tcW w:w="0" w:type="auto"/>
          </w:tcPr>
          <w:p w:rsidR="00E51601" w:rsidRPr="00826990" w:rsidRDefault="00E51601" w:rsidP="00536BC6">
            <w:pPr>
              <w:autoSpaceDE w:val="0"/>
              <w:autoSpaceDN w:val="0"/>
              <w:adjustRightInd w:val="0"/>
              <w:rPr>
                <w:rFonts w:ascii="Arial" w:hAnsi="Arial" w:cs="Arial"/>
                <w:sz w:val="22"/>
                <w:szCs w:val="22"/>
              </w:rPr>
            </w:pPr>
            <w:r w:rsidRPr="00826990">
              <w:rPr>
                <w:rFonts w:ascii="Arial" w:hAnsi="Arial" w:cs="Arial"/>
                <w:sz w:val="22"/>
                <w:szCs w:val="22"/>
              </w:rPr>
              <w:t>For each objective, results including expressions of</w:t>
            </w:r>
            <w:r>
              <w:rPr>
                <w:rFonts w:ascii="Arial" w:hAnsi="Arial" w:cs="Arial"/>
                <w:sz w:val="22"/>
                <w:szCs w:val="22"/>
              </w:rPr>
              <w:t xml:space="preserve"> </w:t>
            </w:r>
            <w:r w:rsidRPr="00826990">
              <w:rPr>
                <w:rFonts w:ascii="Arial" w:hAnsi="Arial" w:cs="Arial"/>
                <w:sz w:val="22"/>
                <w:szCs w:val="22"/>
              </w:rPr>
              <w:t>uncertainty (such as 95% confidence interval) for any</w:t>
            </w:r>
          </w:p>
          <w:p w:rsidR="00E51601" w:rsidRPr="00F33427" w:rsidRDefault="00E51601" w:rsidP="00536BC6">
            <w:pPr>
              <w:autoSpaceDE w:val="0"/>
              <w:autoSpaceDN w:val="0"/>
              <w:adjustRightInd w:val="0"/>
              <w:rPr>
                <w:rFonts w:ascii="Arial" w:hAnsi="Arial" w:cs="Arial"/>
                <w:sz w:val="22"/>
                <w:szCs w:val="22"/>
              </w:rPr>
            </w:pPr>
            <w:r w:rsidRPr="00826990">
              <w:rPr>
                <w:rFonts w:ascii="Arial" w:hAnsi="Arial" w:cs="Arial"/>
                <w:sz w:val="22"/>
                <w:szCs w:val="22"/>
              </w:rPr>
              <w:t>estimates. If relevant, these results should be by</w:t>
            </w:r>
            <w:r>
              <w:rPr>
                <w:rFonts w:ascii="Arial" w:hAnsi="Arial" w:cs="Arial"/>
                <w:sz w:val="22"/>
                <w:szCs w:val="22"/>
              </w:rPr>
              <w:t xml:space="preserve"> </w:t>
            </w:r>
            <w:r w:rsidRPr="00826990">
              <w:rPr>
                <w:rFonts w:ascii="Arial" w:hAnsi="Arial" w:cs="Arial"/>
                <w:sz w:val="22"/>
                <w:szCs w:val="22"/>
              </w:rPr>
              <w:t>randomised group</w:t>
            </w:r>
          </w:p>
        </w:tc>
        <w:tc>
          <w:tcPr>
            <w:tcW w:w="0" w:type="auto"/>
          </w:tcPr>
          <w:p w:rsidR="00E51601" w:rsidRPr="00F33427" w:rsidRDefault="00E003B0" w:rsidP="00536BC6">
            <w:pPr>
              <w:rPr>
                <w:rFonts w:ascii="Arial" w:hAnsi="Arial" w:cs="Arial"/>
                <w:sz w:val="22"/>
                <w:szCs w:val="22"/>
              </w:rPr>
            </w:pPr>
            <w:r>
              <w:rPr>
                <w:rFonts w:ascii="Arial" w:hAnsi="Arial" w:cs="Arial"/>
                <w:sz w:val="22"/>
                <w:szCs w:val="22"/>
              </w:rPr>
              <w:t>18, 20</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Ancillary analyses</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18</w:t>
            </w:r>
          </w:p>
        </w:tc>
        <w:tc>
          <w:tcPr>
            <w:tcW w:w="0" w:type="auto"/>
          </w:tcPr>
          <w:p w:rsidR="00E51601" w:rsidRPr="00F33427" w:rsidRDefault="00E51601" w:rsidP="00536BC6">
            <w:pPr>
              <w:autoSpaceDE w:val="0"/>
              <w:autoSpaceDN w:val="0"/>
              <w:adjustRightInd w:val="0"/>
              <w:rPr>
                <w:rFonts w:ascii="Arial" w:hAnsi="Arial" w:cs="Arial"/>
                <w:sz w:val="22"/>
                <w:szCs w:val="22"/>
              </w:rPr>
            </w:pPr>
            <w:r w:rsidRPr="00EC05DB">
              <w:rPr>
                <w:rFonts w:ascii="Arial" w:hAnsi="Arial" w:cs="Arial"/>
                <w:sz w:val="22"/>
                <w:szCs w:val="22"/>
              </w:rPr>
              <w:t>Results of any other analyses performed that could be</w:t>
            </w:r>
            <w:r>
              <w:rPr>
                <w:rFonts w:ascii="Arial" w:hAnsi="Arial" w:cs="Arial"/>
                <w:sz w:val="22"/>
                <w:szCs w:val="22"/>
              </w:rPr>
              <w:t xml:space="preserve"> </w:t>
            </w:r>
            <w:r w:rsidRPr="00EC05DB">
              <w:rPr>
                <w:rFonts w:ascii="Arial" w:hAnsi="Arial" w:cs="Arial"/>
                <w:sz w:val="22"/>
                <w:szCs w:val="22"/>
              </w:rPr>
              <w:t>used to inform the future definitive trial</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S</w:t>
            </w:r>
            <w:r w:rsidR="003F4102">
              <w:rPr>
                <w:rFonts w:ascii="Arial" w:hAnsi="Arial" w:cs="Arial"/>
                <w:sz w:val="22"/>
                <w:szCs w:val="22"/>
              </w:rPr>
              <w:t>2, S3</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Harms</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19</w:t>
            </w:r>
          </w:p>
        </w:tc>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 xml:space="preserve">All important harms or unintended effects in each group </w:t>
            </w:r>
            <w:r w:rsidRPr="00230C56">
              <w:rPr>
                <w:rFonts w:ascii="Arial" w:hAnsi="Arial" w:cs="Arial"/>
                <w:sz w:val="20"/>
              </w:rPr>
              <w:t>(for specific guidance see CONSORT for harms)</w:t>
            </w:r>
          </w:p>
        </w:tc>
        <w:tc>
          <w:tcPr>
            <w:tcW w:w="0" w:type="auto"/>
          </w:tcPr>
          <w:p w:rsidR="00E51601" w:rsidRPr="00F33427" w:rsidRDefault="00E003B0" w:rsidP="00536BC6">
            <w:pPr>
              <w:rPr>
                <w:rFonts w:ascii="Arial" w:hAnsi="Arial" w:cs="Arial"/>
                <w:sz w:val="22"/>
                <w:szCs w:val="22"/>
              </w:rPr>
            </w:pPr>
            <w:r>
              <w:rPr>
                <w:rFonts w:ascii="Arial" w:hAnsi="Arial" w:cs="Arial"/>
                <w:sz w:val="22"/>
                <w:szCs w:val="22"/>
              </w:rPr>
              <w:t>8</w:t>
            </w:r>
          </w:p>
        </w:tc>
      </w:tr>
      <w:tr w:rsidR="00E51601" w:rsidRPr="00F33427" w:rsidTr="00F01B3D">
        <w:tc>
          <w:tcPr>
            <w:tcW w:w="0" w:type="auto"/>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Pr>
                <w:rFonts w:ascii="Arial" w:hAnsi="Arial" w:cs="Arial"/>
                <w:sz w:val="22"/>
                <w:szCs w:val="22"/>
              </w:rPr>
              <w:t>19a</w:t>
            </w:r>
          </w:p>
        </w:tc>
        <w:tc>
          <w:tcPr>
            <w:tcW w:w="0" w:type="auto"/>
          </w:tcPr>
          <w:p w:rsidR="00E51601" w:rsidRPr="00F33427" w:rsidRDefault="00E51601" w:rsidP="00536BC6">
            <w:pPr>
              <w:rPr>
                <w:rFonts w:ascii="Arial" w:hAnsi="Arial" w:cs="Arial"/>
                <w:sz w:val="22"/>
                <w:szCs w:val="22"/>
              </w:rPr>
            </w:pPr>
            <w:r w:rsidRPr="00AC36A6">
              <w:rPr>
                <w:rFonts w:ascii="Arial" w:hAnsi="Arial" w:cs="Arial"/>
                <w:sz w:val="22"/>
                <w:szCs w:val="22"/>
              </w:rPr>
              <w:t>If relevant, other important unintended consequences</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N/A</w:t>
            </w:r>
          </w:p>
        </w:tc>
      </w:tr>
      <w:tr w:rsidR="00E51601" w:rsidRPr="00F33427" w:rsidTr="00F01B3D">
        <w:tc>
          <w:tcPr>
            <w:tcW w:w="0" w:type="auto"/>
            <w:gridSpan w:val="4"/>
          </w:tcPr>
          <w:p w:rsidR="00E51601" w:rsidRPr="00F33427" w:rsidRDefault="00E51601" w:rsidP="00536BC6">
            <w:pPr>
              <w:pStyle w:val="TableSubHead"/>
              <w:rPr>
                <w:rFonts w:ascii="Arial" w:hAnsi="Arial" w:cs="Arial"/>
                <w:sz w:val="22"/>
                <w:szCs w:val="22"/>
              </w:rPr>
            </w:pPr>
            <w:r w:rsidRPr="00F33427">
              <w:rPr>
                <w:rFonts w:ascii="Arial" w:hAnsi="Arial" w:cs="Arial"/>
                <w:sz w:val="22"/>
                <w:szCs w:val="22"/>
              </w:rPr>
              <w:t>Discussion</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Limitations</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20</w:t>
            </w:r>
          </w:p>
        </w:tc>
        <w:tc>
          <w:tcPr>
            <w:tcW w:w="0" w:type="auto"/>
          </w:tcPr>
          <w:p w:rsidR="00E51601" w:rsidRPr="00F33427" w:rsidRDefault="00E51601" w:rsidP="00536BC6">
            <w:pPr>
              <w:autoSpaceDE w:val="0"/>
              <w:autoSpaceDN w:val="0"/>
              <w:adjustRightInd w:val="0"/>
              <w:rPr>
                <w:rFonts w:ascii="Arial" w:hAnsi="Arial" w:cs="Arial"/>
                <w:sz w:val="22"/>
                <w:szCs w:val="22"/>
              </w:rPr>
            </w:pPr>
            <w:r w:rsidRPr="00063A45">
              <w:rPr>
                <w:rFonts w:ascii="Arial" w:hAnsi="Arial" w:cs="Arial"/>
                <w:sz w:val="22"/>
                <w:szCs w:val="22"/>
              </w:rPr>
              <w:t>Pilot trial limitations, addressing sources of potential bias</w:t>
            </w:r>
            <w:r>
              <w:rPr>
                <w:rFonts w:ascii="Arial" w:hAnsi="Arial" w:cs="Arial"/>
                <w:sz w:val="22"/>
                <w:szCs w:val="22"/>
              </w:rPr>
              <w:t xml:space="preserve"> </w:t>
            </w:r>
            <w:r w:rsidRPr="00063A45">
              <w:rPr>
                <w:rFonts w:ascii="Arial" w:hAnsi="Arial" w:cs="Arial"/>
                <w:sz w:val="22"/>
                <w:szCs w:val="22"/>
              </w:rPr>
              <w:t>and remaining uncertainty about feasibility</w:t>
            </w:r>
          </w:p>
        </w:tc>
        <w:tc>
          <w:tcPr>
            <w:tcW w:w="0" w:type="auto"/>
          </w:tcPr>
          <w:p w:rsidR="00E51601" w:rsidRPr="00F33427" w:rsidRDefault="006E2D25" w:rsidP="00536BC6">
            <w:pPr>
              <w:rPr>
                <w:rFonts w:ascii="Arial" w:hAnsi="Arial" w:cs="Arial"/>
                <w:sz w:val="22"/>
                <w:szCs w:val="22"/>
              </w:rPr>
            </w:pPr>
            <w:r>
              <w:rPr>
                <w:rFonts w:ascii="Arial" w:hAnsi="Arial" w:cs="Arial"/>
                <w:sz w:val="22"/>
                <w:szCs w:val="22"/>
              </w:rPr>
              <w:t>1</w:t>
            </w:r>
            <w:r w:rsidR="00E003B0">
              <w:rPr>
                <w:rFonts w:ascii="Arial" w:hAnsi="Arial" w:cs="Arial"/>
                <w:sz w:val="22"/>
                <w:szCs w:val="22"/>
              </w:rPr>
              <w:t>1</w:t>
            </w:r>
            <w:r>
              <w:rPr>
                <w:rFonts w:ascii="Arial" w:hAnsi="Arial" w:cs="Arial"/>
                <w:sz w:val="22"/>
                <w:szCs w:val="22"/>
              </w:rPr>
              <w:t>, 1</w:t>
            </w:r>
            <w:r w:rsidR="00E003B0">
              <w:rPr>
                <w:rFonts w:ascii="Arial" w:hAnsi="Arial" w:cs="Arial"/>
                <w:sz w:val="22"/>
                <w:szCs w:val="22"/>
              </w:rPr>
              <w:t>2</w:t>
            </w:r>
          </w:p>
        </w:tc>
      </w:tr>
      <w:tr w:rsidR="00E51601" w:rsidRPr="00F33427" w:rsidTr="00F01B3D">
        <w:tc>
          <w:tcPr>
            <w:tcW w:w="0" w:type="auto"/>
          </w:tcPr>
          <w:p w:rsidR="00E51601" w:rsidRPr="00F33427" w:rsidRDefault="00E51601" w:rsidP="00536BC6">
            <w:pPr>
              <w:rPr>
                <w:rFonts w:ascii="Arial" w:hAnsi="Arial" w:cs="Arial"/>
                <w:sz w:val="22"/>
                <w:szCs w:val="22"/>
              </w:rPr>
            </w:pPr>
            <w:proofErr w:type="spellStart"/>
            <w:r w:rsidRPr="00F33427">
              <w:rPr>
                <w:rFonts w:ascii="Arial" w:hAnsi="Arial" w:cs="Arial"/>
                <w:sz w:val="22"/>
                <w:szCs w:val="22"/>
              </w:rPr>
              <w:t>Generalisability</w:t>
            </w:r>
            <w:proofErr w:type="spellEnd"/>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21</w:t>
            </w:r>
          </w:p>
        </w:tc>
        <w:tc>
          <w:tcPr>
            <w:tcW w:w="0" w:type="auto"/>
          </w:tcPr>
          <w:p w:rsidR="00E51601" w:rsidRPr="00F33427" w:rsidRDefault="00E51601" w:rsidP="00536BC6">
            <w:pPr>
              <w:autoSpaceDE w:val="0"/>
              <w:autoSpaceDN w:val="0"/>
              <w:adjustRightInd w:val="0"/>
              <w:rPr>
                <w:rFonts w:ascii="Arial" w:hAnsi="Arial" w:cs="Arial"/>
                <w:sz w:val="22"/>
                <w:szCs w:val="22"/>
              </w:rPr>
            </w:pPr>
            <w:proofErr w:type="spellStart"/>
            <w:r w:rsidRPr="0085478A">
              <w:rPr>
                <w:rFonts w:ascii="Arial" w:hAnsi="Arial" w:cs="Arial"/>
                <w:sz w:val="22"/>
                <w:szCs w:val="22"/>
              </w:rPr>
              <w:t>Generalisability</w:t>
            </w:r>
            <w:proofErr w:type="spellEnd"/>
            <w:r w:rsidRPr="0085478A">
              <w:rPr>
                <w:rFonts w:ascii="Arial" w:hAnsi="Arial" w:cs="Arial"/>
                <w:sz w:val="22"/>
                <w:szCs w:val="22"/>
              </w:rPr>
              <w:t xml:space="preserve"> (applicability) of pilot trial methods and</w:t>
            </w:r>
            <w:r>
              <w:rPr>
                <w:rFonts w:ascii="Arial" w:hAnsi="Arial" w:cs="Arial"/>
                <w:sz w:val="22"/>
                <w:szCs w:val="22"/>
              </w:rPr>
              <w:t xml:space="preserve"> </w:t>
            </w:r>
            <w:r w:rsidRPr="0085478A">
              <w:rPr>
                <w:rFonts w:ascii="Arial" w:hAnsi="Arial" w:cs="Arial"/>
                <w:sz w:val="22"/>
                <w:szCs w:val="22"/>
              </w:rPr>
              <w:t>findings to future definitive trial and other studies</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1</w:t>
            </w:r>
            <w:r w:rsidR="00DF308E">
              <w:rPr>
                <w:rFonts w:ascii="Arial" w:hAnsi="Arial" w:cs="Arial"/>
                <w:sz w:val="22"/>
                <w:szCs w:val="22"/>
              </w:rPr>
              <w:t>0</w:t>
            </w:r>
          </w:p>
        </w:tc>
      </w:tr>
      <w:tr w:rsidR="00E51601" w:rsidRPr="00F33427" w:rsidTr="00F01B3D">
        <w:tc>
          <w:tcPr>
            <w:tcW w:w="0" w:type="auto"/>
          </w:tcPr>
          <w:p w:rsidR="00E51601" w:rsidRPr="00F33427" w:rsidRDefault="00E51601" w:rsidP="00536BC6">
            <w:pPr>
              <w:rPr>
                <w:rFonts w:ascii="Arial" w:hAnsi="Arial" w:cs="Arial"/>
                <w:sz w:val="22"/>
                <w:szCs w:val="22"/>
              </w:rPr>
            </w:pPr>
            <w:r w:rsidRPr="00F33427">
              <w:rPr>
                <w:rFonts w:ascii="Arial" w:hAnsi="Arial" w:cs="Arial"/>
                <w:sz w:val="22"/>
                <w:szCs w:val="22"/>
              </w:rPr>
              <w:t>Interpretation</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22</w:t>
            </w:r>
          </w:p>
        </w:tc>
        <w:tc>
          <w:tcPr>
            <w:tcW w:w="0" w:type="auto"/>
          </w:tcPr>
          <w:p w:rsidR="00E51601" w:rsidRPr="00BF0B09" w:rsidRDefault="00E51601" w:rsidP="00536BC6">
            <w:pPr>
              <w:autoSpaceDE w:val="0"/>
              <w:autoSpaceDN w:val="0"/>
              <w:adjustRightInd w:val="0"/>
              <w:rPr>
                <w:rFonts w:ascii="Arial" w:hAnsi="Arial" w:cs="Arial"/>
                <w:sz w:val="22"/>
                <w:szCs w:val="22"/>
              </w:rPr>
            </w:pPr>
            <w:r w:rsidRPr="00BF0B09">
              <w:rPr>
                <w:rFonts w:ascii="Arial" w:hAnsi="Arial" w:cs="Arial"/>
                <w:sz w:val="22"/>
                <w:szCs w:val="22"/>
              </w:rPr>
              <w:t>Interpretation consistent with pilot trial objectives and</w:t>
            </w:r>
            <w:r>
              <w:rPr>
                <w:rFonts w:ascii="Arial" w:hAnsi="Arial" w:cs="Arial"/>
                <w:sz w:val="22"/>
                <w:szCs w:val="22"/>
              </w:rPr>
              <w:t xml:space="preserve"> </w:t>
            </w:r>
            <w:r w:rsidRPr="00BF0B09">
              <w:rPr>
                <w:rFonts w:ascii="Arial" w:hAnsi="Arial" w:cs="Arial"/>
                <w:sz w:val="22"/>
                <w:szCs w:val="22"/>
              </w:rPr>
              <w:t>findings, balancing potential benefits and harms, and</w:t>
            </w:r>
          </w:p>
          <w:p w:rsidR="00E51601" w:rsidRPr="00F33427" w:rsidRDefault="00E51601" w:rsidP="00536BC6">
            <w:pPr>
              <w:rPr>
                <w:rFonts w:ascii="Arial" w:hAnsi="Arial" w:cs="Arial"/>
                <w:sz w:val="22"/>
                <w:szCs w:val="22"/>
              </w:rPr>
            </w:pPr>
            <w:r w:rsidRPr="00BF0B09">
              <w:rPr>
                <w:rFonts w:ascii="Arial" w:hAnsi="Arial" w:cs="Arial"/>
                <w:sz w:val="22"/>
                <w:szCs w:val="22"/>
              </w:rPr>
              <w:t>considering other relevant evidence</w:t>
            </w:r>
          </w:p>
        </w:tc>
        <w:tc>
          <w:tcPr>
            <w:tcW w:w="0" w:type="auto"/>
          </w:tcPr>
          <w:p w:rsidR="00E51601" w:rsidRPr="00F33427" w:rsidRDefault="006E2D25" w:rsidP="00536BC6">
            <w:pPr>
              <w:rPr>
                <w:rFonts w:ascii="Arial" w:hAnsi="Arial" w:cs="Arial"/>
                <w:sz w:val="22"/>
                <w:szCs w:val="22"/>
              </w:rPr>
            </w:pPr>
            <w:r>
              <w:rPr>
                <w:rFonts w:ascii="Arial" w:hAnsi="Arial" w:cs="Arial"/>
                <w:sz w:val="22"/>
                <w:szCs w:val="22"/>
              </w:rPr>
              <w:t>1</w:t>
            </w:r>
            <w:r w:rsidR="00F804D7">
              <w:rPr>
                <w:rFonts w:ascii="Arial" w:hAnsi="Arial" w:cs="Arial"/>
                <w:sz w:val="22"/>
                <w:szCs w:val="22"/>
              </w:rPr>
              <w:t xml:space="preserve">0-12 </w:t>
            </w:r>
          </w:p>
        </w:tc>
      </w:tr>
      <w:tr w:rsidR="00E51601" w:rsidRPr="00F33427" w:rsidTr="00F01B3D">
        <w:tc>
          <w:tcPr>
            <w:tcW w:w="0" w:type="auto"/>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Pr>
                <w:rFonts w:ascii="Arial" w:hAnsi="Arial" w:cs="Arial"/>
                <w:sz w:val="22"/>
                <w:szCs w:val="22"/>
              </w:rPr>
              <w:t>22a</w:t>
            </w:r>
          </w:p>
        </w:tc>
        <w:tc>
          <w:tcPr>
            <w:tcW w:w="0" w:type="auto"/>
          </w:tcPr>
          <w:p w:rsidR="00E51601" w:rsidRPr="00BF0B09" w:rsidRDefault="00E51601" w:rsidP="00536BC6">
            <w:pPr>
              <w:autoSpaceDE w:val="0"/>
              <w:autoSpaceDN w:val="0"/>
              <w:adjustRightInd w:val="0"/>
              <w:rPr>
                <w:rFonts w:ascii="Arial" w:hAnsi="Arial" w:cs="Arial"/>
                <w:sz w:val="22"/>
                <w:szCs w:val="22"/>
              </w:rPr>
            </w:pPr>
            <w:r w:rsidRPr="00B06F7A">
              <w:rPr>
                <w:rFonts w:ascii="Arial" w:hAnsi="Arial" w:cs="Arial"/>
                <w:sz w:val="22"/>
                <w:szCs w:val="22"/>
              </w:rPr>
              <w:t>Implications for progression from pilot to future definitive</w:t>
            </w:r>
            <w:r>
              <w:rPr>
                <w:rFonts w:ascii="Arial" w:hAnsi="Arial" w:cs="Arial"/>
                <w:sz w:val="22"/>
                <w:szCs w:val="22"/>
              </w:rPr>
              <w:t xml:space="preserve"> </w:t>
            </w:r>
            <w:r w:rsidRPr="00B06F7A">
              <w:rPr>
                <w:rFonts w:ascii="Arial" w:hAnsi="Arial" w:cs="Arial"/>
                <w:sz w:val="22"/>
                <w:szCs w:val="22"/>
              </w:rPr>
              <w:t>trial, including any proposed amendments</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1</w:t>
            </w:r>
            <w:r w:rsidR="00F804D7">
              <w:rPr>
                <w:rFonts w:ascii="Arial" w:hAnsi="Arial" w:cs="Arial"/>
                <w:sz w:val="22"/>
                <w:szCs w:val="22"/>
              </w:rPr>
              <w:t>0</w:t>
            </w:r>
            <w:r w:rsidR="006E2D25">
              <w:rPr>
                <w:rFonts w:ascii="Arial" w:hAnsi="Arial" w:cs="Arial"/>
                <w:sz w:val="22"/>
                <w:szCs w:val="22"/>
              </w:rPr>
              <w:t>, 1</w:t>
            </w:r>
            <w:r w:rsidR="00F804D7">
              <w:rPr>
                <w:rFonts w:ascii="Arial" w:hAnsi="Arial" w:cs="Arial"/>
                <w:sz w:val="22"/>
                <w:szCs w:val="22"/>
              </w:rPr>
              <w:t>3</w:t>
            </w:r>
          </w:p>
        </w:tc>
      </w:tr>
      <w:tr w:rsidR="00E51601" w:rsidRPr="00F33427" w:rsidTr="00F01B3D">
        <w:tc>
          <w:tcPr>
            <w:tcW w:w="0" w:type="auto"/>
            <w:gridSpan w:val="3"/>
          </w:tcPr>
          <w:p w:rsidR="00E51601" w:rsidRPr="00F33427" w:rsidRDefault="00E51601" w:rsidP="00536BC6">
            <w:pPr>
              <w:pStyle w:val="TableSubHead"/>
              <w:rPr>
                <w:rFonts w:ascii="Arial" w:hAnsi="Arial" w:cs="Arial"/>
                <w:sz w:val="22"/>
                <w:szCs w:val="22"/>
              </w:rPr>
            </w:pPr>
            <w:r w:rsidRPr="00F33427">
              <w:rPr>
                <w:rFonts w:ascii="Arial" w:hAnsi="Arial" w:cs="Arial"/>
                <w:sz w:val="22"/>
                <w:szCs w:val="22"/>
              </w:rPr>
              <w:t>Other information</w:t>
            </w:r>
          </w:p>
        </w:tc>
        <w:tc>
          <w:tcPr>
            <w:tcW w:w="0" w:type="auto"/>
          </w:tcPr>
          <w:p w:rsidR="00E51601" w:rsidRPr="00F33427" w:rsidRDefault="00E51601" w:rsidP="00536BC6">
            <w:pPr>
              <w:rPr>
                <w:rFonts w:ascii="Arial" w:hAnsi="Arial" w:cs="Arial"/>
                <w:sz w:val="22"/>
                <w:szCs w:val="22"/>
              </w:rPr>
            </w:pPr>
          </w:p>
        </w:tc>
      </w:tr>
      <w:tr w:rsidR="00E51601" w:rsidRPr="00F33427" w:rsidTr="00F01B3D">
        <w:tc>
          <w:tcPr>
            <w:tcW w:w="0" w:type="auto"/>
          </w:tcPr>
          <w:p w:rsidR="00E51601" w:rsidRPr="00F33427" w:rsidRDefault="00E51601" w:rsidP="00536BC6">
            <w:pPr>
              <w:rPr>
                <w:rFonts w:ascii="Arial" w:hAnsi="Arial" w:cs="Arial"/>
                <w:i/>
                <w:caps/>
                <w:sz w:val="22"/>
                <w:szCs w:val="22"/>
              </w:rPr>
            </w:pPr>
            <w:r w:rsidRPr="00F33427">
              <w:rPr>
                <w:rFonts w:ascii="Arial" w:hAnsi="Arial" w:cs="Arial"/>
                <w:sz w:val="22"/>
                <w:szCs w:val="22"/>
              </w:rPr>
              <w:t>Registration</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23</w:t>
            </w:r>
          </w:p>
        </w:tc>
        <w:tc>
          <w:tcPr>
            <w:tcW w:w="0" w:type="auto"/>
          </w:tcPr>
          <w:p w:rsidR="00E51601" w:rsidRPr="00F33427" w:rsidRDefault="00E51601" w:rsidP="00536BC6">
            <w:pPr>
              <w:rPr>
                <w:rFonts w:ascii="Arial" w:hAnsi="Arial" w:cs="Arial"/>
                <w:sz w:val="22"/>
                <w:szCs w:val="22"/>
              </w:rPr>
            </w:pPr>
            <w:r w:rsidRPr="00D350A3">
              <w:rPr>
                <w:rFonts w:ascii="Arial" w:hAnsi="Arial" w:cs="Arial"/>
                <w:sz w:val="22"/>
                <w:szCs w:val="22"/>
              </w:rPr>
              <w:t>Registration number for pilot trial and name of trial registry</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 xml:space="preserve">2, </w:t>
            </w:r>
            <w:r w:rsidR="00DF308E">
              <w:rPr>
                <w:rFonts w:ascii="Arial" w:hAnsi="Arial" w:cs="Arial"/>
                <w:sz w:val="22"/>
                <w:szCs w:val="22"/>
              </w:rPr>
              <w:t>4</w:t>
            </w:r>
          </w:p>
        </w:tc>
      </w:tr>
      <w:tr w:rsidR="00E51601" w:rsidRPr="00F33427" w:rsidTr="00F01B3D">
        <w:tc>
          <w:tcPr>
            <w:tcW w:w="0" w:type="auto"/>
          </w:tcPr>
          <w:p w:rsidR="00E51601" w:rsidRPr="00F33427" w:rsidRDefault="00E51601" w:rsidP="00536BC6">
            <w:pPr>
              <w:rPr>
                <w:rFonts w:ascii="Arial" w:hAnsi="Arial" w:cs="Arial"/>
                <w:i/>
                <w:caps/>
                <w:sz w:val="22"/>
                <w:szCs w:val="22"/>
              </w:rPr>
            </w:pPr>
            <w:r w:rsidRPr="00F33427">
              <w:rPr>
                <w:rFonts w:ascii="Arial" w:hAnsi="Arial" w:cs="Arial"/>
                <w:sz w:val="22"/>
                <w:szCs w:val="22"/>
              </w:rPr>
              <w:t>Protocol</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24</w:t>
            </w:r>
          </w:p>
        </w:tc>
        <w:tc>
          <w:tcPr>
            <w:tcW w:w="0" w:type="auto"/>
          </w:tcPr>
          <w:p w:rsidR="00E51601" w:rsidRPr="00F33427" w:rsidRDefault="00E51601" w:rsidP="00536BC6">
            <w:pPr>
              <w:rPr>
                <w:rFonts w:ascii="Arial" w:hAnsi="Arial" w:cs="Arial"/>
                <w:sz w:val="22"/>
                <w:szCs w:val="22"/>
              </w:rPr>
            </w:pPr>
            <w:r w:rsidRPr="000420B5">
              <w:rPr>
                <w:rFonts w:ascii="Arial" w:hAnsi="Arial" w:cs="Arial"/>
                <w:sz w:val="22"/>
                <w:szCs w:val="22"/>
              </w:rPr>
              <w:t>Where the pilot trial protocol can be accessed, if available</w:t>
            </w:r>
          </w:p>
        </w:tc>
        <w:tc>
          <w:tcPr>
            <w:tcW w:w="0" w:type="auto"/>
          </w:tcPr>
          <w:p w:rsidR="00E51601" w:rsidRPr="00381C46" w:rsidRDefault="00E51601" w:rsidP="00536BC6">
            <w:pPr>
              <w:rPr>
                <w:rFonts w:ascii="Arial" w:hAnsi="Arial" w:cs="Arial"/>
                <w:sz w:val="22"/>
                <w:szCs w:val="22"/>
              </w:rPr>
            </w:pPr>
            <w:r>
              <w:rPr>
                <w:rFonts w:ascii="Arial" w:hAnsi="Arial" w:cs="Arial"/>
                <w:sz w:val="22"/>
                <w:szCs w:val="22"/>
              </w:rPr>
              <w:t xml:space="preserve">4 </w:t>
            </w:r>
            <w:r w:rsidR="00381C46">
              <w:rPr>
                <w:rFonts w:ascii="Arial" w:hAnsi="Arial" w:cs="Arial"/>
                <w:sz w:val="22"/>
                <w:szCs w:val="22"/>
              </w:rPr>
              <w:t>(</w:t>
            </w:r>
            <w:r>
              <w:rPr>
                <w:rFonts w:ascii="Arial" w:hAnsi="Arial" w:cs="Arial"/>
                <w:sz w:val="22"/>
                <w:szCs w:val="22"/>
              </w:rPr>
              <w:t>previously published protocol</w:t>
            </w:r>
            <w:r w:rsidRPr="000A641C">
              <w:rPr>
                <w:rFonts w:ascii="Arial" w:hAnsi="Arial" w:cs="Arial"/>
                <w:vertAlign w:val="superscript"/>
              </w:rPr>
              <w:t>†</w:t>
            </w:r>
            <w:r w:rsidR="00381C46">
              <w:rPr>
                <w:rFonts w:ascii="Arial" w:hAnsi="Arial" w:cs="Arial"/>
              </w:rPr>
              <w:t>)</w:t>
            </w:r>
          </w:p>
        </w:tc>
      </w:tr>
      <w:tr w:rsidR="00E51601" w:rsidRPr="00F33427" w:rsidTr="00F01B3D">
        <w:tc>
          <w:tcPr>
            <w:tcW w:w="0" w:type="auto"/>
          </w:tcPr>
          <w:p w:rsidR="00E51601" w:rsidRPr="00F33427" w:rsidRDefault="00E51601" w:rsidP="00536BC6">
            <w:pPr>
              <w:rPr>
                <w:rFonts w:ascii="Arial" w:hAnsi="Arial" w:cs="Arial"/>
                <w:i/>
                <w:caps/>
                <w:sz w:val="22"/>
                <w:szCs w:val="22"/>
              </w:rPr>
            </w:pPr>
            <w:r w:rsidRPr="00F33427">
              <w:rPr>
                <w:rFonts w:ascii="Arial" w:hAnsi="Arial" w:cs="Arial"/>
                <w:sz w:val="22"/>
                <w:szCs w:val="22"/>
              </w:rPr>
              <w:t>Funding</w:t>
            </w:r>
          </w:p>
        </w:tc>
        <w:tc>
          <w:tcPr>
            <w:tcW w:w="0" w:type="auto"/>
          </w:tcPr>
          <w:p w:rsidR="00E51601" w:rsidRPr="00F33427" w:rsidRDefault="00E51601" w:rsidP="00536BC6">
            <w:pPr>
              <w:jc w:val="center"/>
              <w:rPr>
                <w:rFonts w:ascii="Arial" w:hAnsi="Arial" w:cs="Arial"/>
                <w:sz w:val="22"/>
                <w:szCs w:val="22"/>
              </w:rPr>
            </w:pPr>
            <w:r w:rsidRPr="00F33427">
              <w:rPr>
                <w:rFonts w:ascii="Arial" w:hAnsi="Arial" w:cs="Arial"/>
                <w:sz w:val="22"/>
                <w:szCs w:val="22"/>
              </w:rPr>
              <w:t>25</w:t>
            </w:r>
          </w:p>
        </w:tc>
        <w:tc>
          <w:tcPr>
            <w:tcW w:w="0" w:type="auto"/>
          </w:tcPr>
          <w:p w:rsidR="00E51601" w:rsidRPr="00F33427" w:rsidRDefault="00E51601" w:rsidP="00536BC6">
            <w:pPr>
              <w:rPr>
                <w:rFonts w:ascii="Arial" w:hAnsi="Arial" w:cs="Arial"/>
                <w:sz w:val="22"/>
                <w:szCs w:val="22"/>
                <w:lang w:val="en-CA"/>
              </w:rPr>
            </w:pPr>
            <w:r w:rsidRPr="00F33427">
              <w:rPr>
                <w:rFonts w:ascii="Arial" w:hAnsi="Arial" w:cs="Arial"/>
                <w:sz w:val="22"/>
                <w:szCs w:val="22"/>
              </w:rPr>
              <w:t xml:space="preserve">Sources of funding </w:t>
            </w:r>
            <w:r w:rsidRPr="00F33427">
              <w:rPr>
                <w:rFonts w:ascii="Arial" w:hAnsi="Arial" w:cs="Arial"/>
                <w:bCs/>
                <w:sz w:val="22"/>
                <w:szCs w:val="22"/>
                <w:lang w:val="en-CA"/>
              </w:rPr>
              <w:t>and other support (such as supply of drugs), role of funders</w:t>
            </w:r>
          </w:p>
        </w:tc>
        <w:tc>
          <w:tcPr>
            <w:tcW w:w="0" w:type="auto"/>
          </w:tcPr>
          <w:p w:rsidR="00E51601" w:rsidRPr="00F33427" w:rsidRDefault="00E51601" w:rsidP="00536BC6">
            <w:pPr>
              <w:rPr>
                <w:rFonts w:ascii="Arial" w:hAnsi="Arial" w:cs="Arial"/>
                <w:sz w:val="22"/>
                <w:szCs w:val="22"/>
              </w:rPr>
            </w:pPr>
            <w:r>
              <w:rPr>
                <w:rFonts w:ascii="Arial" w:hAnsi="Arial" w:cs="Arial"/>
                <w:sz w:val="22"/>
                <w:szCs w:val="22"/>
              </w:rPr>
              <w:t>1</w:t>
            </w:r>
            <w:r w:rsidR="0090705A">
              <w:rPr>
                <w:rFonts w:ascii="Arial" w:hAnsi="Arial" w:cs="Arial"/>
                <w:sz w:val="22"/>
                <w:szCs w:val="22"/>
              </w:rPr>
              <w:t>4</w:t>
            </w:r>
          </w:p>
        </w:tc>
      </w:tr>
      <w:tr w:rsidR="00E51601" w:rsidRPr="00F33427" w:rsidTr="00F01B3D">
        <w:tc>
          <w:tcPr>
            <w:tcW w:w="0" w:type="auto"/>
          </w:tcPr>
          <w:p w:rsidR="00E51601" w:rsidRPr="00F33427" w:rsidRDefault="00E51601" w:rsidP="00536BC6">
            <w:pPr>
              <w:rPr>
                <w:rFonts w:ascii="Arial" w:hAnsi="Arial" w:cs="Arial"/>
                <w:sz w:val="22"/>
                <w:szCs w:val="22"/>
              </w:rPr>
            </w:pPr>
          </w:p>
        </w:tc>
        <w:tc>
          <w:tcPr>
            <w:tcW w:w="0" w:type="auto"/>
          </w:tcPr>
          <w:p w:rsidR="00E51601" w:rsidRPr="00F33427" w:rsidRDefault="00E51601" w:rsidP="00536BC6">
            <w:pPr>
              <w:jc w:val="center"/>
              <w:rPr>
                <w:rFonts w:ascii="Arial" w:hAnsi="Arial" w:cs="Arial"/>
                <w:sz w:val="22"/>
                <w:szCs w:val="22"/>
              </w:rPr>
            </w:pPr>
            <w:r>
              <w:rPr>
                <w:rFonts w:ascii="Arial" w:hAnsi="Arial" w:cs="Arial"/>
                <w:sz w:val="22"/>
                <w:szCs w:val="22"/>
              </w:rPr>
              <w:t>26</w:t>
            </w:r>
          </w:p>
        </w:tc>
        <w:tc>
          <w:tcPr>
            <w:tcW w:w="0" w:type="auto"/>
          </w:tcPr>
          <w:p w:rsidR="00E51601" w:rsidRPr="00F33427" w:rsidRDefault="00E51601" w:rsidP="00536BC6">
            <w:pPr>
              <w:autoSpaceDE w:val="0"/>
              <w:autoSpaceDN w:val="0"/>
              <w:adjustRightInd w:val="0"/>
              <w:rPr>
                <w:rFonts w:ascii="Arial" w:hAnsi="Arial" w:cs="Arial"/>
                <w:sz w:val="22"/>
                <w:szCs w:val="22"/>
              </w:rPr>
            </w:pPr>
            <w:r w:rsidRPr="00C96F39">
              <w:rPr>
                <w:rFonts w:ascii="Arial" w:hAnsi="Arial" w:cs="Arial"/>
                <w:sz w:val="22"/>
                <w:szCs w:val="22"/>
              </w:rPr>
              <w:t>Ethical approval or approval by research review committee,</w:t>
            </w:r>
            <w:r>
              <w:rPr>
                <w:rFonts w:ascii="Arial" w:hAnsi="Arial" w:cs="Arial"/>
                <w:sz w:val="22"/>
                <w:szCs w:val="22"/>
              </w:rPr>
              <w:t xml:space="preserve"> </w:t>
            </w:r>
            <w:r w:rsidRPr="00C96F39">
              <w:rPr>
                <w:rFonts w:ascii="Arial" w:hAnsi="Arial" w:cs="Arial"/>
                <w:sz w:val="22"/>
                <w:szCs w:val="22"/>
              </w:rPr>
              <w:t>confirmed with reference number</w:t>
            </w:r>
          </w:p>
        </w:tc>
        <w:tc>
          <w:tcPr>
            <w:tcW w:w="0" w:type="auto"/>
          </w:tcPr>
          <w:p w:rsidR="00E51601" w:rsidRPr="00F33427" w:rsidRDefault="00DF308E" w:rsidP="00536BC6">
            <w:pPr>
              <w:rPr>
                <w:rFonts w:ascii="Arial" w:hAnsi="Arial" w:cs="Arial"/>
                <w:sz w:val="22"/>
                <w:szCs w:val="22"/>
              </w:rPr>
            </w:pPr>
            <w:r>
              <w:rPr>
                <w:rFonts w:ascii="Arial" w:hAnsi="Arial" w:cs="Arial"/>
                <w:sz w:val="22"/>
                <w:szCs w:val="22"/>
              </w:rPr>
              <w:t>4</w:t>
            </w:r>
          </w:p>
        </w:tc>
      </w:tr>
    </w:tbl>
    <w:p w:rsidR="00E51601" w:rsidRPr="001E6065" w:rsidRDefault="00E51601" w:rsidP="00E51601">
      <w:pPr>
        <w:pStyle w:val="TableNote"/>
        <w:tabs>
          <w:tab w:val="left" w:pos="4830"/>
        </w:tabs>
        <w:rPr>
          <w:sz w:val="8"/>
          <w:szCs w:val="8"/>
        </w:rPr>
      </w:pPr>
    </w:p>
    <w:p w:rsidR="00E51601" w:rsidRPr="000A641C" w:rsidRDefault="00E51601" w:rsidP="00E51601">
      <w:pPr>
        <w:pStyle w:val="TableNote"/>
        <w:rPr>
          <w:sz w:val="20"/>
        </w:rPr>
      </w:pPr>
      <w:r w:rsidRPr="000A641C">
        <w:rPr>
          <w:sz w:val="20"/>
        </w:rPr>
        <w:t>Citation: Eldridge SM, Chan CL, Campbell MJ, Bond CM, Hopewell S, Thabane L, et al. CONSORT 2010 statement: extension to randomised pilot and feasibility trials. BMJ. 2016;355.</w:t>
      </w:r>
    </w:p>
    <w:p w:rsidR="00E51601" w:rsidRPr="000A641C" w:rsidRDefault="00E51601" w:rsidP="00E51601">
      <w:pPr>
        <w:pStyle w:val="TableNote"/>
        <w:rPr>
          <w:sz w:val="20"/>
        </w:rPr>
      </w:pPr>
      <w:r w:rsidRPr="000A641C">
        <w:rPr>
          <w:sz w:val="20"/>
        </w:rPr>
        <w:lastRenderedPageBreak/>
        <w:t xml:space="preserve">*We strongly recommend reading this statement in conjunction with the CONSORT 2010, extension to randomised pilot and feasibility trials, Explanation and Elaboration for important clarifications on all the items. If relevant, we also recommend reading CONSORT extensions for cluster randomised trials, non-inferiority and equivalence trials, non-pharmacological treatments, herbal interventions, and pragmatic trials. Additional extensions are forthcoming: for those and for up to date references relevant to this checklist, see </w:t>
      </w:r>
      <w:hyperlink r:id="rId9" w:history="1">
        <w:r w:rsidRPr="000A641C">
          <w:rPr>
            <w:rStyle w:val="Hyperlink"/>
            <w:sz w:val="20"/>
          </w:rPr>
          <w:t>www.consort-statement.org</w:t>
        </w:r>
      </w:hyperlink>
      <w:r w:rsidRPr="000A641C">
        <w:rPr>
          <w:sz w:val="20"/>
        </w:rPr>
        <w:t>.</w:t>
      </w:r>
    </w:p>
    <w:p w:rsidR="00E51601" w:rsidRPr="000A641C" w:rsidRDefault="00E51601" w:rsidP="00E51601">
      <w:pPr>
        <w:pStyle w:val="TableNote"/>
        <w:rPr>
          <w:sz w:val="20"/>
        </w:rPr>
      </w:pPr>
    </w:p>
    <w:p w:rsidR="0099277B" w:rsidRPr="002D1748" w:rsidRDefault="00E51601" w:rsidP="002D1748">
      <w:pPr>
        <w:pStyle w:val="EndNoteBibliography"/>
        <w:spacing w:after="0"/>
        <w:rPr>
          <w:rFonts w:ascii="Times New Roman" w:hAnsi="Times New Roman" w:cs="Times New Roman"/>
          <w:noProof/>
          <w:sz w:val="20"/>
          <w:szCs w:val="20"/>
        </w:rPr>
      </w:pPr>
      <w:r w:rsidRPr="000A641C">
        <w:rPr>
          <w:rFonts w:ascii="Times New Roman" w:hAnsi="Times New Roman" w:cs="Times New Roman"/>
          <w:sz w:val="20"/>
          <w:szCs w:val="20"/>
          <w:vertAlign w:val="superscript"/>
        </w:rPr>
        <w:t xml:space="preserve">† </w:t>
      </w:r>
      <w:r w:rsidRPr="000A641C">
        <w:rPr>
          <w:rFonts w:ascii="Times New Roman" w:hAnsi="Times New Roman" w:cs="Times New Roman"/>
          <w:noProof/>
          <w:sz w:val="20"/>
          <w:szCs w:val="20"/>
        </w:rPr>
        <w:t>Clark EG, McIntyre L, Ramsay T, Tinmouth A, Knoll G, Brown PA, Watpool I, Porteous R, Montroy K, Harris S, Kong J, Hiremath S. Saline versus albumin fluid for extracorporeal</w:t>
      </w:r>
      <w:r>
        <w:rPr>
          <w:rFonts w:ascii="Times New Roman" w:hAnsi="Times New Roman" w:cs="Times New Roman"/>
          <w:noProof/>
          <w:sz w:val="20"/>
          <w:szCs w:val="20"/>
        </w:rPr>
        <w:t xml:space="preserve"> </w:t>
      </w:r>
      <w:r w:rsidRPr="000A641C">
        <w:rPr>
          <w:rFonts w:ascii="Times New Roman" w:hAnsi="Times New Roman" w:cs="Times New Roman"/>
          <w:noProof/>
          <w:sz w:val="20"/>
          <w:szCs w:val="20"/>
        </w:rPr>
        <w:t xml:space="preserve">removal with slow low-efficiency dialysis (SAFER-SLED): study protocol for a pilot trial. </w:t>
      </w:r>
      <w:r w:rsidRPr="000A641C">
        <w:rPr>
          <w:rFonts w:ascii="Times New Roman" w:hAnsi="Times New Roman" w:cs="Times New Roman"/>
          <w:i/>
          <w:noProof/>
          <w:sz w:val="20"/>
          <w:szCs w:val="20"/>
        </w:rPr>
        <w:t xml:space="preserve">Pilot Feasibility Stud </w:t>
      </w:r>
      <w:r w:rsidRPr="000A641C">
        <w:rPr>
          <w:rFonts w:ascii="Times New Roman" w:hAnsi="Times New Roman" w:cs="Times New Roman"/>
          <w:noProof/>
          <w:sz w:val="20"/>
          <w:szCs w:val="20"/>
        </w:rPr>
        <w:t>2019; 5: 72.</w:t>
      </w:r>
    </w:p>
    <w:p w:rsidR="005256EE" w:rsidRDefault="005256EE" w:rsidP="005256EE"/>
    <w:p w:rsidR="005256EE" w:rsidRDefault="005256EE" w:rsidP="005256EE"/>
    <w:p w:rsidR="005256EE" w:rsidRDefault="005256EE" w:rsidP="005256EE"/>
    <w:p w:rsidR="005256EE" w:rsidRDefault="005256EE" w:rsidP="005256EE"/>
    <w:p w:rsidR="005256EE" w:rsidRDefault="005256EE" w:rsidP="005256EE"/>
    <w:p w:rsidR="005256EE" w:rsidRDefault="005256EE" w:rsidP="005256EE"/>
    <w:p w:rsidR="002D1748" w:rsidRDefault="005256EE" w:rsidP="005256EE">
      <w:r w:rsidRPr="0099277B">
        <w:rPr>
          <w:noProof/>
          <w:lang w:eastAsia="en-US"/>
        </w:rPr>
        <w:drawing>
          <wp:anchor distT="0" distB="0" distL="114300" distR="114300" simplePos="0" relativeHeight="251660288" behindDoc="0" locked="0" layoutInCell="1" allowOverlap="1">
            <wp:simplePos x="0" y="0"/>
            <wp:positionH relativeFrom="column">
              <wp:posOffset>1869403</wp:posOffset>
            </wp:positionH>
            <wp:positionV relativeFrom="paragraph">
              <wp:posOffset>286603</wp:posOffset>
            </wp:positionV>
            <wp:extent cx="4711700" cy="4699000"/>
            <wp:effectExtent l="0" t="0" r="0" b="635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11700" cy="4699000"/>
                    </a:xfrm>
                    <a:prstGeom prst="rect">
                      <a:avLst/>
                    </a:prstGeom>
                  </pic:spPr>
                </pic:pic>
              </a:graphicData>
            </a:graphic>
          </wp:anchor>
        </w:drawing>
      </w:r>
      <w:r>
        <w:rPr>
          <w:rFonts w:ascii="Arial" w:hAnsi="Arial" w:cs="Arial"/>
          <w:b/>
          <w:bCs/>
          <w:sz w:val="22"/>
          <w:szCs w:val="22"/>
        </w:rPr>
        <w:t xml:space="preserve">FILE </w:t>
      </w:r>
      <w:r w:rsidR="008B1D3F">
        <w:rPr>
          <w:rFonts w:ascii="Arial" w:hAnsi="Arial" w:cs="Arial"/>
          <w:b/>
          <w:bCs/>
          <w:sz w:val="22"/>
          <w:szCs w:val="22"/>
        </w:rPr>
        <w:t>S</w:t>
      </w:r>
      <w:r>
        <w:rPr>
          <w:rFonts w:ascii="Arial" w:hAnsi="Arial" w:cs="Arial"/>
          <w:b/>
          <w:bCs/>
          <w:sz w:val="22"/>
          <w:szCs w:val="22"/>
        </w:rPr>
        <w:t>2</w:t>
      </w:r>
      <w:r w:rsidR="00C36B49">
        <w:rPr>
          <w:rFonts w:ascii="Arial" w:hAnsi="Arial" w:cs="Arial"/>
          <w:b/>
          <w:bCs/>
          <w:sz w:val="22"/>
          <w:szCs w:val="22"/>
        </w:rPr>
        <w:t>.</w:t>
      </w:r>
      <w:r>
        <w:rPr>
          <w:rFonts w:ascii="Arial" w:hAnsi="Arial" w:cs="Arial"/>
          <w:b/>
          <w:bCs/>
          <w:sz w:val="22"/>
          <w:szCs w:val="22"/>
        </w:rPr>
        <w:t xml:space="preserve"> SAFER-SLED logo </w:t>
      </w:r>
      <w:r>
        <w:br w:type="textWrapping" w:clear="all"/>
      </w:r>
    </w:p>
    <w:p w:rsidR="005256EE" w:rsidRDefault="002D1748" w:rsidP="002D1748">
      <w:pPr>
        <w:jc w:val="center"/>
      </w:pPr>
      <w:r>
        <w:t xml:space="preserve">                                                                            </w:t>
      </w: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5256EE" w:rsidRDefault="005256EE" w:rsidP="002D1748">
      <w:pPr>
        <w:jc w:val="center"/>
      </w:pPr>
    </w:p>
    <w:p w:rsidR="002D1748" w:rsidRDefault="002D1748" w:rsidP="005256EE">
      <w:pPr>
        <w:jc w:val="center"/>
      </w:pPr>
      <w:r>
        <w:t xml:space="preserve">Rebecca </w:t>
      </w:r>
      <w:proofErr w:type="spellStart"/>
      <w:r>
        <w:t>Porteus</w:t>
      </w:r>
      <w:proofErr w:type="spellEnd"/>
      <w:r>
        <w:t>, 2018</w:t>
      </w:r>
    </w:p>
    <w:sectPr w:rsidR="002D1748" w:rsidSect="00E91D0A">
      <w:pgSz w:w="15840" w:h="12240"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48C" w:rsidRDefault="00D6248C" w:rsidP="00375D52">
      <w:r>
        <w:separator/>
      </w:r>
    </w:p>
  </w:endnote>
  <w:endnote w:type="continuationSeparator" w:id="0">
    <w:p w:rsidR="00D6248C" w:rsidRDefault="00D6248C" w:rsidP="00375D5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default"/>
    <w:sig w:usb0="00000000" w:usb1="00000000"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ProLight-Regular">
    <w:altName w:val="Calibri"/>
    <w:panose1 w:val="00000000000000000000"/>
    <w:charset w:val="00"/>
    <w:family w:val="swiss"/>
    <w:notTrueType/>
    <w:pitch w:val="default"/>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372971823"/>
      <w:docPartObj>
        <w:docPartGallery w:val="Page Numbers (Bottom of Page)"/>
        <w:docPartUnique/>
      </w:docPartObj>
    </w:sdtPr>
    <w:sdtContent>
      <w:p w:rsidR="00375D52" w:rsidRDefault="00571BE1" w:rsidP="00A25378">
        <w:pPr>
          <w:pStyle w:val="Footer"/>
          <w:framePr w:wrap="none" w:vAnchor="text" w:hAnchor="margin" w:xAlign="right" w:y="1"/>
          <w:rPr>
            <w:rStyle w:val="PageNumber"/>
          </w:rPr>
        </w:pPr>
        <w:r>
          <w:rPr>
            <w:rStyle w:val="PageNumber"/>
          </w:rPr>
          <w:fldChar w:fldCharType="begin"/>
        </w:r>
        <w:r w:rsidR="00375D52">
          <w:rPr>
            <w:rStyle w:val="PageNumber"/>
          </w:rPr>
          <w:instrText xml:space="preserve"> PAGE </w:instrText>
        </w:r>
        <w:r>
          <w:rPr>
            <w:rStyle w:val="PageNumber"/>
          </w:rPr>
          <w:fldChar w:fldCharType="end"/>
        </w:r>
      </w:p>
    </w:sdtContent>
  </w:sdt>
  <w:p w:rsidR="00375D52" w:rsidRDefault="00375D52" w:rsidP="00375D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308760795"/>
      <w:docPartObj>
        <w:docPartGallery w:val="Page Numbers (Bottom of Page)"/>
        <w:docPartUnique/>
      </w:docPartObj>
    </w:sdtPr>
    <w:sdtContent>
      <w:p w:rsidR="00375D52" w:rsidRDefault="00D06353" w:rsidP="00A25378">
        <w:pPr>
          <w:pStyle w:val="Footer"/>
          <w:framePr w:wrap="none" w:vAnchor="text" w:hAnchor="margin" w:xAlign="right" w:y="1"/>
          <w:rPr>
            <w:rStyle w:val="PageNumber"/>
          </w:rPr>
        </w:pPr>
        <w:r>
          <w:rPr>
            <w:rStyle w:val="PageNumber"/>
          </w:rPr>
          <w:t>S</w:t>
        </w:r>
        <w:r w:rsidR="00571BE1">
          <w:rPr>
            <w:rStyle w:val="PageNumber"/>
          </w:rPr>
          <w:fldChar w:fldCharType="begin"/>
        </w:r>
        <w:r w:rsidR="00375D52">
          <w:rPr>
            <w:rStyle w:val="PageNumber"/>
          </w:rPr>
          <w:instrText xml:space="preserve"> PAGE </w:instrText>
        </w:r>
        <w:r w:rsidR="00571BE1">
          <w:rPr>
            <w:rStyle w:val="PageNumber"/>
          </w:rPr>
          <w:fldChar w:fldCharType="separate"/>
        </w:r>
        <w:r w:rsidR="008B1D3F">
          <w:rPr>
            <w:rStyle w:val="PageNumber"/>
            <w:noProof/>
          </w:rPr>
          <w:t>7</w:t>
        </w:r>
        <w:r w:rsidR="00571BE1">
          <w:rPr>
            <w:rStyle w:val="PageNumber"/>
          </w:rPr>
          <w:fldChar w:fldCharType="end"/>
        </w:r>
      </w:p>
    </w:sdtContent>
  </w:sdt>
  <w:p w:rsidR="00375D52" w:rsidRDefault="00375D52" w:rsidP="00375D5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48C" w:rsidRDefault="00D6248C" w:rsidP="00375D52">
      <w:r>
        <w:separator/>
      </w:r>
    </w:p>
  </w:footnote>
  <w:footnote w:type="continuationSeparator" w:id="0">
    <w:p w:rsidR="00D6248C" w:rsidRDefault="00D6248C" w:rsidP="00375D5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
  <w:rsids>
    <w:rsidRoot w:val="00CD3BE7"/>
    <w:rsid w:val="00024E2B"/>
    <w:rsid w:val="00034DD2"/>
    <w:rsid w:val="00061946"/>
    <w:rsid w:val="00066F55"/>
    <w:rsid w:val="00094E76"/>
    <w:rsid w:val="000A007E"/>
    <w:rsid w:val="000B7FCC"/>
    <w:rsid w:val="000D75F5"/>
    <w:rsid w:val="000E2DD1"/>
    <w:rsid w:val="000E65FC"/>
    <w:rsid w:val="000E6879"/>
    <w:rsid w:val="001068C7"/>
    <w:rsid w:val="001206B0"/>
    <w:rsid w:val="00135A5C"/>
    <w:rsid w:val="00146EFA"/>
    <w:rsid w:val="00160D8C"/>
    <w:rsid w:val="001637AB"/>
    <w:rsid w:val="00163F88"/>
    <w:rsid w:val="00171141"/>
    <w:rsid w:val="00186E75"/>
    <w:rsid w:val="00192463"/>
    <w:rsid w:val="001A67A1"/>
    <w:rsid w:val="001C3404"/>
    <w:rsid w:val="001F1930"/>
    <w:rsid w:val="002374A2"/>
    <w:rsid w:val="0024302A"/>
    <w:rsid w:val="00270F6E"/>
    <w:rsid w:val="00275C43"/>
    <w:rsid w:val="0027706A"/>
    <w:rsid w:val="00280C48"/>
    <w:rsid w:val="0028453E"/>
    <w:rsid w:val="002933D0"/>
    <w:rsid w:val="002C4E94"/>
    <w:rsid w:val="002D1748"/>
    <w:rsid w:val="00300CD4"/>
    <w:rsid w:val="003349B9"/>
    <w:rsid w:val="00375D52"/>
    <w:rsid w:val="00381C46"/>
    <w:rsid w:val="00397A61"/>
    <w:rsid w:val="003B5F1A"/>
    <w:rsid w:val="003C19B1"/>
    <w:rsid w:val="003C45F5"/>
    <w:rsid w:val="003D2786"/>
    <w:rsid w:val="003E080B"/>
    <w:rsid w:val="003E3905"/>
    <w:rsid w:val="003F4102"/>
    <w:rsid w:val="004022EB"/>
    <w:rsid w:val="00403E5C"/>
    <w:rsid w:val="004710AD"/>
    <w:rsid w:val="00495581"/>
    <w:rsid w:val="00497807"/>
    <w:rsid w:val="004B0A1D"/>
    <w:rsid w:val="004C1EA4"/>
    <w:rsid w:val="00502008"/>
    <w:rsid w:val="00505A2B"/>
    <w:rsid w:val="00506E5B"/>
    <w:rsid w:val="0050724C"/>
    <w:rsid w:val="00507557"/>
    <w:rsid w:val="00510288"/>
    <w:rsid w:val="005256EE"/>
    <w:rsid w:val="00540B6F"/>
    <w:rsid w:val="00546FC7"/>
    <w:rsid w:val="00547F8E"/>
    <w:rsid w:val="00571BE1"/>
    <w:rsid w:val="00586BB4"/>
    <w:rsid w:val="005B1589"/>
    <w:rsid w:val="005B1B32"/>
    <w:rsid w:val="005D2EC6"/>
    <w:rsid w:val="005E6ED8"/>
    <w:rsid w:val="005F73D3"/>
    <w:rsid w:val="006126CD"/>
    <w:rsid w:val="00637E64"/>
    <w:rsid w:val="00642D7D"/>
    <w:rsid w:val="00654712"/>
    <w:rsid w:val="006630A5"/>
    <w:rsid w:val="006638DE"/>
    <w:rsid w:val="00667AA8"/>
    <w:rsid w:val="006753DC"/>
    <w:rsid w:val="0068343A"/>
    <w:rsid w:val="006C0D3E"/>
    <w:rsid w:val="006E2D25"/>
    <w:rsid w:val="00711878"/>
    <w:rsid w:val="00731EAD"/>
    <w:rsid w:val="00734E62"/>
    <w:rsid w:val="0074499F"/>
    <w:rsid w:val="00762A5A"/>
    <w:rsid w:val="00765340"/>
    <w:rsid w:val="007818C7"/>
    <w:rsid w:val="00784B36"/>
    <w:rsid w:val="007D31F6"/>
    <w:rsid w:val="007E2ACB"/>
    <w:rsid w:val="00805317"/>
    <w:rsid w:val="00814EE4"/>
    <w:rsid w:val="008175D8"/>
    <w:rsid w:val="00817851"/>
    <w:rsid w:val="008470EE"/>
    <w:rsid w:val="00854CAA"/>
    <w:rsid w:val="008735D8"/>
    <w:rsid w:val="008824EE"/>
    <w:rsid w:val="00885B51"/>
    <w:rsid w:val="008A466C"/>
    <w:rsid w:val="008B1D3F"/>
    <w:rsid w:val="008B3BAB"/>
    <w:rsid w:val="008D4852"/>
    <w:rsid w:val="008D7ECE"/>
    <w:rsid w:val="008E11A9"/>
    <w:rsid w:val="0090705A"/>
    <w:rsid w:val="00931EE8"/>
    <w:rsid w:val="009444AD"/>
    <w:rsid w:val="00983935"/>
    <w:rsid w:val="00984812"/>
    <w:rsid w:val="0099277B"/>
    <w:rsid w:val="009B4581"/>
    <w:rsid w:val="009D4AA5"/>
    <w:rsid w:val="00A05FEA"/>
    <w:rsid w:val="00A409B0"/>
    <w:rsid w:val="00A55DC2"/>
    <w:rsid w:val="00A6498F"/>
    <w:rsid w:val="00A7210E"/>
    <w:rsid w:val="00A80D1E"/>
    <w:rsid w:val="00A831C4"/>
    <w:rsid w:val="00AA63B5"/>
    <w:rsid w:val="00B03090"/>
    <w:rsid w:val="00B136C5"/>
    <w:rsid w:val="00B3746E"/>
    <w:rsid w:val="00B632BE"/>
    <w:rsid w:val="00B64DA8"/>
    <w:rsid w:val="00B72429"/>
    <w:rsid w:val="00B74AA7"/>
    <w:rsid w:val="00B85B7B"/>
    <w:rsid w:val="00BB5A4E"/>
    <w:rsid w:val="00C02498"/>
    <w:rsid w:val="00C05669"/>
    <w:rsid w:val="00C06006"/>
    <w:rsid w:val="00C22E9A"/>
    <w:rsid w:val="00C36B49"/>
    <w:rsid w:val="00C548FE"/>
    <w:rsid w:val="00C66208"/>
    <w:rsid w:val="00C72116"/>
    <w:rsid w:val="00C943A2"/>
    <w:rsid w:val="00CC27BB"/>
    <w:rsid w:val="00CD2201"/>
    <w:rsid w:val="00CD3BE7"/>
    <w:rsid w:val="00CE3B8A"/>
    <w:rsid w:val="00CE6B7C"/>
    <w:rsid w:val="00CF4F99"/>
    <w:rsid w:val="00D06353"/>
    <w:rsid w:val="00D4116A"/>
    <w:rsid w:val="00D56FA1"/>
    <w:rsid w:val="00D6248C"/>
    <w:rsid w:val="00D86C9C"/>
    <w:rsid w:val="00D8786D"/>
    <w:rsid w:val="00D942C6"/>
    <w:rsid w:val="00D979E8"/>
    <w:rsid w:val="00DC2764"/>
    <w:rsid w:val="00DC5A58"/>
    <w:rsid w:val="00DF1272"/>
    <w:rsid w:val="00DF308E"/>
    <w:rsid w:val="00E003B0"/>
    <w:rsid w:val="00E0657C"/>
    <w:rsid w:val="00E169A2"/>
    <w:rsid w:val="00E51601"/>
    <w:rsid w:val="00E91D0A"/>
    <w:rsid w:val="00EB587B"/>
    <w:rsid w:val="00ED6CE7"/>
    <w:rsid w:val="00F01B3D"/>
    <w:rsid w:val="00F07E73"/>
    <w:rsid w:val="00F12410"/>
    <w:rsid w:val="00F34C6F"/>
    <w:rsid w:val="00F4134B"/>
    <w:rsid w:val="00F43AFF"/>
    <w:rsid w:val="00F60268"/>
    <w:rsid w:val="00F77A35"/>
    <w:rsid w:val="00F804D7"/>
    <w:rsid w:val="00F92144"/>
    <w:rsid w:val="00FA1BA8"/>
    <w:rsid w:val="00FA64DB"/>
    <w:rsid w:val="00FB1D52"/>
    <w:rsid w:val="00FE41A9"/>
    <w:rsid w:val="00FE4E7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B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3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6E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6ED8"/>
    <w:rPr>
      <w:rFonts w:ascii="Times New Roman" w:hAnsi="Times New Roman" w:cs="Times New Roman"/>
      <w:sz w:val="18"/>
      <w:szCs w:val="18"/>
    </w:rPr>
  </w:style>
  <w:style w:type="paragraph" w:styleId="Header">
    <w:name w:val="header"/>
    <w:basedOn w:val="Normal"/>
    <w:link w:val="HeaderChar"/>
    <w:uiPriority w:val="99"/>
    <w:unhideWhenUsed/>
    <w:rsid w:val="00375D52"/>
    <w:pPr>
      <w:tabs>
        <w:tab w:val="center" w:pos="4680"/>
        <w:tab w:val="right" w:pos="9360"/>
      </w:tabs>
    </w:pPr>
  </w:style>
  <w:style w:type="character" w:customStyle="1" w:styleId="HeaderChar">
    <w:name w:val="Header Char"/>
    <w:basedOn w:val="DefaultParagraphFont"/>
    <w:link w:val="Header"/>
    <w:uiPriority w:val="99"/>
    <w:rsid w:val="00375D52"/>
  </w:style>
  <w:style w:type="paragraph" w:styleId="Footer">
    <w:name w:val="footer"/>
    <w:basedOn w:val="Normal"/>
    <w:link w:val="FooterChar"/>
    <w:uiPriority w:val="99"/>
    <w:unhideWhenUsed/>
    <w:rsid w:val="00375D52"/>
    <w:pPr>
      <w:tabs>
        <w:tab w:val="center" w:pos="4680"/>
        <w:tab w:val="right" w:pos="9360"/>
      </w:tabs>
    </w:pPr>
  </w:style>
  <w:style w:type="character" w:customStyle="1" w:styleId="FooterChar">
    <w:name w:val="Footer Char"/>
    <w:basedOn w:val="DefaultParagraphFont"/>
    <w:link w:val="Footer"/>
    <w:uiPriority w:val="99"/>
    <w:rsid w:val="00375D52"/>
  </w:style>
  <w:style w:type="character" w:styleId="PageNumber">
    <w:name w:val="page number"/>
    <w:basedOn w:val="DefaultParagraphFont"/>
    <w:uiPriority w:val="99"/>
    <w:semiHidden/>
    <w:unhideWhenUsed/>
    <w:rsid w:val="00375D52"/>
  </w:style>
  <w:style w:type="paragraph" w:customStyle="1" w:styleId="TableNote">
    <w:name w:val="TableNote"/>
    <w:basedOn w:val="Normal"/>
    <w:rsid w:val="00E51601"/>
    <w:pPr>
      <w:spacing w:line="300" w:lineRule="exact"/>
    </w:pPr>
    <w:rPr>
      <w:rFonts w:ascii="Times New Roman" w:eastAsia="Times New Roman" w:hAnsi="Times New Roman" w:cs="Times New Roman"/>
      <w:szCs w:val="20"/>
      <w:lang w:val="en-GB" w:eastAsia="en-US"/>
    </w:rPr>
  </w:style>
  <w:style w:type="character" w:styleId="Hyperlink">
    <w:name w:val="Hyperlink"/>
    <w:rsid w:val="00E51601"/>
    <w:rPr>
      <w:color w:val="0000FF"/>
      <w:u w:val="single"/>
    </w:rPr>
  </w:style>
  <w:style w:type="paragraph" w:customStyle="1" w:styleId="TableHeader">
    <w:name w:val="TableHeader"/>
    <w:basedOn w:val="Normal"/>
    <w:rsid w:val="00E51601"/>
    <w:pPr>
      <w:spacing w:before="120"/>
    </w:pPr>
    <w:rPr>
      <w:rFonts w:ascii="Times New Roman" w:eastAsia="Times New Roman" w:hAnsi="Times New Roman" w:cs="Times New Roman"/>
      <w:b/>
      <w:szCs w:val="20"/>
      <w:lang w:val="en-GB" w:eastAsia="en-US"/>
    </w:rPr>
  </w:style>
  <w:style w:type="paragraph" w:customStyle="1" w:styleId="TableSubHead">
    <w:name w:val="TableSubHead"/>
    <w:basedOn w:val="TableHeader"/>
    <w:rsid w:val="00E51601"/>
  </w:style>
  <w:style w:type="paragraph" w:customStyle="1" w:styleId="EndNoteBibliography">
    <w:name w:val="EndNote Bibliography"/>
    <w:basedOn w:val="Normal"/>
    <w:link w:val="EndNoteBibliographyChar"/>
    <w:rsid w:val="00E51601"/>
    <w:pPr>
      <w:spacing w:after="160"/>
    </w:pPr>
    <w:rPr>
      <w:rFonts w:ascii="Calibri" w:eastAsia="Calibri" w:hAnsi="Calibri" w:cs="Calibri"/>
      <w:sz w:val="22"/>
      <w:szCs w:val="22"/>
      <w:lang w:eastAsia="en-US"/>
    </w:rPr>
  </w:style>
  <w:style w:type="character" w:customStyle="1" w:styleId="EndNoteBibliographyChar">
    <w:name w:val="EndNote Bibliography Char"/>
    <w:link w:val="EndNoteBibliography"/>
    <w:rsid w:val="00E51601"/>
    <w:rPr>
      <w:rFonts w:ascii="Calibri" w:eastAsia="Calibri" w:hAnsi="Calibri" w:cs="Calibri"/>
      <w:sz w:val="22"/>
      <w:szCs w:val="22"/>
      <w:lang w:eastAsia="en-US"/>
    </w:rPr>
  </w:style>
  <w:style w:type="character" w:styleId="CommentReference">
    <w:name w:val="annotation reference"/>
    <w:basedOn w:val="DefaultParagraphFont"/>
    <w:uiPriority w:val="99"/>
    <w:semiHidden/>
    <w:unhideWhenUsed/>
    <w:rsid w:val="003C19B1"/>
    <w:rPr>
      <w:sz w:val="16"/>
      <w:szCs w:val="16"/>
    </w:rPr>
  </w:style>
  <w:style w:type="paragraph" w:styleId="CommentText">
    <w:name w:val="annotation text"/>
    <w:basedOn w:val="Normal"/>
    <w:link w:val="CommentTextChar"/>
    <w:uiPriority w:val="99"/>
    <w:semiHidden/>
    <w:unhideWhenUsed/>
    <w:rsid w:val="003C19B1"/>
    <w:rPr>
      <w:sz w:val="20"/>
      <w:szCs w:val="20"/>
    </w:rPr>
  </w:style>
  <w:style w:type="character" w:customStyle="1" w:styleId="CommentTextChar">
    <w:name w:val="Comment Text Char"/>
    <w:basedOn w:val="DefaultParagraphFont"/>
    <w:link w:val="CommentText"/>
    <w:uiPriority w:val="99"/>
    <w:semiHidden/>
    <w:rsid w:val="003C19B1"/>
    <w:rPr>
      <w:sz w:val="20"/>
      <w:szCs w:val="20"/>
    </w:rPr>
  </w:style>
  <w:style w:type="paragraph" w:styleId="CommentSubject">
    <w:name w:val="annotation subject"/>
    <w:basedOn w:val="CommentText"/>
    <w:next w:val="CommentText"/>
    <w:link w:val="CommentSubjectChar"/>
    <w:uiPriority w:val="99"/>
    <w:semiHidden/>
    <w:unhideWhenUsed/>
    <w:rsid w:val="003C19B1"/>
    <w:rPr>
      <w:b/>
      <w:bCs/>
    </w:rPr>
  </w:style>
  <w:style w:type="character" w:customStyle="1" w:styleId="CommentSubjectChar">
    <w:name w:val="Comment Subject Char"/>
    <w:basedOn w:val="CommentTextChar"/>
    <w:link w:val="CommentSubject"/>
    <w:uiPriority w:val="99"/>
    <w:semiHidden/>
    <w:rsid w:val="003C19B1"/>
    <w:rPr>
      <w:b/>
      <w:bCs/>
      <w:sz w:val="20"/>
      <w:szCs w:val="20"/>
    </w:rPr>
  </w:style>
</w:styles>
</file>

<file path=word/webSettings.xml><?xml version="1.0" encoding="utf-8"?>
<w:webSettings xmlns:r="http://schemas.openxmlformats.org/officeDocument/2006/relationships" xmlns:w="http://schemas.openxmlformats.org/wordprocessingml/2006/main">
  <w:divs>
    <w:div w:id="469518906">
      <w:bodyDiv w:val="1"/>
      <w:marLeft w:val="0"/>
      <w:marRight w:val="0"/>
      <w:marTop w:val="0"/>
      <w:marBottom w:val="0"/>
      <w:divBdr>
        <w:top w:val="none" w:sz="0" w:space="0" w:color="auto"/>
        <w:left w:val="none" w:sz="0" w:space="0" w:color="auto"/>
        <w:bottom w:val="none" w:sz="0" w:space="0" w:color="auto"/>
        <w:right w:val="none" w:sz="0" w:space="0" w:color="auto"/>
      </w:divBdr>
    </w:div>
    <w:div w:id="1088967726">
      <w:bodyDiv w:val="1"/>
      <w:marLeft w:val="0"/>
      <w:marRight w:val="0"/>
      <w:marTop w:val="0"/>
      <w:marBottom w:val="0"/>
      <w:divBdr>
        <w:top w:val="none" w:sz="0" w:space="0" w:color="auto"/>
        <w:left w:val="none" w:sz="0" w:space="0" w:color="auto"/>
        <w:bottom w:val="none" w:sz="0" w:space="0" w:color="auto"/>
        <w:right w:val="none" w:sz="0" w:space="0" w:color="auto"/>
      </w:divBdr>
    </w:div>
    <w:div w:id="207939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hyperlink" Target="http://www.consort-statem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1564</Words>
  <Characters>8920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0007207</cp:lastModifiedBy>
  <cp:revision>4</cp:revision>
  <dcterms:created xsi:type="dcterms:W3CDTF">2021-10-08T18:05:00Z</dcterms:created>
  <dcterms:modified xsi:type="dcterms:W3CDTF">2021-12-03T12:17:00Z</dcterms:modified>
</cp:coreProperties>
</file>