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2" w:rsidRPr="00A73B98" w:rsidRDefault="00AC6362" w:rsidP="00AC6362">
      <w:pPr>
        <w:jc w:val="both"/>
        <w:rPr>
          <w:u w:val="single"/>
        </w:rPr>
      </w:pPr>
      <w:bookmarkStart w:id="0" w:name="OLE_LINK40"/>
      <w:bookmarkStart w:id="1" w:name="OLE_LINK41"/>
      <w:proofErr w:type="gramStart"/>
      <w:r w:rsidRPr="00F81698">
        <w:rPr>
          <w:b/>
          <w:bCs/>
          <w:u w:val="single"/>
        </w:rPr>
        <w:t xml:space="preserve">Additional table </w:t>
      </w:r>
      <w:r>
        <w:rPr>
          <w:b/>
          <w:bCs/>
          <w:u w:val="single"/>
        </w:rPr>
        <w:t>6</w:t>
      </w:r>
      <w:r w:rsidRPr="00A73B98">
        <w:rPr>
          <w:b/>
          <w:bCs/>
          <w:u w:val="single"/>
        </w:rPr>
        <w:t>.</w:t>
      </w:r>
      <w:proofErr w:type="gramEnd"/>
      <w:r w:rsidRPr="00A73B98">
        <w:rPr>
          <w:b/>
          <w:bCs/>
          <w:u w:val="single"/>
        </w:rPr>
        <w:t xml:space="preserve"> </w:t>
      </w:r>
      <w:proofErr w:type="gramStart"/>
      <w:r w:rsidRPr="00A73B98">
        <w:rPr>
          <w:b/>
          <w:bCs/>
          <w:u w:val="single"/>
        </w:rPr>
        <w:t>Performance of algorithms employing a single reviewer approach.</w:t>
      </w:r>
      <w:proofErr w:type="gramEnd"/>
    </w:p>
    <w:bookmarkEnd w:id="0"/>
    <w:bookmarkEnd w:id="1"/>
    <w:p w:rsidR="00AC6362" w:rsidRPr="002B08B7" w:rsidRDefault="00AC6362" w:rsidP="00AC6362">
      <w:pPr>
        <w:jc w:val="both"/>
        <w:rPr>
          <w:b/>
          <w:bCs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383"/>
        <w:gridCol w:w="2153"/>
      </w:tblGrid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bookmarkStart w:id="2" w:name="OLE_LINK42"/>
            <w:bookmarkStart w:id="3" w:name="OLE_LINK43"/>
            <w:r w:rsidRPr="002B08B7">
              <w:rPr>
                <w:sz w:val="20"/>
                <w:szCs w:val="20"/>
              </w:rPr>
              <w:t>Algorithm</w:t>
            </w:r>
          </w:p>
        </w:tc>
        <w:tc>
          <w:tcPr>
            <w:tcW w:w="3969" w:type="dxa"/>
            <w:gridSpan w:val="2"/>
          </w:tcPr>
          <w:p w:rsidR="00AC6362" w:rsidRPr="00A73B98" w:rsidRDefault="00AC6362" w:rsidP="003F6B4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Loss</w:t>
            </w:r>
            <w:r w:rsidRPr="000419EE"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of </w:t>
            </w:r>
            <w:r w:rsidRPr="002B08B7">
              <w:rPr>
                <w:sz w:val="20"/>
                <w:szCs w:val="20"/>
              </w:rPr>
              <w:t>Sensitivity (%)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  <w:p w:rsidR="00AC6362" w:rsidRPr="002B08B7" w:rsidRDefault="00AC6362" w:rsidP="003F6B44">
            <w:pPr>
              <w:jc w:val="center"/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 xml:space="preserve">Mean </w:t>
            </w:r>
            <w:r>
              <w:rPr>
                <w:sz w:val="20"/>
                <w:szCs w:val="20"/>
              </w:rPr>
              <w:t>[</w:t>
            </w:r>
            <w:r w:rsidRPr="002B08B7">
              <w:rPr>
                <w:sz w:val="20"/>
                <w:szCs w:val="20"/>
              </w:rPr>
              <w:t>95%CI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4536" w:type="dxa"/>
            <w:gridSpan w:val="2"/>
          </w:tcPr>
          <w:p w:rsidR="00AC6362" w:rsidRPr="00A73B98" w:rsidRDefault="00AC6362" w:rsidP="003F6B4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B08B7">
              <w:rPr>
                <w:sz w:val="20"/>
                <w:szCs w:val="20"/>
              </w:rPr>
              <w:t>Work-saved (%)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  <w:p w:rsidR="00AC6362" w:rsidRPr="002B08B7" w:rsidRDefault="00AC6362" w:rsidP="003F6B44">
            <w:pPr>
              <w:jc w:val="center"/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 xml:space="preserve">Mean </w:t>
            </w:r>
            <w:r>
              <w:rPr>
                <w:sz w:val="20"/>
                <w:szCs w:val="20"/>
              </w:rPr>
              <w:t>[</w:t>
            </w:r>
            <w:r w:rsidRPr="002B08B7">
              <w:rPr>
                <w:sz w:val="20"/>
                <w:szCs w:val="20"/>
              </w:rPr>
              <w:t>95%CI</w:t>
            </w:r>
            <w:r>
              <w:rPr>
                <w:sz w:val="20"/>
                <w:szCs w:val="20"/>
              </w:rPr>
              <w:t>]</w:t>
            </w:r>
          </w:p>
        </w:tc>
      </w:tr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Derivation</w:t>
            </w:r>
          </w:p>
        </w:tc>
        <w:tc>
          <w:tcPr>
            <w:tcW w:w="1984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Validation</w:t>
            </w:r>
          </w:p>
        </w:tc>
        <w:tc>
          <w:tcPr>
            <w:tcW w:w="2383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Derivation</w:t>
            </w:r>
          </w:p>
        </w:tc>
        <w:tc>
          <w:tcPr>
            <w:tcW w:w="2153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Validation</w:t>
            </w:r>
          </w:p>
        </w:tc>
      </w:tr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E30009">
              <w:rPr>
                <w:sz w:val="20"/>
                <w:szCs w:val="20"/>
              </w:rPr>
              <w:t>1.2% [0.5% - 3.1%]</w:t>
            </w:r>
          </w:p>
        </w:tc>
        <w:tc>
          <w:tcPr>
            <w:tcW w:w="1984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0.3% [0.1% - 1.2%]</w:t>
            </w:r>
          </w:p>
        </w:tc>
        <w:tc>
          <w:tcPr>
            <w:tcW w:w="238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E30009">
              <w:rPr>
                <w:sz w:val="20"/>
                <w:szCs w:val="20"/>
              </w:rPr>
              <w:t>25.2% [24.3% - 26.1%]</w:t>
            </w:r>
          </w:p>
        </w:tc>
        <w:tc>
          <w:tcPr>
            <w:tcW w:w="215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32.0% [31.4% - 32.7%]</w:t>
            </w:r>
          </w:p>
        </w:tc>
      </w:tr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E30009">
              <w:rPr>
                <w:sz w:val="20"/>
                <w:szCs w:val="20"/>
              </w:rPr>
              <w:t xml:space="preserve">0.8% [0.2% - 2.4%]   </w:t>
            </w:r>
          </w:p>
        </w:tc>
        <w:tc>
          <w:tcPr>
            <w:tcW w:w="1984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1.2% [0.6% - 2.5%]</w:t>
            </w:r>
          </w:p>
        </w:tc>
        <w:tc>
          <w:tcPr>
            <w:tcW w:w="238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E30009">
              <w:rPr>
                <w:sz w:val="20"/>
                <w:szCs w:val="20"/>
              </w:rPr>
              <w:t>22.2% [21.3% - 23.0%]</w:t>
            </w:r>
          </w:p>
        </w:tc>
        <w:tc>
          <w:tcPr>
            <w:tcW w:w="215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27.5% [26.8% - 28.1%]</w:t>
            </w:r>
          </w:p>
        </w:tc>
      </w:tr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E30009">
              <w:rPr>
                <w:sz w:val="20"/>
                <w:szCs w:val="20"/>
              </w:rPr>
              <w:t xml:space="preserve">0.0% [0.0% - 1.2%]   </w:t>
            </w:r>
          </w:p>
        </w:tc>
        <w:tc>
          <w:tcPr>
            <w:tcW w:w="1984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0.6% [0.3% - 1.7%]</w:t>
            </w:r>
          </w:p>
        </w:tc>
        <w:tc>
          <w:tcPr>
            <w:tcW w:w="238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E30009">
              <w:rPr>
                <w:sz w:val="20"/>
                <w:szCs w:val="20"/>
              </w:rPr>
              <w:t>14.8% [14.1% - 15.6%]</w:t>
            </w:r>
          </w:p>
        </w:tc>
        <w:tc>
          <w:tcPr>
            <w:tcW w:w="215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10.5% [10.1% - 10.9%]</w:t>
            </w:r>
          </w:p>
        </w:tc>
      </w:tr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 xml:space="preserve">1.9% [0.8% - 4.0%]   </w:t>
            </w:r>
          </w:p>
        </w:tc>
        <w:tc>
          <w:tcPr>
            <w:tcW w:w="1984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 xml:space="preserve">1.3% [0.7% - 2.6%]   </w:t>
            </w:r>
          </w:p>
        </w:tc>
        <w:tc>
          <w:tcPr>
            <w:tcW w:w="238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37.7% [36.7% - 38.7%]</w:t>
            </w:r>
          </w:p>
        </w:tc>
        <w:tc>
          <w:tcPr>
            <w:tcW w:w="215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48.2% [47.5% - 48.9%]</w:t>
            </w:r>
          </w:p>
        </w:tc>
      </w:tr>
      <w:tr w:rsidR="00AC6362" w:rsidRPr="002B08B7" w:rsidTr="003F6B44">
        <w:tc>
          <w:tcPr>
            <w:tcW w:w="1129" w:type="dxa"/>
          </w:tcPr>
          <w:p w:rsidR="00AC6362" w:rsidRPr="002B08B7" w:rsidRDefault="00AC6362" w:rsidP="003F6B44">
            <w:pPr>
              <w:rPr>
                <w:sz w:val="20"/>
                <w:szCs w:val="20"/>
              </w:rPr>
            </w:pPr>
            <w:r w:rsidRPr="002B08B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 xml:space="preserve">1.2% [0.5% - 3.1%]   </w:t>
            </w:r>
          </w:p>
        </w:tc>
        <w:tc>
          <w:tcPr>
            <w:tcW w:w="1984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 xml:space="preserve">0.8% [0.4% - 1.9%]   </w:t>
            </w:r>
          </w:p>
        </w:tc>
        <w:tc>
          <w:tcPr>
            <w:tcW w:w="238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33.6% [32.6% - 34.5%]</w:t>
            </w:r>
          </w:p>
        </w:tc>
        <w:tc>
          <w:tcPr>
            <w:tcW w:w="2153" w:type="dxa"/>
          </w:tcPr>
          <w:p w:rsidR="00AC6362" w:rsidRPr="002B08B7" w:rsidRDefault="00AC6362" w:rsidP="003F6B44">
            <w:pPr>
              <w:jc w:val="right"/>
              <w:rPr>
                <w:sz w:val="20"/>
                <w:szCs w:val="20"/>
              </w:rPr>
            </w:pPr>
            <w:r w:rsidRPr="003A136A">
              <w:rPr>
                <w:sz w:val="20"/>
                <w:szCs w:val="20"/>
              </w:rPr>
              <w:t>39.8% [39.1% - 40.5%]</w:t>
            </w:r>
          </w:p>
        </w:tc>
      </w:tr>
      <w:bookmarkEnd w:id="2"/>
      <w:bookmarkEnd w:id="3"/>
    </w:tbl>
    <w:p w:rsidR="00AC6362" w:rsidRDefault="00AC6362" w:rsidP="00AC6362">
      <w:pPr>
        <w:jc w:val="both"/>
      </w:pPr>
    </w:p>
    <w:p w:rsidR="00AC6362" w:rsidRDefault="00AC6362" w:rsidP="00AC6362">
      <w:pPr>
        <w:jc w:val="both"/>
      </w:pPr>
      <w:proofErr w:type="gramStart"/>
      <w:r>
        <w:rPr>
          <w:vertAlign w:val="superscript"/>
        </w:rPr>
        <w:t>a</w:t>
      </w:r>
      <w:proofErr w:type="gramEnd"/>
      <w:r>
        <w:t xml:space="preserve"> </w:t>
      </w:r>
      <w:r w:rsidRPr="00914D89">
        <w:t xml:space="preserve">Loss of </w:t>
      </w:r>
      <w:r>
        <w:t>s</w:t>
      </w:r>
      <w:r w:rsidRPr="00A73B98">
        <w:t>ensitivity is the percentage of eligible citations incorrectly excluded by the algorithm at the abstract level among all eligible citations.</w:t>
      </w:r>
    </w:p>
    <w:p w:rsidR="00AC6362" w:rsidRPr="00A73B98" w:rsidRDefault="00AC6362" w:rsidP="00AC6362">
      <w:pPr>
        <w:jc w:val="both"/>
      </w:pPr>
      <w:proofErr w:type="gramStart"/>
      <w:r>
        <w:rPr>
          <w:vertAlign w:val="superscript"/>
        </w:rPr>
        <w:t>b</w:t>
      </w:r>
      <w:proofErr w:type="gramEnd"/>
      <w:r>
        <w:t xml:space="preserve"> </w:t>
      </w:r>
      <w:r w:rsidRPr="00A73B98">
        <w:t>Work-saved is defined as the percentage of all citations that were excluded by the algorithm without requiring a second assessment by the investigative team.</w:t>
      </w:r>
    </w:p>
    <w:p w:rsidR="00AC6362" w:rsidRDefault="00AC6362" w:rsidP="00AC6362">
      <w:pPr>
        <w:spacing w:line="259" w:lineRule="auto"/>
        <w:jc w:val="both"/>
      </w:pPr>
    </w:p>
    <w:p w:rsidR="00AC6362" w:rsidRDefault="00AC6362" w:rsidP="00AC6362">
      <w:pPr>
        <w:spacing w:after="160" w:line="259" w:lineRule="auto"/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u w:val="single"/>
          <w:lang w:eastAsia="en-CA"/>
        </w:rPr>
        <w:br w:type="page"/>
      </w:r>
    </w:p>
    <w:p w:rsidR="006D5DBD" w:rsidRDefault="006D5DBD">
      <w:bookmarkStart w:id="4" w:name="_GoBack"/>
      <w:bookmarkEnd w:id="4"/>
    </w:p>
    <w:sectPr w:rsidR="006D5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2"/>
    <w:rsid w:val="00053D58"/>
    <w:rsid w:val="00135050"/>
    <w:rsid w:val="001634BF"/>
    <w:rsid w:val="001D08C4"/>
    <w:rsid w:val="001F0806"/>
    <w:rsid w:val="0023041C"/>
    <w:rsid w:val="002378B5"/>
    <w:rsid w:val="00290155"/>
    <w:rsid w:val="00296630"/>
    <w:rsid w:val="002C2BFE"/>
    <w:rsid w:val="002E386B"/>
    <w:rsid w:val="00367B5D"/>
    <w:rsid w:val="003B2852"/>
    <w:rsid w:val="00477AD3"/>
    <w:rsid w:val="005203F1"/>
    <w:rsid w:val="00642F70"/>
    <w:rsid w:val="006521BF"/>
    <w:rsid w:val="00656024"/>
    <w:rsid w:val="006D5DBD"/>
    <w:rsid w:val="00702AFE"/>
    <w:rsid w:val="00720750"/>
    <w:rsid w:val="00720D20"/>
    <w:rsid w:val="007301AC"/>
    <w:rsid w:val="00743E4B"/>
    <w:rsid w:val="00747F14"/>
    <w:rsid w:val="007C00C4"/>
    <w:rsid w:val="007E591E"/>
    <w:rsid w:val="008443AE"/>
    <w:rsid w:val="008D5D90"/>
    <w:rsid w:val="00915B50"/>
    <w:rsid w:val="009668C4"/>
    <w:rsid w:val="009B7BEB"/>
    <w:rsid w:val="00A1107E"/>
    <w:rsid w:val="00A83F59"/>
    <w:rsid w:val="00AC6362"/>
    <w:rsid w:val="00B239A8"/>
    <w:rsid w:val="00B750E4"/>
    <w:rsid w:val="00C25FE6"/>
    <w:rsid w:val="00C6799E"/>
    <w:rsid w:val="00D84C1E"/>
    <w:rsid w:val="00E31511"/>
    <w:rsid w:val="00E41952"/>
    <w:rsid w:val="00E476CF"/>
    <w:rsid w:val="00E8009D"/>
    <w:rsid w:val="00EB077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6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36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816</Characters>
  <Application>Microsoft Office Word</Application>
  <DocSecurity>0</DocSecurity>
  <Lines>62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GBALAOBAO</cp:lastModifiedBy>
  <cp:revision>1</cp:revision>
  <dcterms:created xsi:type="dcterms:W3CDTF">2021-03-15T21:34:00Z</dcterms:created>
  <dcterms:modified xsi:type="dcterms:W3CDTF">2021-03-15T21:34:00Z</dcterms:modified>
</cp:coreProperties>
</file>