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A2" w:rsidRPr="00795A70" w:rsidRDefault="003C47A2" w:rsidP="003C47A2">
      <w:pPr>
        <w:pStyle w:val="Beschriftung"/>
        <w:keepNext/>
        <w:rPr>
          <w:sz w:val="24"/>
          <w:szCs w:val="24"/>
        </w:rPr>
      </w:pPr>
      <w:bookmarkStart w:id="0" w:name="_Ref164929272"/>
      <w:bookmarkStart w:id="1" w:name="_Ref165021070"/>
      <w:r w:rsidRPr="00795A70">
        <w:rPr>
          <w:sz w:val="24"/>
          <w:szCs w:val="24"/>
        </w:rPr>
        <w:t xml:space="preserve">Table </w:t>
      </w:r>
      <w:r w:rsidR="00471DAA" w:rsidRPr="00795A70">
        <w:rPr>
          <w:sz w:val="24"/>
          <w:szCs w:val="24"/>
        </w:rPr>
        <w:fldChar w:fldCharType="begin"/>
      </w:r>
      <w:r w:rsidR="00471DAA" w:rsidRPr="00795A70">
        <w:rPr>
          <w:sz w:val="24"/>
          <w:szCs w:val="24"/>
        </w:rPr>
        <w:instrText xml:space="preserve"> </w:instrText>
      </w:r>
      <w:r w:rsidR="0049573D">
        <w:rPr>
          <w:sz w:val="24"/>
          <w:szCs w:val="24"/>
        </w:rPr>
        <w:instrText>SEQ</w:instrText>
      </w:r>
      <w:r w:rsidR="00471DAA" w:rsidRPr="00795A70">
        <w:rPr>
          <w:sz w:val="24"/>
          <w:szCs w:val="24"/>
        </w:rPr>
        <w:instrText xml:space="preserve"> Table \* ARABIC </w:instrText>
      </w:r>
      <w:r w:rsidR="00471DAA" w:rsidRPr="00795A70">
        <w:rPr>
          <w:sz w:val="24"/>
          <w:szCs w:val="24"/>
        </w:rPr>
        <w:fldChar w:fldCharType="separate"/>
      </w:r>
      <w:r w:rsidRPr="00795A70">
        <w:rPr>
          <w:noProof/>
          <w:sz w:val="24"/>
          <w:szCs w:val="24"/>
        </w:rPr>
        <w:t>1</w:t>
      </w:r>
      <w:r w:rsidR="00471DAA" w:rsidRPr="00795A70">
        <w:rPr>
          <w:noProof/>
          <w:sz w:val="24"/>
          <w:szCs w:val="24"/>
        </w:rPr>
        <w:fldChar w:fldCharType="end"/>
      </w:r>
      <w:bookmarkEnd w:id="0"/>
      <w:bookmarkEnd w:id="1"/>
      <w:r w:rsidRPr="00795A70">
        <w:rPr>
          <w:sz w:val="24"/>
          <w:szCs w:val="24"/>
        </w:rPr>
        <w:t xml:space="preserve"> </w:t>
      </w:r>
      <w:r w:rsidR="001D406E" w:rsidRPr="001D406E">
        <w:rPr>
          <w:rFonts w:ascii="Times" w:eastAsia="Calibri" w:hAnsi="Times" w:cs="Tahoma"/>
          <w:b w:val="0"/>
          <w:bCs w:val="0"/>
          <w:color w:val="000000"/>
          <w:sz w:val="24"/>
          <w:szCs w:val="24"/>
          <w:lang w:val="en-US" w:eastAsia="en-US"/>
        </w:rPr>
        <w:t>Search strategy for PubMed MEDLINE, performed on May 7, 2018</w:t>
      </w:r>
    </w:p>
    <w:tbl>
      <w:tblPr>
        <w:tblStyle w:val="Tabellenraster"/>
        <w:tblW w:w="8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201"/>
        <w:gridCol w:w="1803"/>
      </w:tblGrid>
      <w:tr w:rsidR="001D406E" w:rsidRPr="004A0406" w:rsidTr="007A206D">
        <w:trPr>
          <w:trHeight w:val="238"/>
        </w:trPr>
        <w:tc>
          <w:tcPr>
            <w:tcW w:w="714" w:type="dxa"/>
            <w:tcBorders>
              <w:bottom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No.</w:t>
            </w:r>
          </w:p>
        </w:tc>
        <w:tc>
          <w:tcPr>
            <w:tcW w:w="6201" w:type="dxa"/>
            <w:tcBorders>
              <w:bottom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Operation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# Publications</w:t>
            </w:r>
          </w:p>
        </w:tc>
      </w:tr>
      <w:tr w:rsidR="001D406E" w:rsidRPr="004A0406" w:rsidTr="007A206D">
        <w:tc>
          <w:tcPr>
            <w:tcW w:w="714" w:type="dxa"/>
            <w:tcBorders>
              <w:top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1</w:t>
            </w:r>
          </w:p>
        </w:tc>
        <w:tc>
          <w:tcPr>
            <w:tcW w:w="6201" w:type="dxa"/>
            <w:tcBorders>
              <w:top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(("Composite Tissue Allografts"[Mesh] OR "Transplantation, Homologous"[Mesh] OR "Allografts"[Mesh]) OR (allograft*))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124064</w:t>
            </w:r>
          </w:p>
        </w:tc>
      </w:tr>
      <w:tr w:rsidR="001D406E" w:rsidRPr="004A0406" w:rsidTr="007A206D">
        <w:trPr>
          <w:trHeight w:val="316"/>
        </w:trPr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2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lang w:val="en-US"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(("Biomechanical Phenomena"[Mesh] OR "Mechanics"[Mesh] OR "Hydrodynamics"[Mesh] OR "Shear Strength"[Mesh] OR "Tensile Strength"[Mesh] OR "Stress, Mechanical"[Mesh] OR "Osteoarthritis"[Mesh]) OR (</w:t>
            </w:r>
            <w:proofErr w:type="spellStart"/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biomechanic</w:t>
            </w:r>
            <w:proofErr w:type="spellEnd"/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*))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272343</w:t>
            </w:r>
          </w:p>
        </w:tc>
      </w:tr>
      <w:tr w:rsidR="001D406E" w:rsidRPr="004A0406" w:rsidTr="007A206D"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3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lang w:val="en-US"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(("Knee Joint"[Mesh] OR "Knee"[Mesh] OR "Arthroplasty, Replacement, Knee"[Mesh] OR "Medial Collateral Ligament, Knee"[Mesh] OR "Knee Injuries"[Mesh] OR "Osteoarthritis, Knee"[Mesh]) OR (knee*))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156092</w:t>
            </w:r>
          </w:p>
        </w:tc>
      </w:tr>
      <w:tr w:rsidR="001D406E" w:rsidRPr="004A0406" w:rsidTr="007A206D"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4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lang w:val="en-US"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(("Meniscus"[Mesh] OR "Menisci, Tibial"[Mesh] OR "Tibial Meniscus Injuries"[Mesh] OR "Fibrocartilage"[Mesh] OR "Osteochondritis"[Mesh] OR "Medial Collateral Ligament, Knee"[Mesh] OR "Joint Loose Bodies"[Mesh]) OR (</w:t>
            </w:r>
            <w:proofErr w:type="spellStart"/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menisc</w:t>
            </w:r>
            <w:proofErr w:type="spellEnd"/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*))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37921</w:t>
            </w:r>
          </w:p>
        </w:tc>
      </w:tr>
      <w:tr w:rsidR="001D406E" w:rsidRPr="004A0406" w:rsidTr="007A206D"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5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lang w:val="en-US"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(("Ligaments"[Mesh] OR "Medial Collateral Ligament, Knee"[Mesh] OR "Patellar Ligament"[Mesh] OR "Anterior Cruciate Ligament"[Mesh] OR "Collateral Ligaments"[Mesh] OR "Posterior Cruciate Ligament"[Mesh] OR "Ligaments, Articular"[Mesh] OR "Anterior Cruciate Ligament Reconstruction"[Mesh] OR "Posterior Cruciate Ligament Reconstruction"[Mesh] OR "Anterior Cruciate Ligament Injuries"[Mesh] OR "Sprains and Strains"[Mesh] OR "Bone-Patellar Tendon-Bone Grafting"[Mesh] OR "Bone-Patellar Tendon-Bone Grafts"[Mesh]) OR (ligament*))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95893</w:t>
            </w:r>
          </w:p>
        </w:tc>
      </w:tr>
      <w:tr w:rsidR="001D406E" w:rsidRPr="004A0406" w:rsidTr="007A206D"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6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lang w:val="en-US"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val="en-US" w:eastAsia="de-DE"/>
              </w:rPr>
              <w:t>(("Tendons"[Mesh] OR "Hamstring Tendons"[Mesh] OR "Tendon Transfer"[Mesh] OR "Bone-Patellar Tendon-Bone Grafts"[Mesh] OR "Bone-Patellar Tendon-Bone Grafting"[Mesh] OR "Tendon Injuries"[Mesh] OR "Tendinopathy"[Mesh] OR "Patellar Ligament"[Mesh] OR "Tenotomy"[Mesh]) OR (tendon*))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80326</w:t>
            </w:r>
          </w:p>
        </w:tc>
      </w:tr>
      <w:tr w:rsidR="001D406E" w:rsidRPr="004A0406" w:rsidTr="007A206D">
        <w:trPr>
          <w:trHeight w:val="78"/>
        </w:trPr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7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eastAsia="de-DE"/>
              </w:rPr>
              <w:t xml:space="preserve">#4 OR #5 OR #6 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keepNext/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189130</w:t>
            </w:r>
          </w:p>
        </w:tc>
      </w:tr>
      <w:tr w:rsidR="001D406E" w:rsidRPr="004A0406" w:rsidTr="007A206D">
        <w:trPr>
          <w:trHeight w:val="78"/>
        </w:trPr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8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tabs>
                <w:tab w:val="left" w:pos="3229"/>
              </w:tabs>
              <w:jc w:val="both"/>
              <w:rPr>
                <w:rFonts w:ascii="Times" w:eastAsia="Times New Roman" w:hAnsi="Times" w:cs="Tahoma"/>
                <w:bCs/>
                <w:color w:val="000000"/>
                <w:lang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eastAsia="de-DE"/>
              </w:rPr>
              <w:t>#1 AND #2 AND #3 AND #7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keepNext/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448</w:t>
            </w:r>
          </w:p>
        </w:tc>
      </w:tr>
      <w:tr w:rsidR="001D406E" w:rsidRPr="004A0406" w:rsidTr="007A206D">
        <w:trPr>
          <w:trHeight w:val="78"/>
        </w:trPr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  <w:r w:rsidRPr="004A0406">
              <w:rPr>
                <w:rFonts w:ascii="Times" w:eastAsia="Times New Roman" w:hAnsi="Times" w:cs="Tahoma"/>
                <w:bCs/>
                <w:lang w:val="en-US"/>
              </w:rPr>
              <w:t>9</w:t>
            </w:r>
          </w:p>
        </w:tc>
        <w:tc>
          <w:tcPr>
            <w:tcW w:w="6201" w:type="dxa"/>
          </w:tcPr>
          <w:p w:rsidR="001D406E" w:rsidRPr="004A0406" w:rsidRDefault="001D406E" w:rsidP="007A206D">
            <w:pPr>
              <w:tabs>
                <w:tab w:val="left" w:pos="3229"/>
              </w:tabs>
              <w:jc w:val="both"/>
              <w:rPr>
                <w:rFonts w:ascii="Times" w:eastAsia="Times New Roman" w:hAnsi="Times" w:cs="Tahoma"/>
                <w:color w:val="000000"/>
                <w:shd w:val="clear" w:color="auto" w:fill="FFFFFF"/>
                <w:lang w:eastAsia="de-DE"/>
              </w:rPr>
            </w:pPr>
            <w:r w:rsidRPr="004A0406">
              <w:rPr>
                <w:rFonts w:ascii="Times" w:eastAsia="Times New Roman" w:hAnsi="Times" w:cs="Tahoma"/>
                <w:bCs/>
                <w:color w:val="000000"/>
                <w:lang w:eastAsia="de-DE"/>
              </w:rPr>
              <w:t>LANGUAGE: ENG</w:t>
            </w:r>
          </w:p>
        </w:tc>
        <w:tc>
          <w:tcPr>
            <w:tcW w:w="1803" w:type="dxa"/>
          </w:tcPr>
          <w:p w:rsidR="001D406E" w:rsidRPr="004A0406" w:rsidRDefault="001D406E" w:rsidP="007A206D">
            <w:pPr>
              <w:keepNext/>
              <w:jc w:val="both"/>
              <w:rPr>
                <w:rFonts w:ascii="Times" w:eastAsia="Times New Roman" w:hAnsi="Times" w:cs="Tahoma"/>
                <w:bCs/>
              </w:rPr>
            </w:pPr>
            <w:r w:rsidRPr="004A0406">
              <w:rPr>
                <w:rFonts w:ascii="Times" w:eastAsia="Times New Roman" w:hAnsi="Times" w:cs="Tahoma"/>
                <w:bCs/>
              </w:rPr>
              <w:t>433</w:t>
            </w:r>
          </w:p>
        </w:tc>
      </w:tr>
      <w:tr w:rsidR="001D406E" w:rsidRPr="004A0406" w:rsidTr="007A206D">
        <w:trPr>
          <w:trHeight w:val="513"/>
        </w:trPr>
        <w:tc>
          <w:tcPr>
            <w:tcW w:w="714" w:type="dxa"/>
          </w:tcPr>
          <w:p w:rsidR="001D406E" w:rsidRPr="004A0406" w:rsidRDefault="001D406E" w:rsidP="007A206D">
            <w:pPr>
              <w:jc w:val="both"/>
              <w:rPr>
                <w:rFonts w:ascii="Times" w:eastAsia="Times New Roman" w:hAnsi="Times" w:cs="Tahoma"/>
                <w:bCs/>
                <w:lang w:val="en-US"/>
              </w:rPr>
            </w:pPr>
          </w:p>
        </w:tc>
        <w:tc>
          <w:tcPr>
            <w:tcW w:w="6201" w:type="dxa"/>
          </w:tcPr>
          <w:p w:rsidR="001D406E" w:rsidRPr="004A0406" w:rsidRDefault="001D406E" w:rsidP="007A206D">
            <w:pPr>
              <w:tabs>
                <w:tab w:val="left" w:pos="3229"/>
              </w:tabs>
              <w:jc w:val="both"/>
              <w:rPr>
                <w:rFonts w:ascii="Times" w:eastAsia="Times New Roman" w:hAnsi="Times" w:cs="Tahoma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</w:tcPr>
          <w:p w:rsidR="001D406E" w:rsidRPr="004A0406" w:rsidRDefault="001D406E" w:rsidP="007A206D">
            <w:pPr>
              <w:keepNext/>
              <w:jc w:val="both"/>
              <w:rPr>
                <w:rFonts w:ascii="Times" w:eastAsia="Times New Roman" w:hAnsi="Times" w:cs="Tahoma"/>
                <w:bCs/>
              </w:rPr>
            </w:pPr>
          </w:p>
        </w:tc>
      </w:tr>
    </w:tbl>
    <w:p w:rsidR="003C47A2" w:rsidRPr="0049573D" w:rsidRDefault="003C47A2">
      <w:pPr>
        <w:rPr>
          <w:rFonts w:ascii="Times New Roman" w:hAnsi="Times New Roman"/>
        </w:rPr>
      </w:pPr>
      <w:bookmarkStart w:id="2" w:name="_GoBack"/>
      <w:bookmarkEnd w:id="2"/>
    </w:p>
    <w:sectPr w:rsidR="003C47A2" w:rsidRPr="0049573D" w:rsidSect="003C47A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A2"/>
    <w:rsid w:val="00121B68"/>
    <w:rsid w:val="00193404"/>
    <w:rsid w:val="001D406E"/>
    <w:rsid w:val="001E5724"/>
    <w:rsid w:val="001F278F"/>
    <w:rsid w:val="00324DF7"/>
    <w:rsid w:val="003C47A2"/>
    <w:rsid w:val="00471DAA"/>
    <w:rsid w:val="0049573D"/>
    <w:rsid w:val="00590224"/>
    <w:rsid w:val="005B76A9"/>
    <w:rsid w:val="0068436F"/>
    <w:rsid w:val="00795A70"/>
    <w:rsid w:val="007F3753"/>
    <w:rsid w:val="00826648"/>
    <w:rsid w:val="008441B8"/>
    <w:rsid w:val="008620BF"/>
    <w:rsid w:val="00864D0E"/>
    <w:rsid w:val="00D6371F"/>
    <w:rsid w:val="00DE1813"/>
    <w:rsid w:val="00DE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0FBC35"/>
  <w15:chartTrackingRefBased/>
  <w15:docId w15:val="{121B165A-0824-7348-B0DD-AFD1036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47A2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Char"/>
    <w:basedOn w:val="Standard"/>
    <w:next w:val="Standard"/>
    <w:link w:val="BeschriftungZchn"/>
    <w:qFormat/>
    <w:rsid w:val="003C47A2"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customStyle="1" w:styleId="BeschriftungZchn">
    <w:name w:val="Beschriftung Zchn"/>
    <w:aliases w:val="Beschriftung Char Zchn"/>
    <w:link w:val="Beschriftung"/>
    <w:rsid w:val="003C47A2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table" w:styleId="Tabellenraster">
    <w:name w:val="Table Grid"/>
    <w:basedOn w:val="NormaleTabelle"/>
    <w:uiPriority w:val="39"/>
    <w:rsid w:val="001D406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Seitz</dc:creator>
  <cp:keywords/>
  <cp:lastModifiedBy>Dr. Andreas Seitz</cp:lastModifiedBy>
  <cp:revision>3</cp:revision>
  <dcterms:created xsi:type="dcterms:W3CDTF">2018-08-30T14:02:00Z</dcterms:created>
  <dcterms:modified xsi:type="dcterms:W3CDTF">2018-08-30T14:02:00Z</dcterms:modified>
</cp:coreProperties>
</file>