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FB" w:rsidRPr="00AE57C4" w:rsidRDefault="00AC643C">
      <w:pPr>
        <w:rPr>
          <w:rFonts w:asciiTheme="minorBidi" w:hAnsiTheme="minorBidi"/>
          <w:b/>
          <w:bCs/>
          <w:lang w:val="en-GB"/>
        </w:rPr>
      </w:pPr>
      <w:r w:rsidRPr="00AE57C4">
        <w:rPr>
          <w:rFonts w:asciiTheme="minorBidi" w:hAnsiTheme="minorBidi"/>
          <w:b/>
          <w:bCs/>
          <w:lang w:val="en-GB"/>
        </w:rPr>
        <w:t>Accessory table 1</w:t>
      </w:r>
    </w:p>
    <w:p w:rsidR="00AC643C" w:rsidRPr="00AE57C4" w:rsidRDefault="00AC643C">
      <w:pPr>
        <w:rPr>
          <w:rFonts w:asciiTheme="minorBidi" w:hAnsiTheme="minorBidi"/>
          <w:lang w:val="en-GB"/>
        </w:rPr>
      </w:pPr>
      <w:bookmarkStart w:id="0" w:name="_GoBack"/>
      <w:bookmarkEnd w:id="0"/>
    </w:p>
    <w:p w:rsidR="00AC643C" w:rsidRPr="00AE57C4" w:rsidRDefault="00AC643C" w:rsidP="00AC643C">
      <w:pPr>
        <w:rPr>
          <w:rFonts w:asciiTheme="minorBidi" w:hAnsiTheme="minorBidi"/>
          <w:b/>
          <w:bCs/>
          <w:lang w:val="en-GB"/>
        </w:rPr>
      </w:pPr>
      <w:r w:rsidRPr="00AE57C4">
        <w:rPr>
          <w:rFonts w:asciiTheme="minorBidi" w:hAnsiTheme="minorBidi"/>
          <w:b/>
          <w:bCs/>
          <w:lang w:val="en-GB"/>
        </w:rPr>
        <w:t>The list of participated Departments</w:t>
      </w:r>
    </w:p>
    <w:p w:rsidR="00AC643C" w:rsidRPr="00AE57C4" w:rsidRDefault="00AC643C" w:rsidP="00AC643C">
      <w:pPr>
        <w:rPr>
          <w:rFonts w:asciiTheme="minorBidi" w:hAnsiTheme="minorBidi"/>
          <w:lang w:val="en-GB"/>
        </w:rPr>
      </w:pPr>
    </w:p>
    <w:p w:rsidR="00AE57C4" w:rsidRPr="00AE57C4" w:rsidRDefault="00AE57C4" w:rsidP="00AE57C4">
      <w:pPr>
        <w:pStyle w:val="Listenabsatz"/>
        <w:numPr>
          <w:ilvl w:val="0"/>
          <w:numId w:val="1"/>
        </w:numPr>
        <w:spacing w:line="360" w:lineRule="auto"/>
        <w:rPr>
          <w:rFonts w:asciiTheme="minorBidi" w:hAnsiTheme="minorBidi"/>
          <w:lang w:val="en-US"/>
        </w:rPr>
      </w:pPr>
      <w:r w:rsidRPr="00AE57C4">
        <w:rPr>
          <w:rFonts w:asciiTheme="minorBidi" w:hAnsiTheme="minorBidi"/>
          <w:lang w:val="en-US"/>
        </w:rPr>
        <w:t>Department of Nuclear Medicine, University Hospital Bonn</w:t>
      </w:r>
    </w:p>
    <w:p w:rsidR="00AE57C4" w:rsidRPr="00AE57C4" w:rsidRDefault="00AE57C4" w:rsidP="00AE57C4">
      <w:pPr>
        <w:pStyle w:val="Listenabsatz"/>
        <w:numPr>
          <w:ilvl w:val="0"/>
          <w:numId w:val="1"/>
        </w:numPr>
        <w:spacing w:line="360" w:lineRule="auto"/>
        <w:rPr>
          <w:rFonts w:asciiTheme="minorBidi" w:hAnsiTheme="minorBidi"/>
          <w:lang w:val="en-GB"/>
        </w:rPr>
      </w:pPr>
      <w:r w:rsidRPr="00AE57C4">
        <w:rPr>
          <w:rFonts w:asciiTheme="minorBidi" w:hAnsiTheme="minorBidi"/>
          <w:lang w:val="en-US"/>
        </w:rPr>
        <w:t>Department of Nuclear Medicine, University Hospital Muenster</w:t>
      </w:r>
    </w:p>
    <w:p w:rsidR="00AE57C4" w:rsidRPr="00AE57C4" w:rsidRDefault="00AE57C4" w:rsidP="00AE57C4">
      <w:pPr>
        <w:pStyle w:val="Listenabsatz"/>
        <w:numPr>
          <w:ilvl w:val="0"/>
          <w:numId w:val="1"/>
        </w:numPr>
        <w:spacing w:line="360" w:lineRule="auto"/>
        <w:rPr>
          <w:rFonts w:asciiTheme="minorBidi" w:hAnsiTheme="minorBidi"/>
          <w:lang w:val="en-GB"/>
        </w:rPr>
      </w:pPr>
      <w:r w:rsidRPr="00AE57C4">
        <w:rPr>
          <w:rFonts w:asciiTheme="minorBidi" w:hAnsiTheme="minorBidi"/>
          <w:lang w:val="en-US"/>
        </w:rPr>
        <w:t xml:space="preserve">Center for Precision </w:t>
      </w:r>
      <w:proofErr w:type="spellStart"/>
      <w:r w:rsidRPr="00AE57C4">
        <w:rPr>
          <w:rFonts w:asciiTheme="minorBidi" w:hAnsiTheme="minorBidi"/>
          <w:lang w:val="en-US"/>
        </w:rPr>
        <w:t>Radiomolecular</w:t>
      </w:r>
      <w:proofErr w:type="spellEnd"/>
      <w:r w:rsidRPr="00AE57C4">
        <w:rPr>
          <w:rFonts w:asciiTheme="minorBidi" w:hAnsiTheme="minorBidi"/>
          <w:lang w:val="en-US"/>
        </w:rPr>
        <w:t xml:space="preserve"> Oncology, Bad </w:t>
      </w:r>
      <w:proofErr w:type="spellStart"/>
      <w:r w:rsidRPr="00AE57C4">
        <w:rPr>
          <w:rFonts w:asciiTheme="minorBidi" w:hAnsiTheme="minorBidi"/>
          <w:lang w:val="en-US"/>
        </w:rPr>
        <w:t>Berka</w:t>
      </w:r>
      <w:proofErr w:type="spellEnd"/>
      <w:r w:rsidRPr="00AE57C4">
        <w:rPr>
          <w:rFonts w:asciiTheme="minorBidi" w:hAnsiTheme="minorBidi"/>
          <w:lang w:val="en-US"/>
        </w:rPr>
        <w:t xml:space="preserve"> (ZBB)</w:t>
      </w:r>
    </w:p>
    <w:p w:rsidR="00AE57C4" w:rsidRPr="00AE57C4" w:rsidRDefault="00AE57C4" w:rsidP="00AE57C4">
      <w:pPr>
        <w:pStyle w:val="Listenabsatz"/>
        <w:numPr>
          <w:ilvl w:val="0"/>
          <w:numId w:val="1"/>
        </w:numPr>
        <w:spacing w:line="360" w:lineRule="auto"/>
        <w:rPr>
          <w:rFonts w:asciiTheme="minorBidi" w:hAnsiTheme="minorBidi"/>
          <w:lang w:val="en-GB"/>
        </w:rPr>
      </w:pPr>
      <w:r w:rsidRPr="00AE57C4">
        <w:rPr>
          <w:rFonts w:asciiTheme="minorBidi" w:hAnsiTheme="minorBidi"/>
          <w:lang w:val="en-US"/>
        </w:rPr>
        <w:t>Department of Nuclear Medicine, University Hospital Heidelberg</w:t>
      </w:r>
    </w:p>
    <w:p w:rsidR="00AE57C4" w:rsidRPr="00AE57C4" w:rsidRDefault="00AE57C4" w:rsidP="00AE57C4">
      <w:pPr>
        <w:pStyle w:val="Listenabsatz"/>
        <w:numPr>
          <w:ilvl w:val="0"/>
          <w:numId w:val="1"/>
        </w:numPr>
        <w:spacing w:line="360" w:lineRule="auto"/>
        <w:rPr>
          <w:rFonts w:asciiTheme="minorBidi" w:hAnsiTheme="minorBidi"/>
          <w:lang w:val="en-GB"/>
        </w:rPr>
      </w:pPr>
      <w:r w:rsidRPr="00AE57C4">
        <w:rPr>
          <w:rFonts w:asciiTheme="minorBidi" w:hAnsiTheme="minorBidi"/>
          <w:lang w:val="en-US"/>
        </w:rPr>
        <w:t>Department of Nuclear Medicine, LMU, University Hospital Munich</w:t>
      </w:r>
    </w:p>
    <w:p w:rsidR="00AE57C4" w:rsidRPr="00AE57C4" w:rsidRDefault="00AE57C4" w:rsidP="00AE57C4">
      <w:pPr>
        <w:pStyle w:val="Listenabsatz"/>
        <w:numPr>
          <w:ilvl w:val="0"/>
          <w:numId w:val="1"/>
        </w:numPr>
        <w:spacing w:line="360" w:lineRule="auto"/>
        <w:rPr>
          <w:rFonts w:asciiTheme="minorBidi" w:hAnsiTheme="minorBidi"/>
          <w:lang w:val="en-GB"/>
        </w:rPr>
      </w:pPr>
      <w:r w:rsidRPr="00AE57C4">
        <w:rPr>
          <w:rFonts w:asciiTheme="minorBidi" w:hAnsiTheme="minorBidi"/>
          <w:lang w:val="en-US"/>
        </w:rPr>
        <w:t>Department of Nuclear Medicine, Medical University Innsbruck, Innsbruck, Austria</w:t>
      </w:r>
    </w:p>
    <w:p w:rsidR="00AE57C4" w:rsidRPr="00AE57C4" w:rsidRDefault="00AE57C4" w:rsidP="00AE57C4">
      <w:pPr>
        <w:pStyle w:val="Listenabsatz"/>
        <w:numPr>
          <w:ilvl w:val="0"/>
          <w:numId w:val="1"/>
        </w:numPr>
        <w:spacing w:line="360" w:lineRule="auto"/>
        <w:rPr>
          <w:rFonts w:asciiTheme="minorBidi" w:hAnsiTheme="minorBidi"/>
          <w:lang w:val="en-GB"/>
        </w:rPr>
      </w:pPr>
      <w:r w:rsidRPr="00AE57C4">
        <w:rPr>
          <w:rFonts w:asciiTheme="minorBidi" w:hAnsiTheme="minorBidi"/>
          <w:lang w:val="en-US"/>
        </w:rPr>
        <w:t>Department of Nuclear Medicine, University of Pretoria &amp; Steve Biko Academic Hospital, South Africa</w:t>
      </w:r>
    </w:p>
    <w:p w:rsidR="00AE57C4" w:rsidRPr="00AE57C4" w:rsidRDefault="00AE57C4" w:rsidP="00AE57C4">
      <w:pPr>
        <w:pStyle w:val="Listenabsatz"/>
        <w:numPr>
          <w:ilvl w:val="0"/>
          <w:numId w:val="1"/>
        </w:numPr>
        <w:spacing w:line="360" w:lineRule="auto"/>
        <w:rPr>
          <w:rFonts w:asciiTheme="minorBidi" w:hAnsiTheme="minorBidi"/>
          <w:lang w:val="en-GB"/>
        </w:rPr>
      </w:pPr>
      <w:r w:rsidRPr="00AE57C4">
        <w:rPr>
          <w:rFonts w:asciiTheme="minorBidi" w:hAnsiTheme="minorBidi"/>
          <w:lang w:val="en-US"/>
        </w:rPr>
        <w:t>Department of Nuclear Medicine, Istanbul University, Istanbul, Turkey</w:t>
      </w:r>
    </w:p>
    <w:p w:rsidR="00AE57C4" w:rsidRPr="00AE57C4" w:rsidRDefault="00AE57C4" w:rsidP="00AE57C4">
      <w:pPr>
        <w:pStyle w:val="Listenabsatz"/>
        <w:numPr>
          <w:ilvl w:val="0"/>
          <w:numId w:val="1"/>
        </w:numPr>
        <w:spacing w:line="360" w:lineRule="auto"/>
        <w:rPr>
          <w:rFonts w:asciiTheme="minorBidi" w:hAnsiTheme="minorBidi"/>
          <w:lang w:val="en-GB"/>
        </w:rPr>
      </w:pPr>
      <w:r w:rsidRPr="00AE57C4">
        <w:rPr>
          <w:rFonts w:asciiTheme="minorBidi" w:hAnsiTheme="minorBidi"/>
          <w:lang w:val="en-US"/>
        </w:rPr>
        <w:t xml:space="preserve">Department of Nuclear Medicine and Molecular Imaging, Instituto Nacional de </w:t>
      </w:r>
      <w:proofErr w:type="spellStart"/>
      <w:r w:rsidRPr="00AE57C4">
        <w:rPr>
          <w:rFonts w:asciiTheme="minorBidi" w:hAnsiTheme="minorBidi"/>
          <w:lang w:val="en-US"/>
        </w:rPr>
        <w:t>Cancerología</w:t>
      </w:r>
      <w:proofErr w:type="spellEnd"/>
      <w:r w:rsidRPr="00AE57C4">
        <w:rPr>
          <w:rFonts w:asciiTheme="minorBidi" w:hAnsiTheme="minorBidi"/>
          <w:lang w:val="en-US"/>
        </w:rPr>
        <w:t xml:space="preserve"> Mexico City, Mexico</w:t>
      </w:r>
    </w:p>
    <w:p w:rsidR="00AE57C4" w:rsidRPr="00AE57C4" w:rsidRDefault="00AE57C4" w:rsidP="00AE57C4">
      <w:pPr>
        <w:pStyle w:val="Listenabsatz"/>
        <w:numPr>
          <w:ilvl w:val="0"/>
          <w:numId w:val="1"/>
        </w:numPr>
        <w:spacing w:line="360" w:lineRule="auto"/>
        <w:rPr>
          <w:rFonts w:asciiTheme="minorBidi" w:hAnsiTheme="minorBidi"/>
          <w:lang w:val="en-GB"/>
        </w:rPr>
      </w:pPr>
      <w:proofErr w:type="spellStart"/>
      <w:r w:rsidRPr="00AE57C4">
        <w:rPr>
          <w:rFonts w:asciiTheme="minorBidi" w:hAnsiTheme="minorBidi"/>
          <w:lang w:val="en-US"/>
        </w:rPr>
        <w:t>Docrates</w:t>
      </w:r>
      <w:proofErr w:type="spellEnd"/>
      <w:r w:rsidRPr="00AE57C4">
        <w:rPr>
          <w:rFonts w:asciiTheme="minorBidi" w:hAnsiTheme="minorBidi"/>
          <w:lang w:val="en-US"/>
        </w:rPr>
        <w:t xml:space="preserve"> Cancer Center, Helsinki, Finland</w:t>
      </w:r>
    </w:p>
    <w:p w:rsidR="00AE57C4" w:rsidRPr="00AE57C4" w:rsidRDefault="00AE57C4" w:rsidP="00AE57C4">
      <w:pPr>
        <w:pStyle w:val="Listenabsatz"/>
        <w:numPr>
          <w:ilvl w:val="0"/>
          <w:numId w:val="1"/>
        </w:numPr>
        <w:spacing w:line="360" w:lineRule="auto"/>
        <w:rPr>
          <w:rFonts w:asciiTheme="minorBidi" w:hAnsiTheme="minorBidi"/>
          <w:lang w:val="en-GB"/>
        </w:rPr>
      </w:pPr>
      <w:r w:rsidRPr="00AE57C4">
        <w:rPr>
          <w:rFonts w:asciiTheme="minorBidi" w:hAnsiTheme="minorBidi"/>
          <w:lang w:val="en-US"/>
        </w:rPr>
        <w:t>Department of Nuclear Medicine, Imaging and Therapy Centre, Durban, KwaZulu-Natal, South Africa</w:t>
      </w:r>
    </w:p>
    <w:p w:rsidR="00AE57C4" w:rsidRPr="00AE57C4" w:rsidRDefault="00AE57C4" w:rsidP="00AC643C">
      <w:pPr>
        <w:rPr>
          <w:rFonts w:asciiTheme="minorBidi" w:hAnsiTheme="minorBidi"/>
          <w:lang w:val="en-GB"/>
        </w:rPr>
      </w:pPr>
    </w:p>
    <w:sectPr w:rsidR="00AE57C4" w:rsidRPr="00AE57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A0C73"/>
    <w:multiLevelType w:val="hybridMultilevel"/>
    <w:tmpl w:val="7B8E69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3C"/>
    <w:rsid w:val="00913FFB"/>
    <w:rsid w:val="00AC643C"/>
    <w:rsid w:val="00A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2871"/>
  <w15:chartTrackingRefBased/>
  <w15:docId w15:val="{0944494A-70B2-48CF-917B-8B756AA8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Hojjat Ahmadzadehfar</dc:creator>
  <cp:keywords/>
  <dc:description/>
  <cp:lastModifiedBy>Hojjat Ahmadzadehfar</cp:lastModifiedBy>
  <cp:revision>2</cp:revision>
  <dcterms:created xsi:type="dcterms:W3CDTF">2019-12-30T10:53:00Z</dcterms:created>
  <dcterms:modified xsi:type="dcterms:W3CDTF">2019-12-30T10:55:00Z</dcterms:modified>
</cp:coreProperties>
</file>