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7289" w14:textId="674E967D" w:rsidR="00690158" w:rsidRPr="00A73A73" w:rsidRDefault="00690158" w:rsidP="00690158">
      <w:pPr>
        <w:spacing w:line="48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  <w:b/>
          <w:lang w:val="en-US"/>
        </w:rPr>
        <w:t xml:space="preserve">Supplementary Table </w:t>
      </w:r>
      <w:r w:rsidR="00806D3B">
        <w:rPr>
          <w:rFonts w:ascii="Candara" w:hAnsi="Candara"/>
          <w:b/>
          <w:lang w:val="en-US"/>
        </w:rPr>
        <w:t>3</w:t>
      </w:r>
      <w:bookmarkStart w:id="0" w:name="_GoBack"/>
      <w:bookmarkEnd w:id="0"/>
      <w:r w:rsidRPr="00A73A73">
        <w:rPr>
          <w:rFonts w:ascii="Candara" w:hAnsi="Candara"/>
          <w:b/>
          <w:lang w:val="en-US"/>
        </w:rPr>
        <w:t xml:space="preserve">. </w:t>
      </w:r>
      <w:r w:rsidRPr="00A73A73">
        <w:rPr>
          <w:rFonts w:ascii="Candara" w:hAnsi="Candara"/>
          <w:lang w:val="en-US"/>
        </w:rPr>
        <w:t>Outcome of studies using the ARCO Classification</w:t>
      </w:r>
    </w:p>
    <w:tbl>
      <w:tblPr>
        <w:tblStyle w:val="TableGrid"/>
        <w:tblW w:w="14791" w:type="dxa"/>
        <w:tblLook w:val="04A0" w:firstRow="1" w:lastRow="0" w:firstColumn="1" w:lastColumn="0" w:noHBand="0" w:noVBand="1"/>
      </w:tblPr>
      <w:tblGrid>
        <w:gridCol w:w="1959"/>
        <w:gridCol w:w="528"/>
        <w:gridCol w:w="1172"/>
        <w:gridCol w:w="2325"/>
        <w:gridCol w:w="1406"/>
        <w:gridCol w:w="1948"/>
        <w:gridCol w:w="1558"/>
        <w:gridCol w:w="2343"/>
        <w:gridCol w:w="1552"/>
      </w:tblGrid>
      <w:tr w:rsidR="00690158" w:rsidRPr="00D86D9F" w14:paraId="7B96D71F" w14:textId="77777777" w:rsidTr="00415B74">
        <w:trPr>
          <w:trHeight w:val="886"/>
        </w:trPr>
        <w:tc>
          <w:tcPr>
            <w:tcW w:w="19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4AC7B7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Study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DC7812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Nr.</w:t>
            </w:r>
          </w:p>
        </w:tc>
        <w:tc>
          <w:tcPr>
            <w:tcW w:w="11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F7140B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Avg. Follow-up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8CB1A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Preoperative Staging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248DDF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Clinical assessment tool</w:t>
            </w:r>
          </w:p>
        </w:tc>
        <w:tc>
          <w:tcPr>
            <w:tcW w:w="19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636D4B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Postoperative Clinical improvement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64A274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Time to clinical deterioration (Avg, months)</w:t>
            </w:r>
          </w:p>
        </w:tc>
        <w:tc>
          <w:tcPr>
            <w:tcW w:w="23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B8E534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Radiographic success (no progression)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3DC40C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Time to THA, months (% of total hips)</w:t>
            </w:r>
          </w:p>
        </w:tc>
      </w:tr>
      <w:tr w:rsidR="00690158" w:rsidRPr="00D86D9F" w14:paraId="6A2527C2" w14:textId="77777777" w:rsidTr="00415B74">
        <w:trPr>
          <w:trHeight w:val="481"/>
        </w:trPr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7CD80" w14:textId="77777777" w:rsidR="00690158" w:rsidRPr="00A73A73" w:rsidRDefault="00690158" w:rsidP="00415B74">
            <w:pPr>
              <w:spacing w:line="480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Aigner 2002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&lt;EndNote&gt;&lt;Cite&gt;&lt;Author&gt;Aigner&lt;/Author&gt;&lt;Year&gt;2002&lt;/Year&gt;&lt;RecNum&gt;1&lt;/RecNum&gt;&lt;DisplayText&gt;[26]&lt;/DisplayText&gt;&lt;record&gt;&lt;rec-number&gt;1&lt;/rec-number&gt;&lt;foreign-keys&gt;&lt;key app="EN" db-id="xrsrdprrrs2999e9vprp5xfcttzxfrd99202" timestamp="1552757429"&gt;1&lt;/key&gt;&lt;/foreign-keys&gt;&lt;ref-type name="Journal Article"&gt;17&lt;/ref-type&gt;&lt;contributors&gt;&lt;authors&gt;&lt;author&gt;Aigner, N.&lt;/author&gt;&lt;author&gt;Schneider, W.&lt;/author&gt;&lt;author&gt;Eberl, V.&lt;/author&gt;&lt;author&gt;Knahr, K.&lt;/author&gt;&lt;/authors&gt;&lt;/contributors&gt;&lt;auth-address&gt;Orthopedic Hospital Vienna--Speising, Austria. n.aigner@ping.at&lt;/auth-address&gt;&lt;titles&gt;&lt;title&gt;Core decompression in early stages of femoral head osteonecrosis--an MRI-controlled study&lt;/title&gt;&lt;secondary-title&gt;Int Orthop&lt;/secondary-title&gt;&lt;alt-title&gt;International orthopaedics&lt;/alt-title&gt;&lt;/titles&gt;&lt;periodical&gt;&lt;full-title&gt;Int Orthop&lt;/full-title&gt;&lt;abbr-1&gt;International orthopaedics&lt;/abbr-1&gt;&lt;/periodical&gt;&lt;alt-periodical&gt;&lt;full-title&gt;Int Orthop&lt;/full-title&gt;&lt;abbr-1&gt;International orthopaedics&lt;/abbr-1&gt;&lt;/alt-periodical&gt;&lt;pages&gt;31-5&lt;/pages&gt;&lt;volume&gt;26&lt;/volume&gt;&lt;number&gt;1&lt;/number&gt;&lt;edition&gt;2002/04/17&lt;/edition&gt;&lt;keywords&gt;&lt;keyword&gt;Adult&lt;/keyword&gt;&lt;keyword&gt;Aged&lt;/keyword&gt;&lt;keyword&gt;Female&lt;/keyword&gt;&lt;keyword&gt;Femur Head Necrosis/*pathology/*surgery&lt;/keyword&gt;&lt;keyword&gt;Humans&lt;/keyword&gt;&lt;keyword&gt;*Magnetic Resonance Imaging&lt;/keyword&gt;&lt;keyword&gt;Male&lt;/keyword&gt;&lt;keyword&gt;Middle Aged&lt;/keyword&gt;&lt;keyword&gt;Treatment Outcome&lt;/keyword&gt;&lt;/keywords&gt;&lt;dates&gt;&lt;year&gt;2002&lt;/year&gt;&lt;/dates&gt;&lt;isbn&gt;0341-2695 (Print)&amp;#xD;0341-2695&lt;/isbn&gt;&lt;accession-num&gt;11954846&lt;/accession-num&gt;&lt;urls&gt;&lt;/urls&gt;&lt;custom2&gt;PMC3620848&lt;/custom2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[26]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39079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A5E27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AE319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 Stage I: 67%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 xml:space="preserve">Stage II: 20% 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13%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D70342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A4D844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 Stage I: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NO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961A7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3F8F2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ARCO Pre-Op Sub-groups):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I: 97%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45%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0%</w:t>
            </w:r>
          </w:p>
          <w:p w14:paraId="06A21503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0CD74E" w14:textId="77777777" w:rsidR="00690158" w:rsidRPr="00A73A73" w:rsidRDefault="00690158" w:rsidP="00415B74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II:  46.5 (44%)</w:t>
            </w:r>
          </w:p>
          <w:p w14:paraId="6EAC7C30" w14:textId="77777777" w:rsidR="00690158" w:rsidRPr="00A73A73" w:rsidRDefault="00690158" w:rsidP="00415B74">
            <w:pPr>
              <w:spacing w:line="276" w:lineRule="auto"/>
              <w:rPr>
                <w:rFonts w:ascii="Candara" w:hAnsi="Candara"/>
                <w:rtl/>
                <w:lang w:val="en-US" w:bidi="he-IL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III: 16 (50%)</w:t>
            </w:r>
          </w:p>
        </w:tc>
      </w:tr>
      <w:tr w:rsidR="00690158" w:rsidRPr="00D86D9F" w14:paraId="5AD11872" w14:textId="77777777" w:rsidTr="00415B74">
        <w:trPr>
          <w:trHeight w:val="481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3417" w14:textId="77777777" w:rsidR="00690158" w:rsidRPr="00A73A73" w:rsidRDefault="00690158" w:rsidP="00415B74">
            <w:pPr>
              <w:spacing w:line="480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Beckmann 2013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&lt;EndNote&gt;&lt;Cite&gt;&lt;Author&gt;Beckmann&lt;/Author&gt;&lt;Year&gt;2013&lt;/Year&gt;&lt;RecNum&gt;5&lt;/RecNum&gt;&lt;DisplayText&gt;[28]&lt;/DisplayText&gt;&lt;record&gt;&lt;rec-number&gt;5&lt;/rec-number&gt;&lt;foreign-keys&gt;&lt;key app="EN" db-id="xrsrdprrrs2999e9vprp5xfcttzxfrd99202" timestamp="1552758960"&gt;5&lt;/key&gt;&lt;/foreign-keys&gt;&lt;ref-type name="Journal Article"&gt;17&lt;/ref-type&gt;&lt;contributors&gt;&lt;authors&gt;&lt;author&gt;Beckmann, J.&lt;/author&gt;&lt;author&gt;Schmidt, T.&lt;/author&gt;&lt;author&gt;Schaumburger, J.&lt;/author&gt;&lt;author&gt;Rath, B.&lt;/author&gt;&lt;author&gt;Lüring, C.&lt;/author&gt;&lt;author&gt;Tingart, M.&lt;/author&gt;&lt;author&gt;Grifka, J.&lt;/author&gt;&lt;/authors&gt;&lt;/contributors&gt;&lt;auth-address&gt;Sportklinik Stuttgart, Taubenheimstr. 8, 70372 Stuttgart, Germany&amp;#xD;Department of Orthopaedic, University of Regensburg, Regensburg, Germany&amp;#xD;Department of Orthopaedic, University of Aachen, Aachen, Germany&lt;/auth-address&gt;&lt;titles&gt;&lt;title&gt;Infusion, core decompression, or infusion following core decompression in the treatment of bone edema syndrome and early avascular osteonecrosis of the femoral head&lt;/title&gt;&lt;secondary-title&gt;Rheumatology International&lt;/secondary-title&gt;&lt;/titles&gt;&lt;periodical&gt;&lt;full-title&gt;Rheumatology International&lt;/full-title&gt;&lt;/periodical&gt;&lt;pages&gt;1561-1565&lt;/pages&gt;&lt;volume&gt;33&lt;/volume&gt;&lt;number&gt;6&lt;/number&gt;&lt;keywords&gt;&lt;keyword&gt;Bone marrow edema&lt;/keyword&gt;&lt;keyword&gt;Core decompression&lt;/keyword&gt;&lt;keyword&gt;Iloprost&lt;/keyword&gt;&lt;keyword&gt;Osteonecrosis&lt;/keyword&gt;&lt;/keywords&gt;&lt;dates&gt;&lt;year&gt;2013&lt;/year&gt;&lt;/dates&gt;&lt;work-type&gt;Article&lt;/work-type&gt;&lt;urls&gt;&lt;related-urls&gt;&lt;url&gt;https://www.scopus.com/inward/record.uri?eid=2-s2.0-84878707017&amp;amp;doi=10.1007%2fs00296-012-2597-8&amp;amp;partnerID=40&amp;amp;md5=3321ec5615c991b7f8f19ed28c9925d2&lt;/url&gt;&lt;/related-urls&gt;&lt;/urls&gt;&lt;electronic-resource-num&gt;10.1007/s00296-012-2597-8&lt;/electronic-resource-num&gt;&lt;remote-database-name&gt;Scopus&lt;/remote-database-nam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[28]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21E71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67E7D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460C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II: 100%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EFC85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WOMAC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</w:t>
            </w:r>
          </w:p>
          <w:p w14:paraId="667A6310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SF36 – Physical</w:t>
            </w:r>
          </w:p>
          <w:p w14:paraId="00375A9F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SF36- Mental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3843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 -YES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WOMAC-NO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VAS-YES</w:t>
            </w:r>
          </w:p>
          <w:p w14:paraId="12274C85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SF36 – Physical - YES</w:t>
            </w:r>
          </w:p>
          <w:p w14:paraId="08AF3494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SF36- Mental - YES</w:t>
            </w:r>
          </w:p>
          <w:p w14:paraId="4480D653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0FB6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7FA0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83%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AF40B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</w:tr>
      <w:tr w:rsidR="00690158" w:rsidRPr="00D86D9F" w14:paraId="2FE024CA" w14:textId="77777777" w:rsidTr="00415B74">
        <w:trPr>
          <w:trHeight w:val="481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AE13" w14:textId="77777777" w:rsidR="00690158" w:rsidRPr="00D86D9F" w:rsidRDefault="00690158" w:rsidP="00415B74">
            <w:pPr>
              <w:spacing w:line="480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Bi 2019</w:t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begin"/>
            </w:r>
            <w:r>
              <w:rPr>
                <w:rFonts w:ascii="Candara" w:hAnsi="Candara" w:cs="Calibri"/>
                <w:color w:val="000000"/>
                <w:lang w:val="en-US"/>
              </w:rPr>
              <w:instrText xml:space="preserve"> ADDIN EN.CITE &lt;EndNote&gt;&lt;Cite&gt;&lt;Author&gt;Bi&lt;/Author&gt;&lt;Year&gt;2019&lt;/Year&gt;&lt;RecNum&gt;126&lt;/RecNum&gt;&lt;DisplayText&gt;[30]&lt;/DisplayText&gt;&lt;record&gt;&lt;rec-number&gt;126&lt;/rec-number&gt;&lt;foreign-keys&gt;&lt;key app="EN" db-id="xrsrdprrrs2999e9vprp5xfcttzxfrd99202" timestamp="1585951520"&gt;126&lt;/key&gt;&lt;/foreign-keys&gt;&lt;ref-type name="Journal Article"&gt;17&lt;/ref-type&gt;&lt;contributors&gt;&lt;authors&gt;&lt;author&gt;Bi, B.&lt;/author&gt;&lt;author&gt;Zhang, S.&lt;/author&gt;&lt;author&gt;Zhao, Y.&lt;/author&gt;&lt;/authors&gt;&lt;/contributors&gt;&lt;auth-address&gt;Orthopaedic Department, The Affiliated Hospital of Qingdao University, Wutaishan Road No. 1677, Huangdao District, Qingdao, Shandong Province, China.&amp;#xD;Department of Orthopaedic Surgery, Yantaishan Hospital, Jiefang Road No. 91, Yantai, Shandong Province, China.&amp;#xD;Department of Osteoarthropathy, Yantaishan Hospital, No. 91, Jiefang Road, Yantai, 264001, Shandong Province, China. zhaoyuchizyc@163.com.&lt;/auth-address&gt;&lt;titles&gt;&lt;title&gt;The effect of robot-navigation-assisted core decompression on early stage osteonecrosis of the femoral head&lt;/title&gt;&lt;secondary-title&gt;J Orthop Surg Res&lt;/secondary-title&gt;&lt;alt-title&gt;Journal of orthopaedic surgery and research&lt;/alt-title&gt;&lt;/titles&gt;&lt;periodical&gt;&lt;full-title&gt;J Orthop Surg Res&lt;/full-title&gt;&lt;abbr-1&gt;Journal of orthopaedic surgery and research&lt;/abbr-1&gt;&lt;/periodical&gt;&lt;alt-periodical&gt;&lt;full-title&gt;J Orthop Surg Res&lt;/full-title&gt;&lt;abbr-1&gt;Journal of orthopaedic surgery and research&lt;/abbr-1&gt;&lt;/alt-periodical&gt;&lt;pages&gt;375&lt;/pages&gt;&lt;volume&gt;14&lt;/volume&gt;&lt;number&gt;1&lt;/number&gt;&lt;edition&gt;2019/11/23&lt;/edition&gt;&lt;keywords&gt;&lt;keyword&gt;Avascular necrosis of the femoral head&lt;/keyword&gt;&lt;keyword&gt;Core decompression&lt;/keyword&gt;&lt;keyword&gt;Robot navigation&lt;/keyword&gt;&lt;/keywords&gt;&lt;dates&gt;&lt;year&gt;2019&lt;/year&gt;&lt;pub-dates&gt;&lt;date&gt;Nov 21&lt;/date&gt;&lt;/pub-dates&gt;&lt;/dates&gt;&lt;isbn&gt;1749-799x&lt;/isbn&gt;&lt;accession-num&gt;31752950&lt;/accession-num&gt;&lt;urls&gt;&lt;/urls&gt;&lt;custom2&gt;PMC6868870&lt;/custom2&gt;&lt;electronic-resource-num&gt;10.1186/s13018-019-1437-x&lt;/electronic-resource-num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lang w:val="en-US"/>
              </w:rPr>
              <w:t>[30]</w:t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CE83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36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7FF6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CA52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Stage II: 100%</w:t>
            </w:r>
          </w:p>
          <w:p w14:paraId="3C079058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950D2" w14:textId="77777777" w:rsidR="00690158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</w:p>
          <w:p w14:paraId="76DE3B63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D86D9F">
              <w:rPr>
                <w:rFonts w:ascii="Candara" w:hAnsi="Candara"/>
                <w:color w:val="000000"/>
                <w:lang w:val="en-US"/>
              </w:rPr>
              <w:t xml:space="preserve"> VAS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4086" w14:textId="77777777" w:rsidR="00690158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D86D9F">
              <w:rPr>
                <w:rFonts w:ascii="Candara" w:hAnsi="Candara"/>
                <w:color w:val="000000"/>
                <w:lang w:val="en-US"/>
              </w:rPr>
              <w:t>HHS – Yes;</w:t>
            </w:r>
          </w:p>
          <w:p w14:paraId="004D1C64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D86D9F">
              <w:rPr>
                <w:rFonts w:ascii="Candara" w:hAnsi="Candara"/>
                <w:color w:val="000000"/>
                <w:lang w:val="en-US"/>
              </w:rPr>
              <w:t xml:space="preserve"> VAS - Yes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D549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D86D9F">
              <w:rPr>
                <w:rFonts w:ascii="Candara" w:hAnsi="Candara"/>
                <w:lang w:val="en-US"/>
              </w:rPr>
              <w:t>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12AC3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72% (10/36 showed progression)</w:t>
            </w:r>
          </w:p>
          <w:p w14:paraId="19824984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B1C27" w14:textId="77777777" w:rsidR="00690158" w:rsidRPr="00A73A73" w:rsidRDefault="00690158" w:rsidP="00415B74">
            <w:pPr>
              <w:jc w:val="center"/>
              <w:rPr>
                <w:rFonts w:ascii="Candara" w:hAnsi="Candara" w:cs="Calibri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sz w:val="24"/>
                <w:szCs w:val="24"/>
                <w:lang w:val="en-US"/>
              </w:rPr>
              <w:t>26 (28%)</w:t>
            </w:r>
          </w:p>
          <w:p w14:paraId="7A83DDC7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</w:tr>
      <w:tr w:rsidR="00690158" w:rsidRPr="00D86D9F" w14:paraId="6F4648A6" w14:textId="77777777" w:rsidTr="00415B74">
        <w:trPr>
          <w:trHeight w:val="777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18D9" w14:textId="77777777" w:rsidR="00690158" w:rsidRPr="00A73A73" w:rsidRDefault="00690158" w:rsidP="00415B74">
            <w:pPr>
              <w:spacing w:line="480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Gangji 2011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PEVuZE5vdGU+PENpdGU+PEF1dGhvcj5HYW5namk8L0F1dGhvcj48WWVhcj4yMDExPC9ZZWFyPjxS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PEVuZE5vdGU+PENpdGU+PEF1dGhvcj5HYW5namk8L0F1dGhvcj48WWVhcj4yMDExPC9ZZWFyPjxS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[37]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610E7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3401C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F7C57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I:18%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II:82%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ED59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Lequesne Index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</w:t>
            </w:r>
          </w:p>
          <w:p w14:paraId="527B3DB5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lastRenderedPageBreak/>
              <w:t>WOMAC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B2271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lastRenderedPageBreak/>
              <w:t>Lequesne Index-YES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 -YES</w:t>
            </w:r>
          </w:p>
          <w:p w14:paraId="29653327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lastRenderedPageBreak/>
              <w:t>WOMAC-YES</w:t>
            </w:r>
          </w:p>
          <w:p w14:paraId="2A681A70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0829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lastRenderedPageBreak/>
              <w:t>no clinical deterioration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060D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27%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15FC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26.5 (27%)</w:t>
            </w:r>
          </w:p>
        </w:tc>
      </w:tr>
      <w:tr w:rsidR="00690158" w:rsidRPr="00D86D9F" w14:paraId="0FB3D3F3" w14:textId="77777777" w:rsidTr="00415B74">
        <w:trPr>
          <w:trHeight w:val="777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DFBEB" w14:textId="77777777" w:rsidR="00690158" w:rsidRPr="00D86D9F" w:rsidRDefault="00690158" w:rsidP="00415B74">
            <w:pPr>
              <w:spacing w:line="480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D86D9F">
              <w:rPr>
                <w:rFonts w:ascii="Candara" w:hAnsi="Candara" w:cs="Arial"/>
                <w:color w:val="000000"/>
                <w:lang w:val="en-US"/>
              </w:rPr>
              <w:t>Haberal 2019</w:t>
            </w:r>
            <w:r w:rsidRPr="00A73A73">
              <w:rPr>
                <w:rFonts w:ascii="Candara" w:hAnsi="Candara" w:cs="Arial"/>
                <w:color w:val="000000"/>
                <w:lang w:val="en-US"/>
              </w:rPr>
              <w:fldChar w:fldCharType="begin">
                <w:fldData xml:space="preserve">PEVuZE5vdGU+PENpdGU+PEF1dGhvcj5IYWJlcmFsPC9BdXRob3I+PFllYXI+MjAxODwvWWVhcj48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</w:fldData>
              </w:fldChar>
            </w:r>
            <w:r>
              <w:rPr>
                <w:rFonts w:ascii="Candara" w:hAnsi="Candara" w:cs="Arial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 w:cs="Arial"/>
                <w:color w:val="000000"/>
                <w:lang w:val="en-US"/>
              </w:rPr>
              <w:fldChar w:fldCharType="begin">
                <w:fldData xml:space="preserve">PEVuZE5vdGU+PENpdGU+PEF1dGhvcj5IYWJlcmFsPC9BdXRob3I+PFllYXI+MjAxODwvWWVhcj48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</w:fldData>
              </w:fldChar>
            </w:r>
            <w:r>
              <w:rPr>
                <w:rFonts w:ascii="Candara" w:hAnsi="Candara" w:cs="Arial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 w:cs="Arial"/>
                <w:color w:val="000000"/>
                <w:lang w:val="en-US"/>
              </w:rPr>
            </w:r>
            <w:r>
              <w:rPr>
                <w:rFonts w:ascii="Candara" w:hAnsi="Candara" w:cs="Arial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 w:cs="Arial"/>
                <w:color w:val="000000"/>
                <w:lang w:val="en-US"/>
              </w:rPr>
            </w:r>
            <w:r w:rsidRPr="00A73A73">
              <w:rPr>
                <w:rFonts w:ascii="Candara" w:hAnsi="Candara" w:cs="Arial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 w:cs="Arial"/>
                <w:noProof/>
                <w:color w:val="000000"/>
                <w:lang w:val="en-US"/>
              </w:rPr>
              <w:t>[38]</w:t>
            </w:r>
            <w:r w:rsidRPr="00A73A73">
              <w:rPr>
                <w:rFonts w:ascii="Candara" w:hAnsi="Candara" w:cs="Arial"/>
                <w:color w:val="000000"/>
                <w:lang w:val="en-US"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64AB4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D86D9F">
              <w:rPr>
                <w:rFonts w:ascii="Candara" w:hAnsi="Candara" w:cs="Calibri"/>
                <w:color w:val="000000"/>
                <w:lang w:val="en-US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9742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D86D9F">
              <w:rPr>
                <w:rFonts w:ascii="Candara" w:hAnsi="Candara" w:cs="Calibri"/>
                <w:color w:val="000000"/>
                <w:lang w:val="en-US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39DD5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Stage I: 13%</w:t>
            </w:r>
          </w:p>
          <w:p w14:paraId="31CAF2EF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 xml:space="preserve"> Stage 2A: 10%</w:t>
            </w:r>
          </w:p>
          <w:p w14:paraId="51D68CB8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 xml:space="preserve"> Stage 2B: 7%</w:t>
            </w:r>
          </w:p>
          <w:p w14:paraId="2EE15D24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 xml:space="preserve"> Stage 2C: 17%</w:t>
            </w:r>
          </w:p>
          <w:p w14:paraId="16BEEFF1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Stage 3A: 10%</w:t>
            </w:r>
          </w:p>
          <w:p w14:paraId="3607BD6E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 xml:space="preserve"> Stage 3B: 3%</w:t>
            </w:r>
          </w:p>
          <w:p w14:paraId="61FAE65F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 xml:space="preserve"> Stage 3C: 33%</w:t>
            </w:r>
          </w:p>
          <w:p w14:paraId="7164BA4D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 xml:space="preserve"> Stage 4: 7%  </w:t>
            </w:r>
          </w:p>
          <w:p w14:paraId="404C1C7A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3B94" w14:textId="77777777" w:rsidR="00690158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</w:p>
          <w:p w14:paraId="22136CA4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D86D9F">
              <w:rPr>
                <w:rFonts w:ascii="Candara" w:hAnsi="Candara"/>
                <w:color w:val="000000"/>
                <w:lang w:val="en-US"/>
              </w:rPr>
              <w:t xml:space="preserve"> VAS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9B2E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D86D9F">
              <w:rPr>
                <w:rFonts w:ascii="Candara" w:hAnsi="Candara"/>
                <w:color w:val="000000"/>
                <w:lang w:val="en-US"/>
              </w:rPr>
              <w:t>HHS – NO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D181E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D86D9F">
              <w:rPr>
                <w:rFonts w:ascii="Candara" w:hAnsi="Candara"/>
                <w:lang w:val="en-US"/>
              </w:rPr>
              <w:t>n/a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2F9AA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D86D9F">
              <w:rPr>
                <w:rFonts w:ascii="Candara" w:hAnsi="Candara"/>
                <w:lang w:val="en-US"/>
              </w:rPr>
              <w:t>n/a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9C29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D86D9F">
              <w:rPr>
                <w:rFonts w:ascii="Candara" w:hAnsi="Candara"/>
                <w:lang w:val="en-US"/>
              </w:rPr>
              <w:t>n/a (9%)</w:t>
            </w:r>
          </w:p>
        </w:tc>
      </w:tr>
      <w:tr w:rsidR="00690158" w:rsidRPr="00D86D9F" w14:paraId="0798A36F" w14:textId="77777777" w:rsidTr="00415B74">
        <w:trPr>
          <w:trHeight w:val="461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6B8EB" w14:textId="77777777" w:rsidR="00690158" w:rsidRPr="00A73A73" w:rsidRDefault="00690158" w:rsidP="00415B74">
            <w:pPr>
              <w:spacing w:line="480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Hauzeur 2017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PEVuZE5vdGU+PENpdGU+PEF1dGhvcj5IYXV6ZXVyPC9BdXRob3I+PFllYXI+MjAxODwvWWVhcj48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PEVuZE5vdGU+PENpdGU+PEF1dGhvcj5IYXV6ZXVyPC9BdXRob3I+PFllYXI+MjAxODwvWWVhcj48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[39]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0C638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12AB0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F66CC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 Stage I: 55.2%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 xml:space="preserve"> Stage II: 44.8%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772D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WOMAC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3D5BC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HHS-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WOMAC-YES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VAS-YES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65B6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no clinical deterioration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9DDD9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 xml:space="preserve">Evolution to ARCO stage IV was noted in 43% after 9.3 ± 2.2 months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826F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8.2 (65.5%)</w:t>
            </w:r>
          </w:p>
        </w:tc>
      </w:tr>
      <w:tr w:rsidR="00690158" w:rsidRPr="00D86D9F" w14:paraId="12E03315" w14:textId="77777777" w:rsidTr="00415B74">
        <w:trPr>
          <w:trHeight w:val="461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9B44" w14:textId="77777777" w:rsidR="00690158" w:rsidRPr="00D86D9F" w:rsidRDefault="00690158" w:rsidP="00415B74">
            <w:pPr>
              <w:spacing w:line="480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Kang 2018</w:t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begin">
                <w:fldData xml:space="preserve">PEVuZE5vdGU+PENpdGU+PEF1dGhvcj5LYW5nPC9BdXRob3I+PFllYXI+MjAxODwvWWVhcj48UmVj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ascii="Candara" w:hAnsi="Candara" w:cs="Calibr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 w:cs="Calibri"/>
                <w:color w:val="000000"/>
                <w:lang w:val="en-US"/>
              </w:rPr>
              <w:fldChar w:fldCharType="begin">
                <w:fldData xml:space="preserve">PEVuZE5vdGU+PENpdGU+PEF1dGhvcj5LYW5nPC9BdXRob3I+PFllYXI+MjAxODwvWWVhcj48UmVj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ascii="Candara" w:hAnsi="Candara" w:cs="Calibr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 w:cs="Calibri"/>
                <w:color w:val="000000"/>
                <w:lang w:val="en-US"/>
              </w:rPr>
            </w:r>
            <w:r>
              <w:rPr>
                <w:rFonts w:ascii="Candara" w:hAnsi="Candara" w:cs="Calibri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 w:cs="Calibri"/>
                <w:color w:val="000000"/>
                <w:lang w:val="en-US"/>
              </w:rPr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lang w:val="en-US"/>
              </w:rPr>
              <w:t>[45]</w:t>
            </w:r>
            <w:r w:rsidRPr="00A73A73">
              <w:rPr>
                <w:rFonts w:ascii="Candara" w:hAnsi="Candara" w:cs="Calibri"/>
                <w:color w:val="000000"/>
                <w:lang w:val="en-US"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B2D30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53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147BB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48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99ABE" w14:textId="77777777" w:rsidR="00690158" w:rsidRPr="00A73A73" w:rsidRDefault="00690158" w:rsidP="00415B74">
            <w:pPr>
              <w:jc w:val="center"/>
              <w:rPr>
                <w:rFonts w:ascii="Candara" w:hAnsi="Candara" w:cs="Calibri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>Stage I: 2%</w:t>
            </w:r>
          </w:p>
          <w:p w14:paraId="52321B47" w14:textId="77777777" w:rsidR="00690158" w:rsidRPr="00A73A73" w:rsidRDefault="00690158" w:rsidP="00415B74">
            <w:pPr>
              <w:jc w:val="center"/>
              <w:rPr>
                <w:rFonts w:ascii="Candara" w:hAnsi="Candara" w:cs="Calibri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 xml:space="preserve"> Stage II: 55%</w:t>
            </w:r>
          </w:p>
          <w:p w14:paraId="674D4BBB" w14:textId="77777777" w:rsidR="00690158" w:rsidRPr="00A73A73" w:rsidRDefault="00690158" w:rsidP="00415B74">
            <w:pPr>
              <w:jc w:val="center"/>
              <w:rPr>
                <w:rFonts w:ascii="Candara" w:hAnsi="Candara" w:cs="Calibri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 xml:space="preserve"> Stage III: 36%</w:t>
            </w:r>
          </w:p>
          <w:p w14:paraId="1B5F3614" w14:textId="77777777" w:rsidR="00690158" w:rsidRPr="00A73A73" w:rsidRDefault="00690158" w:rsidP="00415B74">
            <w:pPr>
              <w:jc w:val="center"/>
              <w:rPr>
                <w:rFonts w:ascii="Candara" w:hAnsi="Candara" w:cs="Calibri"/>
                <w:color w:val="000000"/>
                <w:lang w:val="en-US"/>
              </w:rPr>
            </w:pPr>
            <w:r w:rsidRPr="00A73A73">
              <w:rPr>
                <w:rFonts w:ascii="Candara" w:hAnsi="Candara" w:cs="Calibri"/>
                <w:color w:val="000000"/>
                <w:lang w:val="en-US"/>
              </w:rPr>
              <w:t xml:space="preserve"> Stage IV: 7%</w:t>
            </w:r>
          </w:p>
          <w:p w14:paraId="2EAA5B62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08854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D86D9F">
              <w:rPr>
                <w:rFonts w:ascii="Candara" w:hAnsi="Candara"/>
                <w:color w:val="000000"/>
                <w:lang w:val="en-US"/>
              </w:rPr>
              <w:t>VAS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F487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D86D9F">
              <w:rPr>
                <w:rFonts w:ascii="Candara" w:hAnsi="Candara"/>
                <w:color w:val="000000"/>
                <w:lang w:val="en-US"/>
              </w:rPr>
              <w:t>n/a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BC1B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D86D9F">
              <w:rPr>
                <w:rFonts w:ascii="Candara" w:hAnsi="Candara"/>
                <w:lang w:val="en-US"/>
              </w:rPr>
              <w:t>n/a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42237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59% (33/53 no progression)</w:t>
            </w:r>
          </w:p>
          <w:p w14:paraId="6C31599E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7E0BC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lang w:val="en-US"/>
              </w:rPr>
              <w:t>48 (49%)</w:t>
            </w:r>
          </w:p>
          <w:p w14:paraId="2C855A26" w14:textId="77777777" w:rsidR="00690158" w:rsidRPr="00D86D9F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</w:tr>
      <w:tr w:rsidR="00690158" w:rsidRPr="00D86D9F" w14:paraId="54549DC0" w14:textId="77777777" w:rsidTr="00415B74">
        <w:trPr>
          <w:trHeight w:val="481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66D9" w14:textId="77777777" w:rsidR="00690158" w:rsidRPr="00A73A73" w:rsidRDefault="00690158" w:rsidP="00415B74">
            <w:pPr>
              <w:spacing w:line="480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Pepke 2016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&lt;EndNote&gt;&lt;Cite&gt;&lt;Author&gt;Pepke&lt;/Author&gt;&lt;Year&gt;2016&lt;/Year&gt;&lt;RecNum&gt;31&lt;/RecNum&gt;&lt;DisplayText&gt;[60]&lt;/DisplayText&gt;&lt;record&gt;&lt;rec-number&gt;31&lt;/rec-number&gt;&lt;foreign-keys&gt;&lt;key app="EN" db-id="xrsrdprrrs2999e9vprp5xfcttzxfrd99202" timestamp="1552759760"&gt;31&lt;/key&gt;&lt;/foreign-keys&gt;&lt;ref-type name="Journal Article"&gt;17&lt;/ref-type&gt;&lt;contributors&gt;&lt;authors&gt;&lt;author&gt;Pepke, W.&lt;/author&gt;&lt;author&gt;Kasten, P.&lt;/author&gt;&lt;author&gt;Beckmann, N. A.&lt;/author&gt;&lt;author&gt;Janicki, P.&lt;/author&gt;&lt;author&gt;Egermann, M.&lt;/author&gt;&lt;/authors&gt;&lt;/contributors&gt;&lt;auth-address&gt;Clinic for Orthopedics and Trauma Surgery, Center for Orthopedics, Trauma Surgery and Spinal Cord Injury, Heidelberg University Hospital , Germany.&amp;#xD;Orthopedic Surgery Center , Tubingen, Germany.&amp;#xD;Clinic for Orthopedics and Trauma Surgery, St. Vincenz and Elisabeth Hospital Mainz , Germany.&lt;/auth-address&gt;&lt;titles&gt;&lt;title&gt;Core Decompression and Autologous Bone Marrow Concentrate for Treatment of Femoral Head Osteonecrosis: A Randomized Prospective Study&lt;/title&gt;&lt;secondary-title&gt;Orthop Rev (Pavia)&lt;/secondary-title&gt;&lt;alt-title&gt;Orthopedic reviews&lt;/alt-title&gt;&lt;/titles&gt;&lt;periodical&gt;&lt;full-title&gt;Orthop Rev (Pavia)&lt;/full-title&gt;&lt;abbr-1&gt;Orthopedic reviews&lt;/abbr-1&gt;&lt;/periodical&gt;&lt;alt-periodical&gt;&lt;full-title&gt;Orthop Rev (Pavia)&lt;/full-title&gt;&lt;abbr-1&gt;Orthopedic reviews&lt;/abbr-1&gt;&lt;/alt-periodical&gt;&lt;pages&gt;6162&lt;/pages&gt;&lt;volume&gt;8&lt;/volume&gt;&lt;number&gt;1&lt;/number&gt;&lt;edition&gt;2016/04/27&lt;/edition&gt;&lt;keywords&gt;&lt;keyword&gt;Femoral head necrosis&lt;/keyword&gt;&lt;keyword&gt;autologous bone marrow concentrate&lt;/keyword&gt;&lt;keyword&gt;core decompression&lt;/keyword&gt;&lt;keyword&gt;mesenchymal stem cells&lt;/keyword&gt;&lt;/keywords&gt;&lt;dates&gt;&lt;year&gt;2016&lt;/year&gt;&lt;pub-dates&gt;&lt;date&gt;Mar 21&lt;/date&gt;&lt;/pub-dates&gt;&lt;/dates&gt;&lt;isbn&gt;2035-8237 (Print)&amp;#xD;2035-8164&lt;/isbn&gt;&lt;accession-num&gt;27114808&lt;/accession-num&gt;&lt;urls&gt;&lt;/urls&gt;&lt;custom2&gt;PMC4821226&lt;/custom2&gt;&lt;electronic-resource-num&gt;10.4081/or.2016.6162&lt;/electronic-resource-num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[60]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A71D8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2B3C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6661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II: 100%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D58F3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4794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HHS-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VAS-YES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E8CA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2FC5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ARCO Pre-Op Sub-groups):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Group I – 43%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Group II- 36%</w:t>
            </w:r>
          </w:p>
          <w:p w14:paraId="6900A714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6A213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 (37.5%)</w:t>
            </w:r>
          </w:p>
        </w:tc>
      </w:tr>
      <w:tr w:rsidR="00690158" w:rsidRPr="00D86D9F" w14:paraId="60FCECC1" w14:textId="77777777" w:rsidTr="00415B74">
        <w:trPr>
          <w:trHeight w:val="481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4A956" w14:textId="77777777" w:rsidR="00690158" w:rsidRPr="00A73A73" w:rsidRDefault="00690158" w:rsidP="00415B74">
            <w:pPr>
              <w:spacing w:line="480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Tabatabaee 2015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PEVuZE5vdGU+PENpdGU+PEF1dGhvcj5UYWJhdGFiYWVlPC9BdXRob3I+PFllYXI+MjAxNTwvWWVh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PEVuZE5vdGU+PENpdGU+PEF1dGhvcj5UYWJhdGFiYWVlPC9BdXRob3I+PFllYXI+MjAxNTwvWWVh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[66]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393B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D8956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AA0A7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14.2%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50%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35.7%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FC8A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WOMAC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F3C1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WOMAC - 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 - YES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100BD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3364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  <w:p w14:paraId="0BEE7047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0B50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 (21.4%)</w:t>
            </w:r>
          </w:p>
        </w:tc>
      </w:tr>
      <w:tr w:rsidR="00690158" w:rsidRPr="00D86D9F" w14:paraId="67FCC058" w14:textId="77777777" w:rsidTr="00415B74">
        <w:trPr>
          <w:trHeight w:val="481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38925" w14:textId="77777777" w:rsidR="00690158" w:rsidRPr="00A73A73" w:rsidRDefault="00690158" w:rsidP="00415B74">
            <w:pPr>
              <w:spacing w:line="480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lastRenderedPageBreak/>
              <w:t>Yan 2015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&lt;EndNote&gt;&lt;Cite&gt;&lt;Author&gt;Yan&lt;/Author&gt;&lt;Year&gt;2015&lt;/Year&gt;&lt;RecNum&gt;40&lt;/RecNum&gt;&lt;DisplayText&gt;[68]&lt;/DisplayText&gt;&lt;record&gt;&lt;rec-number&gt;40&lt;/rec-number&gt;&lt;foreign-keys&gt;&lt;key app="EN" db-id="xrsrdprrrs2999e9vprp5xfcttzxfrd99202" timestamp="1552759914"&gt;40&lt;/key&gt;&lt;/foreign-keys&gt;&lt;ref-type name="Journal Article"&gt;17&lt;/ref-type&gt;&lt;contributors&gt;&lt;authors&gt;&lt;author&gt;Yan, D.&lt;/author&gt;&lt;author&gt;Chen, L.&lt;/author&gt;&lt;author&gt;Li, Z.&lt;/author&gt;&lt;author&gt;Guo, W.&lt;/author&gt;&lt;author&gt;Sun, W.&lt;/author&gt;&lt;/authors&gt;&lt;/contributors&gt;&lt;auth-address&gt;Orthopaedics, Nanshan Hospital of Guangdong Medical College, Taoyuan Road 89, Shenzhen, Guangdon, China&amp;#xD;Orthopaedics, China-Jepan Friendship Hospital, Beijing, China&lt;/auth-address&gt;&lt;titles&gt;&lt;title&gt;Autologous mesenchymal stem cell implantation in the management of osteonecrosis of the femoral head&lt;/title&gt;&lt;secondary-title&gt;Current Orthopaedic Practice&lt;/secondary-title&gt;&lt;/titles&gt;&lt;periodical&gt;&lt;full-title&gt;Current Orthopaedic Practice&lt;/full-title&gt;&lt;/periodical&gt;&lt;pages&gt;265-268&lt;/pages&gt;&lt;volume&gt;26&lt;/volume&gt;&lt;number&gt;3&lt;/number&gt;&lt;keywords&gt;&lt;keyword&gt;femoral head&lt;/keyword&gt;&lt;keyword&gt;hip&lt;/keyword&gt;&lt;keyword&gt;Mesenchymal stem cells&lt;/keyword&gt;&lt;keyword&gt;osteonecrosis&lt;/keyword&gt;&lt;keyword&gt;treatment&lt;/keyword&gt;&lt;/keywords&gt;&lt;dates&gt;&lt;year&gt;2015&lt;/year&gt;&lt;/dates&gt;&lt;work-type&gt;Article&lt;/work-type&gt;&lt;urls&gt;&lt;related-urls&gt;&lt;url&gt;https://www.scopus.com/inward/record.uri?eid=2-s2.0-84936887699&amp;amp;doi=10.1097%2fBCO.0000000000000218&amp;amp;partnerID=40&amp;amp;md5=9f3ef49aa545d8e2b691434c00e6de48&lt;/url&gt;&lt;/related-urls&gt;&lt;/urls&gt;&lt;electronic-resource-num&gt;10.1097/BCO.0000000000000218&lt;/electronic-resource-num&gt;&lt;remote-database-name&gt;Scopus&lt;/remote-database-nam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[68]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32E6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F4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78D5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5.8%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94.1%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B5654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8AE9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HHS-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VAS-YES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07E7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FB1E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26B56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12 (9.5%)</w:t>
            </w:r>
          </w:p>
        </w:tc>
      </w:tr>
      <w:tr w:rsidR="00690158" w:rsidRPr="00D86D9F" w14:paraId="4267F24E" w14:textId="77777777" w:rsidTr="00415B74">
        <w:trPr>
          <w:trHeight w:val="481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BE4C8" w14:textId="77777777" w:rsidR="00690158" w:rsidRPr="00A73A73" w:rsidRDefault="00690158" w:rsidP="00415B74">
            <w:pPr>
              <w:spacing w:line="480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lang w:val="en-US"/>
              </w:rPr>
              <w:t>Yin 2016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PEVuZE5vdGU+PENpdGU+PEF1dGhvcj5ZaW48L0F1dGhvcj48WWVhcj4yMDE2PC9ZZWFyPjxSZWNO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PEVuZE5vdGU+PENpdGU+PEF1dGhvcj5ZaW48L0F1dGhvcj48WWVhcj4yMDE2PC9ZZWFyPjxSZWNO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[69]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4AD50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9BC0B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FADA4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9%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IIA:3%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 B: 32%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 C:50%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IIIA:6%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53687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9E3F5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HHS-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VAS-YES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B2538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F8872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42% -progressed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2529C" w14:textId="77777777" w:rsidR="00690158" w:rsidRPr="00A73A73" w:rsidRDefault="00690158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14 (26.9%)</w:t>
            </w:r>
          </w:p>
        </w:tc>
      </w:tr>
      <w:tr w:rsidR="00690158" w:rsidRPr="00D86D9F" w14:paraId="04BB4B4D" w14:textId="77777777" w:rsidTr="00415B74">
        <w:trPr>
          <w:trHeight w:val="481"/>
        </w:trPr>
        <w:tc>
          <w:tcPr>
            <w:tcW w:w="1479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28C766B1" w14:textId="77777777" w:rsidR="00690158" w:rsidRPr="00A73A73" w:rsidRDefault="00690158" w:rsidP="00415B74">
            <w:pPr>
              <w:spacing w:line="48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Nr – number of hips; Avg – average; THA – total hip replacement; n/a – not available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; HHS – Harris Hip Score; VAS – visual analogue scale. </w:t>
            </w:r>
          </w:p>
        </w:tc>
      </w:tr>
    </w:tbl>
    <w:p w14:paraId="204488E4" w14:textId="77777777" w:rsidR="00690158" w:rsidRPr="00513B13" w:rsidRDefault="00690158" w:rsidP="00690158">
      <w:pPr>
        <w:rPr>
          <w:lang w:val="en-US"/>
        </w:rPr>
      </w:pPr>
    </w:p>
    <w:p w14:paraId="6A6701D3" w14:textId="77777777" w:rsidR="00B077D2" w:rsidRPr="00690158" w:rsidRDefault="00B077D2" w:rsidP="00690158"/>
    <w:sectPr w:rsidR="00B077D2" w:rsidRPr="00690158" w:rsidSect="000B0A0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07"/>
    <w:rsid w:val="00002869"/>
    <w:rsid w:val="00005004"/>
    <w:rsid w:val="000107D7"/>
    <w:rsid w:val="00012A5A"/>
    <w:rsid w:val="00012F3E"/>
    <w:rsid w:val="00024585"/>
    <w:rsid w:val="00033159"/>
    <w:rsid w:val="00036BDB"/>
    <w:rsid w:val="000553BF"/>
    <w:rsid w:val="000570CD"/>
    <w:rsid w:val="00060F3A"/>
    <w:rsid w:val="00075305"/>
    <w:rsid w:val="00076606"/>
    <w:rsid w:val="00081C45"/>
    <w:rsid w:val="00086C95"/>
    <w:rsid w:val="00090025"/>
    <w:rsid w:val="0009184A"/>
    <w:rsid w:val="00094E30"/>
    <w:rsid w:val="00097D69"/>
    <w:rsid w:val="000A0BB8"/>
    <w:rsid w:val="000B0A07"/>
    <w:rsid w:val="000C0446"/>
    <w:rsid w:val="000C46DF"/>
    <w:rsid w:val="000C5478"/>
    <w:rsid w:val="000C67A5"/>
    <w:rsid w:val="000D22BD"/>
    <w:rsid w:val="000D4C81"/>
    <w:rsid w:val="000D55A3"/>
    <w:rsid w:val="000E1918"/>
    <w:rsid w:val="000E21E6"/>
    <w:rsid w:val="000E227C"/>
    <w:rsid w:val="000E4E92"/>
    <w:rsid w:val="000E71AE"/>
    <w:rsid w:val="000F2316"/>
    <w:rsid w:val="001029BE"/>
    <w:rsid w:val="00115839"/>
    <w:rsid w:val="001177DA"/>
    <w:rsid w:val="001257D0"/>
    <w:rsid w:val="00133343"/>
    <w:rsid w:val="00143255"/>
    <w:rsid w:val="001638EC"/>
    <w:rsid w:val="00163AF5"/>
    <w:rsid w:val="00164292"/>
    <w:rsid w:val="001656BF"/>
    <w:rsid w:val="00173DD3"/>
    <w:rsid w:val="00184C22"/>
    <w:rsid w:val="00186958"/>
    <w:rsid w:val="001A281D"/>
    <w:rsid w:val="001B3844"/>
    <w:rsid w:val="001B5303"/>
    <w:rsid w:val="001B7F95"/>
    <w:rsid w:val="001C14E8"/>
    <w:rsid w:val="001C4550"/>
    <w:rsid w:val="001F50D8"/>
    <w:rsid w:val="001F5AA4"/>
    <w:rsid w:val="001F62C4"/>
    <w:rsid w:val="00202B4B"/>
    <w:rsid w:val="00205A51"/>
    <w:rsid w:val="002113A1"/>
    <w:rsid w:val="002124CA"/>
    <w:rsid w:val="00221EA8"/>
    <w:rsid w:val="00242AD9"/>
    <w:rsid w:val="00251926"/>
    <w:rsid w:val="00255799"/>
    <w:rsid w:val="00295675"/>
    <w:rsid w:val="00295EC3"/>
    <w:rsid w:val="002A2E03"/>
    <w:rsid w:val="002A3C4F"/>
    <w:rsid w:val="002A4359"/>
    <w:rsid w:val="002A4E45"/>
    <w:rsid w:val="002B6B48"/>
    <w:rsid w:val="002C10D9"/>
    <w:rsid w:val="002D4E0F"/>
    <w:rsid w:val="002F345B"/>
    <w:rsid w:val="0030371A"/>
    <w:rsid w:val="00307893"/>
    <w:rsid w:val="003113A7"/>
    <w:rsid w:val="003305AE"/>
    <w:rsid w:val="00334562"/>
    <w:rsid w:val="003464ED"/>
    <w:rsid w:val="003637FC"/>
    <w:rsid w:val="00370995"/>
    <w:rsid w:val="00370CF7"/>
    <w:rsid w:val="003737F3"/>
    <w:rsid w:val="00377A8E"/>
    <w:rsid w:val="003849EF"/>
    <w:rsid w:val="0038513E"/>
    <w:rsid w:val="003941F6"/>
    <w:rsid w:val="003A17D7"/>
    <w:rsid w:val="003B5964"/>
    <w:rsid w:val="003C6463"/>
    <w:rsid w:val="003D0DA1"/>
    <w:rsid w:val="003D17FE"/>
    <w:rsid w:val="003E2170"/>
    <w:rsid w:val="003F6A68"/>
    <w:rsid w:val="0040251F"/>
    <w:rsid w:val="00403E9B"/>
    <w:rsid w:val="00405207"/>
    <w:rsid w:val="0040647C"/>
    <w:rsid w:val="0040799C"/>
    <w:rsid w:val="00412C32"/>
    <w:rsid w:val="00415B4D"/>
    <w:rsid w:val="00421E61"/>
    <w:rsid w:val="00423270"/>
    <w:rsid w:val="004525FA"/>
    <w:rsid w:val="00453DB7"/>
    <w:rsid w:val="00462B50"/>
    <w:rsid w:val="004721C0"/>
    <w:rsid w:val="00472D71"/>
    <w:rsid w:val="0049585C"/>
    <w:rsid w:val="004B02D0"/>
    <w:rsid w:val="004B3E2A"/>
    <w:rsid w:val="004B7CAB"/>
    <w:rsid w:val="004C34CF"/>
    <w:rsid w:val="004C5924"/>
    <w:rsid w:val="004D43B1"/>
    <w:rsid w:val="004D6940"/>
    <w:rsid w:val="004D6AB3"/>
    <w:rsid w:val="004E15E5"/>
    <w:rsid w:val="004E4A55"/>
    <w:rsid w:val="004F1C4D"/>
    <w:rsid w:val="004F3FD0"/>
    <w:rsid w:val="004F75B3"/>
    <w:rsid w:val="0050599C"/>
    <w:rsid w:val="00507639"/>
    <w:rsid w:val="00510329"/>
    <w:rsid w:val="00513B13"/>
    <w:rsid w:val="00516C6A"/>
    <w:rsid w:val="0053036C"/>
    <w:rsid w:val="005324C1"/>
    <w:rsid w:val="005373FD"/>
    <w:rsid w:val="00540A03"/>
    <w:rsid w:val="00543160"/>
    <w:rsid w:val="005433B5"/>
    <w:rsid w:val="005435A5"/>
    <w:rsid w:val="0054749D"/>
    <w:rsid w:val="00554121"/>
    <w:rsid w:val="005641F4"/>
    <w:rsid w:val="00565103"/>
    <w:rsid w:val="00566544"/>
    <w:rsid w:val="00580513"/>
    <w:rsid w:val="00585910"/>
    <w:rsid w:val="005A53FF"/>
    <w:rsid w:val="005B51DB"/>
    <w:rsid w:val="005B58DD"/>
    <w:rsid w:val="005C0D78"/>
    <w:rsid w:val="005D31E6"/>
    <w:rsid w:val="005D4F2C"/>
    <w:rsid w:val="005E0C80"/>
    <w:rsid w:val="005E6C76"/>
    <w:rsid w:val="005F5EC9"/>
    <w:rsid w:val="006142FC"/>
    <w:rsid w:val="0062174E"/>
    <w:rsid w:val="00630E52"/>
    <w:rsid w:val="00631755"/>
    <w:rsid w:val="006359B2"/>
    <w:rsid w:val="0063638F"/>
    <w:rsid w:val="006365FE"/>
    <w:rsid w:val="00637C0B"/>
    <w:rsid w:val="006401AE"/>
    <w:rsid w:val="00653706"/>
    <w:rsid w:val="006570E4"/>
    <w:rsid w:val="00671F68"/>
    <w:rsid w:val="0067448B"/>
    <w:rsid w:val="00686140"/>
    <w:rsid w:val="00690158"/>
    <w:rsid w:val="0069122F"/>
    <w:rsid w:val="0069133A"/>
    <w:rsid w:val="00694F25"/>
    <w:rsid w:val="00697380"/>
    <w:rsid w:val="00697D9B"/>
    <w:rsid w:val="006B7348"/>
    <w:rsid w:val="006C127A"/>
    <w:rsid w:val="006C4E24"/>
    <w:rsid w:val="006C6E0F"/>
    <w:rsid w:val="006D12C8"/>
    <w:rsid w:val="006D5D5D"/>
    <w:rsid w:val="006E29CE"/>
    <w:rsid w:val="006E7507"/>
    <w:rsid w:val="006F0615"/>
    <w:rsid w:val="006F6B22"/>
    <w:rsid w:val="00702FA0"/>
    <w:rsid w:val="007068E8"/>
    <w:rsid w:val="00710CA7"/>
    <w:rsid w:val="00714C51"/>
    <w:rsid w:val="007227EB"/>
    <w:rsid w:val="00722FF1"/>
    <w:rsid w:val="00725507"/>
    <w:rsid w:val="00725858"/>
    <w:rsid w:val="00733B15"/>
    <w:rsid w:val="00735BEE"/>
    <w:rsid w:val="0073794E"/>
    <w:rsid w:val="0074293A"/>
    <w:rsid w:val="00761B56"/>
    <w:rsid w:val="007707C1"/>
    <w:rsid w:val="007707F5"/>
    <w:rsid w:val="00773FBB"/>
    <w:rsid w:val="007742CA"/>
    <w:rsid w:val="00787E16"/>
    <w:rsid w:val="0079275B"/>
    <w:rsid w:val="00794AFC"/>
    <w:rsid w:val="00797AC8"/>
    <w:rsid w:val="007A77B3"/>
    <w:rsid w:val="007B05E1"/>
    <w:rsid w:val="007B09EE"/>
    <w:rsid w:val="007B0E58"/>
    <w:rsid w:val="007C175C"/>
    <w:rsid w:val="007D08A7"/>
    <w:rsid w:val="007D4C16"/>
    <w:rsid w:val="007E3D6E"/>
    <w:rsid w:val="007F20C8"/>
    <w:rsid w:val="008027C1"/>
    <w:rsid w:val="00804756"/>
    <w:rsid w:val="0080517A"/>
    <w:rsid w:val="00806D3B"/>
    <w:rsid w:val="0082091D"/>
    <w:rsid w:val="00822CB8"/>
    <w:rsid w:val="00824A1C"/>
    <w:rsid w:val="008264F6"/>
    <w:rsid w:val="00831073"/>
    <w:rsid w:val="008357CC"/>
    <w:rsid w:val="00840278"/>
    <w:rsid w:val="00840A15"/>
    <w:rsid w:val="00843C4A"/>
    <w:rsid w:val="008575F8"/>
    <w:rsid w:val="00864997"/>
    <w:rsid w:val="0087012C"/>
    <w:rsid w:val="00884157"/>
    <w:rsid w:val="00897E1B"/>
    <w:rsid w:val="008A04CA"/>
    <w:rsid w:val="008A0533"/>
    <w:rsid w:val="008D028A"/>
    <w:rsid w:val="008D1E30"/>
    <w:rsid w:val="008D2143"/>
    <w:rsid w:val="008D5977"/>
    <w:rsid w:val="008D6DC5"/>
    <w:rsid w:val="008E0EBB"/>
    <w:rsid w:val="008E1C50"/>
    <w:rsid w:val="008E2E78"/>
    <w:rsid w:val="00903104"/>
    <w:rsid w:val="00912CA1"/>
    <w:rsid w:val="009157CD"/>
    <w:rsid w:val="009164EF"/>
    <w:rsid w:val="00916FCC"/>
    <w:rsid w:val="009272FE"/>
    <w:rsid w:val="00927866"/>
    <w:rsid w:val="0094124E"/>
    <w:rsid w:val="00947563"/>
    <w:rsid w:val="009562DA"/>
    <w:rsid w:val="00965462"/>
    <w:rsid w:val="009702B9"/>
    <w:rsid w:val="00970EA4"/>
    <w:rsid w:val="009777BC"/>
    <w:rsid w:val="0098018A"/>
    <w:rsid w:val="009B1767"/>
    <w:rsid w:val="009B49E8"/>
    <w:rsid w:val="009B5DC3"/>
    <w:rsid w:val="009C0903"/>
    <w:rsid w:val="009D4EFA"/>
    <w:rsid w:val="009E185C"/>
    <w:rsid w:val="009F19FB"/>
    <w:rsid w:val="009F42C7"/>
    <w:rsid w:val="00A13B23"/>
    <w:rsid w:val="00A17153"/>
    <w:rsid w:val="00A17282"/>
    <w:rsid w:val="00A31605"/>
    <w:rsid w:val="00A31A53"/>
    <w:rsid w:val="00A3222F"/>
    <w:rsid w:val="00A33A17"/>
    <w:rsid w:val="00A455FD"/>
    <w:rsid w:val="00A51609"/>
    <w:rsid w:val="00A543C5"/>
    <w:rsid w:val="00A55D85"/>
    <w:rsid w:val="00A576FC"/>
    <w:rsid w:val="00A63AF4"/>
    <w:rsid w:val="00A6712E"/>
    <w:rsid w:val="00A7172B"/>
    <w:rsid w:val="00A76589"/>
    <w:rsid w:val="00A80184"/>
    <w:rsid w:val="00A85E44"/>
    <w:rsid w:val="00A8783B"/>
    <w:rsid w:val="00A94129"/>
    <w:rsid w:val="00AA6AF9"/>
    <w:rsid w:val="00AC7E37"/>
    <w:rsid w:val="00AD3ADB"/>
    <w:rsid w:val="00AD42C6"/>
    <w:rsid w:val="00AD56F1"/>
    <w:rsid w:val="00AD7E50"/>
    <w:rsid w:val="00AF0E09"/>
    <w:rsid w:val="00AF68F1"/>
    <w:rsid w:val="00B077D2"/>
    <w:rsid w:val="00B10D54"/>
    <w:rsid w:val="00B1314C"/>
    <w:rsid w:val="00B14EFD"/>
    <w:rsid w:val="00B17EAC"/>
    <w:rsid w:val="00B23340"/>
    <w:rsid w:val="00B3735F"/>
    <w:rsid w:val="00B426BE"/>
    <w:rsid w:val="00B435E5"/>
    <w:rsid w:val="00B440F3"/>
    <w:rsid w:val="00B44B47"/>
    <w:rsid w:val="00B50292"/>
    <w:rsid w:val="00B537E6"/>
    <w:rsid w:val="00B5567F"/>
    <w:rsid w:val="00B561BC"/>
    <w:rsid w:val="00B716A2"/>
    <w:rsid w:val="00B8189A"/>
    <w:rsid w:val="00B84233"/>
    <w:rsid w:val="00BA00DE"/>
    <w:rsid w:val="00BB30B9"/>
    <w:rsid w:val="00BB6260"/>
    <w:rsid w:val="00BC0A23"/>
    <w:rsid w:val="00BE1C0E"/>
    <w:rsid w:val="00BE5429"/>
    <w:rsid w:val="00BF06D0"/>
    <w:rsid w:val="00C0030D"/>
    <w:rsid w:val="00C0124B"/>
    <w:rsid w:val="00C17E9B"/>
    <w:rsid w:val="00C17FF9"/>
    <w:rsid w:val="00C217CA"/>
    <w:rsid w:val="00C26F55"/>
    <w:rsid w:val="00C323CF"/>
    <w:rsid w:val="00C3455F"/>
    <w:rsid w:val="00C34B6E"/>
    <w:rsid w:val="00C3625A"/>
    <w:rsid w:val="00C42EC2"/>
    <w:rsid w:val="00C44606"/>
    <w:rsid w:val="00C44CF5"/>
    <w:rsid w:val="00C53B2A"/>
    <w:rsid w:val="00C62DB1"/>
    <w:rsid w:val="00C71670"/>
    <w:rsid w:val="00C73F16"/>
    <w:rsid w:val="00C771EF"/>
    <w:rsid w:val="00C864F4"/>
    <w:rsid w:val="00C87879"/>
    <w:rsid w:val="00C91FC8"/>
    <w:rsid w:val="00CB0E0B"/>
    <w:rsid w:val="00CB20A1"/>
    <w:rsid w:val="00CB426F"/>
    <w:rsid w:val="00CC5183"/>
    <w:rsid w:val="00CD1CBF"/>
    <w:rsid w:val="00CD5D9E"/>
    <w:rsid w:val="00CD7940"/>
    <w:rsid w:val="00CE16C0"/>
    <w:rsid w:val="00CF086C"/>
    <w:rsid w:val="00D01ABC"/>
    <w:rsid w:val="00D054EF"/>
    <w:rsid w:val="00D339C7"/>
    <w:rsid w:val="00D467C0"/>
    <w:rsid w:val="00D557A0"/>
    <w:rsid w:val="00D66ADC"/>
    <w:rsid w:val="00D7171B"/>
    <w:rsid w:val="00DA6937"/>
    <w:rsid w:val="00DB21FE"/>
    <w:rsid w:val="00DE3147"/>
    <w:rsid w:val="00DE31FD"/>
    <w:rsid w:val="00DE5EAC"/>
    <w:rsid w:val="00E105F4"/>
    <w:rsid w:val="00E26280"/>
    <w:rsid w:val="00E27C09"/>
    <w:rsid w:val="00E31667"/>
    <w:rsid w:val="00E34E66"/>
    <w:rsid w:val="00E35C16"/>
    <w:rsid w:val="00E35F97"/>
    <w:rsid w:val="00E423C0"/>
    <w:rsid w:val="00E44354"/>
    <w:rsid w:val="00E63776"/>
    <w:rsid w:val="00E67DE1"/>
    <w:rsid w:val="00E732E8"/>
    <w:rsid w:val="00E75889"/>
    <w:rsid w:val="00E80FD8"/>
    <w:rsid w:val="00E81DD4"/>
    <w:rsid w:val="00E83DCE"/>
    <w:rsid w:val="00E9249A"/>
    <w:rsid w:val="00E946B7"/>
    <w:rsid w:val="00EA0C35"/>
    <w:rsid w:val="00EA74E8"/>
    <w:rsid w:val="00EB045F"/>
    <w:rsid w:val="00EB3877"/>
    <w:rsid w:val="00EB3AE9"/>
    <w:rsid w:val="00EB5F2B"/>
    <w:rsid w:val="00ED0530"/>
    <w:rsid w:val="00ED110B"/>
    <w:rsid w:val="00ED1CBD"/>
    <w:rsid w:val="00ED3AE2"/>
    <w:rsid w:val="00EE3A5A"/>
    <w:rsid w:val="00EE4F67"/>
    <w:rsid w:val="00EF4AF8"/>
    <w:rsid w:val="00EF5458"/>
    <w:rsid w:val="00F00BD9"/>
    <w:rsid w:val="00F16E0F"/>
    <w:rsid w:val="00F1767C"/>
    <w:rsid w:val="00F35285"/>
    <w:rsid w:val="00F47C83"/>
    <w:rsid w:val="00F57CAF"/>
    <w:rsid w:val="00F72809"/>
    <w:rsid w:val="00F74E96"/>
    <w:rsid w:val="00F772C4"/>
    <w:rsid w:val="00F779C3"/>
    <w:rsid w:val="00F91123"/>
    <w:rsid w:val="00FA253E"/>
    <w:rsid w:val="00FA5199"/>
    <w:rsid w:val="00FB0B73"/>
    <w:rsid w:val="00FC2105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C47A1E"/>
  <w14:defaultImageDpi w14:val="32767"/>
  <w15:chartTrackingRefBased/>
  <w15:docId w15:val="{8F83D340-8665-984F-A986-3526EC2A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50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F6"/>
    <w:pPr>
      <w:keepNext/>
      <w:keepLines/>
      <w:spacing w:before="120" w:after="120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1F6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1F6"/>
    <w:pPr>
      <w:keepNext/>
      <w:keepLines/>
      <w:spacing w:before="120"/>
      <w:outlineLvl w:val="2"/>
    </w:pPr>
    <w:rPr>
      <w:rFonts w:asciiTheme="minorHAnsi" w:eastAsiaTheme="majorEastAsia" w:hAnsiTheme="minorHAnsi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F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F6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chn"/>
    <w:rsid w:val="003941F6"/>
    <w:pPr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941F6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rsid w:val="003941F6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941F6"/>
    <w:rPr>
      <w:rFonts w:ascii="Calibri" w:hAnsi="Calibri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1F6"/>
    <w:pPr>
      <w:tabs>
        <w:tab w:val="center" w:pos="4536"/>
        <w:tab w:val="right" w:pos="9072"/>
      </w:tabs>
      <w:spacing w:before="120"/>
    </w:pPr>
    <w:rPr>
      <w:rFonts w:asciiTheme="minorHAnsi" w:eastAsiaTheme="minorHAnsi" w:hAnsiTheme="minorHAnsi" w:cstheme="minorBidi"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941F6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3941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941F6"/>
  </w:style>
  <w:style w:type="character" w:customStyle="1" w:styleId="Heading1Char">
    <w:name w:val="Heading 1 Char"/>
    <w:basedOn w:val="DefaultParagraphFont"/>
    <w:link w:val="Heading1"/>
    <w:uiPriority w:val="9"/>
    <w:rsid w:val="003941F6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1F6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1F6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1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3941F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F6"/>
    <w:pPr>
      <w:numPr>
        <w:ilvl w:val="1"/>
      </w:numPr>
    </w:pPr>
    <w:rPr>
      <w:rFonts w:asciiTheme="minorHAnsi" w:eastAsiaTheme="majorEastAsia" w:hAnsiTheme="minorHAnsi" w:cstheme="majorBidi"/>
      <w:b/>
      <w:iCs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941F6"/>
    <w:rPr>
      <w:rFonts w:eastAsiaTheme="majorEastAsia" w:cstheme="majorBidi"/>
      <w:b/>
      <w:iCs/>
      <w:spacing w:val="15"/>
    </w:rPr>
  </w:style>
  <w:style w:type="table" w:styleId="TableGrid">
    <w:name w:val="Table Grid"/>
    <w:basedOn w:val="TableNormal"/>
    <w:uiPriority w:val="39"/>
    <w:rsid w:val="003941F6"/>
    <w:rPr>
      <w:rFonts w:ascii="Arial" w:hAnsi="Arial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41F6"/>
    <w:pPr>
      <w:spacing w:before="120" w:after="120"/>
      <w:contextualSpacing/>
    </w:pPr>
    <w:rPr>
      <w:rFonts w:asciiTheme="minorHAnsi" w:eastAsiaTheme="majorEastAsia" w:hAnsiTheme="minorHAnsi" w:cstheme="majorBidi"/>
      <w:b/>
      <w:spacing w:val="5"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41F6"/>
    <w:rPr>
      <w:rFonts w:eastAsiaTheme="majorEastAsia" w:cstheme="majorBidi"/>
      <w:b/>
      <w:spacing w:val="5"/>
      <w:kern w:val="28"/>
      <w:sz w:val="28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0B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</dc:creator>
  <cp:keywords/>
  <dc:description/>
  <cp:lastModifiedBy>Octavian</cp:lastModifiedBy>
  <cp:revision>6</cp:revision>
  <dcterms:created xsi:type="dcterms:W3CDTF">2019-10-17T21:23:00Z</dcterms:created>
  <dcterms:modified xsi:type="dcterms:W3CDTF">2020-08-23T10:30:00Z</dcterms:modified>
</cp:coreProperties>
</file>