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8"/>
        <w:gridCol w:w="4649"/>
        <w:gridCol w:w="1753"/>
        <w:gridCol w:w="1259"/>
        <w:gridCol w:w="4211"/>
      </w:tblGrid>
      <w:tr w:rsidR="0095525E" w:rsidRPr="000230A2" w14:paraId="191AD58D" w14:textId="77777777" w:rsidTr="00767B15">
        <w:trPr>
          <w:trHeight w:val="454"/>
          <w:tblHeader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14:paraId="6CFBB21B" w14:textId="77777777" w:rsidR="004246A5" w:rsidRPr="000230A2" w:rsidRDefault="004246A5" w:rsidP="008361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Studie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0EECAD53" w14:textId="77777777" w:rsidR="004246A5" w:rsidRPr="000230A2" w:rsidRDefault="004246A5" w:rsidP="008361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230A2">
              <w:rPr>
                <w:rFonts w:cstheme="minorHAnsi"/>
                <w:b/>
                <w:sz w:val="20"/>
                <w:szCs w:val="20"/>
              </w:rPr>
              <w:t>Stichprobe/Design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8C1F1D7" w14:textId="77777777" w:rsidR="004246A5" w:rsidRPr="000230A2" w:rsidRDefault="004246A5" w:rsidP="008361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Erfassung psy</w:t>
            </w:r>
            <w:r w:rsidR="00836150">
              <w:rPr>
                <w:rFonts w:cstheme="minorHAnsi"/>
                <w:b/>
                <w:sz w:val="20"/>
                <w:szCs w:val="20"/>
              </w:rPr>
              <w:t>chischer</w:t>
            </w:r>
            <w:r>
              <w:rPr>
                <w:rFonts w:cstheme="minorHAnsi"/>
                <w:b/>
                <w:sz w:val="20"/>
                <w:szCs w:val="20"/>
              </w:rPr>
              <w:t xml:space="preserve"> Auffälligkeiten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36790C9" w14:textId="77777777" w:rsidR="004246A5" w:rsidRPr="000230A2" w:rsidRDefault="004246A5" w:rsidP="008361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Erfassung Gewichts-status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14:paraId="272A3408" w14:textId="77777777" w:rsidR="004246A5" w:rsidRPr="000230A2" w:rsidRDefault="004246A5" w:rsidP="0083615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ausgewählte </w:t>
            </w:r>
            <w:r w:rsidRPr="000230A2">
              <w:rPr>
                <w:rFonts w:cstheme="minorHAnsi"/>
                <w:b/>
                <w:sz w:val="20"/>
                <w:szCs w:val="20"/>
              </w:rPr>
              <w:t>Ergebnisse</w:t>
            </w:r>
          </w:p>
        </w:tc>
      </w:tr>
      <w:tr w:rsidR="003732AF" w:rsidRPr="000230A2" w14:paraId="3FAB7A8C" w14:textId="77777777" w:rsidTr="00836150">
        <w:trPr>
          <w:trHeight w:val="340"/>
        </w:trPr>
        <w:tc>
          <w:tcPr>
            <w:tcW w:w="0" w:type="auto"/>
            <w:shd w:val="clear" w:color="auto" w:fill="auto"/>
          </w:tcPr>
          <w:p w14:paraId="357F3001" w14:textId="77777777" w:rsidR="003732AF" w:rsidRPr="003A14EB" w:rsidRDefault="003732AF" w:rsidP="003732A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A14EB">
              <w:rPr>
                <w:rFonts w:cstheme="minorHAnsi"/>
                <w:sz w:val="20"/>
                <w:szCs w:val="20"/>
                <w:lang w:val="en-US"/>
              </w:rPr>
              <w:t>Harcourt et al. (2019)</w:t>
            </w:r>
          </w:p>
          <w:p w14:paraId="6B616F87" w14:textId="77777777" w:rsidR="003732AF" w:rsidRPr="003A14EB" w:rsidRDefault="003732AF" w:rsidP="003732A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14006DBB" w14:textId="77777777" w:rsidR="003732AF" w:rsidRPr="00836150" w:rsidRDefault="003732AF" w:rsidP="003732AF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Psychosocial measures and weight change in a clinical </w:t>
            </w:r>
            <w:proofErr w:type="spellStart"/>
            <w:r w:rsidRPr="00836150">
              <w:rPr>
                <w:rFonts w:cstheme="minorHAnsi"/>
                <w:sz w:val="16"/>
                <w:szCs w:val="16"/>
                <w:lang w:val="en-US"/>
              </w:rPr>
              <w:t>paediatric</w:t>
            </w:r>
            <w:proofErr w:type="spellEnd"/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 population with obesity</w:t>
            </w:r>
          </w:p>
        </w:tc>
        <w:tc>
          <w:tcPr>
            <w:tcW w:w="0" w:type="auto"/>
            <w:shd w:val="clear" w:color="auto" w:fill="auto"/>
          </w:tcPr>
          <w:p w14:paraId="6F7E50C2" w14:textId="77777777" w:rsidR="003732AF" w:rsidRPr="00767B15" w:rsidRDefault="003732AF" w:rsidP="003732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51F">
              <w:rPr>
                <w:rFonts w:cstheme="minorHAnsi"/>
                <w:b/>
                <w:sz w:val="20"/>
                <w:szCs w:val="20"/>
              </w:rPr>
              <w:t>Stichprobe:</w:t>
            </w:r>
            <w:r w:rsidRPr="00767B15">
              <w:rPr>
                <w:rFonts w:cstheme="minorHAnsi"/>
                <w:sz w:val="20"/>
                <w:szCs w:val="20"/>
              </w:rPr>
              <w:t xml:space="preserve"> 250</w:t>
            </w:r>
            <w:r>
              <w:rPr>
                <w:rFonts w:cstheme="minorHAnsi"/>
                <w:sz w:val="20"/>
                <w:szCs w:val="20"/>
              </w:rPr>
              <w:t xml:space="preserve"> Kinder/Jugendliche mit Adipositas</w:t>
            </w:r>
          </w:p>
          <w:p w14:paraId="5BED1AA9" w14:textId="77777777" w:rsidR="003732AF" w:rsidRDefault="003732AF" w:rsidP="003732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51F">
              <w:rPr>
                <w:rFonts w:cstheme="minorHAnsi"/>
                <w:b/>
                <w:sz w:val="20"/>
                <w:szCs w:val="20"/>
              </w:rPr>
              <w:t>Alter:</w:t>
            </w:r>
            <w:r w:rsidRPr="00767B15">
              <w:rPr>
                <w:rFonts w:cstheme="minorHAnsi"/>
                <w:sz w:val="20"/>
                <w:szCs w:val="20"/>
              </w:rPr>
              <w:t xml:space="preserve"> 2–18 Jahre</w:t>
            </w:r>
          </w:p>
          <w:p w14:paraId="3224ACB9" w14:textId="77777777" w:rsidR="003732AF" w:rsidRPr="00836150" w:rsidRDefault="003732AF" w:rsidP="003732A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4402FB31" w14:textId="77777777" w:rsidR="003732AF" w:rsidRDefault="003732AF" w:rsidP="003732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51F">
              <w:rPr>
                <w:rFonts w:cstheme="minorHAnsi"/>
                <w:b/>
                <w:sz w:val="20"/>
                <w:szCs w:val="20"/>
              </w:rPr>
              <w:t>Setting:</w:t>
            </w:r>
            <w:r w:rsidRPr="00767B15">
              <w:rPr>
                <w:rFonts w:cstheme="minorHAnsi"/>
                <w:sz w:val="20"/>
                <w:szCs w:val="20"/>
              </w:rPr>
              <w:t xml:space="preserve"> einjähriges ambulantes Gewichtsreduktionsprogramm </w:t>
            </w:r>
          </w:p>
          <w:p w14:paraId="416B534E" w14:textId="77777777" w:rsidR="003732AF" w:rsidRPr="00836150" w:rsidRDefault="003732AF" w:rsidP="003732A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4D679C45" w14:textId="77777777" w:rsidR="003732AF" w:rsidRDefault="003732AF" w:rsidP="003732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51F">
              <w:rPr>
                <w:rFonts w:cstheme="minorHAnsi"/>
                <w:b/>
                <w:sz w:val="20"/>
                <w:szCs w:val="20"/>
              </w:rPr>
              <w:t>Erhebungszeitpunkte:</w:t>
            </w:r>
            <w:r>
              <w:rPr>
                <w:rFonts w:cstheme="minorHAnsi"/>
                <w:sz w:val="20"/>
                <w:szCs w:val="20"/>
              </w:rPr>
              <w:t xml:space="preserve"> innerhalb der Intervention alle 3-4 Monate (darüber hinaus kein Follow-Up)</w:t>
            </w:r>
          </w:p>
          <w:p w14:paraId="1AE2E11B" w14:textId="77777777" w:rsidR="003732AF" w:rsidRPr="00836150" w:rsidRDefault="003732AF" w:rsidP="003732AF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0CE27AB7" w14:textId="77777777" w:rsidR="003732AF" w:rsidRPr="003A14EB" w:rsidRDefault="003732AF" w:rsidP="003732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D051F">
              <w:rPr>
                <w:rFonts w:cstheme="minorHAnsi"/>
                <w:b/>
                <w:sz w:val="20"/>
                <w:szCs w:val="20"/>
              </w:rPr>
              <w:t>Land:</w:t>
            </w:r>
            <w:r w:rsidRPr="00767B15">
              <w:rPr>
                <w:rFonts w:cstheme="minorHAnsi"/>
                <w:sz w:val="20"/>
                <w:szCs w:val="20"/>
              </w:rPr>
              <w:t xml:space="preserve"> Australien</w:t>
            </w:r>
          </w:p>
        </w:tc>
        <w:tc>
          <w:tcPr>
            <w:tcW w:w="0" w:type="auto"/>
            <w:shd w:val="clear" w:color="auto" w:fill="auto"/>
          </w:tcPr>
          <w:p w14:paraId="678A70E8" w14:textId="77777777" w:rsidR="003732AF" w:rsidRPr="00090D9E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0D9E">
              <w:rPr>
                <w:rFonts w:cstheme="minorHAnsi"/>
                <w:sz w:val="20"/>
                <w:szCs w:val="20"/>
              </w:rPr>
              <w:t>u.a.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9E">
              <w:rPr>
                <w:rFonts w:cstheme="minorHAnsi"/>
                <w:sz w:val="20"/>
                <w:szCs w:val="20"/>
              </w:rPr>
              <w:t>SDQ</w:t>
            </w:r>
            <w:r>
              <w:rPr>
                <w:rFonts w:cstheme="minorHAnsi"/>
                <w:sz w:val="20"/>
                <w:szCs w:val="20"/>
              </w:rPr>
              <w:t xml:space="preserve"> (Selbst- und Elternbericht)</w:t>
            </w:r>
          </w:p>
        </w:tc>
        <w:tc>
          <w:tcPr>
            <w:tcW w:w="0" w:type="auto"/>
            <w:shd w:val="clear" w:color="auto" w:fill="auto"/>
          </w:tcPr>
          <w:p w14:paraId="451A577C" w14:textId="77777777" w:rsidR="003732AF" w:rsidRPr="009906A9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objektiver BMI z-Score</w:t>
            </w:r>
          </w:p>
        </w:tc>
        <w:tc>
          <w:tcPr>
            <w:tcW w:w="0" w:type="auto"/>
            <w:shd w:val="clear" w:color="auto" w:fill="auto"/>
          </w:tcPr>
          <w:p w14:paraId="1E9B1CC5" w14:textId="77777777" w:rsidR="003732AF" w:rsidRPr="00836150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0" w:name="_Hlk54372761"/>
            <w:r>
              <w:rPr>
                <w:rFonts w:cstheme="minorHAnsi"/>
                <w:sz w:val="20"/>
                <w:szCs w:val="20"/>
              </w:rPr>
              <w:t>höhere Verhaltensprobleme und Hyperaktivität prädizieren geringeren Gewichtsverlust nach 12 Monaten</w:t>
            </w:r>
            <w:bookmarkEnd w:id="0"/>
          </w:p>
        </w:tc>
      </w:tr>
      <w:tr w:rsidR="003732AF" w:rsidRPr="000230A2" w14:paraId="16F69493" w14:textId="77777777" w:rsidTr="00836150">
        <w:trPr>
          <w:trHeight w:val="340"/>
        </w:trPr>
        <w:tc>
          <w:tcPr>
            <w:tcW w:w="0" w:type="auto"/>
            <w:shd w:val="clear" w:color="auto" w:fill="auto"/>
          </w:tcPr>
          <w:p w14:paraId="3089238D" w14:textId="77777777" w:rsidR="003732AF" w:rsidRDefault="003732AF" w:rsidP="003732A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64DA3">
              <w:rPr>
                <w:rFonts w:cstheme="minorHAnsi"/>
                <w:sz w:val="20"/>
                <w:szCs w:val="20"/>
                <w:lang w:val="en-US"/>
              </w:rPr>
              <w:t>Blomquist et al</w:t>
            </w:r>
            <w:r>
              <w:rPr>
                <w:rFonts w:cstheme="minorHAnsi"/>
                <w:sz w:val="20"/>
                <w:szCs w:val="20"/>
                <w:lang w:val="en-US"/>
              </w:rPr>
              <w:t>. (2018)</w:t>
            </w:r>
          </w:p>
          <w:p w14:paraId="1825B822" w14:textId="77777777" w:rsidR="003732AF" w:rsidRPr="00364DA3" w:rsidRDefault="003732AF" w:rsidP="003732A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7A15B701" w14:textId="77777777" w:rsidR="003732AF" w:rsidRPr="00836150" w:rsidRDefault="003732AF" w:rsidP="003732A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Behavioral and </w:t>
            </w:r>
            <w:r>
              <w:rPr>
                <w:rFonts w:cstheme="minorHAnsi"/>
                <w:sz w:val="16"/>
                <w:szCs w:val="16"/>
                <w:lang w:val="en-US"/>
              </w:rPr>
              <w:t>p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sychological </w:t>
            </w:r>
            <w:r>
              <w:rPr>
                <w:rFonts w:cstheme="minorHAnsi"/>
                <w:sz w:val="16"/>
                <w:szCs w:val="16"/>
                <w:lang w:val="en-US"/>
              </w:rPr>
              <w:t>p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redictors of BMI </w:t>
            </w:r>
            <w:r>
              <w:rPr>
                <w:rFonts w:cstheme="minorHAnsi"/>
                <w:sz w:val="16"/>
                <w:szCs w:val="16"/>
                <w:lang w:val="en-US"/>
              </w:rPr>
              <w:t>r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eduction in </w:t>
            </w:r>
            <w:r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hildren </w:t>
            </w:r>
            <w:r>
              <w:rPr>
                <w:rFonts w:cstheme="minorHAnsi"/>
                <w:sz w:val="16"/>
                <w:szCs w:val="16"/>
                <w:lang w:val="en-US"/>
              </w:rPr>
              <w:t>s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>eeking</w:t>
            </w:r>
          </w:p>
          <w:p w14:paraId="2E1AAC95" w14:textId="77777777" w:rsidR="003732AF" w:rsidRPr="00836150" w:rsidRDefault="003732AF" w:rsidP="003732A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reatment at a 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ospital </w:t>
            </w:r>
            <w:r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linics </w:t>
            </w:r>
            <w:r>
              <w:rPr>
                <w:rFonts w:cstheme="minorHAnsi"/>
                <w:sz w:val="16"/>
                <w:szCs w:val="16"/>
                <w:lang w:val="en-US"/>
              </w:rPr>
              <w:t>f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amily </w:t>
            </w:r>
            <w:r>
              <w:rPr>
                <w:rFonts w:cstheme="minorHAnsi"/>
                <w:sz w:val="16"/>
                <w:szCs w:val="16"/>
                <w:lang w:val="en-US"/>
              </w:rPr>
              <w:t>b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ased </w:t>
            </w:r>
            <w:r>
              <w:rPr>
                <w:rFonts w:cstheme="minorHAnsi"/>
                <w:sz w:val="16"/>
                <w:szCs w:val="16"/>
                <w:lang w:val="en-US"/>
              </w:rPr>
              <w:t>p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ediatric </w:t>
            </w:r>
            <w:r>
              <w:rPr>
                <w:rFonts w:cstheme="minorHAnsi"/>
                <w:sz w:val="16"/>
                <w:szCs w:val="16"/>
                <w:lang w:val="en-US"/>
              </w:rPr>
              <w:t>w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eight </w:t>
            </w:r>
            <w:r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Pr="00836150">
              <w:rPr>
                <w:rFonts w:cstheme="minorHAnsi"/>
                <w:sz w:val="16"/>
                <w:szCs w:val="16"/>
                <w:lang w:val="en-US"/>
              </w:rPr>
              <w:t>anagement</w:t>
            </w:r>
          </w:p>
          <w:p w14:paraId="505B967C" w14:textId="77777777" w:rsidR="003732AF" w:rsidRPr="00836150" w:rsidRDefault="003732AF" w:rsidP="003732AF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</w:t>
            </w:r>
            <w:r w:rsidRPr="00836150">
              <w:rPr>
                <w:rFonts w:cstheme="minorHAnsi"/>
                <w:sz w:val="16"/>
                <w:szCs w:val="16"/>
              </w:rPr>
              <w:t>rogram</w:t>
            </w:r>
            <w:proofErr w:type="spellEnd"/>
          </w:p>
          <w:p w14:paraId="64A90263" w14:textId="77777777" w:rsidR="003732AF" w:rsidRPr="000230A2" w:rsidRDefault="003732AF" w:rsidP="003732A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2CD8D05" w14:textId="77777777" w:rsidR="003732AF" w:rsidRPr="005F1E95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1E95">
              <w:rPr>
                <w:rFonts w:cstheme="minorHAnsi"/>
                <w:b/>
                <w:sz w:val="20"/>
                <w:szCs w:val="20"/>
              </w:rPr>
              <w:t>Stichprobe:</w:t>
            </w:r>
            <w:r w:rsidRPr="005F1E95">
              <w:rPr>
                <w:rFonts w:cstheme="minorHAnsi"/>
                <w:sz w:val="20"/>
                <w:szCs w:val="20"/>
              </w:rPr>
              <w:t xml:space="preserve"> 662 Kinder</w:t>
            </w:r>
            <w:r>
              <w:rPr>
                <w:rFonts w:cstheme="minorHAnsi"/>
                <w:sz w:val="20"/>
                <w:szCs w:val="20"/>
              </w:rPr>
              <w:t xml:space="preserve">/Jugendliche mit </w:t>
            </w:r>
            <w:r w:rsidRPr="005F1E95">
              <w:rPr>
                <w:rFonts w:cstheme="minorHAnsi"/>
                <w:sz w:val="20"/>
                <w:szCs w:val="20"/>
              </w:rPr>
              <w:t xml:space="preserve">Übergewicht/Adipositas </w:t>
            </w:r>
          </w:p>
          <w:p w14:paraId="62A7D8B9" w14:textId="77777777" w:rsidR="003732AF" w:rsidRPr="005F1E95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1E95">
              <w:rPr>
                <w:rFonts w:cstheme="minorHAnsi"/>
                <w:b/>
                <w:sz w:val="20"/>
                <w:szCs w:val="20"/>
              </w:rPr>
              <w:t>Alter:</w:t>
            </w:r>
            <w:r w:rsidRPr="005F1E95">
              <w:rPr>
                <w:rFonts w:cstheme="minorHAnsi"/>
                <w:sz w:val="20"/>
                <w:szCs w:val="20"/>
              </w:rPr>
              <w:t xml:space="preserve"> 4-19 Jahre</w:t>
            </w:r>
          </w:p>
          <w:p w14:paraId="5C321E3A" w14:textId="77777777" w:rsidR="003732AF" w:rsidRPr="005F1E95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09BE7BED" w14:textId="77777777" w:rsidR="003732AF" w:rsidRPr="00836150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6BA4F94E" w14:textId="77777777" w:rsidR="003732AF" w:rsidRPr="005F1E95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1E95">
              <w:rPr>
                <w:rFonts w:cstheme="minorHAnsi"/>
                <w:b/>
                <w:sz w:val="20"/>
                <w:szCs w:val="20"/>
              </w:rPr>
              <w:t>Setting:</w:t>
            </w:r>
            <w:r w:rsidRPr="005F1E95">
              <w:rPr>
                <w:rFonts w:cstheme="minorHAnsi"/>
                <w:sz w:val="20"/>
                <w:szCs w:val="20"/>
              </w:rPr>
              <w:t xml:space="preserve"> ambulantes familienzentriertes Gewichtsreduktionsprogramm (8 wöchentliche Sitzungen)</w:t>
            </w:r>
          </w:p>
          <w:p w14:paraId="32FD06BE" w14:textId="77777777" w:rsidR="003732AF" w:rsidRPr="00836150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2FF885F5" w14:textId="77777777" w:rsidR="003732AF" w:rsidRPr="005F1E95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1E95">
              <w:rPr>
                <w:rFonts w:cstheme="minorHAnsi"/>
                <w:b/>
                <w:sz w:val="20"/>
                <w:szCs w:val="20"/>
              </w:rPr>
              <w:t>Erhebungszeitpunkte:</w:t>
            </w:r>
            <w:r w:rsidRPr="005F1E95">
              <w:rPr>
                <w:rFonts w:cstheme="minorHAnsi"/>
                <w:sz w:val="20"/>
                <w:szCs w:val="20"/>
              </w:rPr>
              <w:t xml:space="preserve"> Vor und nach Gewichtsreduktionsprogramm (kein weiterer Follow-Up)</w:t>
            </w:r>
          </w:p>
          <w:p w14:paraId="6C37E729" w14:textId="77777777" w:rsidR="003732AF" w:rsidRPr="00836150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7AC03F6" w14:textId="77777777" w:rsidR="003732AF" w:rsidRPr="00036AC9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1E95">
              <w:rPr>
                <w:rFonts w:cstheme="minorHAnsi"/>
                <w:b/>
                <w:sz w:val="20"/>
                <w:szCs w:val="20"/>
              </w:rPr>
              <w:t>Land:</w:t>
            </w:r>
            <w:r>
              <w:rPr>
                <w:rFonts w:cstheme="minorHAnsi"/>
                <w:sz w:val="20"/>
                <w:szCs w:val="20"/>
              </w:rPr>
              <w:t xml:space="preserve"> USA</w:t>
            </w:r>
          </w:p>
        </w:tc>
        <w:tc>
          <w:tcPr>
            <w:tcW w:w="0" w:type="auto"/>
            <w:shd w:val="clear" w:color="auto" w:fill="auto"/>
          </w:tcPr>
          <w:p w14:paraId="5D20B5C7" w14:textId="77777777" w:rsidR="003732AF" w:rsidRDefault="003732AF" w:rsidP="003732A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CBCL (Elternbericht)</w:t>
            </w:r>
          </w:p>
          <w:p w14:paraId="4AEA8316" w14:textId="77777777" w:rsidR="003732AF" w:rsidRPr="00036AC9" w:rsidRDefault="003732AF" w:rsidP="003732A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1B3BD22" w14:textId="77777777" w:rsidR="003732AF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objektiver BMI-z-Score</w:t>
            </w:r>
          </w:p>
        </w:tc>
        <w:tc>
          <w:tcPr>
            <w:tcW w:w="0" w:type="auto"/>
            <w:shd w:val="clear" w:color="auto" w:fill="auto"/>
          </w:tcPr>
          <w:p w14:paraId="076B888A" w14:textId="77777777" w:rsidR="003732AF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externalisierende Probleme prädizieren geringeren z-BMI</w:t>
            </w:r>
          </w:p>
          <w:p w14:paraId="4361B8AD" w14:textId="77777777" w:rsidR="003732AF" w:rsidRPr="00891444" w:rsidRDefault="003732AF" w:rsidP="003732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(weitere Skalen der CBCL nicht signifikant)</w:t>
            </w:r>
          </w:p>
        </w:tc>
      </w:tr>
      <w:tr w:rsidR="00836150" w:rsidRPr="000230A2" w14:paraId="4DB280CF" w14:textId="77777777" w:rsidTr="00836150">
        <w:trPr>
          <w:trHeight w:val="340"/>
        </w:trPr>
        <w:tc>
          <w:tcPr>
            <w:tcW w:w="0" w:type="auto"/>
            <w:shd w:val="clear" w:color="auto" w:fill="auto"/>
          </w:tcPr>
          <w:p w14:paraId="0CAE8912" w14:textId="77777777" w:rsidR="004246A5" w:rsidRPr="000742E0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742E0">
              <w:rPr>
                <w:rFonts w:cstheme="minorHAnsi"/>
                <w:sz w:val="20"/>
                <w:szCs w:val="20"/>
                <w:lang w:val="en-US"/>
              </w:rPr>
              <w:t>Eiffener</w:t>
            </w:r>
            <w:proofErr w:type="spellEnd"/>
            <w:r w:rsidRPr="000742E0">
              <w:rPr>
                <w:rFonts w:cstheme="minorHAnsi"/>
                <w:sz w:val="20"/>
                <w:szCs w:val="20"/>
                <w:lang w:val="en-US"/>
              </w:rPr>
              <w:t xml:space="preserve"> et al. (2019)</w:t>
            </w:r>
          </w:p>
          <w:p w14:paraId="1ECD3DD3" w14:textId="77777777" w:rsidR="004246A5" w:rsidRPr="000742E0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42C989AA" w14:textId="77777777" w:rsidR="004246A5" w:rsidRPr="00836150" w:rsidRDefault="004246A5" w:rsidP="00836150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The influence of preschoolers' emotional and </w:t>
            </w:r>
            <w:proofErr w:type="spellStart"/>
            <w:r w:rsidRPr="00836150">
              <w:rPr>
                <w:rFonts w:cstheme="minorHAnsi"/>
                <w:sz w:val="16"/>
                <w:szCs w:val="16"/>
                <w:lang w:val="en-US"/>
              </w:rPr>
              <w:t>behavioural</w:t>
            </w:r>
            <w:proofErr w:type="spellEnd"/>
            <w:r w:rsidRPr="00836150">
              <w:rPr>
                <w:rFonts w:cstheme="minorHAnsi"/>
                <w:sz w:val="16"/>
                <w:szCs w:val="16"/>
                <w:lang w:val="en-US"/>
              </w:rPr>
              <w:t xml:space="preserve"> problems on obesity treatment outcomes: Secondary findings from a randomized controlled trial</w:t>
            </w:r>
          </w:p>
        </w:tc>
        <w:tc>
          <w:tcPr>
            <w:tcW w:w="0" w:type="auto"/>
            <w:shd w:val="clear" w:color="auto" w:fill="auto"/>
          </w:tcPr>
          <w:p w14:paraId="48B31992" w14:textId="77777777" w:rsidR="004246A5" w:rsidRPr="00140BA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0BA0">
              <w:rPr>
                <w:rFonts w:cstheme="minorHAnsi"/>
                <w:sz w:val="20"/>
                <w:szCs w:val="20"/>
              </w:rPr>
              <w:t xml:space="preserve">Stichprobe: 77 Kinder mit Adipositas </w:t>
            </w:r>
          </w:p>
          <w:p w14:paraId="19E8D593" w14:textId="77777777" w:rsidR="004246A5" w:rsidRPr="00140BA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40BA0">
              <w:rPr>
                <w:rFonts w:cstheme="minorHAnsi"/>
                <w:sz w:val="20"/>
                <w:szCs w:val="20"/>
              </w:rPr>
              <w:t xml:space="preserve">Alter: </w:t>
            </w:r>
            <w:r w:rsidRPr="00140BA0">
              <w:rPr>
                <w:rFonts w:cstheme="minorHAnsi"/>
                <w:b/>
                <w:sz w:val="20"/>
                <w:szCs w:val="20"/>
              </w:rPr>
              <w:t>4‐6</w:t>
            </w:r>
            <w:r w:rsidRPr="00140BA0">
              <w:rPr>
                <w:rFonts w:cstheme="minorHAnsi"/>
                <w:sz w:val="20"/>
                <w:szCs w:val="20"/>
              </w:rPr>
              <w:t xml:space="preserve"> Jahre</w:t>
            </w:r>
          </w:p>
          <w:p w14:paraId="14563296" w14:textId="77777777" w:rsidR="004246A5" w:rsidRPr="008B3669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49DF5139" w14:textId="77777777" w:rsidR="004246A5" w:rsidRPr="00140BA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5D2B">
              <w:rPr>
                <w:rFonts w:cstheme="minorHAnsi"/>
                <w:b/>
                <w:sz w:val="20"/>
                <w:szCs w:val="20"/>
              </w:rPr>
              <w:t>Setting:</w:t>
            </w:r>
            <w:r w:rsidRPr="00140BA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ambulante </w:t>
            </w:r>
            <w:r w:rsidRPr="00140BA0">
              <w:rPr>
                <w:rFonts w:cstheme="minorHAnsi"/>
                <w:sz w:val="20"/>
                <w:szCs w:val="20"/>
              </w:rPr>
              <w:t xml:space="preserve">Standartbehandlung durch Ärzte &amp; </w:t>
            </w:r>
            <w:r>
              <w:rPr>
                <w:rFonts w:cstheme="minorHAnsi"/>
                <w:sz w:val="20"/>
                <w:szCs w:val="20"/>
              </w:rPr>
              <w:t>Schwestern, in der Experimentalgruppe ergänzt durch 10 wöchentliche Eltern-Sitzungen</w:t>
            </w:r>
          </w:p>
          <w:p w14:paraId="173BE268" w14:textId="77777777" w:rsidR="004246A5" w:rsidRPr="0083615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6F697C6E" w14:textId="77777777" w:rsidR="004246A5" w:rsidRPr="003A14EB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5D2B">
              <w:rPr>
                <w:rFonts w:cstheme="minorHAnsi"/>
                <w:b/>
                <w:sz w:val="20"/>
                <w:szCs w:val="20"/>
              </w:rPr>
              <w:t xml:space="preserve">Erhebungszeitpunkte: </w:t>
            </w:r>
            <w:r>
              <w:rPr>
                <w:rFonts w:cstheme="minorHAnsi"/>
                <w:sz w:val="20"/>
                <w:szCs w:val="20"/>
              </w:rPr>
              <w:t>vor Interventionsbeginn sowie nach 12 Monaten</w:t>
            </w:r>
          </w:p>
          <w:p w14:paraId="3CD78132" w14:textId="77777777" w:rsidR="004246A5" w:rsidRPr="0083615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284311C" w14:textId="77777777" w:rsidR="004246A5" w:rsidRPr="003A14EB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35D2B">
              <w:rPr>
                <w:rFonts w:cstheme="minorHAnsi"/>
                <w:b/>
                <w:sz w:val="20"/>
                <w:szCs w:val="20"/>
              </w:rPr>
              <w:t>Land:</w:t>
            </w:r>
            <w:r>
              <w:rPr>
                <w:rFonts w:cstheme="minorHAnsi"/>
                <w:sz w:val="20"/>
                <w:szCs w:val="20"/>
              </w:rPr>
              <w:t xml:space="preserve"> Schweden</w:t>
            </w:r>
          </w:p>
        </w:tc>
        <w:tc>
          <w:tcPr>
            <w:tcW w:w="0" w:type="auto"/>
            <w:shd w:val="clear" w:color="auto" w:fill="auto"/>
          </w:tcPr>
          <w:p w14:paraId="145CBFC3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8B3669">
              <w:rPr>
                <w:rFonts w:cstheme="minorHAnsi"/>
                <w:sz w:val="20"/>
                <w:szCs w:val="20"/>
                <w:lang w:val="en-US"/>
              </w:rPr>
              <w:t xml:space="preserve">CBCL </w:t>
            </w:r>
            <w:r w:rsidRPr="00FD56FC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FD56FC">
              <w:rPr>
                <w:rFonts w:cstheme="minorHAnsi"/>
                <w:sz w:val="20"/>
                <w:szCs w:val="20"/>
                <w:lang w:val="en-US"/>
              </w:rPr>
              <w:t>Elternber</w:t>
            </w:r>
            <w:r>
              <w:rPr>
                <w:rFonts w:cstheme="minorHAnsi"/>
                <w:sz w:val="20"/>
                <w:szCs w:val="20"/>
                <w:lang w:val="en-US"/>
              </w:rPr>
              <w:t>icht</w:t>
            </w:r>
            <w:proofErr w:type="spellEnd"/>
            <w:r w:rsidRPr="00FD56F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45356558" w14:textId="77777777" w:rsidR="004246A5" w:rsidRPr="00EE3838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7DC214" w14:textId="77777777" w:rsidR="004246A5" w:rsidRPr="00792AA9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objektiver BMI z-score</w:t>
            </w:r>
          </w:p>
        </w:tc>
        <w:tc>
          <w:tcPr>
            <w:tcW w:w="0" w:type="auto"/>
            <w:shd w:val="clear" w:color="auto" w:fill="auto"/>
          </w:tcPr>
          <w:p w14:paraId="6F8B3C53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Verbesserung emotionaler Probleme und Verhaltensprobleme durch ambulante Behandlung </w:t>
            </w:r>
          </w:p>
          <w:p w14:paraId="4B962BCC" w14:textId="77777777" w:rsidR="004246A5" w:rsidRPr="0083615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5B1AFD76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Aufmerksamkeitsprobleme/ Hyperaktivität: geringere Gewichtsreduktion</w:t>
            </w:r>
          </w:p>
          <w:p w14:paraId="357A753B" w14:textId="77777777" w:rsidR="004246A5" w:rsidRPr="0083615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35F01859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Oppositionelles Verhalten, externalisierende Verhaltensweisen und Verhaltensprobleme: höhere Gewichtsreduktion</w:t>
            </w:r>
          </w:p>
          <w:p w14:paraId="56E2E5D9" w14:textId="77777777" w:rsidR="004246A5" w:rsidRPr="0083615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599895AA" w14:textId="77777777" w:rsidR="004246A5" w:rsidRPr="000230A2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Veränderung der CBCL-Werte kein signifikanter Prädiktor für die Gewichtsveränderung</w:t>
            </w:r>
          </w:p>
        </w:tc>
      </w:tr>
      <w:tr w:rsidR="00836150" w:rsidRPr="000230A2" w14:paraId="7B5A9429" w14:textId="77777777" w:rsidTr="006808F4">
        <w:trPr>
          <w:trHeight w:val="2113"/>
        </w:trPr>
        <w:tc>
          <w:tcPr>
            <w:tcW w:w="0" w:type="auto"/>
            <w:shd w:val="clear" w:color="auto" w:fill="auto"/>
          </w:tcPr>
          <w:p w14:paraId="54046E2C" w14:textId="77777777" w:rsidR="004246A5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Goldschmidt et al. (2014)</w:t>
            </w:r>
          </w:p>
          <w:p w14:paraId="49037A2E" w14:textId="77777777" w:rsidR="004246A5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25731BA4" w14:textId="77777777" w:rsidR="004246A5" w:rsidRPr="00364DA3" w:rsidRDefault="004246A5" w:rsidP="00836150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364DA3">
              <w:rPr>
                <w:rFonts w:cstheme="minorHAnsi"/>
                <w:sz w:val="16"/>
                <w:szCs w:val="16"/>
                <w:lang w:val="en-US"/>
              </w:rPr>
              <w:t xml:space="preserve">Predictors of </w:t>
            </w:r>
            <w:r w:rsidR="00836150"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Pr="00364DA3">
              <w:rPr>
                <w:rFonts w:cstheme="minorHAnsi"/>
                <w:sz w:val="16"/>
                <w:szCs w:val="16"/>
                <w:lang w:val="en-US"/>
              </w:rPr>
              <w:t xml:space="preserve">hild </w:t>
            </w:r>
            <w:r w:rsidR="00836150">
              <w:rPr>
                <w:rFonts w:cstheme="minorHAnsi"/>
                <w:sz w:val="16"/>
                <w:szCs w:val="16"/>
                <w:lang w:val="en-US"/>
              </w:rPr>
              <w:t>w</w:t>
            </w:r>
            <w:r w:rsidRPr="00364DA3">
              <w:rPr>
                <w:rFonts w:cstheme="minorHAnsi"/>
                <w:sz w:val="16"/>
                <w:szCs w:val="16"/>
                <w:lang w:val="en-US"/>
              </w:rPr>
              <w:t xml:space="preserve">eight </w:t>
            </w:r>
            <w:r w:rsidR="00836150">
              <w:rPr>
                <w:rFonts w:cstheme="minorHAnsi"/>
                <w:sz w:val="16"/>
                <w:szCs w:val="16"/>
                <w:lang w:val="en-US"/>
              </w:rPr>
              <w:t>l</w:t>
            </w:r>
            <w:r w:rsidRPr="00364DA3">
              <w:rPr>
                <w:rFonts w:cstheme="minorHAnsi"/>
                <w:sz w:val="16"/>
                <w:szCs w:val="16"/>
                <w:lang w:val="en-US"/>
              </w:rPr>
              <w:t xml:space="preserve">oss and </w:t>
            </w:r>
            <w:r w:rsidR="00836150"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Pr="00364DA3">
              <w:rPr>
                <w:rFonts w:cstheme="minorHAnsi"/>
                <w:sz w:val="16"/>
                <w:szCs w:val="16"/>
                <w:lang w:val="en-US"/>
              </w:rPr>
              <w:t xml:space="preserve">aintenance </w:t>
            </w:r>
            <w:r w:rsidR="00836150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364DA3">
              <w:rPr>
                <w:rFonts w:cstheme="minorHAnsi"/>
                <w:sz w:val="16"/>
                <w:szCs w:val="16"/>
                <w:lang w:val="en-US"/>
              </w:rPr>
              <w:t xml:space="preserve">mong </w:t>
            </w:r>
            <w:r w:rsidR="00836150">
              <w:rPr>
                <w:rFonts w:cstheme="minorHAnsi"/>
                <w:sz w:val="16"/>
                <w:szCs w:val="16"/>
                <w:lang w:val="en-US"/>
              </w:rPr>
              <w:t>f</w:t>
            </w:r>
            <w:r w:rsidRPr="00364DA3">
              <w:rPr>
                <w:rFonts w:cstheme="minorHAnsi"/>
                <w:sz w:val="16"/>
                <w:szCs w:val="16"/>
                <w:lang w:val="en-US"/>
              </w:rPr>
              <w:t>amily-</w:t>
            </w:r>
            <w:r w:rsidR="00836150">
              <w:rPr>
                <w:rFonts w:cstheme="minorHAnsi"/>
                <w:sz w:val="16"/>
                <w:szCs w:val="16"/>
                <w:lang w:val="en-US"/>
              </w:rPr>
              <w:t>b</w:t>
            </w:r>
            <w:r w:rsidRPr="00364DA3">
              <w:rPr>
                <w:rFonts w:cstheme="minorHAnsi"/>
                <w:sz w:val="16"/>
                <w:szCs w:val="16"/>
                <w:lang w:val="en-US"/>
              </w:rPr>
              <w:t xml:space="preserve">ased </w:t>
            </w:r>
            <w:r w:rsidR="00836150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364DA3">
              <w:rPr>
                <w:rFonts w:cstheme="minorHAnsi"/>
                <w:sz w:val="16"/>
                <w:szCs w:val="16"/>
                <w:lang w:val="en-US"/>
              </w:rPr>
              <w:t xml:space="preserve">reatment </w:t>
            </w:r>
            <w:r w:rsidR="00836150"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Pr="00364DA3">
              <w:rPr>
                <w:rFonts w:cstheme="minorHAnsi"/>
                <w:sz w:val="16"/>
                <w:szCs w:val="16"/>
                <w:lang w:val="en-US"/>
              </w:rPr>
              <w:t>ompleters</w:t>
            </w:r>
          </w:p>
        </w:tc>
        <w:tc>
          <w:tcPr>
            <w:tcW w:w="0" w:type="auto"/>
            <w:shd w:val="clear" w:color="auto" w:fill="auto"/>
          </w:tcPr>
          <w:p w14:paraId="4BF82FC1" w14:textId="77777777" w:rsidR="004246A5" w:rsidRPr="00767B15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0D9E">
              <w:rPr>
                <w:rFonts w:cstheme="minorHAnsi"/>
                <w:b/>
                <w:sz w:val="20"/>
                <w:szCs w:val="20"/>
              </w:rPr>
              <w:t>Stichprobe:</w:t>
            </w:r>
            <w:r w:rsidRPr="00767B1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767B15">
              <w:rPr>
                <w:rFonts w:cstheme="minorHAnsi"/>
                <w:sz w:val="20"/>
                <w:szCs w:val="20"/>
              </w:rPr>
              <w:t xml:space="preserve">50 </w:t>
            </w:r>
            <w:r>
              <w:rPr>
                <w:rFonts w:cstheme="minorHAnsi"/>
                <w:sz w:val="20"/>
                <w:szCs w:val="20"/>
              </w:rPr>
              <w:t>Kinder und Jugendliche mit Übergewicht</w:t>
            </w:r>
          </w:p>
          <w:p w14:paraId="0B4CDC67" w14:textId="77777777" w:rsidR="004246A5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0D9E">
              <w:rPr>
                <w:rFonts w:cstheme="minorHAnsi"/>
                <w:b/>
                <w:sz w:val="20"/>
                <w:szCs w:val="20"/>
              </w:rPr>
              <w:t>Alter:</w:t>
            </w:r>
            <w:r w:rsidRPr="00767B1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767B15">
              <w:rPr>
                <w:rFonts w:cstheme="minorHAnsi"/>
                <w:sz w:val="20"/>
                <w:szCs w:val="20"/>
              </w:rPr>
              <w:t>–1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767B15">
              <w:rPr>
                <w:rFonts w:cstheme="minorHAnsi"/>
                <w:sz w:val="20"/>
                <w:szCs w:val="20"/>
              </w:rPr>
              <w:t xml:space="preserve"> Jahre</w:t>
            </w:r>
          </w:p>
          <w:p w14:paraId="1EB0145E" w14:textId="77777777" w:rsidR="004246A5" w:rsidRPr="00836150" w:rsidRDefault="004246A5" w:rsidP="0083615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640A0F6C" w14:textId="77777777" w:rsidR="004246A5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0D9E">
              <w:rPr>
                <w:rFonts w:cstheme="minorHAnsi"/>
                <w:b/>
                <w:sz w:val="20"/>
                <w:szCs w:val="20"/>
              </w:rPr>
              <w:t>Setting:</w:t>
            </w:r>
            <w:r w:rsidRPr="00767B1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5-monatiges ambulantes </w:t>
            </w:r>
            <w:r w:rsidRPr="006220E0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amilienbasiertes Gewichtsreduktionsprogramm mit anschließender Nachversorgung</w:t>
            </w:r>
            <w:r w:rsidRPr="00FD051F">
              <w:rPr>
                <w:rFonts w:cstheme="minorHAnsi"/>
                <w:sz w:val="20"/>
                <w:szCs w:val="20"/>
              </w:rPr>
              <w:t xml:space="preserve"> über 4 Monate (</w:t>
            </w:r>
            <w:r>
              <w:rPr>
                <w:rFonts w:cstheme="minorHAnsi"/>
                <w:sz w:val="20"/>
                <w:szCs w:val="20"/>
              </w:rPr>
              <w:t>3 verschiedene Nachversorgungsprogramme</w:t>
            </w:r>
            <w:r w:rsidRPr="00FD051F">
              <w:rPr>
                <w:rFonts w:cstheme="minorHAnsi"/>
                <w:sz w:val="20"/>
                <w:szCs w:val="20"/>
              </w:rPr>
              <w:t>)</w:t>
            </w:r>
          </w:p>
          <w:p w14:paraId="70FE81B1" w14:textId="77777777" w:rsidR="004246A5" w:rsidRPr="00836150" w:rsidRDefault="004246A5" w:rsidP="0083615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6EC24CDF" w14:textId="77777777" w:rsidR="004246A5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0D9E">
              <w:rPr>
                <w:rFonts w:cstheme="minorHAnsi"/>
                <w:b/>
                <w:sz w:val="20"/>
                <w:szCs w:val="20"/>
              </w:rPr>
              <w:t>Erhebungszeitpunkte:</w:t>
            </w:r>
            <w:r>
              <w:rPr>
                <w:rFonts w:cstheme="minorHAnsi"/>
                <w:sz w:val="20"/>
                <w:szCs w:val="20"/>
              </w:rPr>
              <w:t xml:space="preserve"> Vor Behandlungsbeginn, nach Ende des ambulanten Programms, nach Ende der Nachversorgung, 12 und 24 Monate nach Ende des ambulanten Programms</w:t>
            </w:r>
          </w:p>
          <w:p w14:paraId="2F0C04AB" w14:textId="77777777" w:rsidR="004246A5" w:rsidRPr="00836150" w:rsidRDefault="004246A5" w:rsidP="00836150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7B1BDF1F" w14:textId="77777777" w:rsidR="004246A5" w:rsidRPr="00FD051F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90D9E">
              <w:rPr>
                <w:rFonts w:cstheme="minorHAnsi"/>
                <w:b/>
                <w:sz w:val="20"/>
                <w:szCs w:val="20"/>
              </w:rPr>
              <w:t>Land:</w:t>
            </w:r>
            <w:r>
              <w:rPr>
                <w:rFonts w:cstheme="minorHAnsi"/>
                <w:sz w:val="20"/>
                <w:szCs w:val="20"/>
              </w:rPr>
              <w:t xml:space="preserve"> USA</w:t>
            </w:r>
          </w:p>
        </w:tc>
        <w:tc>
          <w:tcPr>
            <w:tcW w:w="0" w:type="auto"/>
            <w:shd w:val="clear" w:color="auto" w:fill="auto"/>
          </w:tcPr>
          <w:p w14:paraId="774BA1A4" w14:textId="77777777" w:rsidR="004246A5" w:rsidRPr="003A14EB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3A14EB">
              <w:rPr>
                <w:rFonts w:cstheme="minorHAnsi"/>
                <w:sz w:val="20"/>
                <w:szCs w:val="20"/>
                <w:lang w:val="en-US"/>
              </w:rPr>
              <w:t>CBCL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Elternbericht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2B851AAC" w14:textId="77777777" w:rsidR="004246A5" w:rsidRPr="00DC24A1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5D0955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objektiver BMI z-score</w:t>
            </w:r>
          </w:p>
        </w:tc>
        <w:tc>
          <w:tcPr>
            <w:tcW w:w="0" w:type="auto"/>
            <w:shd w:val="clear" w:color="auto" w:fill="auto"/>
          </w:tcPr>
          <w:p w14:paraId="083BDB59" w14:textId="72246DFE" w:rsidR="004246A5" w:rsidRPr="006220E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bookmarkStart w:id="1" w:name="_Hlk55486101"/>
            <w:r>
              <w:rPr>
                <w:rFonts w:cstheme="minorHAnsi"/>
                <w:sz w:val="20"/>
                <w:szCs w:val="20"/>
              </w:rPr>
              <w:t xml:space="preserve">CBCL nicht direkt </w:t>
            </w:r>
            <w:r w:rsidR="0096245D">
              <w:rPr>
                <w:rFonts w:cstheme="minorHAnsi"/>
                <w:sz w:val="20"/>
                <w:szCs w:val="20"/>
              </w:rPr>
              <w:t xml:space="preserve">(sondern nur in Interaktion mit der Art des Nachversorgungsprogramms) </w:t>
            </w:r>
            <w:r>
              <w:rPr>
                <w:rFonts w:cstheme="minorHAnsi"/>
                <w:sz w:val="20"/>
                <w:szCs w:val="20"/>
              </w:rPr>
              <w:t xml:space="preserve">prädiktiv für </w:t>
            </w:r>
            <w:r w:rsidR="00836150">
              <w:rPr>
                <w:rFonts w:cstheme="minorHAnsi"/>
                <w:sz w:val="20"/>
                <w:szCs w:val="20"/>
              </w:rPr>
              <w:t>Gewicht</w:t>
            </w:r>
            <w:bookmarkStart w:id="2" w:name="_GoBack"/>
            <w:bookmarkEnd w:id="2"/>
            <w:r w:rsidR="00836150">
              <w:rPr>
                <w:rFonts w:cstheme="minorHAnsi"/>
                <w:sz w:val="20"/>
                <w:szCs w:val="20"/>
              </w:rPr>
              <w:t>sveränderung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bookmarkEnd w:id="1"/>
          </w:p>
        </w:tc>
      </w:tr>
      <w:tr w:rsidR="00836150" w:rsidRPr="00910B32" w14:paraId="2D3A5D71" w14:textId="77777777" w:rsidTr="00836150">
        <w:trPr>
          <w:trHeight w:val="340"/>
        </w:trPr>
        <w:tc>
          <w:tcPr>
            <w:tcW w:w="0" w:type="auto"/>
            <w:shd w:val="clear" w:color="auto" w:fill="auto"/>
          </w:tcPr>
          <w:p w14:paraId="5CF2D6E3" w14:textId="77777777" w:rsidR="004246A5" w:rsidRDefault="004246A5" w:rsidP="0083615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364DA3">
              <w:rPr>
                <w:rFonts w:cstheme="minorHAnsi"/>
                <w:sz w:val="20"/>
                <w:szCs w:val="20"/>
                <w:lang w:val="en-US"/>
              </w:rPr>
              <w:t>Braet</w:t>
            </w:r>
            <w:proofErr w:type="spellEnd"/>
            <w:r w:rsidR="0083615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364DA3">
              <w:rPr>
                <w:rFonts w:cstheme="minorHAnsi"/>
                <w:sz w:val="20"/>
                <w:szCs w:val="20"/>
                <w:lang w:val="en-US"/>
              </w:rPr>
              <w:t>2006</w:t>
            </w:r>
            <w:r w:rsidR="00836150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6B2AB52E" w14:textId="77777777" w:rsidR="00836150" w:rsidRPr="00364DA3" w:rsidRDefault="00836150" w:rsidP="0083615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14:paraId="60758312" w14:textId="77777777" w:rsidR="004246A5" w:rsidRPr="00364DA3" w:rsidRDefault="004246A5" w:rsidP="00836150">
            <w:pPr>
              <w:spacing w:after="0" w:line="240" w:lineRule="auto"/>
              <w:rPr>
                <w:rFonts w:cstheme="minorHAnsi"/>
                <w:sz w:val="14"/>
                <w:szCs w:val="14"/>
                <w:lang w:val="en-US"/>
              </w:rPr>
            </w:pPr>
            <w:r w:rsidRPr="00364DA3">
              <w:rPr>
                <w:rFonts w:cstheme="minorHAnsi"/>
                <w:sz w:val="14"/>
                <w:szCs w:val="14"/>
                <w:lang w:val="en-US"/>
              </w:rPr>
              <w:t xml:space="preserve">Patient </w:t>
            </w:r>
            <w:r w:rsidR="00836150">
              <w:rPr>
                <w:rFonts w:cstheme="minorHAnsi"/>
                <w:sz w:val="14"/>
                <w:szCs w:val="14"/>
                <w:lang w:val="en-US"/>
              </w:rPr>
              <w:t>c</w:t>
            </w:r>
            <w:r w:rsidRPr="00364DA3">
              <w:rPr>
                <w:rFonts w:cstheme="minorHAnsi"/>
                <w:sz w:val="14"/>
                <w:szCs w:val="14"/>
                <w:lang w:val="en-US"/>
              </w:rPr>
              <w:t xml:space="preserve">haracteristics as </w:t>
            </w:r>
            <w:r w:rsidR="00836150">
              <w:rPr>
                <w:rFonts w:cstheme="minorHAnsi"/>
                <w:sz w:val="14"/>
                <w:szCs w:val="14"/>
                <w:lang w:val="en-US"/>
              </w:rPr>
              <w:t>p</w:t>
            </w:r>
            <w:r w:rsidRPr="00364DA3">
              <w:rPr>
                <w:rFonts w:cstheme="minorHAnsi"/>
                <w:sz w:val="14"/>
                <w:szCs w:val="14"/>
                <w:lang w:val="en-US"/>
              </w:rPr>
              <w:t xml:space="preserve">redictors of </w:t>
            </w:r>
            <w:r w:rsidR="00836150">
              <w:rPr>
                <w:rFonts w:cstheme="minorHAnsi"/>
                <w:sz w:val="14"/>
                <w:szCs w:val="14"/>
                <w:lang w:val="en-US"/>
              </w:rPr>
              <w:t>w</w:t>
            </w:r>
            <w:r w:rsidRPr="00364DA3">
              <w:rPr>
                <w:rFonts w:cstheme="minorHAnsi"/>
                <w:sz w:val="14"/>
                <w:szCs w:val="14"/>
                <w:lang w:val="en-US"/>
              </w:rPr>
              <w:t>eight</w:t>
            </w:r>
          </w:p>
          <w:p w14:paraId="17322FF8" w14:textId="77777777" w:rsidR="004246A5" w:rsidRPr="009A767A" w:rsidRDefault="00836150" w:rsidP="00836150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14"/>
                <w:szCs w:val="14"/>
                <w:lang w:val="en-US"/>
              </w:rPr>
              <w:t>l</w:t>
            </w:r>
            <w:r w:rsidR="004246A5" w:rsidRPr="00364DA3">
              <w:rPr>
                <w:rFonts w:cstheme="minorHAnsi"/>
                <w:sz w:val="14"/>
                <w:szCs w:val="14"/>
                <w:lang w:val="en-US"/>
              </w:rPr>
              <w:t xml:space="preserve">oss after an </w:t>
            </w:r>
            <w:r>
              <w:rPr>
                <w:rFonts w:cstheme="minorHAnsi"/>
                <w:sz w:val="14"/>
                <w:szCs w:val="14"/>
                <w:lang w:val="en-US"/>
              </w:rPr>
              <w:t>o</w:t>
            </w:r>
            <w:r w:rsidR="004246A5" w:rsidRPr="00364DA3">
              <w:rPr>
                <w:rFonts w:cstheme="minorHAnsi"/>
                <w:sz w:val="14"/>
                <w:szCs w:val="14"/>
                <w:lang w:val="en-US"/>
              </w:rPr>
              <w:t xml:space="preserve">besity </w:t>
            </w:r>
            <w:r>
              <w:rPr>
                <w:rFonts w:cstheme="minorHAnsi"/>
                <w:sz w:val="14"/>
                <w:szCs w:val="14"/>
                <w:lang w:val="en-US"/>
              </w:rPr>
              <w:t>t</w:t>
            </w:r>
            <w:r w:rsidR="004246A5" w:rsidRPr="00364DA3">
              <w:rPr>
                <w:rFonts w:cstheme="minorHAnsi"/>
                <w:sz w:val="14"/>
                <w:szCs w:val="14"/>
                <w:lang w:val="en-US"/>
              </w:rPr>
              <w:t xml:space="preserve">reatment for </w:t>
            </w:r>
            <w:r>
              <w:rPr>
                <w:rFonts w:cstheme="minorHAnsi"/>
                <w:sz w:val="14"/>
                <w:szCs w:val="14"/>
                <w:lang w:val="en-US"/>
              </w:rPr>
              <w:t>c</w:t>
            </w:r>
            <w:r w:rsidR="004246A5" w:rsidRPr="00364DA3">
              <w:rPr>
                <w:rFonts w:cstheme="minorHAnsi"/>
                <w:sz w:val="14"/>
                <w:szCs w:val="14"/>
                <w:lang w:val="en-US"/>
              </w:rPr>
              <w:t>hildren</w:t>
            </w:r>
          </w:p>
        </w:tc>
        <w:tc>
          <w:tcPr>
            <w:tcW w:w="0" w:type="auto"/>
            <w:shd w:val="clear" w:color="auto" w:fill="auto"/>
          </w:tcPr>
          <w:p w14:paraId="7B66FC2E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5F1E95">
              <w:rPr>
                <w:rFonts w:cstheme="minorHAnsi"/>
                <w:b/>
                <w:sz w:val="20"/>
                <w:szCs w:val="20"/>
              </w:rPr>
              <w:t>Stichprobe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910B32">
              <w:rPr>
                <w:rFonts w:cstheme="minorHAnsi"/>
                <w:sz w:val="20"/>
                <w:szCs w:val="20"/>
              </w:rPr>
              <w:t>122 Kinder</w:t>
            </w:r>
            <w:r>
              <w:rPr>
                <w:rFonts w:cstheme="minorHAnsi"/>
                <w:sz w:val="20"/>
                <w:szCs w:val="20"/>
              </w:rPr>
              <w:t>/Jugendliche</w:t>
            </w:r>
            <w:r w:rsidRPr="00910B32">
              <w:rPr>
                <w:rFonts w:cstheme="minorHAnsi"/>
                <w:sz w:val="20"/>
                <w:szCs w:val="20"/>
              </w:rPr>
              <w:t xml:space="preserve"> mit </w:t>
            </w:r>
            <w:r w:rsidRPr="005F1E95">
              <w:rPr>
                <w:rFonts w:cstheme="minorHAnsi"/>
                <w:sz w:val="20"/>
                <w:szCs w:val="20"/>
              </w:rPr>
              <w:t>Adipositas</w:t>
            </w:r>
          </w:p>
          <w:p w14:paraId="38E56EAB" w14:textId="77777777" w:rsidR="004246A5" w:rsidRPr="005F1E9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Alter: </w:t>
            </w:r>
            <w:r w:rsidRPr="005F1E95">
              <w:rPr>
                <w:rFonts w:cstheme="minorHAnsi"/>
                <w:sz w:val="20"/>
                <w:szCs w:val="20"/>
              </w:rPr>
              <w:t>7-17 Jahre</w:t>
            </w:r>
          </w:p>
          <w:p w14:paraId="54D356A2" w14:textId="77777777" w:rsidR="004246A5" w:rsidRPr="0083615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4AAF6DC0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1E95">
              <w:rPr>
                <w:rFonts w:cstheme="minorHAnsi"/>
                <w:b/>
                <w:sz w:val="20"/>
                <w:szCs w:val="20"/>
              </w:rPr>
              <w:t>Setting:</w:t>
            </w:r>
            <w:r>
              <w:rPr>
                <w:rFonts w:cstheme="minorHAnsi"/>
                <w:sz w:val="20"/>
                <w:szCs w:val="20"/>
              </w:rPr>
              <w:t xml:space="preserve"> 10-monatiges stationäres multimodales Gewichtsreduktionsprogramm</w:t>
            </w:r>
          </w:p>
          <w:p w14:paraId="471243FA" w14:textId="77777777" w:rsidR="004246A5" w:rsidRPr="0083615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  <w:p w14:paraId="22C6B6DF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F1E95">
              <w:rPr>
                <w:rFonts w:cstheme="minorHAnsi"/>
                <w:b/>
                <w:sz w:val="20"/>
                <w:szCs w:val="20"/>
              </w:rPr>
              <w:t>Erhebungszeitpunkte:</w:t>
            </w:r>
            <w:r>
              <w:rPr>
                <w:rFonts w:cstheme="minorHAnsi"/>
                <w:sz w:val="20"/>
                <w:szCs w:val="20"/>
              </w:rPr>
              <w:t xml:space="preserve"> Behandlungsbeginn, Behandlungsende, 2 Jahre nach Behandlungsende</w:t>
            </w:r>
          </w:p>
          <w:p w14:paraId="3C6255D0" w14:textId="77777777" w:rsidR="004246A5" w:rsidRPr="00836150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2382ED5F" w14:textId="77777777" w:rsidR="004246A5" w:rsidRPr="00770D73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Land: </w:t>
            </w:r>
            <w:r w:rsidRPr="005F1E95">
              <w:rPr>
                <w:rFonts w:cstheme="minorHAnsi"/>
                <w:sz w:val="20"/>
                <w:szCs w:val="20"/>
              </w:rPr>
              <w:t>Belgien</w:t>
            </w:r>
          </w:p>
        </w:tc>
        <w:tc>
          <w:tcPr>
            <w:tcW w:w="0" w:type="auto"/>
            <w:shd w:val="clear" w:color="auto" w:fill="auto"/>
          </w:tcPr>
          <w:p w14:paraId="70D9230F" w14:textId="77777777" w:rsidR="004246A5" w:rsidRPr="00910B32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CBCL (Elternbericht) YSR (Selbstbericht)</w:t>
            </w:r>
          </w:p>
        </w:tc>
        <w:tc>
          <w:tcPr>
            <w:tcW w:w="0" w:type="auto"/>
            <w:shd w:val="clear" w:color="auto" w:fill="auto"/>
          </w:tcPr>
          <w:p w14:paraId="5522F693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objektiver BMI-z-Score</w:t>
            </w:r>
          </w:p>
        </w:tc>
        <w:tc>
          <w:tcPr>
            <w:tcW w:w="0" w:type="auto"/>
            <w:shd w:val="clear" w:color="auto" w:fill="auto"/>
          </w:tcPr>
          <w:p w14:paraId="395A569F" w14:textId="77777777" w:rsidR="004246A5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220E0">
              <w:rPr>
                <w:rFonts w:cstheme="minorHAnsi"/>
                <w:sz w:val="20"/>
                <w:szCs w:val="20"/>
              </w:rPr>
              <w:t>CBCL nicht prädiktiv für langfristige Gewichtsveränderung</w:t>
            </w:r>
            <w:r>
              <w:rPr>
                <w:rFonts w:cstheme="minorHAnsi"/>
                <w:sz w:val="20"/>
                <w:szCs w:val="20"/>
              </w:rPr>
              <w:t xml:space="preserve"> nach 2 Jahren</w:t>
            </w:r>
          </w:p>
          <w:p w14:paraId="59B9D6D8" w14:textId="77777777" w:rsidR="00590CF8" w:rsidRDefault="00590CF8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740871" w14:textId="77777777" w:rsidR="00590CF8" w:rsidRDefault="0095525E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t>Reduktion p</w:t>
            </w:r>
            <w:r w:rsidRPr="005D6F9D">
              <w:t>sychische</w:t>
            </w:r>
            <w:r>
              <w:t>r</w:t>
            </w:r>
            <w:r w:rsidRPr="005D6F9D">
              <w:t xml:space="preserve"> Probleme</w:t>
            </w:r>
            <w:r>
              <w:t xml:space="preserve"> im Verlauf des Gewichtsreduktionsprogramms</w:t>
            </w:r>
          </w:p>
          <w:p w14:paraId="0374A714" w14:textId="77777777" w:rsidR="004246A5" w:rsidRPr="00910B32" w:rsidRDefault="004246A5" w:rsidP="0083615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31F9437" w14:textId="77777777" w:rsidR="00B10BC1" w:rsidRPr="000230A2" w:rsidRDefault="00B10BC1" w:rsidP="00836150">
      <w:pPr>
        <w:spacing w:line="240" w:lineRule="auto"/>
        <w:rPr>
          <w:rFonts w:cstheme="minorHAnsi"/>
          <w:sz w:val="20"/>
          <w:szCs w:val="20"/>
        </w:rPr>
      </w:pPr>
    </w:p>
    <w:sectPr w:rsidR="00B10BC1" w:rsidRPr="000230A2" w:rsidSect="00432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0D58" w14:textId="77777777" w:rsidR="00B82C00" w:rsidRDefault="00B82C00" w:rsidP="00E90A97">
      <w:pPr>
        <w:spacing w:after="0" w:line="240" w:lineRule="auto"/>
      </w:pPr>
      <w:r>
        <w:separator/>
      </w:r>
    </w:p>
  </w:endnote>
  <w:endnote w:type="continuationSeparator" w:id="0">
    <w:p w14:paraId="55DEF599" w14:textId="77777777" w:rsidR="00B82C00" w:rsidRDefault="00B82C00" w:rsidP="00E9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A63C4" w14:textId="77777777" w:rsidR="00DC24A1" w:rsidRDefault="00DC24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8C96" w14:textId="77777777" w:rsidR="00DC24A1" w:rsidRDefault="00DC24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3CE9" w14:textId="77777777" w:rsidR="00DC24A1" w:rsidRDefault="00DC24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0CB9" w14:textId="77777777" w:rsidR="00B82C00" w:rsidRDefault="00B82C00" w:rsidP="00E90A97">
      <w:pPr>
        <w:spacing w:after="0" w:line="240" w:lineRule="auto"/>
      </w:pPr>
      <w:r>
        <w:separator/>
      </w:r>
    </w:p>
  </w:footnote>
  <w:footnote w:type="continuationSeparator" w:id="0">
    <w:p w14:paraId="710582AC" w14:textId="77777777" w:rsidR="00B82C00" w:rsidRDefault="00B82C00" w:rsidP="00E9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92C23" w14:textId="77777777" w:rsidR="00DC24A1" w:rsidRDefault="00DC24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302449"/>
      <w:docPartObj>
        <w:docPartGallery w:val="Page Numbers (Top of Page)"/>
        <w:docPartUnique/>
      </w:docPartObj>
    </w:sdtPr>
    <w:sdtEndPr/>
    <w:sdtContent>
      <w:p w14:paraId="3A7C50BB" w14:textId="77777777" w:rsidR="00DC24A1" w:rsidRDefault="00DC24A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F7">
          <w:rPr>
            <w:noProof/>
          </w:rPr>
          <w:t>2</w:t>
        </w:r>
        <w:r>
          <w:fldChar w:fldCharType="end"/>
        </w:r>
      </w:p>
    </w:sdtContent>
  </w:sdt>
  <w:p w14:paraId="4E31E5E2" w14:textId="77777777" w:rsidR="00DC24A1" w:rsidRDefault="00DC24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1F84A" w14:textId="77777777" w:rsidR="00DC24A1" w:rsidRDefault="00DC24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31C4"/>
    <w:multiLevelType w:val="hybridMultilevel"/>
    <w:tmpl w:val="F5766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0B1"/>
    <w:multiLevelType w:val="hybridMultilevel"/>
    <w:tmpl w:val="71AA2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6261"/>
    <w:multiLevelType w:val="hybridMultilevel"/>
    <w:tmpl w:val="69B27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018"/>
    <w:multiLevelType w:val="hybridMultilevel"/>
    <w:tmpl w:val="3C667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293F"/>
    <w:multiLevelType w:val="hybridMultilevel"/>
    <w:tmpl w:val="8E40A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1F55"/>
    <w:multiLevelType w:val="hybridMultilevel"/>
    <w:tmpl w:val="3600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23F9"/>
    <w:multiLevelType w:val="hybridMultilevel"/>
    <w:tmpl w:val="5B1CC10A"/>
    <w:lvl w:ilvl="0" w:tplc="C0809C8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E319D"/>
    <w:multiLevelType w:val="hybridMultilevel"/>
    <w:tmpl w:val="255A5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3D23"/>
    <w:multiLevelType w:val="hybridMultilevel"/>
    <w:tmpl w:val="7C9E3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6E22"/>
    <w:multiLevelType w:val="hybridMultilevel"/>
    <w:tmpl w:val="4F92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D43"/>
    <w:multiLevelType w:val="hybridMultilevel"/>
    <w:tmpl w:val="48C2B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A2406"/>
    <w:multiLevelType w:val="hybridMultilevel"/>
    <w:tmpl w:val="A4000458"/>
    <w:lvl w:ilvl="0" w:tplc="DEA046D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74C9"/>
    <w:multiLevelType w:val="hybridMultilevel"/>
    <w:tmpl w:val="3C387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04388"/>
    <w:multiLevelType w:val="hybridMultilevel"/>
    <w:tmpl w:val="F6221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9AF"/>
    <w:multiLevelType w:val="hybridMultilevel"/>
    <w:tmpl w:val="B360E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33D0A"/>
    <w:multiLevelType w:val="hybridMultilevel"/>
    <w:tmpl w:val="8834C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C6141"/>
    <w:multiLevelType w:val="hybridMultilevel"/>
    <w:tmpl w:val="B47C7938"/>
    <w:lvl w:ilvl="0" w:tplc="9E3E4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416B9"/>
    <w:multiLevelType w:val="hybridMultilevel"/>
    <w:tmpl w:val="A57C0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66144"/>
    <w:multiLevelType w:val="hybridMultilevel"/>
    <w:tmpl w:val="83BA1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24AD9"/>
    <w:multiLevelType w:val="hybridMultilevel"/>
    <w:tmpl w:val="47947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1"/>
  </w:num>
  <w:num w:numId="6">
    <w:abstractNumId w:val="7"/>
  </w:num>
  <w:num w:numId="7">
    <w:abstractNumId w:val="17"/>
  </w:num>
  <w:num w:numId="8">
    <w:abstractNumId w:val="13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15"/>
  </w:num>
  <w:num w:numId="16">
    <w:abstractNumId w:val="12"/>
  </w:num>
  <w:num w:numId="17">
    <w:abstractNumId w:val="18"/>
  </w:num>
  <w:num w:numId="18">
    <w:abstractNumId w:val="3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6F"/>
    <w:rsid w:val="000230A2"/>
    <w:rsid w:val="00036971"/>
    <w:rsid w:val="00036AC9"/>
    <w:rsid w:val="00041881"/>
    <w:rsid w:val="00053DB5"/>
    <w:rsid w:val="000710F7"/>
    <w:rsid w:val="000742E0"/>
    <w:rsid w:val="00076F96"/>
    <w:rsid w:val="00086BC3"/>
    <w:rsid w:val="00090D9E"/>
    <w:rsid w:val="00090F18"/>
    <w:rsid w:val="000C0C86"/>
    <w:rsid w:val="000D4B50"/>
    <w:rsid w:val="000E15C8"/>
    <w:rsid w:val="000E17EF"/>
    <w:rsid w:val="000E7ECD"/>
    <w:rsid w:val="000F3F69"/>
    <w:rsid w:val="000F60C1"/>
    <w:rsid w:val="0011545C"/>
    <w:rsid w:val="00137B0C"/>
    <w:rsid w:val="00140BA0"/>
    <w:rsid w:val="0014417A"/>
    <w:rsid w:val="001B46CE"/>
    <w:rsid w:val="001B6E8C"/>
    <w:rsid w:val="001C2CC1"/>
    <w:rsid w:val="001F74C6"/>
    <w:rsid w:val="00202086"/>
    <w:rsid w:val="0021752D"/>
    <w:rsid w:val="00222CBE"/>
    <w:rsid w:val="00223459"/>
    <w:rsid w:val="002C1482"/>
    <w:rsid w:val="002C73F0"/>
    <w:rsid w:val="002D1CBC"/>
    <w:rsid w:val="002D778B"/>
    <w:rsid w:val="0030187C"/>
    <w:rsid w:val="003444EC"/>
    <w:rsid w:val="00364DA3"/>
    <w:rsid w:val="003732AF"/>
    <w:rsid w:val="003A107D"/>
    <w:rsid w:val="003A14EB"/>
    <w:rsid w:val="003E1A1E"/>
    <w:rsid w:val="004246A5"/>
    <w:rsid w:val="00432973"/>
    <w:rsid w:val="00441FB3"/>
    <w:rsid w:val="004448FF"/>
    <w:rsid w:val="004660C1"/>
    <w:rsid w:val="004832E7"/>
    <w:rsid w:val="0049646D"/>
    <w:rsid w:val="004A335D"/>
    <w:rsid w:val="004C0EAC"/>
    <w:rsid w:val="004E296A"/>
    <w:rsid w:val="005127EC"/>
    <w:rsid w:val="005468AE"/>
    <w:rsid w:val="00546E87"/>
    <w:rsid w:val="00547405"/>
    <w:rsid w:val="005477EE"/>
    <w:rsid w:val="00560D1C"/>
    <w:rsid w:val="00570CD7"/>
    <w:rsid w:val="00590CF8"/>
    <w:rsid w:val="005B5DDF"/>
    <w:rsid w:val="005E2863"/>
    <w:rsid w:val="005F01B1"/>
    <w:rsid w:val="005F1E95"/>
    <w:rsid w:val="005F2D5E"/>
    <w:rsid w:val="00603B76"/>
    <w:rsid w:val="006220E0"/>
    <w:rsid w:val="006235A5"/>
    <w:rsid w:val="0063427B"/>
    <w:rsid w:val="00642A33"/>
    <w:rsid w:val="0065693A"/>
    <w:rsid w:val="006808F4"/>
    <w:rsid w:val="007212DD"/>
    <w:rsid w:val="0072188A"/>
    <w:rsid w:val="00725B49"/>
    <w:rsid w:val="007343D6"/>
    <w:rsid w:val="0073714A"/>
    <w:rsid w:val="00742495"/>
    <w:rsid w:val="00761D23"/>
    <w:rsid w:val="00767B15"/>
    <w:rsid w:val="00770D73"/>
    <w:rsid w:val="0078430D"/>
    <w:rsid w:val="00785DD5"/>
    <w:rsid w:val="00792AA9"/>
    <w:rsid w:val="007A7CCE"/>
    <w:rsid w:val="007B343C"/>
    <w:rsid w:val="007C4E7A"/>
    <w:rsid w:val="007F16D3"/>
    <w:rsid w:val="00835D2B"/>
    <w:rsid w:val="00836150"/>
    <w:rsid w:val="008423F5"/>
    <w:rsid w:val="00847FCC"/>
    <w:rsid w:val="0085365B"/>
    <w:rsid w:val="00883665"/>
    <w:rsid w:val="00891444"/>
    <w:rsid w:val="008B3669"/>
    <w:rsid w:val="00910B32"/>
    <w:rsid w:val="00946361"/>
    <w:rsid w:val="00953892"/>
    <w:rsid w:val="0095525E"/>
    <w:rsid w:val="00955BF7"/>
    <w:rsid w:val="0096245D"/>
    <w:rsid w:val="00984A15"/>
    <w:rsid w:val="009906A9"/>
    <w:rsid w:val="009A767A"/>
    <w:rsid w:val="009D30F0"/>
    <w:rsid w:val="009D3AA9"/>
    <w:rsid w:val="00A02DC5"/>
    <w:rsid w:val="00A13A87"/>
    <w:rsid w:val="00A217E3"/>
    <w:rsid w:val="00A4381D"/>
    <w:rsid w:val="00A754FC"/>
    <w:rsid w:val="00A84282"/>
    <w:rsid w:val="00A84B26"/>
    <w:rsid w:val="00AA1B7E"/>
    <w:rsid w:val="00AC0ED4"/>
    <w:rsid w:val="00AD0282"/>
    <w:rsid w:val="00AE0943"/>
    <w:rsid w:val="00AE4C45"/>
    <w:rsid w:val="00B03A99"/>
    <w:rsid w:val="00B072B1"/>
    <w:rsid w:val="00B10BC1"/>
    <w:rsid w:val="00B57178"/>
    <w:rsid w:val="00B82C00"/>
    <w:rsid w:val="00B86659"/>
    <w:rsid w:val="00BB250D"/>
    <w:rsid w:val="00BC21C4"/>
    <w:rsid w:val="00BD0BFE"/>
    <w:rsid w:val="00BD5B43"/>
    <w:rsid w:val="00BE0511"/>
    <w:rsid w:val="00BF5530"/>
    <w:rsid w:val="00C16FDB"/>
    <w:rsid w:val="00C20A15"/>
    <w:rsid w:val="00C27A6F"/>
    <w:rsid w:val="00C86052"/>
    <w:rsid w:val="00C945F3"/>
    <w:rsid w:val="00D31C0F"/>
    <w:rsid w:val="00D40754"/>
    <w:rsid w:val="00D40C35"/>
    <w:rsid w:val="00D46296"/>
    <w:rsid w:val="00D8579F"/>
    <w:rsid w:val="00DC24A1"/>
    <w:rsid w:val="00DD02C1"/>
    <w:rsid w:val="00DF6C11"/>
    <w:rsid w:val="00E10508"/>
    <w:rsid w:val="00E12198"/>
    <w:rsid w:val="00E15786"/>
    <w:rsid w:val="00E55BFD"/>
    <w:rsid w:val="00E61156"/>
    <w:rsid w:val="00E820E5"/>
    <w:rsid w:val="00E90A97"/>
    <w:rsid w:val="00E97740"/>
    <w:rsid w:val="00E978E2"/>
    <w:rsid w:val="00EA6002"/>
    <w:rsid w:val="00EC05C2"/>
    <w:rsid w:val="00EE3838"/>
    <w:rsid w:val="00EE5DCA"/>
    <w:rsid w:val="00F07208"/>
    <w:rsid w:val="00F248C9"/>
    <w:rsid w:val="00F320CF"/>
    <w:rsid w:val="00F42063"/>
    <w:rsid w:val="00F57932"/>
    <w:rsid w:val="00F741A3"/>
    <w:rsid w:val="00F91D41"/>
    <w:rsid w:val="00FA08C8"/>
    <w:rsid w:val="00FA6F2E"/>
    <w:rsid w:val="00FB24FA"/>
    <w:rsid w:val="00FC4864"/>
    <w:rsid w:val="00FD051F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9FF24"/>
  <w15:chartTrackingRefBased/>
  <w15:docId w15:val="{907283B7-AD21-4BB1-BA36-A345CB16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7B15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86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973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A97"/>
  </w:style>
  <w:style w:type="paragraph" w:styleId="Fuzeile">
    <w:name w:val="footer"/>
    <w:basedOn w:val="Standard"/>
    <w:link w:val="FuzeileZchn"/>
    <w:uiPriority w:val="99"/>
    <w:unhideWhenUsed/>
    <w:rsid w:val="00E9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A97"/>
  </w:style>
  <w:style w:type="character" w:customStyle="1" w:styleId="berschrift1Zchn">
    <w:name w:val="Überschrift 1 Zchn"/>
    <w:basedOn w:val="Absatz-Standardschriftart"/>
    <w:link w:val="berschrift1"/>
    <w:uiPriority w:val="9"/>
    <w:rsid w:val="00C86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6052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8605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860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6C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5B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B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5B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B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5B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7970-3AD0-4009-B61C-4E32CF36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</dc:creator>
  <cp:keywords/>
  <dc:description/>
  <cp:lastModifiedBy>Michaela Gmeiner</cp:lastModifiedBy>
  <cp:revision>3</cp:revision>
  <cp:lastPrinted>2020-09-10T09:24:00Z</cp:lastPrinted>
  <dcterms:created xsi:type="dcterms:W3CDTF">2020-11-05T10:02:00Z</dcterms:created>
  <dcterms:modified xsi:type="dcterms:W3CDTF">2020-11-05T15:28:00Z</dcterms:modified>
</cp:coreProperties>
</file>