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70B5" w14:textId="36E53673" w:rsidR="008F3AE9" w:rsidRPr="008F3AE9" w:rsidRDefault="008F3AE9" w:rsidP="008F3AE9">
      <w:pPr>
        <w:rPr>
          <w:rFonts w:ascii="Arial" w:hAnsi="Arial" w:cs="Arial"/>
          <w:b/>
          <w:lang w:val="en-US"/>
        </w:rPr>
      </w:pPr>
      <w:r w:rsidRPr="008F3AE9">
        <w:rPr>
          <w:rFonts w:ascii="Arial" w:hAnsi="Arial" w:cs="Arial"/>
          <w:b/>
          <w:lang w:val="en-US"/>
        </w:rPr>
        <w:t>Supplementary Figure 1:</w:t>
      </w:r>
    </w:p>
    <w:p w14:paraId="07B5BDC1" w14:textId="77777777" w:rsidR="008F3AE9" w:rsidRPr="008F3AE9" w:rsidRDefault="008F3AE9" w:rsidP="00EC145A">
      <w:pPr>
        <w:spacing w:line="480" w:lineRule="auto"/>
        <w:rPr>
          <w:rFonts w:ascii="Arial" w:hAnsi="Arial" w:cs="Arial"/>
          <w:lang w:val="en-US"/>
        </w:rPr>
      </w:pPr>
    </w:p>
    <w:p w14:paraId="623D3B1A" w14:textId="5E38F313" w:rsidR="00EC145A" w:rsidRDefault="009515AA" w:rsidP="00EC14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refer to t</w:t>
      </w:r>
      <w:r w:rsidR="00846EE4">
        <w:rPr>
          <w:rFonts w:ascii="Arial" w:hAnsi="Arial" w:cs="Arial"/>
          <w:lang w:val="en-US"/>
        </w:rPr>
        <w:t xml:space="preserve">he animated .GIF files (ESM_File_2 </w:t>
      </w:r>
      <w:r w:rsidR="00846EE4" w:rsidRPr="00846EE4">
        <w:rPr>
          <w:rFonts w:ascii="Arial" w:hAnsi="Arial" w:cs="Arial"/>
          <w:lang w:val="en-US"/>
        </w:rPr>
        <w:t>(Suppl_Fig_1_A)</w:t>
      </w:r>
      <w:r w:rsidR="00846EE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perfect rating, </w:t>
      </w:r>
      <w:r w:rsidR="00846EE4" w:rsidRPr="00846EE4">
        <w:rPr>
          <w:rFonts w:ascii="Arial" w:hAnsi="Arial" w:cs="Arial"/>
          <w:lang w:val="en-US"/>
        </w:rPr>
        <w:t>ESM_File_3_(Suppl_Fig_1B)</w:t>
      </w:r>
      <w:r w:rsidR="00846EE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acceptable rating, </w:t>
      </w:r>
      <w:r w:rsidR="00846EE4" w:rsidRPr="00846EE4">
        <w:rPr>
          <w:rFonts w:ascii="Arial" w:hAnsi="Arial" w:cs="Arial"/>
          <w:lang w:val="en-US"/>
        </w:rPr>
        <w:t>ESM_File</w:t>
      </w:r>
      <w:bookmarkStart w:id="0" w:name="_GoBack"/>
      <w:bookmarkEnd w:id="0"/>
      <w:r w:rsidR="00846EE4" w:rsidRPr="00846EE4">
        <w:rPr>
          <w:rFonts w:ascii="Arial" w:hAnsi="Arial" w:cs="Arial"/>
          <w:lang w:val="en-US"/>
        </w:rPr>
        <w:t>_4_(Supp_Fig_1C)</w:t>
      </w:r>
      <w:r w:rsidR="00846EE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poor rating)</w:t>
      </w:r>
    </w:p>
    <w:p w14:paraId="49D1FD7D" w14:textId="77777777" w:rsidR="00EC145A" w:rsidRDefault="00EC14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8B0921D" w14:textId="65959796" w:rsidR="008F3AE9" w:rsidRDefault="008F3AE9" w:rsidP="008F3AE9">
      <w:pPr>
        <w:spacing w:line="480" w:lineRule="auto"/>
        <w:jc w:val="both"/>
        <w:rPr>
          <w:rFonts w:ascii="Arial" w:hAnsi="Arial" w:cs="Arial"/>
          <w:lang w:val="en-US"/>
        </w:rPr>
      </w:pPr>
      <w:r w:rsidRPr="008F3AE9">
        <w:rPr>
          <w:rFonts w:ascii="Arial" w:hAnsi="Arial" w:cs="Arial"/>
          <w:b/>
          <w:lang w:val="en-US"/>
        </w:rPr>
        <w:lastRenderedPageBreak/>
        <w:t>Supplementary Figure 2:</w:t>
      </w:r>
      <w:r w:rsidRPr="008F3AE9">
        <w:rPr>
          <w:rFonts w:ascii="Arial" w:hAnsi="Arial" w:cs="Arial"/>
          <w:lang w:val="en-US"/>
        </w:rPr>
        <w:t xml:space="preserve"> </w:t>
      </w:r>
      <w:r w:rsidRPr="00C23897">
        <w:rPr>
          <w:rFonts w:ascii="Arial" w:hAnsi="Arial" w:cs="Arial"/>
          <w:lang w:val="en-US"/>
        </w:rPr>
        <w:t>Kaplan–Meier survival curves show survival of patients with l</w:t>
      </w:r>
      <w:r w:rsidR="009515AA">
        <w:rPr>
          <w:rFonts w:ascii="Arial" w:hAnsi="Arial" w:cs="Arial"/>
          <w:lang w:val="en-US"/>
        </w:rPr>
        <w:t>ow (red) and high (blue) spleen axial diameter (A) and craniocaudal diameter (B)</w:t>
      </w:r>
      <w:r w:rsidRPr="00C23897">
        <w:rPr>
          <w:rFonts w:ascii="Arial" w:hAnsi="Arial" w:cs="Arial"/>
          <w:lang w:val="en-US"/>
        </w:rPr>
        <w:t xml:space="preserve"> </w:t>
      </w:r>
    </w:p>
    <w:p w14:paraId="6841D146" w14:textId="432F5981" w:rsidR="00D85001" w:rsidRDefault="005A246B" w:rsidP="008F3AE9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PH" w:eastAsia="en-PH"/>
        </w:rPr>
        <w:drawing>
          <wp:inline distT="0" distB="0" distL="0" distR="0" wp14:anchorId="0A898F3F" wp14:editId="566905B2">
            <wp:extent cx="3837229" cy="792000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29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CABB" w14:textId="77777777" w:rsidR="00D77507" w:rsidRDefault="00D77507" w:rsidP="005A246B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Supplementary Figure S3.</w:t>
      </w:r>
      <w:r w:rsidRPr="00C238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(A) </w:t>
      </w:r>
      <w:r w:rsidRPr="00C23897">
        <w:rPr>
          <w:rFonts w:ascii="Arial" w:hAnsi="Arial" w:cs="Arial"/>
          <w:lang w:val="en-US"/>
        </w:rPr>
        <w:t xml:space="preserve">Kaplan–Meier survival curves show </w:t>
      </w:r>
      <w:r>
        <w:rPr>
          <w:rFonts w:ascii="Arial" w:hAnsi="Arial" w:cs="Arial"/>
          <w:lang w:val="en-US"/>
        </w:rPr>
        <w:t xml:space="preserve">time to progression </w:t>
      </w:r>
      <w:r w:rsidRPr="00C23897">
        <w:rPr>
          <w:rFonts w:ascii="Arial" w:hAnsi="Arial" w:cs="Arial"/>
          <w:lang w:val="en-US"/>
        </w:rPr>
        <w:t>of patients with low (red) and high (blue) splenic volume</w:t>
      </w:r>
      <w:r>
        <w:rPr>
          <w:rFonts w:ascii="Arial" w:hAnsi="Arial" w:cs="Arial"/>
          <w:lang w:val="en-US"/>
        </w:rPr>
        <w:t>-to-BSA ratio</w:t>
      </w:r>
      <w:r w:rsidRPr="00C238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(n=289). (B) </w:t>
      </w:r>
      <w:r w:rsidRPr="00C23897">
        <w:rPr>
          <w:rFonts w:ascii="Arial" w:hAnsi="Arial" w:cs="Arial"/>
          <w:lang w:val="en-US"/>
        </w:rPr>
        <w:t xml:space="preserve">Kaplan–Meier survival curves show </w:t>
      </w:r>
      <w:r>
        <w:rPr>
          <w:rFonts w:ascii="Arial" w:hAnsi="Arial" w:cs="Arial"/>
          <w:lang w:val="en-US"/>
        </w:rPr>
        <w:t xml:space="preserve">time to untreatable progression </w:t>
      </w:r>
      <w:r w:rsidRPr="00C23897">
        <w:rPr>
          <w:rFonts w:ascii="Arial" w:hAnsi="Arial" w:cs="Arial"/>
          <w:lang w:val="en-US"/>
        </w:rPr>
        <w:t>of patients with low (red) and high (blue) splenic volume</w:t>
      </w:r>
      <w:r>
        <w:rPr>
          <w:rFonts w:ascii="Arial" w:hAnsi="Arial" w:cs="Arial"/>
          <w:lang w:val="en-US"/>
        </w:rPr>
        <w:t>-to-BSA ratio</w:t>
      </w:r>
      <w:r w:rsidRPr="00C238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(n=289). </w:t>
      </w:r>
    </w:p>
    <w:p w14:paraId="4E3AD0AA" w14:textId="08C45186" w:rsidR="00D85001" w:rsidRPr="005A246B" w:rsidRDefault="005A246B" w:rsidP="005A246B">
      <w:pPr>
        <w:pStyle w:val="ListParagraph"/>
        <w:spacing w:line="360" w:lineRule="auto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PH" w:eastAsia="en-PH"/>
        </w:rPr>
        <w:drawing>
          <wp:inline distT="0" distB="0" distL="0" distR="0" wp14:anchorId="5D4D85B5" wp14:editId="7B33AEC2">
            <wp:extent cx="3837227" cy="79200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27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001">
        <w:rPr>
          <w:rFonts w:ascii="Arial" w:hAnsi="Arial" w:cs="Arial"/>
          <w:b/>
        </w:rPr>
        <w:br w:type="page"/>
      </w:r>
    </w:p>
    <w:p w14:paraId="0E76FCF0" w14:textId="0155A8D6" w:rsidR="002D0A52" w:rsidRPr="008F3AE9" w:rsidRDefault="009477A6">
      <w:pPr>
        <w:rPr>
          <w:rFonts w:ascii="Arial" w:hAnsi="Arial" w:cs="Arial"/>
        </w:rPr>
      </w:pPr>
      <w:r w:rsidRPr="008F3AE9">
        <w:rPr>
          <w:rFonts w:ascii="Arial" w:hAnsi="Arial" w:cs="Arial"/>
          <w:b/>
        </w:rPr>
        <w:lastRenderedPageBreak/>
        <w:t>Supplementary Table 1</w:t>
      </w:r>
      <w:r w:rsidR="008F3AE9" w:rsidRPr="008F3AE9">
        <w:rPr>
          <w:rFonts w:ascii="Arial" w:hAnsi="Arial" w:cs="Arial"/>
          <w:b/>
        </w:rPr>
        <w:t>:</w:t>
      </w:r>
      <w:r w:rsidR="008F3AE9" w:rsidRPr="008F3AE9">
        <w:rPr>
          <w:rFonts w:ascii="Arial" w:hAnsi="Arial" w:cs="Arial"/>
        </w:rPr>
        <w:t xml:space="preserve"> TRIPOD checklist</w:t>
      </w:r>
    </w:p>
    <w:p w14:paraId="61BAD612" w14:textId="57B366DA" w:rsidR="009477A6" w:rsidRDefault="009477A6"/>
    <w:tbl>
      <w:tblPr>
        <w:tblStyle w:val="TableGrid"/>
        <w:tblW w:w="10089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709"/>
        <w:gridCol w:w="6945"/>
        <w:gridCol w:w="789"/>
      </w:tblGrid>
      <w:tr w:rsidR="008F3AE9" w:rsidRPr="00E40952" w14:paraId="661D00C0" w14:textId="77777777" w:rsidTr="001950EB">
        <w:trPr>
          <w:trHeight w:val="284"/>
          <w:jc w:val="center"/>
        </w:trPr>
        <w:tc>
          <w:tcPr>
            <w:tcW w:w="1646" w:type="dxa"/>
            <w:tcBorders>
              <w:right w:val="nil"/>
            </w:tcBorders>
            <w:shd w:val="clear" w:color="auto" w:fill="F7CAAC" w:themeFill="accent2" w:themeFillTint="66"/>
          </w:tcPr>
          <w:p w14:paraId="243A6F51" w14:textId="77777777" w:rsidR="008F3AE9" w:rsidRPr="00E40952" w:rsidRDefault="008F3AE9" w:rsidP="001950EB">
            <w:pPr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0CD2F85" w14:textId="77777777" w:rsidR="008F3AE9" w:rsidRPr="00E40952" w:rsidRDefault="008F3AE9" w:rsidP="001950EB">
            <w:pPr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AA501E6" w14:textId="77777777" w:rsidR="008F3AE9" w:rsidRPr="00E40952" w:rsidRDefault="008F3AE9" w:rsidP="001950EB">
            <w:pPr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789" w:type="dxa"/>
            <w:tcBorders>
              <w:left w:val="nil"/>
            </w:tcBorders>
            <w:shd w:val="clear" w:color="auto" w:fill="F7CAAC" w:themeFill="accent2" w:themeFillTint="66"/>
          </w:tcPr>
          <w:p w14:paraId="77467C57" w14:textId="77777777" w:rsidR="008F3AE9" w:rsidRPr="00E40952" w:rsidRDefault="008F3AE9" w:rsidP="001950E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8F3AE9" w:rsidRPr="00E40952" w14:paraId="40F103DE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01B2BC5E" w14:textId="77777777" w:rsidR="008F3AE9" w:rsidRPr="00E40952" w:rsidRDefault="008F3AE9" w:rsidP="001950EB">
            <w:pPr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8F3AE9" w:rsidRPr="00E40952" w14:paraId="37500151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92E2B72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5B669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73E00B" w14:textId="77777777" w:rsidR="008F3AE9" w:rsidRPr="00E40952" w:rsidRDefault="008F3AE9" w:rsidP="001950EB">
            <w:pPr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466D040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8F3AE9" w:rsidRPr="00E40952" w14:paraId="410EA42B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34F40A4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FA09A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F7129A8" w14:textId="77777777" w:rsidR="008F3AE9" w:rsidRPr="00E40952" w:rsidRDefault="008F3AE9" w:rsidP="001950EB">
            <w:pPr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57F995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8F3AE9" w:rsidRPr="00E40952" w14:paraId="0C1237D9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69BCD3B2" w14:textId="77777777" w:rsidR="008F3AE9" w:rsidRPr="00E40952" w:rsidRDefault="008F3AE9" w:rsidP="001950EB">
            <w:pPr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8F3AE9" w:rsidRPr="00E40952" w14:paraId="1968E286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31F52DB0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69913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8B231B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6CE74EF" w14:textId="0C813675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</w:t>
            </w:r>
          </w:p>
        </w:tc>
      </w:tr>
      <w:tr w:rsidR="008F3AE9" w:rsidRPr="00E40952" w14:paraId="6E8F6297" w14:textId="77777777" w:rsidTr="001950EB">
        <w:trPr>
          <w:trHeight w:val="323"/>
          <w:jc w:val="center"/>
        </w:trPr>
        <w:tc>
          <w:tcPr>
            <w:tcW w:w="1646" w:type="dxa"/>
            <w:vMerge/>
            <w:shd w:val="clear" w:color="auto" w:fill="auto"/>
          </w:tcPr>
          <w:p w14:paraId="67C6DF28" w14:textId="77777777" w:rsidR="008F3AE9" w:rsidRPr="00E40952" w:rsidRDefault="008F3AE9" w:rsidP="001950EB">
            <w:pPr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BEF60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CB1AA7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0CA5E46" w14:textId="5BF612E3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4,5</w:t>
            </w:r>
          </w:p>
        </w:tc>
      </w:tr>
      <w:tr w:rsidR="008F3AE9" w:rsidRPr="00E40952" w14:paraId="0989A384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0DC63FC8" w14:textId="77777777" w:rsidR="008F3AE9" w:rsidRPr="00E40952" w:rsidRDefault="008F3AE9" w:rsidP="001950EB">
            <w:pPr>
              <w:tabs>
                <w:tab w:val="left" w:pos="9695"/>
              </w:tabs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8F3AE9" w:rsidRPr="00E40952" w14:paraId="10BCEEBA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0052B9DA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08AD5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FCACE6C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25DBA31" w14:textId="24BC972A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8F3AE9" w:rsidRPr="00E40952" w14:paraId="443379C6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B1F120A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3D383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7D6262D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D83612A" w14:textId="2C2358F8" w:rsidR="008F3AE9" w:rsidRPr="00E40952" w:rsidRDefault="008F3AE9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  <w:r w:rsidR="00974815">
              <w:rPr>
                <w:rFonts w:cs="Tahoma"/>
                <w:color w:val="BFBFBF" w:themeColor="background1" w:themeShade="BF"/>
                <w:sz w:val="18"/>
                <w:szCs w:val="18"/>
              </w:rPr>
              <w:t>,6</w:t>
            </w:r>
          </w:p>
        </w:tc>
      </w:tr>
      <w:tr w:rsidR="008F3AE9" w:rsidRPr="00E40952" w14:paraId="2130B896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05D381E4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ABCF4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9FAE29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0E94CB6" w14:textId="47C52325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8F3AE9" w:rsidRPr="00E40952" w14:paraId="1D0E3709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5261D7E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466429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17D3642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97791E" w14:textId="6222202E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8F3AE9" w:rsidRPr="00E40952" w14:paraId="671D8853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5622485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FCA65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BA47ADB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009E832" w14:textId="468416E3" w:rsidR="008F3AE9" w:rsidRPr="00E40952" w:rsidRDefault="00974815" w:rsidP="001950EB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F3AE9" w:rsidRPr="00E40952" w14:paraId="27068542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303C0E6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C3535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962239F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4FD5DDC" w14:textId="1430C8C7" w:rsidR="008F3AE9" w:rsidRPr="00E40952" w:rsidRDefault="00974815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F3AE9" w:rsidRPr="00E40952" w14:paraId="61084D41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03301A1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D2505B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61AF37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88BAA12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8F3AE9" w:rsidRPr="00E40952" w14:paraId="748BD535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68892DA" w14:textId="77777777" w:rsidR="008F3AE9" w:rsidRPr="00E40952" w:rsidRDefault="008F3AE9" w:rsidP="001950EB">
            <w:pPr>
              <w:ind w:left="157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67FAD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0CD874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Clearly define all predictors used in developing </w:t>
            </w:r>
            <w:r>
              <w:rPr>
                <w:rFonts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D8B45A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6,7</w:t>
            </w:r>
          </w:p>
        </w:tc>
      </w:tr>
      <w:tr w:rsidR="008F3AE9" w:rsidRPr="00E40952" w14:paraId="269FECF0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37F3D67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368AB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7B33035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04D0AB2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8F3AE9" w:rsidRPr="00E40952" w14:paraId="29B890BE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0517559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FCE78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0A416" w14:textId="77777777" w:rsidR="008F3AE9" w:rsidRPr="00E40952" w:rsidRDefault="008F3AE9" w:rsidP="001950EB">
            <w:pPr>
              <w:pStyle w:val="ListParagraph"/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53DFAC" w14:textId="061657CD" w:rsidR="008F3AE9" w:rsidRPr="00E40952" w:rsidRDefault="0037454A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8F3AE9" w:rsidRPr="00E40952" w14:paraId="07954C0D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89598E6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77B29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DC91F0" w14:textId="77777777" w:rsidR="008F3AE9" w:rsidRPr="00E40952" w:rsidRDefault="008F3AE9" w:rsidP="001950EB">
            <w:pPr>
              <w:pStyle w:val="ListParagraph"/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9D766F2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17</w:t>
            </w:r>
          </w:p>
        </w:tc>
      </w:tr>
      <w:tr w:rsidR="008F3AE9" w:rsidRPr="00E40952" w14:paraId="10F2B73B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0593450D" w14:textId="77777777" w:rsidR="008F3AE9" w:rsidRPr="00E40952" w:rsidRDefault="008F3AE9" w:rsidP="001950EB">
            <w:pPr>
              <w:ind w:left="157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CAB48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D3E5C3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  <w:lang w:val="en-US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Describe how predictors were handled in the analyses.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224660" w14:textId="53FBBFE4" w:rsidR="008F3AE9" w:rsidRPr="00E40952" w:rsidRDefault="0037454A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</w:t>
            </w:r>
          </w:p>
        </w:tc>
      </w:tr>
      <w:tr w:rsidR="008F3AE9" w:rsidRPr="00E40952" w14:paraId="0ABBB88A" w14:textId="77777777" w:rsidTr="001950EB">
        <w:trPr>
          <w:trHeight w:val="325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A6C0AB4" w14:textId="77777777" w:rsidR="008F3AE9" w:rsidRPr="00E40952" w:rsidRDefault="008F3AE9" w:rsidP="001950EB">
            <w:pPr>
              <w:ind w:left="14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3850A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73AED2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D066E21" w14:textId="7E3FE36C" w:rsidR="008F3AE9" w:rsidRPr="00E40952" w:rsidRDefault="0037454A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</w:t>
            </w:r>
          </w:p>
        </w:tc>
      </w:tr>
      <w:tr w:rsidR="008F3AE9" w:rsidRPr="00E40952" w14:paraId="3015ADDF" w14:textId="77777777" w:rsidTr="001950EB">
        <w:trPr>
          <w:trHeight w:val="400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EA343B9" w14:textId="77777777" w:rsidR="008F3AE9" w:rsidRPr="00E40952" w:rsidRDefault="008F3AE9" w:rsidP="001950EB">
            <w:pPr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69F5E3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0ACB99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318705" w14:textId="4A1F5BC9" w:rsidR="008F3AE9" w:rsidRPr="00E40952" w:rsidRDefault="0037454A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7</w:t>
            </w:r>
          </w:p>
        </w:tc>
      </w:tr>
      <w:tr w:rsidR="008F3AE9" w:rsidRPr="00E40952" w14:paraId="21A2EA08" w14:textId="77777777" w:rsidTr="001950EB">
        <w:trPr>
          <w:trHeight w:val="1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ABC22CC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FBD55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5F3BD2" w14:textId="77777777" w:rsidR="008F3AE9" w:rsidRPr="00E40952" w:rsidRDefault="008F3AE9" w:rsidP="001950EB">
            <w:pPr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86CE3D" w14:textId="7FC86933" w:rsidR="008F3AE9" w:rsidRPr="00E40952" w:rsidRDefault="0037454A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8,10</w:t>
            </w:r>
          </w:p>
        </w:tc>
      </w:tr>
      <w:tr w:rsidR="008F3AE9" w:rsidRPr="00E40952" w14:paraId="46117C99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01F8EFBB" w14:textId="77777777" w:rsidR="008F3AE9" w:rsidRPr="00E40952" w:rsidRDefault="008F3AE9" w:rsidP="001950EB">
            <w:pPr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8F3AE9" w:rsidRPr="00E40952" w14:paraId="7F511733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7E5E51C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32064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4E5F2A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5A5A8FF" w14:textId="74A0D929" w:rsidR="008F3AE9" w:rsidRPr="00E40952" w:rsidRDefault="008A5DEF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F3AE9" w:rsidRPr="00E40952" w14:paraId="1AD714BF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4F3F430" w14:textId="77777777" w:rsidR="008F3AE9" w:rsidRPr="00E40952" w:rsidRDefault="008F3AE9" w:rsidP="001950EB">
            <w:pPr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BCE98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619268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C3A7CEA" w14:textId="0EC6192A" w:rsidR="008F3AE9" w:rsidRPr="00E40952" w:rsidRDefault="008A5DEF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</w:t>
            </w:r>
          </w:p>
        </w:tc>
      </w:tr>
      <w:tr w:rsidR="008F3AE9" w:rsidRPr="00E40952" w14:paraId="58C7CE4E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843A10D" w14:textId="77777777" w:rsidR="008F3AE9" w:rsidRPr="00E40952" w:rsidRDefault="008F3AE9" w:rsidP="001950EB">
            <w:pPr>
              <w:ind w:left="157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Model development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65C5E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926A85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eastAsiaTheme="majorEastAsia" w:cs="Tahoma"/>
                <w:i/>
                <w:i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Specify the number of participants and outcome events in each analysis.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20D717F" w14:textId="671A8190" w:rsidR="008F3AE9" w:rsidRPr="00E40952" w:rsidRDefault="008A5DEF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10,11</w:t>
            </w:r>
          </w:p>
        </w:tc>
      </w:tr>
      <w:tr w:rsidR="008F3AE9" w:rsidRPr="00E40952" w14:paraId="703A057D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044276E2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77FD7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50165F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D772E5A" w14:textId="77777777" w:rsidR="008F3AE9" w:rsidRPr="00E40952" w:rsidRDefault="008F3AE9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8F3AE9" w:rsidRPr="00E40952" w14:paraId="0B2604AD" w14:textId="77777777" w:rsidTr="001950EB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CF18198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5A7B7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000F4A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95774BB" w14:textId="67C02AC7" w:rsidR="008F3AE9" w:rsidRPr="00E40952" w:rsidRDefault="008A5DEF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10,11</w:t>
            </w:r>
          </w:p>
        </w:tc>
      </w:tr>
      <w:tr w:rsidR="008F3AE9" w:rsidRPr="00E40952" w14:paraId="55B209A6" w14:textId="77777777" w:rsidTr="001950EB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C8E130D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DA807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A3C0E6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2C25C7" w14:textId="77777777" w:rsidR="008F3AE9" w:rsidRPr="00E40952" w:rsidRDefault="008F3AE9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8F3AE9" w:rsidRPr="00E40952" w14:paraId="67E5F1E1" w14:textId="77777777" w:rsidTr="001950EB">
        <w:trPr>
          <w:trHeight w:val="19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A2914A6" w14:textId="77777777" w:rsidR="008F3AE9" w:rsidRPr="00E40952" w:rsidRDefault="008F3AE9" w:rsidP="001950EB">
            <w:pPr>
              <w:ind w:left="157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9FB00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EEE88B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A5C0984" w14:textId="77777777" w:rsidR="008F3AE9" w:rsidRPr="00E40952" w:rsidRDefault="008F3AE9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8F3AE9" w:rsidRPr="00E40952" w14:paraId="0DE4D915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7B7D3846" w14:textId="77777777" w:rsidR="008F3AE9" w:rsidRPr="00E40952" w:rsidRDefault="008F3AE9" w:rsidP="001950EB">
            <w:pPr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8F3AE9" w:rsidRPr="00E40952" w14:paraId="2635910C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F68B3A7" w14:textId="77777777" w:rsidR="008F3AE9" w:rsidRPr="00E40952" w:rsidRDefault="008F3AE9" w:rsidP="001950EB">
            <w:pPr>
              <w:ind w:left="15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0C9EA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0ECAFC" w14:textId="77777777" w:rsidR="008F3AE9" w:rsidRPr="00E40952" w:rsidRDefault="008F3AE9" w:rsidP="001950EB">
            <w:pPr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38DE921" w14:textId="63FA525E" w:rsidR="008F3AE9" w:rsidRPr="00E40952" w:rsidRDefault="0079124B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13,14</w:t>
            </w:r>
          </w:p>
        </w:tc>
      </w:tr>
      <w:tr w:rsidR="008F3AE9" w:rsidRPr="00E40952" w14:paraId="222E5269" w14:textId="77777777" w:rsidTr="001950EB">
        <w:trPr>
          <w:trHeight w:val="4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00A4F26" w14:textId="77777777" w:rsidR="008F3AE9" w:rsidRPr="00E40952" w:rsidRDefault="008F3AE9" w:rsidP="001950EB">
            <w:pPr>
              <w:ind w:left="15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B642F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8F30D2" w14:textId="77777777" w:rsidR="008F3AE9" w:rsidRPr="00E40952" w:rsidRDefault="008F3AE9" w:rsidP="001950EB">
            <w:pPr>
              <w:pStyle w:val="ListParagraph"/>
              <w:tabs>
                <w:tab w:val="left" w:pos="459"/>
              </w:tabs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Give an overall interpretation of the results, considering objectives, limitations,</w:t>
            </w:r>
            <w:r>
              <w:rPr>
                <w:rFonts w:cs="Tahoma"/>
                <w:sz w:val="18"/>
                <w:szCs w:val="18"/>
              </w:rPr>
              <w:t xml:space="preserve"> and</w:t>
            </w:r>
            <w:r w:rsidRPr="00E40952">
              <w:rPr>
                <w:rFonts w:cs="Tahoma"/>
                <w:sz w:val="18"/>
                <w:szCs w:val="18"/>
              </w:rPr>
              <w:t xml:space="preserve"> results from similar studies, and other relevant evidence.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C50C8A5" w14:textId="480BF303" w:rsidR="008F3AE9" w:rsidRPr="00E40952" w:rsidRDefault="0079124B" w:rsidP="001950EB">
            <w:pPr>
              <w:pStyle w:val="ListParagraph"/>
              <w:spacing w:after="0" w:line="240" w:lineRule="auto"/>
              <w:ind w:left="34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11,12</w:t>
            </w:r>
          </w:p>
        </w:tc>
      </w:tr>
      <w:tr w:rsidR="008F3AE9" w:rsidRPr="00E40952" w14:paraId="48A31AE8" w14:textId="77777777" w:rsidTr="001950EB">
        <w:trPr>
          <w:trHeight w:val="265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61C5245" w14:textId="77777777" w:rsidR="008F3AE9" w:rsidRPr="00E40952" w:rsidRDefault="008F3AE9" w:rsidP="001950EB">
            <w:pPr>
              <w:ind w:left="152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D0FE2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A743BE" w14:textId="77777777" w:rsidR="008F3AE9" w:rsidRPr="00E40952" w:rsidRDefault="008F3AE9" w:rsidP="001950EB">
            <w:pPr>
              <w:ind w:left="34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0DEA66B" w14:textId="5F14922D" w:rsidR="008F3AE9" w:rsidRPr="00E40952" w:rsidRDefault="0079124B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13,14</w:t>
            </w:r>
          </w:p>
        </w:tc>
      </w:tr>
      <w:tr w:rsidR="008F3AE9" w:rsidRPr="00E40952" w14:paraId="64ABCB96" w14:textId="77777777" w:rsidTr="001950EB">
        <w:trPr>
          <w:jc w:val="center"/>
        </w:trPr>
        <w:tc>
          <w:tcPr>
            <w:tcW w:w="10089" w:type="dxa"/>
            <w:gridSpan w:val="4"/>
            <w:shd w:val="clear" w:color="auto" w:fill="F7CAAC" w:themeFill="accent2" w:themeFillTint="66"/>
          </w:tcPr>
          <w:p w14:paraId="344C0D6D" w14:textId="77777777" w:rsidR="008F3AE9" w:rsidRPr="00E40952" w:rsidRDefault="008F3AE9" w:rsidP="001950EB">
            <w:pPr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8F3AE9" w:rsidRPr="00E40952" w14:paraId="5989C5DC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DAE3427" w14:textId="77777777" w:rsidR="008F3AE9" w:rsidRPr="00E40952" w:rsidRDefault="008F3AE9" w:rsidP="001950EB">
            <w:pPr>
              <w:ind w:left="152" w:right="-46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37CE9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ABA7B8" w14:textId="77777777" w:rsidR="008F3AE9" w:rsidRPr="00E40952" w:rsidRDefault="008F3AE9" w:rsidP="001950EB">
            <w:pPr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4E3D12" w14:textId="6AEB3E87" w:rsidR="008F3AE9" w:rsidRPr="00E40952" w:rsidRDefault="00E91597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ESM</w:t>
            </w:r>
          </w:p>
        </w:tc>
      </w:tr>
      <w:tr w:rsidR="008F3AE9" w:rsidRPr="00E40952" w14:paraId="03DB9B3A" w14:textId="77777777" w:rsidTr="001950EB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5787F76" w14:textId="77777777" w:rsidR="008F3AE9" w:rsidRPr="00E40952" w:rsidRDefault="008F3AE9" w:rsidP="001950EB">
            <w:pPr>
              <w:ind w:left="15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E92FB" w14:textId="77777777" w:rsidR="008F3AE9" w:rsidRPr="00E40952" w:rsidRDefault="008F3AE9" w:rsidP="001950EB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197B1B" w14:textId="77777777" w:rsidR="008F3AE9" w:rsidRPr="00E40952" w:rsidRDefault="008F3AE9" w:rsidP="001950EB">
            <w:pPr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8947F11" w14:textId="338A6FA6" w:rsidR="008F3AE9" w:rsidRPr="00E40952" w:rsidRDefault="00E91597" w:rsidP="001950EB">
            <w:pPr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14</w:t>
            </w:r>
          </w:p>
        </w:tc>
      </w:tr>
    </w:tbl>
    <w:p w14:paraId="5086E6F8" w14:textId="0944C33B" w:rsidR="009477A6" w:rsidRPr="008F3AE9" w:rsidRDefault="009477A6">
      <w:pPr>
        <w:rPr>
          <w:rFonts w:ascii="Arial" w:hAnsi="Arial" w:cs="Arial"/>
          <w:lang w:val="en-US"/>
        </w:rPr>
      </w:pPr>
      <w:r w:rsidRPr="008F3AE9">
        <w:rPr>
          <w:rFonts w:ascii="Arial" w:hAnsi="Arial" w:cs="Arial"/>
          <w:b/>
          <w:lang w:val="en-US"/>
        </w:rPr>
        <w:lastRenderedPageBreak/>
        <w:t>Supplementary Table 2</w:t>
      </w:r>
      <w:r w:rsidR="008F3AE9" w:rsidRPr="008F3AE9">
        <w:rPr>
          <w:rFonts w:ascii="Arial" w:hAnsi="Arial" w:cs="Arial"/>
          <w:b/>
          <w:lang w:val="en-US"/>
        </w:rPr>
        <w:t>:</w:t>
      </w:r>
      <w:r w:rsidR="008F3AE9" w:rsidRPr="008F3AE9">
        <w:rPr>
          <w:rFonts w:ascii="Arial" w:hAnsi="Arial" w:cs="Arial"/>
          <w:lang w:val="en-US"/>
        </w:rPr>
        <w:t xml:space="preserve"> </w:t>
      </w:r>
      <w:r w:rsidR="008F3AE9">
        <w:rPr>
          <w:rFonts w:ascii="Arial" w:hAnsi="Arial" w:cs="Arial"/>
          <w:lang w:val="en-US"/>
        </w:rPr>
        <w:t>STROBE checklist</w:t>
      </w:r>
    </w:p>
    <w:p w14:paraId="07E9BEA5" w14:textId="2D43766A" w:rsidR="009477A6" w:rsidRPr="008F3AE9" w:rsidRDefault="009477A6">
      <w:pPr>
        <w:rPr>
          <w:rFonts w:ascii="Arial" w:hAnsi="Arial" w:cs="Arial"/>
          <w:lang w:val="en-US"/>
        </w:rPr>
      </w:pP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720"/>
        <w:gridCol w:w="6636"/>
        <w:gridCol w:w="672"/>
      </w:tblGrid>
      <w:tr w:rsidR="008F3AE9" w:rsidRPr="000142B2" w14:paraId="4A419781" w14:textId="77777777" w:rsidTr="001950EB">
        <w:tc>
          <w:tcPr>
            <w:tcW w:w="0" w:type="auto"/>
          </w:tcPr>
          <w:p w14:paraId="1B7815A4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14:paraId="68E2E37B" w14:textId="77777777" w:rsidR="008F3AE9" w:rsidRPr="000142B2" w:rsidRDefault="008F3AE9" w:rsidP="001950E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3DDAA5" w14:textId="77777777" w:rsidR="008F3AE9" w:rsidRPr="000142B2" w:rsidRDefault="008F3AE9" w:rsidP="001950E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F9DA89" w14:textId="77777777" w:rsidR="008F3AE9" w:rsidRPr="00333EB7" w:rsidRDefault="008F3AE9" w:rsidP="001950EB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333EB7">
              <w:rPr>
                <w:bCs/>
                <w:sz w:val="20"/>
              </w:rPr>
              <w:t>Page No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8F3AE9" w:rsidRPr="000142B2" w14:paraId="6945C38F" w14:textId="77777777" w:rsidTr="001950EB">
        <w:tc>
          <w:tcPr>
            <w:tcW w:w="0" w:type="auto"/>
            <w:vMerge w:val="restart"/>
          </w:tcPr>
          <w:p w14:paraId="515E129E" w14:textId="77777777" w:rsidR="008F3AE9" w:rsidRPr="000142B2" w:rsidRDefault="008F3AE9" w:rsidP="001950EB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20FD20AD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DB4831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a</w:t>
            </w:r>
            <w:r w:rsidRPr="008F3AE9">
              <w:rPr>
                <w:sz w:val="20"/>
                <w:lang w:val="en-US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D543E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F3AE9" w:rsidRPr="005A246B" w14:paraId="2FB3FE24" w14:textId="77777777" w:rsidTr="001950EB">
        <w:tc>
          <w:tcPr>
            <w:tcW w:w="0" w:type="auto"/>
            <w:vMerge/>
          </w:tcPr>
          <w:p w14:paraId="346C3A83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14:paraId="370D8D34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DEEE706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b</w:t>
            </w:r>
            <w:r w:rsidRPr="008F3AE9">
              <w:rPr>
                <w:sz w:val="20"/>
                <w:lang w:val="en-US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19091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333EB7" w14:paraId="7E58C2FD" w14:textId="77777777" w:rsidTr="001950EB">
        <w:tc>
          <w:tcPr>
            <w:tcW w:w="10205" w:type="dxa"/>
            <w:gridSpan w:val="4"/>
          </w:tcPr>
          <w:p w14:paraId="27298179" w14:textId="77777777" w:rsidR="008F3AE9" w:rsidRPr="000142B2" w:rsidRDefault="008F3AE9" w:rsidP="001950E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</w:tr>
      <w:tr w:rsidR="008F3AE9" w:rsidRPr="000142B2" w14:paraId="7288BC4A" w14:textId="77777777" w:rsidTr="001950EB">
        <w:tc>
          <w:tcPr>
            <w:tcW w:w="0" w:type="auto"/>
          </w:tcPr>
          <w:p w14:paraId="2E3D616B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0142B2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0142B2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14:paraId="03CF02F1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B08C7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8FAC3" w14:textId="7C04573D" w:rsidR="008F3AE9" w:rsidRPr="000142B2" w:rsidRDefault="00974815" w:rsidP="001950E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F3AE9" w:rsidRPr="000142B2" w14:paraId="21BB5C05" w14:textId="77777777" w:rsidTr="001950EB">
        <w:tc>
          <w:tcPr>
            <w:tcW w:w="0" w:type="auto"/>
          </w:tcPr>
          <w:p w14:paraId="02AC5E98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29B59C80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41A595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State specific objectives, including any prespecified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7A0FC1" w14:textId="3FD13530" w:rsidR="008F3AE9" w:rsidRPr="000142B2" w:rsidRDefault="00974815" w:rsidP="001950EB"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8F3AE9" w:rsidRPr="00333EB7" w14:paraId="65A8DD27" w14:textId="77777777" w:rsidTr="001950EB">
        <w:tc>
          <w:tcPr>
            <w:tcW w:w="10205" w:type="dxa"/>
            <w:gridSpan w:val="4"/>
          </w:tcPr>
          <w:p w14:paraId="2BC5FDDD" w14:textId="77777777" w:rsidR="008F3AE9" w:rsidRPr="000142B2" w:rsidRDefault="008F3AE9" w:rsidP="001950E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</w:tr>
      <w:tr w:rsidR="008F3AE9" w:rsidRPr="000142B2" w14:paraId="269C0597" w14:textId="77777777" w:rsidTr="001950EB">
        <w:tc>
          <w:tcPr>
            <w:tcW w:w="0" w:type="auto"/>
          </w:tcPr>
          <w:p w14:paraId="1A390127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17EE02CC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EE067B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B6344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3AE9" w:rsidRPr="000142B2" w14:paraId="49FD5374" w14:textId="77777777" w:rsidTr="001950EB">
        <w:tc>
          <w:tcPr>
            <w:tcW w:w="0" w:type="auto"/>
          </w:tcPr>
          <w:p w14:paraId="4A8F3C2F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7404B81A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417C64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1DEC41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bookmarkEnd w:id="24"/>
      <w:bookmarkEnd w:id="25"/>
      <w:tr w:rsidR="008F3AE9" w:rsidRPr="000142B2" w14:paraId="13036766" w14:textId="77777777" w:rsidTr="001950EB">
        <w:tc>
          <w:tcPr>
            <w:tcW w:w="0" w:type="auto"/>
            <w:vMerge w:val="restart"/>
          </w:tcPr>
          <w:p w14:paraId="16775AD1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7BE3B6F3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EE7CDD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a</w:t>
            </w:r>
            <w:r w:rsidRPr="008F3AE9">
              <w:rPr>
                <w:sz w:val="20"/>
                <w:lang w:val="en-US"/>
              </w:rPr>
              <w:t xml:space="preserve">) Give the eligibility criteria, and the sources and methods of selection of participants. </w:t>
            </w:r>
            <w:r w:rsidRPr="000142B2">
              <w:rPr>
                <w:sz w:val="20"/>
              </w:rPr>
              <w:t>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91C66" w14:textId="328B9680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74815">
              <w:rPr>
                <w:sz w:val="20"/>
              </w:rPr>
              <w:t>,6</w:t>
            </w:r>
          </w:p>
        </w:tc>
      </w:tr>
      <w:tr w:rsidR="008F3AE9" w:rsidRPr="005A246B" w14:paraId="31E35027" w14:textId="77777777" w:rsidTr="001950EB">
        <w:tc>
          <w:tcPr>
            <w:tcW w:w="0" w:type="auto"/>
            <w:vMerge/>
          </w:tcPr>
          <w:p w14:paraId="04A26EBA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14:paraId="667E91A9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A6F429" w14:textId="77777777" w:rsidR="008F3AE9" w:rsidRPr="008F3AE9" w:rsidRDefault="008F3AE9" w:rsidP="001950EB">
            <w:pPr>
              <w:tabs>
                <w:tab w:val="left" w:pos="5400"/>
              </w:tabs>
              <w:rPr>
                <w:i/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b</w:t>
            </w:r>
            <w:r w:rsidRPr="008F3AE9">
              <w:rPr>
                <w:sz w:val="20"/>
                <w:lang w:val="en-US"/>
              </w:rPr>
              <w:t>)</w:t>
            </w:r>
            <w:r w:rsidRPr="008F3AE9">
              <w:rPr>
                <w:b/>
                <w:bCs/>
                <w:sz w:val="20"/>
                <w:lang w:val="en-US"/>
              </w:rPr>
              <w:t xml:space="preserve"> </w:t>
            </w:r>
            <w:r w:rsidRPr="008F3AE9">
              <w:rPr>
                <w:sz w:val="20"/>
                <w:lang w:val="en-US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194B9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0142B2" w14:paraId="206EB99D" w14:textId="77777777" w:rsidTr="001950EB">
        <w:tc>
          <w:tcPr>
            <w:tcW w:w="0" w:type="auto"/>
          </w:tcPr>
          <w:p w14:paraId="7886C4ED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653DB35A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C42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r w:rsidRPr="008F3AE9">
              <w:rPr>
                <w:sz w:val="20"/>
                <w:lang w:val="en-US"/>
              </w:rPr>
              <w:t xml:space="preserve">Clearly define all outcomes, exposures, predictors, potential confounders, and effect modifiers. </w:t>
            </w:r>
            <w:r w:rsidRPr="000142B2">
              <w:rPr>
                <w:sz w:val="20"/>
              </w:rPr>
              <w:t>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A9AD6A" w14:textId="366C6744" w:rsidR="008F3AE9" w:rsidRPr="000142B2" w:rsidRDefault="00974815" w:rsidP="001950EB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8F3AE9" w:rsidRPr="000142B2" w14:paraId="1CDEEA7D" w14:textId="77777777" w:rsidTr="001950EB">
        <w:trPr>
          <w:trHeight w:val="294"/>
        </w:trPr>
        <w:tc>
          <w:tcPr>
            <w:tcW w:w="0" w:type="auto"/>
          </w:tcPr>
          <w:p w14:paraId="52D38A7C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</w:tcPr>
          <w:p w14:paraId="187497B5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4" w:name="bold19"/>
            <w:r w:rsidRPr="000142B2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BECBA5E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i/>
                <w:sz w:val="20"/>
                <w:lang w:val="en-US"/>
              </w:rPr>
              <w:t xml:space="preserve"> </w:t>
            </w:r>
            <w:r w:rsidRPr="008F3AE9">
              <w:rPr>
                <w:sz w:val="20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68A27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F3AE9" w:rsidRPr="000142B2" w14:paraId="2E8A1ACA" w14:textId="77777777" w:rsidTr="001950EB">
        <w:tc>
          <w:tcPr>
            <w:tcW w:w="0" w:type="auto"/>
          </w:tcPr>
          <w:p w14:paraId="2ED67B9A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755093A4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3CEC78" w14:textId="77777777" w:rsidR="008F3AE9" w:rsidRPr="008F3AE9" w:rsidRDefault="008F3AE9" w:rsidP="001950EB">
            <w:pPr>
              <w:tabs>
                <w:tab w:val="left" w:pos="5400"/>
              </w:tabs>
              <w:rPr>
                <w:color w:val="000000"/>
                <w:sz w:val="20"/>
                <w:lang w:val="en-US"/>
              </w:rPr>
            </w:pPr>
            <w:r w:rsidRPr="008F3AE9">
              <w:rPr>
                <w:color w:val="000000"/>
                <w:sz w:val="20"/>
                <w:lang w:val="en-US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89507" w14:textId="75007AB6" w:rsidR="008F3AE9" w:rsidRPr="000142B2" w:rsidRDefault="00974815" w:rsidP="001950E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3AE9" w:rsidRPr="000142B2" w14:paraId="7A14EBCB" w14:textId="77777777" w:rsidTr="001950EB">
        <w:tc>
          <w:tcPr>
            <w:tcW w:w="0" w:type="auto"/>
          </w:tcPr>
          <w:p w14:paraId="03328AC8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4502D480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9F1509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6BF48" w14:textId="44608243" w:rsidR="008F3AE9" w:rsidRPr="000142B2" w:rsidRDefault="0037454A" w:rsidP="001950E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3AE9" w:rsidRPr="000142B2" w14:paraId="2E94243F" w14:textId="77777777" w:rsidTr="001950EB">
        <w:tc>
          <w:tcPr>
            <w:tcW w:w="0" w:type="auto"/>
          </w:tcPr>
          <w:p w14:paraId="0FA6C542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0142B2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0142B2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14:paraId="0BEA27DB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107BCD9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r w:rsidRPr="008F3AE9">
              <w:rPr>
                <w:sz w:val="20"/>
                <w:lang w:val="en-US"/>
              </w:rPr>
              <w:t xml:space="preserve">Explain how quantitative variables were handled in the analyses. </w:t>
            </w:r>
            <w:r w:rsidRPr="000142B2">
              <w:rPr>
                <w:sz w:val="20"/>
              </w:rPr>
              <w:t>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4A4D4" w14:textId="3AABAD2E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E91597">
              <w:rPr>
                <w:sz w:val="20"/>
              </w:rPr>
              <w:t>, 10</w:t>
            </w:r>
          </w:p>
        </w:tc>
      </w:tr>
      <w:tr w:rsidR="008F3AE9" w:rsidRPr="000142B2" w14:paraId="57DCE6FE" w14:textId="77777777" w:rsidTr="001950EB">
        <w:tc>
          <w:tcPr>
            <w:tcW w:w="0" w:type="auto"/>
            <w:vMerge w:val="restart"/>
          </w:tcPr>
          <w:p w14:paraId="043F4674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0142B2">
              <w:rPr>
                <w:sz w:val="20"/>
              </w:rPr>
              <w:t>Statistical</w:t>
            </w:r>
            <w:bookmarkStart w:id="44" w:name="italic25"/>
            <w:bookmarkEnd w:id="43"/>
            <w:r w:rsidRPr="000142B2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14:paraId="0A7E8126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D3A57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a</w:t>
            </w:r>
            <w:r w:rsidRPr="008F3AE9">
              <w:rPr>
                <w:sz w:val="20"/>
                <w:lang w:val="en-US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3E38A" w14:textId="503520B0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</w:tr>
      <w:tr w:rsidR="008F3AE9" w:rsidRPr="005A246B" w14:paraId="069D3B78" w14:textId="77777777" w:rsidTr="001950EB">
        <w:tc>
          <w:tcPr>
            <w:tcW w:w="0" w:type="auto"/>
            <w:vMerge/>
          </w:tcPr>
          <w:p w14:paraId="50969183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14:paraId="3B59365E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8877D9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b</w:t>
            </w:r>
            <w:r w:rsidRPr="008F3AE9">
              <w:rPr>
                <w:sz w:val="20"/>
                <w:lang w:val="en-US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970E8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0EF6F827" w14:textId="77777777" w:rsidTr="001950EB">
        <w:tc>
          <w:tcPr>
            <w:tcW w:w="0" w:type="auto"/>
            <w:vMerge/>
          </w:tcPr>
          <w:p w14:paraId="58FF0D22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14:paraId="4BA7C770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E9AF7B7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c</w:t>
            </w:r>
            <w:r w:rsidRPr="008F3AE9">
              <w:rPr>
                <w:sz w:val="20"/>
                <w:lang w:val="en-US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E1421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5F92B5D5" w14:textId="77777777" w:rsidTr="001950EB">
        <w:tc>
          <w:tcPr>
            <w:tcW w:w="0" w:type="auto"/>
            <w:vMerge/>
          </w:tcPr>
          <w:p w14:paraId="339AB28E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50C0C8E0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EE72AAB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d</w:t>
            </w:r>
            <w:r w:rsidRPr="008F3AE9">
              <w:rPr>
                <w:sz w:val="20"/>
                <w:lang w:val="en-US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CAE2C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127D26DA" w14:textId="77777777" w:rsidTr="001950EB">
        <w:tc>
          <w:tcPr>
            <w:tcW w:w="0" w:type="auto"/>
            <w:vMerge/>
          </w:tcPr>
          <w:p w14:paraId="1A56A325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14:paraId="08BD7219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6CEF0A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u w:val="single"/>
                <w:lang w:val="en-US"/>
              </w:rPr>
              <w:t>e</w:t>
            </w:r>
            <w:r w:rsidRPr="008F3AE9">
              <w:rPr>
                <w:sz w:val="20"/>
                <w:lang w:val="en-US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288F7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0142B2" w14:paraId="78173450" w14:textId="77777777" w:rsidTr="001950EB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664838BC" w14:textId="77777777" w:rsidR="008F3AE9" w:rsidRPr="000142B2" w:rsidRDefault="008F3AE9" w:rsidP="001950E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55F55" w14:textId="77777777" w:rsidR="008F3AE9" w:rsidRPr="000142B2" w:rsidRDefault="008F3AE9" w:rsidP="001950EB">
            <w:pPr>
              <w:rPr>
                <w:sz w:val="20"/>
              </w:rPr>
            </w:pPr>
          </w:p>
        </w:tc>
      </w:tr>
      <w:tr w:rsidR="008F3AE9" w:rsidRPr="000142B2" w14:paraId="2B0EAB27" w14:textId="77777777" w:rsidTr="001950EB">
        <w:tc>
          <w:tcPr>
            <w:tcW w:w="0" w:type="auto"/>
            <w:vMerge w:val="restart"/>
          </w:tcPr>
          <w:p w14:paraId="2D3EEBC2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0142B2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14:paraId="61E72D58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7" w:name="bold30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C367D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(a) Report numbers of individuals at each stage of study—</w:t>
            </w:r>
            <w:proofErr w:type="spellStart"/>
            <w:r w:rsidRPr="008F3AE9">
              <w:rPr>
                <w:sz w:val="20"/>
                <w:lang w:val="en-US"/>
              </w:rPr>
              <w:t>eg</w:t>
            </w:r>
            <w:proofErr w:type="spellEnd"/>
            <w:r w:rsidRPr="008F3AE9">
              <w:rPr>
                <w:sz w:val="20"/>
                <w:lang w:val="en-US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8F3AE9">
              <w:rPr>
                <w:sz w:val="20"/>
                <w:lang w:val="en-US"/>
              </w:rPr>
              <w:t>analysed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30834" w14:textId="05A8DFBD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E91597">
              <w:rPr>
                <w:sz w:val="20"/>
              </w:rPr>
              <w:t>,6</w:t>
            </w:r>
          </w:p>
        </w:tc>
      </w:tr>
      <w:tr w:rsidR="008F3AE9" w:rsidRPr="005A246B" w14:paraId="64196574" w14:textId="77777777" w:rsidTr="001950EB">
        <w:tc>
          <w:tcPr>
            <w:tcW w:w="0" w:type="auto"/>
            <w:vMerge/>
          </w:tcPr>
          <w:p w14:paraId="6CC8BF2C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14:paraId="6C5AEA2D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6D6AF77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165075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23FE7C91" w14:textId="77777777" w:rsidTr="001950EB">
        <w:tc>
          <w:tcPr>
            <w:tcW w:w="0" w:type="auto"/>
            <w:vMerge/>
          </w:tcPr>
          <w:p w14:paraId="3D5601E3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14:paraId="279326C6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435471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bookmarkStart w:id="62" w:name="OLE_LINK4"/>
            <w:r w:rsidRPr="008F3AE9">
              <w:rPr>
                <w:sz w:val="20"/>
                <w:lang w:val="en-US"/>
              </w:rPr>
              <w:t>(c) Consider use of a flow diagram</w:t>
            </w:r>
            <w:bookmarkEnd w:id="62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B5D13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0142B2" w14:paraId="085CEBE1" w14:textId="77777777" w:rsidTr="001950EB">
        <w:tc>
          <w:tcPr>
            <w:tcW w:w="0" w:type="auto"/>
            <w:vMerge w:val="restart"/>
          </w:tcPr>
          <w:p w14:paraId="74FD9845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0142B2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14:paraId="3FC787DA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7" w:name="bold35"/>
            <w:r w:rsidRPr="000142B2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B3888A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(a) Give characteristics of study participants (</w:t>
            </w:r>
            <w:proofErr w:type="spellStart"/>
            <w:r w:rsidRPr="008F3AE9">
              <w:rPr>
                <w:sz w:val="20"/>
                <w:lang w:val="en-US"/>
              </w:rPr>
              <w:t>eg</w:t>
            </w:r>
            <w:proofErr w:type="spellEnd"/>
            <w:r w:rsidRPr="008F3AE9">
              <w:rPr>
                <w:sz w:val="20"/>
                <w:lang w:val="en-US"/>
              </w:rPr>
              <w:t xml:space="preserve">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A07DF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F3AE9" w:rsidRPr="005A246B" w14:paraId="17C4A2BA" w14:textId="77777777" w:rsidTr="001950EB">
        <w:tc>
          <w:tcPr>
            <w:tcW w:w="0" w:type="auto"/>
            <w:vMerge/>
          </w:tcPr>
          <w:p w14:paraId="6FD1BF7F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5CAC6425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C8AC6C4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8398C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21CA985D" w14:textId="77777777" w:rsidTr="001950EB">
        <w:tc>
          <w:tcPr>
            <w:tcW w:w="0" w:type="auto"/>
            <w:vMerge/>
          </w:tcPr>
          <w:p w14:paraId="6DA37E80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14:paraId="3438F8E6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B167E6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 xml:space="preserve">(c) </w:t>
            </w:r>
            <w:proofErr w:type="spellStart"/>
            <w:r w:rsidRPr="008F3AE9">
              <w:rPr>
                <w:sz w:val="20"/>
                <w:lang w:val="en-US"/>
              </w:rPr>
              <w:t>Summarise</w:t>
            </w:r>
            <w:proofErr w:type="spellEnd"/>
            <w:r w:rsidRPr="008F3AE9">
              <w:rPr>
                <w:sz w:val="20"/>
                <w:lang w:val="en-US"/>
              </w:rPr>
              <w:t xml:space="preserve"> follow-up time (</w:t>
            </w:r>
            <w:proofErr w:type="spellStart"/>
            <w:r w:rsidRPr="008F3AE9">
              <w:rPr>
                <w:sz w:val="20"/>
                <w:lang w:val="en-US"/>
              </w:rPr>
              <w:t>eg</w:t>
            </w:r>
            <w:proofErr w:type="spellEnd"/>
            <w:r w:rsidRPr="008F3AE9">
              <w:rPr>
                <w:sz w:val="20"/>
                <w:lang w:val="en-US"/>
              </w:rPr>
              <w:t>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B9BF4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0142B2" w14:paraId="4093C4FE" w14:textId="77777777" w:rsidTr="001950EB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7443EE84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2229C6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974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A53FF7" w14:textId="6EE9B6DD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10,11</w:t>
            </w:r>
          </w:p>
        </w:tc>
      </w:tr>
    </w:tbl>
    <w:p w14:paraId="7FF90B14" w14:textId="77777777" w:rsidR="008F3AE9" w:rsidRDefault="008F3AE9" w:rsidP="008F3AE9">
      <w:bookmarkStart w:id="75" w:name="italic40" w:colFirst="0" w:colLast="0"/>
      <w:bookmarkStart w:id="76" w:name="bold41" w:colFirst="0" w:colLast="0"/>
      <w:bookmarkEnd w:id="72"/>
      <w:bookmarkEnd w:id="73"/>
      <w:r>
        <w:br w:type="page"/>
      </w: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419"/>
        <w:gridCol w:w="7636"/>
        <w:gridCol w:w="672"/>
      </w:tblGrid>
      <w:tr w:rsidR="008F3AE9" w:rsidRPr="000142B2" w14:paraId="4859BF9E" w14:textId="77777777" w:rsidTr="001950EB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2AF10F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6E8A6A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C0E6AA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a</w:t>
            </w:r>
            <w:r w:rsidRPr="008F3AE9">
              <w:rPr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8F3AE9">
              <w:rPr>
                <w:sz w:val="20"/>
                <w:lang w:val="en-US"/>
              </w:rPr>
              <w:t>eg</w:t>
            </w:r>
            <w:proofErr w:type="spellEnd"/>
            <w:r w:rsidRPr="008F3AE9">
              <w:rPr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DDFA6" w14:textId="23296039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8F3AE9" w:rsidRPr="005A246B" w14:paraId="08AEBC0C" w14:textId="77777777" w:rsidTr="001950E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18E1D9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9D0650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A082C03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b</w:t>
            </w:r>
            <w:r w:rsidRPr="008F3AE9">
              <w:rPr>
                <w:sz w:val="20"/>
                <w:lang w:val="en-US"/>
              </w:rPr>
              <w:t>) 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D6028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5A246B" w14:paraId="01A73760" w14:textId="77777777" w:rsidTr="001950E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70BFD9" w14:textId="77777777" w:rsidR="008F3AE9" w:rsidRPr="008F3AE9" w:rsidRDefault="008F3AE9" w:rsidP="001950EB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7CB71C" w14:textId="77777777" w:rsidR="008F3AE9" w:rsidRPr="008F3AE9" w:rsidRDefault="008F3AE9" w:rsidP="001950EB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896765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(</w:t>
            </w:r>
            <w:r w:rsidRPr="008F3AE9">
              <w:rPr>
                <w:i/>
                <w:sz w:val="20"/>
                <w:lang w:val="en-US"/>
              </w:rPr>
              <w:t>c</w:t>
            </w:r>
            <w:r w:rsidRPr="008F3AE9">
              <w:rPr>
                <w:sz w:val="20"/>
                <w:lang w:val="en-US"/>
              </w:rPr>
              <w:t>) 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04656" w14:textId="77777777" w:rsidR="008F3AE9" w:rsidRPr="008F3AE9" w:rsidRDefault="008F3AE9" w:rsidP="001950EB">
            <w:pPr>
              <w:rPr>
                <w:sz w:val="20"/>
                <w:lang w:val="en-US"/>
              </w:rPr>
            </w:pPr>
          </w:p>
        </w:tc>
      </w:tr>
      <w:tr w:rsidR="008F3AE9" w:rsidRPr="000142B2" w14:paraId="4D65E5A0" w14:textId="77777777" w:rsidTr="001950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04012C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AD974E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1A9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Report other analyses done—</w:t>
            </w:r>
            <w:proofErr w:type="spellStart"/>
            <w:r w:rsidRPr="008F3AE9">
              <w:rPr>
                <w:sz w:val="20"/>
                <w:lang w:val="en-US"/>
              </w:rPr>
              <w:t>eg</w:t>
            </w:r>
            <w:proofErr w:type="spellEnd"/>
            <w:r w:rsidRPr="008F3AE9">
              <w:rPr>
                <w:sz w:val="20"/>
                <w:lang w:val="en-US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372BF" w14:textId="77777777" w:rsidR="008F3AE9" w:rsidRPr="000142B2" w:rsidRDefault="008F3AE9" w:rsidP="001950E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3AE9" w:rsidRPr="00333EB7" w14:paraId="4860D021" w14:textId="77777777" w:rsidTr="001950EB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9270111" w14:textId="77777777" w:rsidR="008F3AE9" w:rsidRPr="000142B2" w:rsidRDefault="008F3AE9" w:rsidP="001950E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8F3AE9" w:rsidRPr="000142B2" w14:paraId="7CC72C55" w14:textId="77777777" w:rsidTr="001950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1D4B7E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601E2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E2B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proofErr w:type="spellStart"/>
            <w:r w:rsidRPr="008F3AE9">
              <w:rPr>
                <w:sz w:val="20"/>
                <w:lang w:val="en-US"/>
              </w:rPr>
              <w:t>Summarise</w:t>
            </w:r>
            <w:proofErr w:type="spellEnd"/>
            <w:r w:rsidRPr="008F3AE9">
              <w:rPr>
                <w:sz w:val="20"/>
                <w:lang w:val="en-US"/>
              </w:rPr>
              <w:t xml:space="preserve">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3D5A89" w14:textId="743D07D6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F3AE9" w:rsidRPr="000142B2" w14:paraId="501D7D04" w14:textId="77777777" w:rsidTr="001950EB">
        <w:tc>
          <w:tcPr>
            <w:tcW w:w="0" w:type="auto"/>
            <w:tcBorders>
              <w:top w:val="single" w:sz="4" w:space="0" w:color="auto"/>
            </w:tcBorders>
          </w:tcPr>
          <w:p w14:paraId="7FFCAEBD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C87E3A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59F2A65" w14:textId="77777777" w:rsidR="008F3AE9" w:rsidRPr="000142B2" w:rsidRDefault="008F3AE9" w:rsidP="001950EB">
            <w:pPr>
              <w:tabs>
                <w:tab w:val="left" w:pos="5400"/>
              </w:tabs>
              <w:rPr>
                <w:sz w:val="20"/>
              </w:rPr>
            </w:pPr>
            <w:r w:rsidRPr="008F3AE9">
              <w:rPr>
                <w:sz w:val="20"/>
                <w:lang w:val="en-US"/>
              </w:rPr>
              <w:t xml:space="preserve">Discuss limitations of the study, taking into account sources of potential bias or imprecision. </w:t>
            </w:r>
            <w:r w:rsidRPr="000142B2">
              <w:rPr>
                <w:sz w:val="20"/>
              </w:rPr>
              <w:t>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A4EC9" w14:textId="56D4A1DB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13,14</w:t>
            </w:r>
          </w:p>
        </w:tc>
      </w:tr>
      <w:tr w:rsidR="008F3AE9" w:rsidRPr="000142B2" w14:paraId="40A15C6A" w14:textId="77777777" w:rsidTr="001950EB">
        <w:tc>
          <w:tcPr>
            <w:tcW w:w="0" w:type="auto"/>
          </w:tcPr>
          <w:p w14:paraId="1651D002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5BA59020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970CB0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CEBFD0" w14:textId="3C902F83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11,12</w:t>
            </w:r>
          </w:p>
        </w:tc>
      </w:tr>
      <w:tr w:rsidR="008F3AE9" w:rsidRPr="000142B2" w14:paraId="188D6F55" w14:textId="77777777" w:rsidTr="001950EB">
        <w:tc>
          <w:tcPr>
            <w:tcW w:w="0" w:type="auto"/>
            <w:tcBorders>
              <w:bottom w:val="single" w:sz="4" w:space="0" w:color="auto"/>
            </w:tcBorders>
          </w:tcPr>
          <w:p w14:paraId="09631DC9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A623D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179D2C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 xml:space="preserve">Discuss the </w:t>
            </w:r>
            <w:proofErr w:type="spellStart"/>
            <w:r w:rsidRPr="008F3AE9">
              <w:rPr>
                <w:sz w:val="20"/>
                <w:lang w:val="en-US"/>
              </w:rPr>
              <w:t>generalisability</w:t>
            </w:r>
            <w:proofErr w:type="spellEnd"/>
            <w:r w:rsidRPr="008F3AE9">
              <w:rPr>
                <w:sz w:val="20"/>
                <w:lang w:val="en-US"/>
              </w:rPr>
              <w:t xml:space="preserve">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560C0" w14:textId="00068630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79124B">
              <w:rPr>
                <w:sz w:val="20"/>
              </w:rPr>
              <w:t>,14</w:t>
            </w:r>
          </w:p>
        </w:tc>
      </w:tr>
      <w:tr w:rsidR="008F3AE9" w:rsidRPr="00333EB7" w14:paraId="3F197329" w14:textId="77777777" w:rsidTr="001950EB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4F4D198" w14:textId="77777777" w:rsidR="008F3AE9" w:rsidRPr="000142B2" w:rsidRDefault="008F3AE9" w:rsidP="001950E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8F3AE9" w:rsidRPr="000142B2" w14:paraId="6221A97A" w14:textId="77777777" w:rsidTr="001950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63B58C" w14:textId="77777777" w:rsidR="008F3AE9" w:rsidRPr="000142B2" w:rsidRDefault="008F3AE9" w:rsidP="001950E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38AAE7" w14:textId="77777777" w:rsidR="008F3AE9" w:rsidRPr="000142B2" w:rsidRDefault="008F3AE9" w:rsidP="001950E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11A" w14:textId="77777777" w:rsidR="008F3AE9" w:rsidRPr="008F3AE9" w:rsidRDefault="008F3AE9" w:rsidP="001950EB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8F3AE9">
              <w:rPr>
                <w:sz w:val="2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2B4C79" w14:textId="3BE2A71A" w:rsidR="008F3AE9" w:rsidRPr="000142B2" w:rsidRDefault="00E91597" w:rsidP="001950E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bookmarkEnd w:id="95"/>
      <w:bookmarkEnd w:id="96"/>
    </w:tbl>
    <w:p w14:paraId="49BF0936" w14:textId="178C3086" w:rsidR="009477A6" w:rsidRPr="008F3AE9" w:rsidRDefault="009477A6">
      <w:pPr>
        <w:rPr>
          <w:rFonts w:ascii="Arial" w:hAnsi="Arial" w:cs="Arial"/>
          <w:lang w:val="en-US"/>
        </w:rPr>
      </w:pPr>
    </w:p>
    <w:p w14:paraId="57ADC9D9" w14:textId="41257B46" w:rsidR="009477A6" w:rsidRPr="008F3AE9" w:rsidRDefault="009477A6">
      <w:pPr>
        <w:rPr>
          <w:lang w:val="en-US"/>
        </w:rPr>
      </w:pPr>
    </w:p>
    <w:p w14:paraId="55F7066B" w14:textId="42E35DA9" w:rsidR="009477A6" w:rsidRDefault="009477A6"/>
    <w:sectPr w:rsidR="009477A6" w:rsidSect="00C05C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0"/>
    <w:rsid w:val="0000252C"/>
    <w:rsid w:val="0000767D"/>
    <w:rsid w:val="000123E1"/>
    <w:rsid w:val="00020BE1"/>
    <w:rsid w:val="00046454"/>
    <w:rsid w:val="00047121"/>
    <w:rsid w:val="00047DAF"/>
    <w:rsid w:val="0005128F"/>
    <w:rsid w:val="00052F40"/>
    <w:rsid w:val="00057A32"/>
    <w:rsid w:val="00063750"/>
    <w:rsid w:val="00064B2E"/>
    <w:rsid w:val="00066E3F"/>
    <w:rsid w:val="00067067"/>
    <w:rsid w:val="000671D7"/>
    <w:rsid w:val="00071232"/>
    <w:rsid w:val="00074E2E"/>
    <w:rsid w:val="00084B28"/>
    <w:rsid w:val="0008588B"/>
    <w:rsid w:val="000875CF"/>
    <w:rsid w:val="00087F1F"/>
    <w:rsid w:val="00092DA2"/>
    <w:rsid w:val="00092F9C"/>
    <w:rsid w:val="0009601A"/>
    <w:rsid w:val="000B3D62"/>
    <w:rsid w:val="000B3F9A"/>
    <w:rsid w:val="000C07F5"/>
    <w:rsid w:val="000C557F"/>
    <w:rsid w:val="000C6C7F"/>
    <w:rsid w:val="000D4F38"/>
    <w:rsid w:val="000D55AD"/>
    <w:rsid w:val="000D5E4C"/>
    <w:rsid w:val="000D7A99"/>
    <w:rsid w:val="000D7E05"/>
    <w:rsid w:val="000E22BE"/>
    <w:rsid w:val="000E2566"/>
    <w:rsid w:val="000E34CC"/>
    <w:rsid w:val="000F0779"/>
    <w:rsid w:val="000F6B38"/>
    <w:rsid w:val="00114524"/>
    <w:rsid w:val="00122AB9"/>
    <w:rsid w:val="00127C49"/>
    <w:rsid w:val="001322AB"/>
    <w:rsid w:val="00132809"/>
    <w:rsid w:val="0014155A"/>
    <w:rsid w:val="00150E02"/>
    <w:rsid w:val="00154A15"/>
    <w:rsid w:val="00155145"/>
    <w:rsid w:val="00155DBF"/>
    <w:rsid w:val="00155FAC"/>
    <w:rsid w:val="0015713B"/>
    <w:rsid w:val="00164B2B"/>
    <w:rsid w:val="00166108"/>
    <w:rsid w:val="001714AC"/>
    <w:rsid w:val="00173DB7"/>
    <w:rsid w:val="001810C1"/>
    <w:rsid w:val="00183C55"/>
    <w:rsid w:val="001B290B"/>
    <w:rsid w:val="001B4ED5"/>
    <w:rsid w:val="001C4D54"/>
    <w:rsid w:val="001D52E3"/>
    <w:rsid w:val="001D7CE0"/>
    <w:rsid w:val="001D7D78"/>
    <w:rsid w:val="001F2B8E"/>
    <w:rsid w:val="002001AB"/>
    <w:rsid w:val="002127BC"/>
    <w:rsid w:val="00216470"/>
    <w:rsid w:val="00220542"/>
    <w:rsid w:val="00230265"/>
    <w:rsid w:val="00230B87"/>
    <w:rsid w:val="00231633"/>
    <w:rsid w:val="002356C3"/>
    <w:rsid w:val="002378D0"/>
    <w:rsid w:val="002432EA"/>
    <w:rsid w:val="00247004"/>
    <w:rsid w:val="002543D7"/>
    <w:rsid w:val="00272B16"/>
    <w:rsid w:val="002738D5"/>
    <w:rsid w:val="002740C1"/>
    <w:rsid w:val="002744B5"/>
    <w:rsid w:val="0027773A"/>
    <w:rsid w:val="00283C47"/>
    <w:rsid w:val="002847AF"/>
    <w:rsid w:val="002853E0"/>
    <w:rsid w:val="002951F2"/>
    <w:rsid w:val="002A263F"/>
    <w:rsid w:val="002A28D2"/>
    <w:rsid w:val="002A327C"/>
    <w:rsid w:val="002A762C"/>
    <w:rsid w:val="002A7748"/>
    <w:rsid w:val="002B54ED"/>
    <w:rsid w:val="002D0A52"/>
    <w:rsid w:val="002D1CD1"/>
    <w:rsid w:val="002D2D81"/>
    <w:rsid w:val="002D5C13"/>
    <w:rsid w:val="002D6CB6"/>
    <w:rsid w:val="002E3739"/>
    <w:rsid w:val="003017DB"/>
    <w:rsid w:val="00310260"/>
    <w:rsid w:val="003141AB"/>
    <w:rsid w:val="00314329"/>
    <w:rsid w:val="00314820"/>
    <w:rsid w:val="00316467"/>
    <w:rsid w:val="00316E71"/>
    <w:rsid w:val="003265E6"/>
    <w:rsid w:val="00330247"/>
    <w:rsid w:val="00333DCB"/>
    <w:rsid w:val="00344287"/>
    <w:rsid w:val="003529A3"/>
    <w:rsid w:val="00352DBE"/>
    <w:rsid w:val="0036215B"/>
    <w:rsid w:val="003721EE"/>
    <w:rsid w:val="0037454A"/>
    <w:rsid w:val="00383BD5"/>
    <w:rsid w:val="00384B3D"/>
    <w:rsid w:val="00386E92"/>
    <w:rsid w:val="00392A30"/>
    <w:rsid w:val="003A532A"/>
    <w:rsid w:val="003B0F09"/>
    <w:rsid w:val="003C2AE0"/>
    <w:rsid w:val="003C3E12"/>
    <w:rsid w:val="003C5C6A"/>
    <w:rsid w:val="003C6495"/>
    <w:rsid w:val="003C7C0F"/>
    <w:rsid w:val="003D24BF"/>
    <w:rsid w:val="003D4BF5"/>
    <w:rsid w:val="003D6873"/>
    <w:rsid w:val="003D791E"/>
    <w:rsid w:val="003E12FC"/>
    <w:rsid w:val="003E4A83"/>
    <w:rsid w:val="003E61AE"/>
    <w:rsid w:val="003E7B6B"/>
    <w:rsid w:val="003F7898"/>
    <w:rsid w:val="0040125B"/>
    <w:rsid w:val="00401837"/>
    <w:rsid w:val="00413A1D"/>
    <w:rsid w:val="004150AD"/>
    <w:rsid w:val="00423737"/>
    <w:rsid w:val="00432897"/>
    <w:rsid w:val="00436A14"/>
    <w:rsid w:val="00446561"/>
    <w:rsid w:val="00451022"/>
    <w:rsid w:val="0045272A"/>
    <w:rsid w:val="00454C97"/>
    <w:rsid w:val="00473792"/>
    <w:rsid w:val="0047538D"/>
    <w:rsid w:val="0047619F"/>
    <w:rsid w:val="00490095"/>
    <w:rsid w:val="004909CE"/>
    <w:rsid w:val="00491A87"/>
    <w:rsid w:val="00494544"/>
    <w:rsid w:val="00496BEB"/>
    <w:rsid w:val="004C17F6"/>
    <w:rsid w:val="004C45E3"/>
    <w:rsid w:val="004C5C68"/>
    <w:rsid w:val="00500A4B"/>
    <w:rsid w:val="00501538"/>
    <w:rsid w:val="005078A7"/>
    <w:rsid w:val="005129BC"/>
    <w:rsid w:val="00517397"/>
    <w:rsid w:val="00521748"/>
    <w:rsid w:val="005245FE"/>
    <w:rsid w:val="005249B0"/>
    <w:rsid w:val="00530CFF"/>
    <w:rsid w:val="005359D1"/>
    <w:rsid w:val="00540A4D"/>
    <w:rsid w:val="00542542"/>
    <w:rsid w:val="005441BB"/>
    <w:rsid w:val="00546B88"/>
    <w:rsid w:val="00557E51"/>
    <w:rsid w:val="00560030"/>
    <w:rsid w:val="00567835"/>
    <w:rsid w:val="005729AF"/>
    <w:rsid w:val="00573691"/>
    <w:rsid w:val="0058295C"/>
    <w:rsid w:val="00585FAA"/>
    <w:rsid w:val="00594CC4"/>
    <w:rsid w:val="005978DC"/>
    <w:rsid w:val="005A246B"/>
    <w:rsid w:val="005A2588"/>
    <w:rsid w:val="005B012C"/>
    <w:rsid w:val="005D22E7"/>
    <w:rsid w:val="005E0FD9"/>
    <w:rsid w:val="005E1D5A"/>
    <w:rsid w:val="005E5D17"/>
    <w:rsid w:val="005E6206"/>
    <w:rsid w:val="005F052A"/>
    <w:rsid w:val="005F2512"/>
    <w:rsid w:val="005F40B6"/>
    <w:rsid w:val="005F4233"/>
    <w:rsid w:val="005F4DF4"/>
    <w:rsid w:val="00601793"/>
    <w:rsid w:val="006200ED"/>
    <w:rsid w:val="00621A9D"/>
    <w:rsid w:val="00633214"/>
    <w:rsid w:val="00634A4C"/>
    <w:rsid w:val="006500E1"/>
    <w:rsid w:val="00653380"/>
    <w:rsid w:val="006533D5"/>
    <w:rsid w:val="006546FF"/>
    <w:rsid w:val="00657336"/>
    <w:rsid w:val="006620FF"/>
    <w:rsid w:val="00686ADE"/>
    <w:rsid w:val="006872E7"/>
    <w:rsid w:val="00697B4E"/>
    <w:rsid w:val="006A05F4"/>
    <w:rsid w:val="006A681C"/>
    <w:rsid w:val="006A6EEA"/>
    <w:rsid w:val="006C4BED"/>
    <w:rsid w:val="006C4C00"/>
    <w:rsid w:val="006D28FD"/>
    <w:rsid w:val="006D39D5"/>
    <w:rsid w:val="006E0366"/>
    <w:rsid w:val="00704804"/>
    <w:rsid w:val="00707A1B"/>
    <w:rsid w:val="00711443"/>
    <w:rsid w:val="007206A3"/>
    <w:rsid w:val="00720F3C"/>
    <w:rsid w:val="007212B0"/>
    <w:rsid w:val="00734976"/>
    <w:rsid w:val="00740CF4"/>
    <w:rsid w:val="00752AD5"/>
    <w:rsid w:val="00761A7F"/>
    <w:rsid w:val="00764C48"/>
    <w:rsid w:val="00765AC2"/>
    <w:rsid w:val="007667A6"/>
    <w:rsid w:val="007752EA"/>
    <w:rsid w:val="00783866"/>
    <w:rsid w:val="00790892"/>
    <w:rsid w:val="0079124B"/>
    <w:rsid w:val="007958FC"/>
    <w:rsid w:val="007A0FFB"/>
    <w:rsid w:val="007D2F51"/>
    <w:rsid w:val="007D392C"/>
    <w:rsid w:val="007D76D8"/>
    <w:rsid w:val="007E1ECE"/>
    <w:rsid w:val="007E3A9E"/>
    <w:rsid w:val="007E75E6"/>
    <w:rsid w:val="007F3E71"/>
    <w:rsid w:val="00812754"/>
    <w:rsid w:val="00814ED7"/>
    <w:rsid w:val="00815116"/>
    <w:rsid w:val="00816847"/>
    <w:rsid w:val="0082399C"/>
    <w:rsid w:val="00825BB6"/>
    <w:rsid w:val="008438A8"/>
    <w:rsid w:val="00844340"/>
    <w:rsid w:val="00846EE4"/>
    <w:rsid w:val="00853198"/>
    <w:rsid w:val="0085568F"/>
    <w:rsid w:val="008575BD"/>
    <w:rsid w:val="008602EA"/>
    <w:rsid w:val="0086687D"/>
    <w:rsid w:val="00874608"/>
    <w:rsid w:val="00881BFC"/>
    <w:rsid w:val="00891580"/>
    <w:rsid w:val="00892939"/>
    <w:rsid w:val="00893698"/>
    <w:rsid w:val="008A0AD9"/>
    <w:rsid w:val="008A57E8"/>
    <w:rsid w:val="008A5DEF"/>
    <w:rsid w:val="008B5682"/>
    <w:rsid w:val="008C02CA"/>
    <w:rsid w:val="008C0F9E"/>
    <w:rsid w:val="008C1040"/>
    <w:rsid w:val="008C27EA"/>
    <w:rsid w:val="008C64FB"/>
    <w:rsid w:val="008C6CD9"/>
    <w:rsid w:val="008C733A"/>
    <w:rsid w:val="008D056B"/>
    <w:rsid w:val="008D3E47"/>
    <w:rsid w:val="008D4DFE"/>
    <w:rsid w:val="008D6A8F"/>
    <w:rsid w:val="008E0049"/>
    <w:rsid w:val="008E1A0D"/>
    <w:rsid w:val="008F3AE9"/>
    <w:rsid w:val="008F3BCA"/>
    <w:rsid w:val="00905E40"/>
    <w:rsid w:val="009136A1"/>
    <w:rsid w:val="00921551"/>
    <w:rsid w:val="00923F1C"/>
    <w:rsid w:val="00932A37"/>
    <w:rsid w:val="0093565A"/>
    <w:rsid w:val="00935D64"/>
    <w:rsid w:val="009477A6"/>
    <w:rsid w:val="009515AA"/>
    <w:rsid w:val="0096510D"/>
    <w:rsid w:val="0097136D"/>
    <w:rsid w:val="00974815"/>
    <w:rsid w:val="00975999"/>
    <w:rsid w:val="009912E6"/>
    <w:rsid w:val="009A0C3F"/>
    <w:rsid w:val="009B0F59"/>
    <w:rsid w:val="009C0690"/>
    <w:rsid w:val="009C0880"/>
    <w:rsid w:val="009C4B91"/>
    <w:rsid w:val="009C72BF"/>
    <w:rsid w:val="009D31E8"/>
    <w:rsid w:val="009D7E9B"/>
    <w:rsid w:val="009E4256"/>
    <w:rsid w:val="009E5855"/>
    <w:rsid w:val="009E60B9"/>
    <w:rsid w:val="009F440A"/>
    <w:rsid w:val="009F5C55"/>
    <w:rsid w:val="00A0637A"/>
    <w:rsid w:val="00A0643A"/>
    <w:rsid w:val="00A104D7"/>
    <w:rsid w:val="00A10BEE"/>
    <w:rsid w:val="00A22051"/>
    <w:rsid w:val="00A22D0C"/>
    <w:rsid w:val="00A3305B"/>
    <w:rsid w:val="00A675C3"/>
    <w:rsid w:val="00A76EA2"/>
    <w:rsid w:val="00A81AF5"/>
    <w:rsid w:val="00A85881"/>
    <w:rsid w:val="00A901BF"/>
    <w:rsid w:val="00A9156F"/>
    <w:rsid w:val="00A939BB"/>
    <w:rsid w:val="00AA1B94"/>
    <w:rsid w:val="00AA5D4E"/>
    <w:rsid w:val="00AB31A4"/>
    <w:rsid w:val="00AC10D7"/>
    <w:rsid w:val="00AD0A33"/>
    <w:rsid w:val="00AD14E3"/>
    <w:rsid w:val="00AD2C9F"/>
    <w:rsid w:val="00AD7899"/>
    <w:rsid w:val="00AE0CAE"/>
    <w:rsid w:val="00AF513B"/>
    <w:rsid w:val="00B001D9"/>
    <w:rsid w:val="00B152FC"/>
    <w:rsid w:val="00B16AF6"/>
    <w:rsid w:val="00B264C9"/>
    <w:rsid w:val="00B35DC9"/>
    <w:rsid w:val="00B40A3B"/>
    <w:rsid w:val="00B40CC8"/>
    <w:rsid w:val="00B42162"/>
    <w:rsid w:val="00B43107"/>
    <w:rsid w:val="00B561D1"/>
    <w:rsid w:val="00B57C4F"/>
    <w:rsid w:val="00B63A46"/>
    <w:rsid w:val="00B66B12"/>
    <w:rsid w:val="00B70C93"/>
    <w:rsid w:val="00B722F4"/>
    <w:rsid w:val="00B747FD"/>
    <w:rsid w:val="00B75E47"/>
    <w:rsid w:val="00B76E47"/>
    <w:rsid w:val="00B81B9D"/>
    <w:rsid w:val="00B90895"/>
    <w:rsid w:val="00B9165E"/>
    <w:rsid w:val="00B92557"/>
    <w:rsid w:val="00B92C62"/>
    <w:rsid w:val="00BB1913"/>
    <w:rsid w:val="00BB400D"/>
    <w:rsid w:val="00BB6E7D"/>
    <w:rsid w:val="00BC58A1"/>
    <w:rsid w:val="00BD1D04"/>
    <w:rsid w:val="00BD5EC5"/>
    <w:rsid w:val="00BD75CD"/>
    <w:rsid w:val="00BE3B97"/>
    <w:rsid w:val="00BE56CB"/>
    <w:rsid w:val="00BE674D"/>
    <w:rsid w:val="00BF1134"/>
    <w:rsid w:val="00C05CB1"/>
    <w:rsid w:val="00C2378E"/>
    <w:rsid w:val="00C23D92"/>
    <w:rsid w:val="00C272F7"/>
    <w:rsid w:val="00C30A86"/>
    <w:rsid w:val="00C30D3A"/>
    <w:rsid w:val="00C40C26"/>
    <w:rsid w:val="00C45509"/>
    <w:rsid w:val="00C46431"/>
    <w:rsid w:val="00C469A5"/>
    <w:rsid w:val="00C52DD5"/>
    <w:rsid w:val="00C536EC"/>
    <w:rsid w:val="00C729CC"/>
    <w:rsid w:val="00C74F2A"/>
    <w:rsid w:val="00C83F8A"/>
    <w:rsid w:val="00C854A3"/>
    <w:rsid w:val="00C9361B"/>
    <w:rsid w:val="00C955C0"/>
    <w:rsid w:val="00C9660D"/>
    <w:rsid w:val="00CA2D59"/>
    <w:rsid w:val="00CA5271"/>
    <w:rsid w:val="00CB26E2"/>
    <w:rsid w:val="00CC0A02"/>
    <w:rsid w:val="00CC3F36"/>
    <w:rsid w:val="00CD0EAB"/>
    <w:rsid w:val="00CD1DD5"/>
    <w:rsid w:val="00CE0994"/>
    <w:rsid w:val="00CE1872"/>
    <w:rsid w:val="00CE2F89"/>
    <w:rsid w:val="00CF34CE"/>
    <w:rsid w:val="00CF3EBC"/>
    <w:rsid w:val="00CF5275"/>
    <w:rsid w:val="00D0032B"/>
    <w:rsid w:val="00D0052F"/>
    <w:rsid w:val="00D00EF2"/>
    <w:rsid w:val="00D014BD"/>
    <w:rsid w:val="00D04544"/>
    <w:rsid w:val="00D0525E"/>
    <w:rsid w:val="00D23AFE"/>
    <w:rsid w:val="00D25C75"/>
    <w:rsid w:val="00D25D3B"/>
    <w:rsid w:val="00D4507E"/>
    <w:rsid w:val="00D45D55"/>
    <w:rsid w:val="00D527CB"/>
    <w:rsid w:val="00D57E36"/>
    <w:rsid w:val="00D643E1"/>
    <w:rsid w:val="00D66B16"/>
    <w:rsid w:val="00D71157"/>
    <w:rsid w:val="00D71729"/>
    <w:rsid w:val="00D754F6"/>
    <w:rsid w:val="00D77507"/>
    <w:rsid w:val="00D85001"/>
    <w:rsid w:val="00D876EE"/>
    <w:rsid w:val="00D91278"/>
    <w:rsid w:val="00D92BBE"/>
    <w:rsid w:val="00D93950"/>
    <w:rsid w:val="00D946C2"/>
    <w:rsid w:val="00D97E9B"/>
    <w:rsid w:val="00DA20C0"/>
    <w:rsid w:val="00DA5B66"/>
    <w:rsid w:val="00DA607B"/>
    <w:rsid w:val="00DB2071"/>
    <w:rsid w:val="00DB43F2"/>
    <w:rsid w:val="00DC4D2A"/>
    <w:rsid w:val="00DD3CAB"/>
    <w:rsid w:val="00DD6446"/>
    <w:rsid w:val="00DE106F"/>
    <w:rsid w:val="00DE71BB"/>
    <w:rsid w:val="00DF1FC1"/>
    <w:rsid w:val="00DF39CA"/>
    <w:rsid w:val="00DF40C6"/>
    <w:rsid w:val="00DF6382"/>
    <w:rsid w:val="00DF781A"/>
    <w:rsid w:val="00E0114E"/>
    <w:rsid w:val="00E0148C"/>
    <w:rsid w:val="00E20255"/>
    <w:rsid w:val="00E26DF2"/>
    <w:rsid w:val="00E35025"/>
    <w:rsid w:val="00E3521B"/>
    <w:rsid w:val="00E7071D"/>
    <w:rsid w:val="00E70D40"/>
    <w:rsid w:val="00E73F67"/>
    <w:rsid w:val="00E77066"/>
    <w:rsid w:val="00E81C36"/>
    <w:rsid w:val="00E85B2D"/>
    <w:rsid w:val="00E85BD4"/>
    <w:rsid w:val="00E91597"/>
    <w:rsid w:val="00E92D51"/>
    <w:rsid w:val="00EA727D"/>
    <w:rsid w:val="00EB2082"/>
    <w:rsid w:val="00EB31BF"/>
    <w:rsid w:val="00EB4D0E"/>
    <w:rsid w:val="00EB7273"/>
    <w:rsid w:val="00EC145A"/>
    <w:rsid w:val="00EC16D5"/>
    <w:rsid w:val="00EE66F8"/>
    <w:rsid w:val="00EF60AE"/>
    <w:rsid w:val="00F0166B"/>
    <w:rsid w:val="00F02880"/>
    <w:rsid w:val="00F22DD5"/>
    <w:rsid w:val="00F352F5"/>
    <w:rsid w:val="00F37681"/>
    <w:rsid w:val="00F55EA5"/>
    <w:rsid w:val="00F6139E"/>
    <w:rsid w:val="00F666DF"/>
    <w:rsid w:val="00F66713"/>
    <w:rsid w:val="00F76648"/>
    <w:rsid w:val="00F86851"/>
    <w:rsid w:val="00F86862"/>
    <w:rsid w:val="00F958DC"/>
    <w:rsid w:val="00FA2889"/>
    <w:rsid w:val="00FA5B53"/>
    <w:rsid w:val="00FB0EA2"/>
    <w:rsid w:val="00FC7B00"/>
    <w:rsid w:val="00FD5708"/>
    <w:rsid w:val="00FE3F50"/>
    <w:rsid w:val="00FE5056"/>
    <w:rsid w:val="00FF2E46"/>
    <w:rsid w:val="00FF4A84"/>
    <w:rsid w:val="00FF4BF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D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E9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F3AE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F3AE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customStyle="1" w:styleId="TableHeader">
    <w:name w:val="TableHeader"/>
    <w:basedOn w:val="Normal"/>
    <w:rsid w:val="008F3AE9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8F3AE9"/>
  </w:style>
  <w:style w:type="paragraph" w:styleId="CommentText">
    <w:name w:val="annotation text"/>
    <w:basedOn w:val="Normal"/>
    <w:link w:val="CommentTextChar"/>
    <w:uiPriority w:val="99"/>
    <w:unhideWhenUsed/>
    <w:rsid w:val="00D7750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5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E9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F3AE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F3AE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customStyle="1" w:styleId="TableHeader">
    <w:name w:val="TableHeader"/>
    <w:basedOn w:val="Normal"/>
    <w:rsid w:val="008F3AE9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8F3AE9"/>
  </w:style>
  <w:style w:type="paragraph" w:styleId="CommentText">
    <w:name w:val="annotation text"/>
    <w:basedOn w:val="Normal"/>
    <w:link w:val="CommentTextChar"/>
    <w:uiPriority w:val="99"/>
    <w:unhideWhenUsed/>
    <w:rsid w:val="00D7750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5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7725</Characters>
  <Application>Microsoft Office Word</Application>
  <DocSecurity>0</DocSecurity>
  <Lines>188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Lukas</dc:creator>
  <cp:lastModifiedBy>ATORNANDIZO</cp:lastModifiedBy>
  <cp:revision>2</cp:revision>
  <dcterms:created xsi:type="dcterms:W3CDTF">2022-03-22T03:57:00Z</dcterms:created>
  <dcterms:modified xsi:type="dcterms:W3CDTF">2022-03-22T03:57:00Z</dcterms:modified>
</cp:coreProperties>
</file>