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3BD52" w14:textId="1E0D8420" w:rsidR="00BE0F05" w:rsidRPr="00A07B9B" w:rsidRDefault="00BE0F05" w:rsidP="00BE0F05">
      <w:r w:rsidRPr="00A07B9B">
        <w:rPr>
          <w:b/>
        </w:rPr>
        <w:t>Supplementary Table 1</w:t>
      </w:r>
      <w:r w:rsidR="003431B4" w:rsidRPr="00A07B9B">
        <w:t>. Quartile b</w:t>
      </w:r>
      <w:r w:rsidR="003620C9" w:rsidRPr="00A07B9B">
        <w:t xml:space="preserve">oundaries </w:t>
      </w:r>
      <w:r w:rsidR="003431B4" w:rsidRPr="00A07B9B">
        <w:t>and geometric mean</w:t>
      </w:r>
      <w:r w:rsidRPr="00A07B9B">
        <w:t>s for each antioxi</w:t>
      </w:r>
      <w:r w:rsidR="003431B4" w:rsidRPr="00A07B9B">
        <w:t>d</w:t>
      </w:r>
      <w:r w:rsidRPr="00A07B9B">
        <w:t>ant.</w:t>
      </w:r>
    </w:p>
    <w:tbl>
      <w:tblPr>
        <w:tblW w:w="12054" w:type="dxa"/>
        <w:tblInd w:w="-5" w:type="dxa"/>
        <w:tblLook w:val="04A0" w:firstRow="1" w:lastRow="0" w:firstColumn="1" w:lastColumn="0" w:noHBand="0" w:noVBand="1"/>
      </w:tblPr>
      <w:tblGrid>
        <w:gridCol w:w="2416"/>
        <w:gridCol w:w="1276"/>
        <w:gridCol w:w="1089"/>
        <w:gridCol w:w="1276"/>
        <w:gridCol w:w="1089"/>
        <w:gridCol w:w="1364"/>
        <w:gridCol w:w="1089"/>
        <w:gridCol w:w="1321"/>
        <w:gridCol w:w="1134"/>
      </w:tblGrid>
      <w:tr w:rsidR="00D260E3" w:rsidRPr="00A07B9B" w14:paraId="20DC9B2A" w14:textId="77777777" w:rsidTr="00D260E3">
        <w:trPr>
          <w:trHeight w:val="204"/>
        </w:trPr>
        <w:tc>
          <w:tcPr>
            <w:tcW w:w="2416" w:type="dxa"/>
            <w:tcBorders>
              <w:top w:val="single" w:sz="4" w:space="0" w:color="auto"/>
              <w:right w:val="single" w:sz="4" w:space="0" w:color="auto"/>
            </w:tcBorders>
            <w:shd w:val="clear" w:color="auto" w:fill="auto"/>
            <w:noWrap/>
            <w:vAlign w:val="bottom"/>
            <w:hideMark/>
          </w:tcPr>
          <w:p w14:paraId="5E1EAAF4" w14:textId="77777777" w:rsidR="00D260E3" w:rsidRPr="00A07B9B" w:rsidRDefault="00D260E3" w:rsidP="00FC7F94">
            <w:pPr>
              <w:spacing w:after="0" w:line="240" w:lineRule="auto"/>
              <w:rPr>
                <w:rFonts w:cstheme="minorHAnsi"/>
                <w:b/>
              </w:rPr>
            </w:pPr>
            <w:r w:rsidRPr="00A07B9B">
              <w:rPr>
                <w:rFonts w:cstheme="minorHAnsi"/>
                <w:b/>
              </w:rPr>
              <w:t>Antioxidant</w:t>
            </w:r>
          </w:p>
          <w:p w14:paraId="2F652ED9" w14:textId="104264B8" w:rsidR="00D260E3" w:rsidRPr="00A07B9B" w:rsidRDefault="00D260E3" w:rsidP="00FC7F94">
            <w:pPr>
              <w:spacing w:after="0" w:line="240" w:lineRule="auto"/>
              <w:rPr>
                <w:rFonts w:eastAsia="Times New Roman" w:cstheme="minorHAnsi"/>
                <w:b/>
                <w:bCs/>
                <w:color w:val="000000"/>
                <w:sz w:val="20"/>
                <w:szCs w:val="20"/>
                <w:lang w:eastAsia="en-GB"/>
              </w:rPr>
            </w:pPr>
            <w:r w:rsidRPr="00A07B9B">
              <w:rPr>
                <w:rFonts w:cstheme="minorHAnsi"/>
                <w:b/>
              </w:rPr>
              <w:t>(</w:t>
            </w:r>
            <w:proofErr w:type="spellStart"/>
            <w:r w:rsidRPr="00A07B9B">
              <w:rPr>
                <w:rFonts w:cstheme="minorHAnsi"/>
                <w:b/>
              </w:rPr>
              <w:t>μ</w:t>
            </w:r>
            <w:r w:rsidRPr="00A07B9B">
              <w:rPr>
                <w:b/>
              </w:rPr>
              <w:t>mol</w:t>
            </w:r>
            <w:proofErr w:type="spellEnd"/>
            <w:r w:rsidRPr="00A07B9B">
              <w:rPr>
                <w:b/>
              </w:rPr>
              <w:t>/L)</w:t>
            </w:r>
          </w:p>
        </w:tc>
        <w:tc>
          <w:tcPr>
            <w:tcW w:w="2365" w:type="dxa"/>
            <w:gridSpan w:val="2"/>
            <w:tcBorders>
              <w:top w:val="single" w:sz="4" w:space="0" w:color="auto"/>
              <w:left w:val="single" w:sz="4" w:space="0" w:color="auto"/>
              <w:right w:val="nil"/>
            </w:tcBorders>
            <w:shd w:val="clear" w:color="000000" w:fill="auto"/>
            <w:noWrap/>
            <w:vAlign w:val="center"/>
            <w:hideMark/>
          </w:tcPr>
          <w:p w14:paraId="54880126" w14:textId="77777777" w:rsidR="00D260E3" w:rsidRPr="00A07B9B" w:rsidRDefault="00D260E3" w:rsidP="00FC7F94">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Quarter 1</w:t>
            </w:r>
          </w:p>
          <w:p w14:paraId="46322E20" w14:textId="10FEEBF8" w:rsidR="00D260E3" w:rsidRPr="00A07B9B" w:rsidRDefault="00D260E3" w:rsidP="00FC7F94">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 xml:space="preserve">Range            </w:t>
            </w:r>
            <w:r w:rsidR="003B2E3D" w:rsidRPr="00A07B9B">
              <w:rPr>
                <w:rFonts w:eastAsia="Times New Roman" w:cstheme="minorHAnsi"/>
                <w:b/>
                <w:bCs/>
                <w:color w:val="000000"/>
                <w:sz w:val="20"/>
                <w:szCs w:val="20"/>
                <w:lang w:eastAsia="en-GB"/>
              </w:rPr>
              <w:t xml:space="preserve">   </w:t>
            </w:r>
            <w:r w:rsidRPr="00A07B9B">
              <w:rPr>
                <w:rFonts w:eastAsia="Times New Roman" w:cstheme="minorHAnsi"/>
                <w:b/>
                <w:bCs/>
                <w:color w:val="000000"/>
                <w:sz w:val="20"/>
                <w:szCs w:val="20"/>
                <w:lang w:eastAsia="en-GB"/>
              </w:rPr>
              <w:t xml:space="preserve"> GM </w:t>
            </w:r>
          </w:p>
        </w:tc>
        <w:tc>
          <w:tcPr>
            <w:tcW w:w="2365" w:type="dxa"/>
            <w:gridSpan w:val="2"/>
            <w:tcBorders>
              <w:top w:val="single" w:sz="4" w:space="0" w:color="auto"/>
              <w:left w:val="nil"/>
              <w:right w:val="nil"/>
            </w:tcBorders>
            <w:shd w:val="clear" w:color="000000" w:fill="auto"/>
            <w:noWrap/>
            <w:vAlign w:val="center"/>
          </w:tcPr>
          <w:p w14:paraId="2F06A34C" w14:textId="5808C975" w:rsidR="00D260E3" w:rsidRPr="00A07B9B" w:rsidRDefault="00D260E3" w:rsidP="00D260E3">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Quarter 2</w:t>
            </w:r>
          </w:p>
          <w:p w14:paraId="21DF5056" w14:textId="0931A57F" w:rsidR="00D260E3" w:rsidRPr="00A07B9B" w:rsidRDefault="00D260E3" w:rsidP="00D260E3">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 xml:space="preserve">Range       </w:t>
            </w:r>
            <w:r w:rsidR="003B2E3D" w:rsidRPr="00A07B9B">
              <w:rPr>
                <w:rFonts w:eastAsia="Times New Roman" w:cstheme="minorHAnsi"/>
                <w:b/>
                <w:bCs/>
                <w:color w:val="000000"/>
                <w:sz w:val="20"/>
                <w:szCs w:val="20"/>
                <w:lang w:eastAsia="en-GB"/>
              </w:rPr>
              <w:t xml:space="preserve">   </w:t>
            </w:r>
            <w:r w:rsidRPr="00A07B9B">
              <w:rPr>
                <w:rFonts w:eastAsia="Times New Roman" w:cstheme="minorHAnsi"/>
                <w:b/>
                <w:bCs/>
                <w:color w:val="000000"/>
                <w:sz w:val="20"/>
                <w:szCs w:val="20"/>
                <w:lang w:eastAsia="en-GB"/>
              </w:rPr>
              <w:t xml:space="preserve">      GM</w:t>
            </w:r>
          </w:p>
        </w:tc>
        <w:tc>
          <w:tcPr>
            <w:tcW w:w="2453" w:type="dxa"/>
            <w:gridSpan w:val="2"/>
            <w:tcBorders>
              <w:top w:val="single" w:sz="4" w:space="0" w:color="auto"/>
              <w:left w:val="nil"/>
              <w:right w:val="nil"/>
            </w:tcBorders>
            <w:shd w:val="clear" w:color="000000" w:fill="auto"/>
            <w:noWrap/>
            <w:vAlign w:val="center"/>
          </w:tcPr>
          <w:p w14:paraId="7C8CCE7D" w14:textId="64257A26" w:rsidR="00D260E3" w:rsidRPr="00A07B9B" w:rsidRDefault="00D260E3" w:rsidP="00D260E3">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Quarter 3</w:t>
            </w:r>
          </w:p>
          <w:p w14:paraId="7A1BDDF0" w14:textId="4146A006" w:rsidR="00D260E3" w:rsidRPr="00A07B9B" w:rsidRDefault="00D260E3" w:rsidP="00D260E3">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 xml:space="preserve">Range        </w:t>
            </w:r>
            <w:r w:rsidR="003B2E3D" w:rsidRPr="00A07B9B">
              <w:rPr>
                <w:rFonts w:eastAsia="Times New Roman" w:cstheme="minorHAnsi"/>
                <w:b/>
                <w:bCs/>
                <w:color w:val="000000"/>
                <w:sz w:val="20"/>
                <w:szCs w:val="20"/>
                <w:lang w:eastAsia="en-GB"/>
              </w:rPr>
              <w:t xml:space="preserve">   </w:t>
            </w:r>
            <w:r w:rsidRPr="00A07B9B">
              <w:rPr>
                <w:rFonts w:eastAsia="Times New Roman" w:cstheme="minorHAnsi"/>
                <w:b/>
                <w:bCs/>
                <w:color w:val="000000"/>
                <w:sz w:val="20"/>
                <w:szCs w:val="20"/>
                <w:lang w:eastAsia="en-GB"/>
              </w:rPr>
              <w:t xml:space="preserve">     GM</w:t>
            </w:r>
          </w:p>
        </w:tc>
        <w:tc>
          <w:tcPr>
            <w:tcW w:w="2455" w:type="dxa"/>
            <w:gridSpan w:val="2"/>
            <w:tcBorders>
              <w:top w:val="single" w:sz="4" w:space="0" w:color="auto"/>
              <w:left w:val="nil"/>
            </w:tcBorders>
            <w:shd w:val="clear" w:color="000000" w:fill="auto"/>
            <w:vAlign w:val="center"/>
          </w:tcPr>
          <w:p w14:paraId="0F6529C3" w14:textId="0CCBEC2F" w:rsidR="00D260E3" w:rsidRPr="00A07B9B" w:rsidRDefault="00D260E3" w:rsidP="00D260E3">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Quarter 4</w:t>
            </w:r>
          </w:p>
          <w:p w14:paraId="2C4C0E48" w14:textId="0E126B21" w:rsidR="00D260E3" w:rsidRPr="00A07B9B" w:rsidRDefault="00D260E3" w:rsidP="00D260E3">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 xml:space="preserve">Range           </w:t>
            </w:r>
            <w:r w:rsidR="003B2E3D" w:rsidRPr="00A07B9B">
              <w:rPr>
                <w:rFonts w:eastAsia="Times New Roman" w:cstheme="minorHAnsi"/>
                <w:b/>
                <w:bCs/>
                <w:color w:val="000000"/>
                <w:sz w:val="20"/>
                <w:szCs w:val="20"/>
                <w:lang w:eastAsia="en-GB"/>
              </w:rPr>
              <w:t xml:space="preserve">   </w:t>
            </w:r>
            <w:r w:rsidRPr="00A07B9B">
              <w:rPr>
                <w:rFonts w:eastAsia="Times New Roman" w:cstheme="minorHAnsi"/>
                <w:b/>
                <w:bCs/>
                <w:color w:val="000000"/>
                <w:sz w:val="20"/>
                <w:szCs w:val="20"/>
                <w:lang w:eastAsia="en-GB"/>
              </w:rPr>
              <w:t xml:space="preserve">  GM</w:t>
            </w:r>
          </w:p>
        </w:tc>
      </w:tr>
      <w:tr w:rsidR="003431B4" w:rsidRPr="00A07B9B" w14:paraId="4F670CC4" w14:textId="77777777" w:rsidTr="003431B4">
        <w:trPr>
          <w:trHeight w:val="204"/>
        </w:trPr>
        <w:tc>
          <w:tcPr>
            <w:tcW w:w="2416" w:type="dxa"/>
            <w:tcBorders>
              <w:top w:val="single" w:sz="4" w:space="0" w:color="auto"/>
              <w:bottom w:val="nil"/>
              <w:right w:val="single" w:sz="4" w:space="0" w:color="auto"/>
            </w:tcBorders>
            <w:shd w:val="clear" w:color="auto" w:fill="auto"/>
            <w:noWrap/>
            <w:vAlign w:val="bottom"/>
            <w:hideMark/>
          </w:tcPr>
          <w:p w14:paraId="4A395168" w14:textId="77777777" w:rsidR="003431B4" w:rsidRPr="00A07B9B" w:rsidRDefault="003431B4" w:rsidP="003431B4">
            <w:pPr>
              <w:spacing w:after="0" w:line="240" w:lineRule="auto"/>
              <w:rPr>
                <w:rFonts w:eastAsia="Times New Roman" w:cstheme="minorHAnsi"/>
                <w:bCs/>
                <w:color w:val="000000"/>
                <w:sz w:val="20"/>
                <w:szCs w:val="20"/>
                <w:lang w:eastAsia="en-GB"/>
              </w:rPr>
            </w:pPr>
            <w:r w:rsidRPr="00A07B9B">
              <w:rPr>
                <w:rFonts w:eastAsia="Times New Roman" w:cstheme="minorHAnsi"/>
                <w:bCs/>
                <w:color w:val="000000"/>
                <w:sz w:val="20"/>
                <w:szCs w:val="20"/>
                <w:lang w:eastAsia="en-GB"/>
              </w:rPr>
              <w:t>Vitamin C</w:t>
            </w:r>
          </w:p>
        </w:tc>
        <w:tc>
          <w:tcPr>
            <w:tcW w:w="1276" w:type="dxa"/>
            <w:tcBorders>
              <w:top w:val="single" w:sz="4" w:space="0" w:color="auto"/>
              <w:left w:val="single" w:sz="4" w:space="0" w:color="auto"/>
              <w:bottom w:val="nil"/>
              <w:right w:val="nil"/>
            </w:tcBorders>
            <w:shd w:val="clear" w:color="000000" w:fill="auto"/>
            <w:noWrap/>
            <w:vAlign w:val="bottom"/>
            <w:hideMark/>
          </w:tcPr>
          <w:p w14:paraId="13F4D0A2" w14:textId="7A53D592"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eastAsia="Times New Roman" w:cstheme="minorHAnsi"/>
                <w:color w:val="000000"/>
                <w:sz w:val="20"/>
                <w:szCs w:val="20"/>
                <w:lang w:eastAsia="en-GB"/>
              </w:rPr>
              <w:t>&lt;24.00</w:t>
            </w:r>
          </w:p>
        </w:tc>
        <w:tc>
          <w:tcPr>
            <w:tcW w:w="1089" w:type="dxa"/>
            <w:tcBorders>
              <w:top w:val="single" w:sz="4" w:space="0" w:color="auto"/>
              <w:left w:val="nil"/>
              <w:bottom w:val="nil"/>
              <w:right w:val="nil"/>
            </w:tcBorders>
            <w:shd w:val="clear" w:color="000000" w:fill="auto"/>
            <w:vAlign w:val="bottom"/>
          </w:tcPr>
          <w:p w14:paraId="0A33B7FA" w14:textId="433AF244"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10.17</w:t>
            </w:r>
          </w:p>
        </w:tc>
        <w:tc>
          <w:tcPr>
            <w:tcW w:w="1276" w:type="dxa"/>
            <w:tcBorders>
              <w:top w:val="single" w:sz="4" w:space="0" w:color="auto"/>
              <w:left w:val="nil"/>
              <w:bottom w:val="nil"/>
              <w:right w:val="nil"/>
            </w:tcBorders>
            <w:shd w:val="clear" w:color="000000" w:fill="auto"/>
            <w:noWrap/>
            <w:vAlign w:val="bottom"/>
            <w:hideMark/>
          </w:tcPr>
          <w:p w14:paraId="31F4A620" w14:textId="0E205A45"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ascii="Calibri" w:hAnsi="Calibri" w:cs="Calibri"/>
                <w:color w:val="000000"/>
                <w:sz w:val="20"/>
                <w:szCs w:val="20"/>
              </w:rPr>
              <w:t>24.0-41.99</w:t>
            </w:r>
          </w:p>
        </w:tc>
        <w:tc>
          <w:tcPr>
            <w:tcW w:w="1089" w:type="dxa"/>
            <w:tcBorders>
              <w:top w:val="single" w:sz="4" w:space="0" w:color="auto"/>
              <w:left w:val="nil"/>
              <w:bottom w:val="nil"/>
              <w:right w:val="nil"/>
            </w:tcBorders>
            <w:shd w:val="clear" w:color="000000" w:fill="auto"/>
            <w:vAlign w:val="bottom"/>
          </w:tcPr>
          <w:p w14:paraId="37EAE42A" w14:textId="74EC03A0"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32.88</w:t>
            </w:r>
          </w:p>
        </w:tc>
        <w:tc>
          <w:tcPr>
            <w:tcW w:w="1364" w:type="dxa"/>
            <w:tcBorders>
              <w:top w:val="single" w:sz="4" w:space="0" w:color="auto"/>
              <w:left w:val="nil"/>
              <w:bottom w:val="nil"/>
              <w:right w:val="nil"/>
            </w:tcBorders>
            <w:shd w:val="clear" w:color="000000" w:fill="auto"/>
            <w:noWrap/>
            <w:vAlign w:val="bottom"/>
            <w:hideMark/>
          </w:tcPr>
          <w:p w14:paraId="1195FA36" w14:textId="609B1113"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ascii="Calibri" w:hAnsi="Calibri" w:cs="Calibri"/>
                <w:color w:val="000000"/>
                <w:sz w:val="20"/>
                <w:szCs w:val="20"/>
              </w:rPr>
              <w:t>42.00-58.87</w:t>
            </w:r>
          </w:p>
        </w:tc>
        <w:tc>
          <w:tcPr>
            <w:tcW w:w="1089" w:type="dxa"/>
            <w:tcBorders>
              <w:top w:val="single" w:sz="4" w:space="0" w:color="auto"/>
              <w:left w:val="nil"/>
              <w:bottom w:val="nil"/>
              <w:right w:val="nil"/>
            </w:tcBorders>
            <w:shd w:val="clear" w:color="000000" w:fill="auto"/>
            <w:vAlign w:val="bottom"/>
          </w:tcPr>
          <w:p w14:paraId="18265EE5" w14:textId="2ED387A3"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49.75</w:t>
            </w:r>
          </w:p>
        </w:tc>
        <w:tc>
          <w:tcPr>
            <w:tcW w:w="1321" w:type="dxa"/>
            <w:tcBorders>
              <w:top w:val="single" w:sz="4" w:space="0" w:color="auto"/>
              <w:left w:val="nil"/>
              <w:bottom w:val="nil"/>
              <w:right w:val="nil"/>
            </w:tcBorders>
            <w:shd w:val="clear" w:color="000000" w:fill="auto"/>
            <w:vAlign w:val="bottom"/>
          </w:tcPr>
          <w:p w14:paraId="02D50825" w14:textId="1AB0AF5A"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&gt;58.87</w:t>
            </w:r>
          </w:p>
        </w:tc>
        <w:tc>
          <w:tcPr>
            <w:tcW w:w="1134" w:type="dxa"/>
            <w:tcBorders>
              <w:top w:val="single" w:sz="4" w:space="0" w:color="auto"/>
              <w:left w:val="nil"/>
              <w:bottom w:val="nil"/>
            </w:tcBorders>
            <w:shd w:val="clear" w:color="000000" w:fill="auto"/>
            <w:noWrap/>
            <w:vAlign w:val="bottom"/>
            <w:hideMark/>
          </w:tcPr>
          <w:p w14:paraId="41ACA243" w14:textId="0BB1A06A"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ascii="Calibri" w:hAnsi="Calibri" w:cs="Calibri"/>
                <w:color w:val="000000"/>
                <w:sz w:val="20"/>
                <w:szCs w:val="20"/>
              </w:rPr>
              <w:t>73.62</w:t>
            </w:r>
          </w:p>
        </w:tc>
      </w:tr>
      <w:tr w:rsidR="003431B4" w:rsidRPr="00A07B9B" w14:paraId="205CF092" w14:textId="77777777" w:rsidTr="003431B4">
        <w:trPr>
          <w:trHeight w:val="204"/>
        </w:trPr>
        <w:tc>
          <w:tcPr>
            <w:tcW w:w="2416" w:type="dxa"/>
            <w:tcBorders>
              <w:top w:val="nil"/>
              <w:bottom w:val="nil"/>
              <w:right w:val="single" w:sz="4" w:space="0" w:color="auto"/>
            </w:tcBorders>
            <w:shd w:val="clear" w:color="auto" w:fill="auto"/>
            <w:noWrap/>
            <w:vAlign w:val="bottom"/>
            <w:hideMark/>
          </w:tcPr>
          <w:p w14:paraId="3F61AA3F" w14:textId="77777777" w:rsidR="003431B4" w:rsidRPr="00A07B9B" w:rsidRDefault="003431B4" w:rsidP="003431B4">
            <w:pPr>
              <w:spacing w:after="0" w:line="240" w:lineRule="auto"/>
              <w:rPr>
                <w:rFonts w:eastAsia="Times New Roman" w:cstheme="minorHAnsi"/>
                <w:bCs/>
                <w:color w:val="000000"/>
                <w:sz w:val="20"/>
                <w:szCs w:val="20"/>
                <w:lang w:eastAsia="en-GB"/>
              </w:rPr>
            </w:pPr>
            <w:r w:rsidRPr="00A07B9B">
              <w:rPr>
                <w:rFonts w:eastAsia="Times New Roman" w:cstheme="minorHAnsi"/>
                <w:bCs/>
                <w:color w:val="000000"/>
                <w:sz w:val="20"/>
                <w:szCs w:val="20"/>
                <w:lang w:eastAsia="en-GB"/>
              </w:rPr>
              <w:t>Lycopene</w:t>
            </w:r>
          </w:p>
        </w:tc>
        <w:tc>
          <w:tcPr>
            <w:tcW w:w="1276" w:type="dxa"/>
            <w:tcBorders>
              <w:top w:val="nil"/>
              <w:left w:val="single" w:sz="4" w:space="0" w:color="auto"/>
              <w:bottom w:val="nil"/>
              <w:right w:val="nil"/>
            </w:tcBorders>
            <w:shd w:val="clear" w:color="000000" w:fill="auto"/>
            <w:noWrap/>
            <w:vAlign w:val="bottom"/>
            <w:hideMark/>
          </w:tcPr>
          <w:p w14:paraId="20CD1412" w14:textId="0C633D55"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eastAsia="Times New Roman" w:cstheme="minorHAnsi"/>
                <w:color w:val="000000"/>
                <w:sz w:val="20"/>
                <w:szCs w:val="20"/>
                <w:lang w:eastAsia="en-GB"/>
              </w:rPr>
              <w:t>&lt;</w:t>
            </w:r>
            <w:r w:rsidRPr="00A07B9B">
              <w:rPr>
                <w:rFonts w:ascii="Calibri" w:hAnsi="Calibri" w:cs="Calibri"/>
                <w:color w:val="000000"/>
                <w:sz w:val="20"/>
                <w:szCs w:val="20"/>
              </w:rPr>
              <w:t>0.413</w:t>
            </w:r>
          </w:p>
        </w:tc>
        <w:tc>
          <w:tcPr>
            <w:tcW w:w="1089" w:type="dxa"/>
            <w:tcBorders>
              <w:top w:val="nil"/>
              <w:left w:val="nil"/>
              <w:bottom w:val="nil"/>
              <w:right w:val="nil"/>
            </w:tcBorders>
            <w:shd w:val="clear" w:color="000000" w:fill="auto"/>
            <w:vAlign w:val="bottom"/>
          </w:tcPr>
          <w:p w14:paraId="2693F9AF" w14:textId="476CECF9"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0.147</w:t>
            </w:r>
          </w:p>
        </w:tc>
        <w:tc>
          <w:tcPr>
            <w:tcW w:w="1276" w:type="dxa"/>
            <w:tcBorders>
              <w:top w:val="nil"/>
              <w:left w:val="nil"/>
              <w:bottom w:val="nil"/>
              <w:right w:val="nil"/>
            </w:tcBorders>
            <w:shd w:val="clear" w:color="000000" w:fill="auto"/>
            <w:noWrap/>
            <w:vAlign w:val="bottom"/>
            <w:hideMark/>
          </w:tcPr>
          <w:p w14:paraId="7687C091" w14:textId="7D259A0E"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ascii="Calibri" w:hAnsi="Calibri" w:cs="Calibri"/>
                <w:color w:val="000000"/>
                <w:sz w:val="20"/>
                <w:szCs w:val="20"/>
              </w:rPr>
              <w:t>0.413-0.811</w:t>
            </w:r>
          </w:p>
        </w:tc>
        <w:tc>
          <w:tcPr>
            <w:tcW w:w="1089" w:type="dxa"/>
            <w:tcBorders>
              <w:top w:val="nil"/>
              <w:left w:val="nil"/>
              <w:bottom w:val="nil"/>
              <w:right w:val="nil"/>
            </w:tcBorders>
            <w:shd w:val="clear" w:color="000000" w:fill="auto"/>
            <w:vAlign w:val="bottom"/>
          </w:tcPr>
          <w:p w14:paraId="3369E69B" w14:textId="1D5413CD"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0.603</w:t>
            </w:r>
          </w:p>
        </w:tc>
        <w:tc>
          <w:tcPr>
            <w:tcW w:w="1364" w:type="dxa"/>
            <w:tcBorders>
              <w:top w:val="nil"/>
              <w:left w:val="nil"/>
              <w:bottom w:val="nil"/>
              <w:right w:val="nil"/>
            </w:tcBorders>
            <w:shd w:val="clear" w:color="000000" w:fill="auto"/>
            <w:noWrap/>
            <w:vAlign w:val="bottom"/>
            <w:hideMark/>
          </w:tcPr>
          <w:p w14:paraId="50F36632" w14:textId="493FE611"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ascii="Calibri" w:hAnsi="Calibri" w:cs="Calibri"/>
                <w:color w:val="000000"/>
                <w:sz w:val="20"/>
                <w:szCs w:val="20"/>
              </w:rPr>
              <w:t>0.812-1.325</w:t>
            </w:r>
          </w:p>
        </w:tc>
        <w:tc>
          <w:tcPr>
            <w:tcW w:w="1089" w:type="dxa"/>
            <w:tcBorders>
              <w:top w:val="nil"/>
              <w:left w:val="nil"/>
              <w:bottom w:val="nil"/>
              <w:right w:val="nil"/>
            </w:tcBorders>
            <w:shd w:val="clear" w:color="000000" w:fill="auto"/>
            <w:vAlign w:val="bottom"/>
          </w:tcPr>
          <w:p w14:paraId="615B93A9" w14:textId="04073B21"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1.036</w:t>
            </w:r>
          </w:p>
        </w:tc>
        <w:tc>
          <w:tcPr>
            <w:tcW w:w="1321" w:type="dxa"/>
            <w:tcBorders>
              <w:top w:val="nil"/>
              <w:left w:val="nil"/>
              <w:bottom w:val="nil"/>
              <w:right w:val="nil"/>
            </w:tcBorders>
            <w:shd w:val="clear" w:color="000000" w:fill="auto"/>
            <w:vAlign w:val="bottom"/>
          </w:tcPr>
          <w:p w14:paraId="1C63EBBD" w14:textId="0743C041"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&gt;1.325</w:t>
            </w:r>
          </w:p>
        </w:tc>
        <w:tc>
          <w:tcPr>
            <w:tcW w:w="1134" w:type="dxa"/>
            <w:tcBorders>
              <w:top w:val="nil"/>
              <w:left w:val="nil"/>
              <w:bottom w:val="nil"/>
            </w:tcBorders>
            <w:shd w:val="clear" w:color="000000" w:fill="auto"/>
            <w:noWrap/>
            <w:vAlign w:val="bottom"/>
            <w:hideMark/>
          </w:tcPr>
          <w:p w14:paraId="24A47F2E" w14:textId="3863B503"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ascii="Calibri" w:hAnsi="Calibri" w:cs="Calibri"/>
                <w:color w:val="000000"/>
                <w:sz w:val="20"/>
                <w:szCs w:val="20"/>
              </w:rPr>
              <w:t>2.05</w:t>
            </w:r>
          </w:p>
        </w:tc>
      </w:tr>
      <w:tr w:rsidR="003431B4" w:rsidRPr="00A07B9B" w14:paraId="743A901E" w14:textId="77777777" w:rsidTr="003431B4">
        <w:trPr>
          <w:trHeight w:val="204"/>
        </w:trPr>
        <w:tc>
          <w:tcPr>
            <w:tcW w:w="2416" w:type="dxa"/>
            <w:tcBorders>
              <w:top w:val="nil"/>
              <w:bottom w:val="nil"/>
              <w:right w:val="single" w:sz="4" w:space="0" w:color="auto"/>
            </w:tcBorders>
            <w:shd w:val="clear" w:color="auto" w:fill="auto"/>
            <w:noWrap/>
            <w:vAlign w:val="bottom"/>
            <w:hideMark/>
          </w:tcPr>
          <w:p w14:paraId="2885E21D" w14:textId="77777777" w:rsidR="003431B4" w:rsidRPr="00A07B9B" w:rsidRDefault="003431B4" w:rsidP="003431B4">
            <w:pPr>
              <w:spacing w:after="0" w:line="240" w:lineRule="auto"/>
              <w:rPr>
                <w:rFonts w:eastAsia="Times New Roman" w:cstheme="minorHAnsi"/>
                <w:bCs/>
                <w:color w:val="000000"/>
                <w:sz w:val="20"/>
                <w:szCs w:val="20"/>
                <w:lang w:eastAsia="en-GB"/>
              </w:rPr>
            </w:pPr>
            <w:r w:rsidRPr="00A07B9B">
              <w:rPr>
                <w:rFonts w:cstheme="minorHAnsi"/>
                <w:sz w:val="20"/>
                <w:szCs w:val="20"/>
              </w:rPr>
              <w:t>β-Carotene</w:t>
            </w:r>
          </w:p>
        </w:tc>
        <w:tc>
          <w:tcPr>
            <w:tcW w:w="1276" w:type="dxa"/>
            <w:tcBorders>
              <w:top w:val="nil"/>
              <w:left w:val="single" w:sz="4" w:space="0" w:color="auto"/>
              <w:bottom w:val="nil"/>
              <w:right w:val="nil"/>
            </w:tcBorders>
            <w:shd w:val="clear" w:color="000000" w:fill="auto"/>
            <w:noWrap/>
            <w:vAlign w:val="bottom"/>
            <w:hideMark/>
          </w:tcPr>
          <w:p w14:paraId="33403A8B" w14:textId="3D3E367F"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eastAsia="Times New Roman" w:cstheme="minorHAnsi"/>
                <w:color w:val="000000"/>
                <w:sz w:val="20"/>
                <w:szCs w:val="20"/>
                <w:lang w:eastAsia="en-GB"/>
              </w:rPr>
              <w:t>&lt;</w:t>
            </w:r>
            <w:r w:rsidRPr="00A07B9B">
              <w:rPr>
                <w:rFonts w:ascii="Calibri" w:hAnsi="Calibri" w:cs="Calibri"/>
                <w:color w:val="000000"/>
                <w:sz w:val="20"/>
                <w:szCs w:val="20"/>
              </w:rPr>
              <w:t>0.168</w:t>
            </w:r>
          </w:p>
        </w:tc>
        <w:tc>
          <w:tcPr>
            <w:tcW w:w="1089" w:type="dxa"/>
            <w:tcBorders>
              <w:top w:val="nil"/>
              <w:left w:val="nil"/>
              <w:bottom w:val="nil"/>
              <w:right w:val="nil"/>
            </w:tcBorders>
            <w:shd w:val="clear" w:color="000000" w:fill="auto"/>
            <w:vAlign w:val="bottom"/>
          </w:tcPr>
          <w:p w14:paraId="0FF9D7AC" w14:textId="38CBF73B"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0.091</w:t>
            </w:r>
          </w:p>
        </w:tc>
        <w:tc>
          <w:tcPr>
            <w:tcW w:w="1276" w:type="dxa"/>
            <w:tcBorders>
              <w:top w:val="nil"/>
              <w:left w:val="nil"/>
              <w:bottom w:val="nil"/>
              <w:right w:val="nil"/>
            </w:tcBorders>
            <w:shd w:val="clear" w:color="000000" w:fill="auto"/>
            <w:noWrap/>
            <w:vAlign w:val="bottom"/>
            <w:hideMark/>
          </w:tcPr>
          <w:p w14:paraId="4212AF54" w14:textId="15DE65F3"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ascii="Calibri" w:hAnsi="Calibri" w:cs="Calibri"/>
                <w:color w:val="000000"/>
                <w:sz w:val="20"/>
                <w:szCs w:val="20"/>
              </w:rPr>
              <w:t>0.168-0.299</w:t>
            </w:r>
          </w:p>
        </w:tc>
        <w:tc>
          <w:tcPr>
            <w:tcW w:w="1089" w:type="dxa"/>
            <w:tcBorders>
              <w:top w:val="nil"/>
              <w:left w:val="nil"/>
              <w:bottom w:val="nil"/>
              <w:right w:val="nil"/>
            </w:tcBorders>
            <w:shd w:val="clear" w:color="000000" w:fill="auto"/>
            <w:vAlign w:val="bottom"/>
          </w:tcPr>
          <w:p w14:paraId="74EC0D95" w14:textId="3D8870EC"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0.227</w:t>
            </w:r>
          </w:p>
        </w:tc>
        <w:tc>
          <w:tcPr>
            <w:tcW w:w="1364" w:type="dxa"/>
            <w:tcBorders>
              <w:top w:val="nil"/>
              <w:left w:val="nil"/>
              <w:bottom w:val="nil"/>
              <w:right w:val="nil"/>
            </w:tcBorders>
            <w:shd w:val="clear" w:color="000000" w:fill="auto"/>
            <w:noWrap/>
            <w:vAlign w:val="bottom"/>
            <w:hideMark/>
          </w:tcPr>
          <w:p w14:paraId="61DCF245" w14:textId="00C08647"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ascii="Calibri" w:hAnsi="Calibri" w:cs="Calibri"/>
                <w:color w:val="000000"/>
                <w:sz w:val="20"/>
                <w:szCs w:val="20"/>
              </w:rPr>
              <w:t>0.300-0.503</w:t>
            </w:r>
          </w:p>
        </w:tc>
        <w:tc>
          <w:tcPr>
            <w:tcW w:w="1089" w:type="dxa"/>
            <w:tcBorders>
              <w:top w:val="nil"/>
              <w:left w:val="nil"/>
              <w:bottom w:val="nil"/>
              <w:right w:val="nil"/>
            </w:tcBorders>
            <w:shd w:val="clear" w:color="000000" w:fill="auto"/>
            <w:vAlign w:val="bottom"/>
          </w:tcPr>
          <w:p w14:paraId="611FF924" w14:textId="24741C55"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0.386</w:t>
            </w:r>
          </w:p>
        </w:tc>
        <w:tc>
          <w:tcPr>
            <w:tcW w:w="1321" w:type="dxa"/>
            <w:tcBorders>
              <w:top w:val="nil"/>
              <w:left w:val="nil"/>
              <w:bottom w:val="nil"/>
              <w:right w:val="nil"/>
            </w:tcBorders>
            <w:shd w:val="clear" w:color="000000" w:fill="auto"/>
            <w:vAlign w:val="bottom"/>
          </w:tcPr>
          <w:p w14:paraId="7844EE0B" w14:textId="4D333CB4"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&gt;0.503</w:t>
            </w:r>
          </w:p>
        </w:tc>
        <w:tc>
          <w:tcPr>
            <w:tcW w:w="1134" w:type="dxa"/>
            <w:tcBorders>
              <w:top w:val="nil"/>
              <w:left w:val="nil"/>
              <w:bottom w:val="nil"/>
            </w:tcBorders>
            <w:shd w:val="clear" w:color="000000" w:fill="auto"/>
            <w:noWrap/>
            <w:vAlign w:val="bottom"/>
            <w:hideMark/>
          </w:tcPr>
          <w:p w14:paraId="74472937" w14:textId="6423F7E6"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ascii="Calibri" w:hAnsi="Calibri" w:cs="Calibri"/>
                <w:color w:val="000000"/>
                <w:sz w:val="20"/>
                <w:szCs w:val="20"/>
              </w:rPr>
              <w:t>0.792</w:t>
            </w:r>
          </w:p>
        </w:tc>
      </w:tr>
      <w:tr w:rsidR="003431B4" w:rsidRPr="00A07B9B" w14:paraId="1C76ACE5" w14:textId="77777777" w:rsidTr="003431B4">
        <w:trPr>
          <w:trHeight w:val="204"/>
        </w:trPr>
        <w:tc>
          <w:tcPr>
            <w:tcW w:w="2416" w:type="dxa"/>
            <w:tcBorders>
              <w:top w:val="nil"/>
              <w:bottom w:val="nil"/>
              <w:right w:val="single" w:sz="4" w:space="0" w:color="auto"/>
            </w:tcBorders>
            <w:shd w:val="clear" w:color="auto" w:fill="auto"/>
            <w:noWrap/>
            <w:vAlign w:val="bottom"/>
            <w:hideMark/>
          </w:tcPr>
          <w:p w14:paraId="05B7D613" w14:textId="77777777" w:rsidR="003431B4" w:rsidRPr="00A07B9B" w:rsidRDefault="003431B4" w:rsidP="003431B4">
            <w:pPr>
              <w:spacing w:after="0" w:line="240" w:lineRule="auto"/>
              <w:rPr>
                <w:rFonts w:eastAsia="Times New Roman" w:cstheme="minorHAnsi"/>
                <w:bCs/>
                <w:color w:val="000000"/>
                <w:sz w:val="20"/>
                <w:szCs w:val="20"/>
                <w:lang w:eastAsia="en-GB"/>
              </w:rPr>
            </w:pPr>
            <w:r w:rsidRPr="00A07B9B">
              <w:rPr>
                <w:rFonts w:cstheme="minorHAnsi"/>
                <w:sz w:val="20"/>
                <w:szCs w:val="20"/>
              </w:rPr>
              <w:t>α-Carotene</w:t>
            </w:r>
          </w:p>
        </w:tc>
        <w:tc>
          <w:tcPr>
            <w:tcW w:w="1276" w:type="dxa"/>
            <w:tcBorders>
              <w:top w:val="nil"/>
              <w:left w:val="single" w:sz="4" w:space="0" w:color="auto"/>
              <w:bottom w:val="nil"/>
              <w:right w:val="nil"/>
            </w:tcBorders>
            <w:shd w:val="clear" w:color="000000" w:fill="auto"/>
            <w:noWrap/>
            <w:vAlign w:val="bottom"/>
            <w:hideMark/>
          </w:tcPr>
          <w:p w14:paraId="789C3E16" w14:textId="75BCA303"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eastAsia="Times New Roman" w:cstheme="minorHAnsi"/>
                <w:color w:val="000000"/>
                <w:sz w:val="20"/>
                <w:szCs w:val="20"/>
                <w:lang w:eastAsia="en-GB"/>
              </w:rPr>
              <w:t>&lt;</w:t>
            </w:r>
            <w:r w:rsidRPr="00A07B9B">
              <w:rPr>
                <w:rFonts w:ascii="Calibri" w:hAnsi="Calibri" w:cs="Calibri"/>
                <w:color w:val="000000"/>
                <w:sz w:val="20"/>
                <w:szCs w:val="20"/>
              </w:rPr>
              <w:t>0.064</w:t>
            </w:r>
          </w:p>
        </w:tc>
        <w:tc>
          <w:tcPr>
            <w:tcW w:w="1089" w:type="dxa"/>
            <w:tcBorders>
              <w:top w:val="nil"/>
              <w:left w:val="nil"/>
              <w:bottom w:val="nil"/>
              <w:right w:val="nil"/>
            </w:tcBorders>
            <w:shd w:val="clear" w:color="000000" w:fill="auto"/>
            <w:vAlign w:val="bottom"/>
          </w:tcPr>
          <w:p w14:paraId="18569867" w14:textId="03D8660F"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0.032</w:t>
            </w:r>
          </w:p>
        </w:tc>
        <w:tc>
          <w:tcPr>
            <w:tcW w:w="1276" w:type="dxa"/>
            <w:tcBorders>
              <w:top w:val="nil"/>
              <w:left w:val="nil"/>
              <w:bottom w:val="nil"/>
              <w:right w:val="nil"/>
            </w:tcBorders>
            <w:shd w:val="clear" w:color="000000" w:fill="auto"/>
            <w:noWrap/>
            <w:vAlign w:val="bottom"/>
            <w:hideMark/>
          </w:tcPr>
          <w:p w14:paraId="1D06D21F" w14:textId="7ED3A464"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ascii="Calibri" w:hAnsi="Calibri" w:cs="Calibri"/>
                <w:color w:val="000000"/>
                <w:sz w:val="20"/>
                <w:szCs w:val="20"/>
              </w:rPr>
              <w:t>0.064-0.116</w:t>
            </w:r>
          </w:p>
        </w:tc>
        <w:tc>
          <w:tcPr>
            <w:tcW w:w="1089" w:type="dxa"/>
            <w:tcBorders>
              <w:top w:val="nil"/>
              <w:left w:val="nil"/>
              <w:bottom w:val="nil"/>
              <w:right w:val="nil"/>
            </w:tcBorders>
            <w:shd w:val="clear" w:color="000000" w:fill="auto"/>
            <w:vAlign w:val="bottom"/>
          </w:tcPr>
          <w:p w14:paraId="7B0B9686" w14:textId="3660D238"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0.089</w:t>
            </w:r>
          </w:p>
        </w:tc>
        <w:tc>
          <w:tcPr>
            <w:tcW w:w="1364" w:type="dxa"/>
            <w:tcBorders>
              <w:top w:val="nil"/>
              <w:left w:val="nil"/>
              <w:bottom w:val="nil"/>
              <w:right w:val="nil"/>
            </w:tcBorders>
            <w:shd w:val="clear" w:color="000000" w:fill="auto"/>
            <w:noWrap/>
            <w:vAlign w:val="bottom"/>
            <w:hideMark/>
          </w:tcPr>
          <w:p w14:paraId="29B7BA1E" w14:textId="1ED20B63"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ascii="Calibri" w:hAnsi="Calibri" w:cs="Calibri"/>
                <w:color w:val="000000"/>
                <w:sz w:val="20"/>
                <w:szCs w:val="20"/>
              </w:rPr>
              <w:t>0.117-0.191</w:t>
            </w:r>
          </w:p>
        </w:tc>
        <w:tc>
          <w:tcPr>
            <w:tcW w:w="1089" w:type="dxa"/>
            <w:tcBorders>
              <w:top w:val="nil"/>
              <w:left w:val="nil"/>
              <w:bottom w:val="nil"/>
              <w:right w:val="nil"/>
            </w:tcBorders>
            <w:shd w:val="clear" w:color="000000" w:fill="auto"/>
            <w:vAlign w:val="bottom"/>
          </w:tcPr>
          <w:p w14:paraId="4D104C38" w14:textId="156FBD53"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0.149</w:t>
            </w:r>
          </w:p>
        </w:tc>
        <w:tc>
          <w:tcPr>
            <w:tcW w:w="1321" w:type="dxa"/>
            <w:tcBorders>
              <w:top w:val="nil"/>
              <w:left w:val="nil"/>
              <w:bottom w:val="nil"/>
              <w:right w:val="nil"/>
            </w:tcBorders>
            <w:shd w:val="clear" w:color="000000" w:fill="auto"/>
            <w:vAlign w:val="bottom"/>
          </w:tcPr>
          <w:p w14:paraId="7C16EDEE" w14:textId="41AC9CFB"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&gt;0.191</w:t>
            </w:r>
          </w:p>
        </w:tc>
        <w:tc>
          <w:tcPr>
            <w:tcW w:w="1134" w:type="dxa"/>
            <w:tcBorders>
              <w:top w:val="nil"/>
              <w:left w:val="nil"/>
              <w:bottom w:val="nil"/>
            </w:tcBorders>
            <w:shd w:val="clear" w:color="000000" w:fill="auto"/>
            <w:noWrap/>
            <w:vAlign w:val="bottom"/>
            <w:hideMark/>
          </w:tcPr>
          <w:p w14:paraId="086BD5FC" w14:textId="52EA1B27"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ascii="Calibri" w:hAnsi="Calibri" w:cs="Calibri"/>
                <w:color w:val="000000"/>
                <w:sz w:val="20"/>
                <w:szCs w:val="20"/>
              </w:rPr>
              <w:t>0.293</w:t>
            </w:r>
          </w:p>
        </w:tc>
      </w:tr>
      <w:tr w:rsidR="003431B4" w:rsidRPr="00A07B9B" w14:paraId="4BBADC63" w14:textId="77777777" w:rsidTr="003431B4">
        <w:trPr>
          <w:trHeight w:val="204"/>
        </w:trPr>
        <w:tc>
          <w:tcPr>
            <w:tcW w:w="2416" w:type="dxa"/>
            <w:tcBorders>
              <w:top w:val="nil"/>
              <w:bottom w:val="nil"/>
              <w:right w:val="single" w:sz="4" w:space="0" w:color="auto"/>
            </w:tcBorders>
            <w:shd w:val="clear" w:color="auto" w:fill="auto"/>
            <w:noWrap/>
            <w:vAlign w:val="bottom"/>
            <w:hideMark/>
          </w:tcPr>
          <w:p w14:paraId="0FD399EC" w14:textId="77777777" w:rsidR="003431B4" w:rsidRPr="00A07B9B" w:rsidRDefault="003431B4" w:rsidP="003431B4">
            <w:pPr>
              <w:spacing w:after="0" w:line="240" w:lineRule="auto"/>
              <w:rPr>
                <w:rFonts w:eastAsia="Times New Roman" w:cstheme="minorHAnsi"/>
                <w:bCs/>
                <w:color w:val="000000"/>
                <w:sz w:val="20"/>
                <w:szCs w:val="20"/>
                <w:lang w:eastAsia="en-GB"/>
              </w:rPr>
            </w:pPr>
            <w:r w:rsidRPr="00A07B9B">
              <w:rPr>
                <w:rFonts w:cstheme="minorHAnsi"/>
                <w:sz w:val="20"/>
                <w:szCs w:val="20"/>
              </w:rPr>
              <w:t>β-Cryptoxanthin</w:t>
            </w:r>
          </w:p>
        </w:tc>
        <w:tc>
          <w:tcPr>
            <w:tcW w:w="1276" w:type="dxa"/>
            <w:tcBorders>
              <w:top w:val="nil"/>
              <w:left w:val="single" w:sz="4" w:space="0" w:color="auto"/>
              <w:bottom w:val="nil"/>
              <w:right w:val="nil"/>
            </w:tcBorders>
            <w:shd w:val="clear" w:color="000000" w:fill="auto"/>
            <w:noWrap/>
            <w:vAlign w:val="bottom"/>
            <w:hideMark/>
          </w:tcPr>
          <w:p w14:paraId="43C4A636" w14:textId="4FE08033"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eastAsia="Times New Roman" w:cstheme="minorHAnsi"/>
                <w:color w:val="000000"/>
                <w:sz w:val="20"/>
                <w:szCs w:val="20"/>
                <w:lang w:eastAsia="en-GB"/>
              </w:rPr>
              <w:t>&lt;</w:t>
            </w:r>
            <w:r w:rsidRPr="00A07B9B">
              <w:rPr>
                <w:rFonts w:ascii="Calibri" w:hAnsi="Calibri" w:cs="Calibri"/>
                <w:color w:val="000000"/>
                <w:sz w:val="20"/>
                <w:szCs w:val="20"/>
              </w:rPr>
              <w:t>0.041</w:t>
            </w:r>
          </w:p>
        </w:tc>
        <w:tc>
          <w:tcPr>
            <w:tcW w:w="1089" w:type="dxa"/>
            <w:tcBorders>
              <w:top w:val="nil"/>
              <w:left w:val="nil"/>
              <w:bottom w:val="nil"/>
              <w:right w:val="nil"/>
            </w:tcBorders>
            <w:shd w:val="clear" w:color="000000" w:fill="auto"/>
            <w:vAlign w:val="bottom"/>
          </w:tcPr>
          <w:p w14:paraId="12D9DE2E" w14:textId="1FCFF5D6"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0.026</w:t>
            </w:r>
          </w:p>
        </w:tc>
        <w:tc>
          <w:tcPr>
            <w:tcW w:w="1276" w:type="dxa"/>
            <w:tcBorders>
              <w:top w:val="nil"/>
              <w:left w:val="nil"/>
              <w:bottom w:val="nil"/>
              <w:right w:val="nil"/>
            </w:tcBorders>
            <w:shd w:val="clear" w:color="000000" w:fill="auto"/>
            <w:noWrap/>
            <w:vAlign w:val="bottom"/>
            <w:hideMark/>
          </w:tcPr>
          <w:p w14:paraId="6A293749" w14:textId="4D215580"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ascii="Calibri" w:hAnsi="Calibri" w:cs="Calibri"/>
                <w:color w:val="000000"/>
                <w:sz w:val="20"/>
                <w:szCs w:val="20"/>
              </w:rPr>
              <w:t>0.041-0.064</w:t>
            </w:r>
          </w:p>
        </w:tc>
        <w:tc>
          <w:tcPr>
            <w:tcW w:w="1089" w:type="dxa"/>
            <w:tcBorders>
              <w:top w:val="nil"/>
              <w:left w:val="nil"/>
              <w:bottom w:val="nil"/>
              <w:right w:val="nil"/>
            </w:tcBorders>
            <w:shd w:val="clear" w:color="000000" w:fill="auto"/>
            <w:vAlign w:val="bottom"/>
          </w:tcPr>
          <w:p w14:paraId="72A2DE30" w14:textId="3B6D88EF"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0.052</w:t>
            </w:r>
          </w:p>
        </w:tc>
        <w:tc>
          <w:tcPr>
            <w:tcW w:w="1364" w:type="dxa"/>
            <w:tcBorders>
              <w:top w:val="nil"/>
              <w:left w:val="nil"/>
              <w:bottom w:val="nil"/>
              <w:right w:val="nil"/>
            </w:tcBorders>
            <w:shd w:val="clear" w:color="000000" w:fill="auto"/>
            <w:noWrap/>
            <w:vAlign w:val="bottom"/>
            <w:hideMark/>
          </w:tcPr>
          <w:p w14:paraId="4A3AEB46" w14:textId="069A906A"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ascii="Calibri" w:hAnsi="Calibri" w:cs="Calibri"/>
                <w:color w:val="000000"/>
                <w:sz w:val="20"/>
                <w:szCs w:val="20"/>
              </w:rPr>
              <w:t>0.065-0.102</w:t>
            </w:r>
          </w:p>
        </w:tc>
        <w:tc>
          <w:tcPr>
            <w:tcW w:w="1089" w:type="dxa"/>
            <w:tcBorders>
              <w:top w:val="nil"/>
              <w:left w:val="nil"/>
              <w:bottom w:val="nil"/>
              <w:right w:val="nil"/>
            </w:tcBorders>
            <w:shd w:val="clear" w:color="000000" w:fill="auto"/>
            <w:vAlign w:val="bottom"/>
          </w:tcPr>
          <w:p w14:paraId="583D1F5B" w14:textId="7ABEE7D3"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0.081</w:t>
            </w:r>
          </w:p>
        </w:tc>
        <w:tc>
          <w:tcPr>
            <w:tcW w:w="1321" w:type="dxa"/>
            <w:tcBorders>
              <w:top w:val="nil"/>
              <w:left w:val="nil"/>
              <w:bottom w:val="nil"/>
              <w:right w:val="nil"/>
            </w:tcBorders>
            <w:shd w:val="clear" w:color="000000" w:fill="auto"/>
            <w:vAlign w:val="bottom"/>
          </w:tcPr>
          <w:p w14:paraId="6076E032" w14:textId="160F2FFD"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&gt;0.102</w:t>
            </w:r>
          </w:p>
        </w:tc>
        <w:tc>
          <w:tcPr>
            <w:tcW w:w="1134" w:type="dxa"/>
            <w:tcBorders>
              <w:top w:val="nil"/>
              <w:left w:val="nil"/>
              <w:bottom w:val="nil"/>
            </w:tcBorders>
            <w:shd w:val="clear" w:color="000000" w:fill="auto"/>
            <w:noWrap/>
            <w:vAlign w:val="bottom"/>
            <w:hideMark/>
          </w:tcPr>
          <w:p w14:paraId="5160AAA7" w14:textId="7A2096E2"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ascii="Calibri" w:hAnsi="Calibri" w:cs="Calibri"/>
                <w:color w:val="000000"/>
                <w:sz w:val="20"/>
                <w:szCs w:val="20"/>
              </w:rPr>
              <w:t>0.154</w:t>
            </w:r>
          </w:p>
        </w:tc>
      </w:tr>
      <w:tr w:rsidR="003431B4" w:rsidRPr="00A07B9B" w14:paraId="17B63E7B" w14:textId="77777777" w:rsidTr="003431B4">
        <w:trPr>
          <w:trHeight w:val="204"/>
        </w:trPr>
        <w:tc>
          <w:tcPr>
            <w:tcW w:w="2416" w:type="dxa"/>
            <w:tcBorders>
              <w:top w:val="nil"/>
              <w:bottom w:val="nil"/>
              <w:right w:val="single" w:sz="4" w:space="0" w:color="auto"/>
            </w:tcBorders>
            <w:shd w:val="clear" w:color="auto" w:fill="auto"/>
            <w:noWrap/>
            <w:vAlign w:val="bottom"/>
            <w:hideMark/>
          </w:tcPr>
          <w:p w14:paraId="5AA58D0B" w14:textId="77777777" w:rsidR="003431B4" w:rsidRPr="00A07B9B" w:rsidRDefault="003431B4" w:rsidP="003431B4">
            <w:pPr>
              <w:spacing w:after="0" w:line="240" w:lineRule="auto"/>
              <w:rPr>
                <w:rFonts w:eastAsia="Times New Roman" w:cstheme="minorHAnsi"/>
                <w:bCs/>
                <w:color w:val="000000"/>
                <w:sz w:val="20"/>
                <w:szCs w:val="20"/>
                <w:lang w:eastAsia="en-GB"/>
              </w:rPr>
            </w:pPr>
            <w:r w:rsidRPr="00A07B9B">
              <w:rPr>
                <w:rFonts w:cstheme="minorHAnsi"/>
                <w:sz w:val="20"/>
                <w:szCs w:val="20"/>
              </w:rPr>
              <w:t>Zeaxanthin</w:t>
            </w:r>
          </w:p>
        </w:tc>
        <w:tc>
          <w:tcPr>
            <w:tcW w:w="1276" w:type="dxa"/>
            <w:tcBorders>
              <w:top w:val="nil"/>
              <w:left w:val="single" w:sz="4" w:space="0" w:color="auto"/>
              <w:bottom w:val="nil"/>
              <w:right w:val="nil"/>
            </w:tcBorders>
            <w:shd w:val="clear" w:color="000000" w:fill="auto"/>
            <w:noWrap/>
            <w:vAlign w:val="bottom"/>
            <w:hideMark/>
          </w:tcPr>
          <w:p w14:paraId="1C20B8FD" w14:textId="3C6314B2"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eastAsia="Times New Roman" w:cstheme="minorHAnsi"/>
                <w:color w:val="000000"/>
                <w:sz w:val="20"/>
                <w:szCs w:val="20"/>
                <w:lang w:eastAsia="en-GB"/>
              </w:rPr>
              <w:t>&lt;</w:t>
            </w:r>
            <w:r w:rsidRPr="00A07B9B">
              <w:rPr>
                <w:rFonts w:ascii="Calibri" w:hAnsi="Calibri" w:cs="Calibri"/>
                <w:color w:val="000000"/>
                <w:sz w:val="20"/>
                <w:szCs w:val="20"/>
              </w:rPr>
              <w:t>0.032</w:t>
            </w:r>
          </w:p>
        </w:tc>
        <w:tc>
          <w:tcPr>
            <w:tcW w:w="1089" w:type="dxa"/>
            <w:tcBorders>
              <w:top w:val="nil"/>
              <w:left w:val="nil"/>
              <w:bottom w:val="nil"/>
              <w:right w:val="nil"/>
            </w:tcBorders>
            <w:shd w:val="clear" w:color="000000" w:fill="auto"/>
            <w:vAlign w:val="bottom"/>
          </w:tcPr>
          <w:p w14:paraId="201F5B7A" w14:textId="0816E8EA"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0.023</w:t>
            </w:r>
          </w:p>
        </w:tc>
        <w:tc>
          <w:tcPr>
            <w:tcW w:w="1276" w:type="dxa"/>
            <w:tcBorders>
              <w:top w:val="nil"/>
              <w:left w:val="nil"/>
              <w:bottom w:val="nil"/>
              <w:right w:val="nil"/>
            </w:tcBorders>
            <w:shd w:val="clear" w:color="000000" w:fill="auto"/>
            <w:noWrap/>
            <w:vAlign w:val="bottom"/>
            <w:hideMark/>
          </w:tcPr>
          <w:p w14:paraId="2E657B28" w14:textId="4B2D338C"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ascii="Calibri" w:hAnsi="Calibri" w:cs="Calibri"/>
                <w:color w:val="000000"/>
                <w:sz w:val="20"/>
                <w:szCs w:val="20"/>
              </w:rPr>
              <w:t>0.032-0.045</w:t>
            </w:r>
          </w:p>
        </w:tc>
        <w:tc>
          <w:tcPr>
            <w:tcW w:w="1089" w:type="dxa"/>
            <w:tcBorders>
              <w:top w:val="nil"/>
              <w:left w:val="nil"/>
              <w:bottom w:val="nil"/>
              <w:right w:val="nil"/>
            </w:tcBorders>
            <w:shd w:val="clear" w:color="000000" w:fill="auto"/>
            <w:vAlign w:val="bottom"/>
          </w:tcPr>
          <w:p w14:paraId="51EF2741" w14:textId="742B0373"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0.039</w:t>
            </w:r>
          </w:p>
        </w:tc>
        <w:tc>
          <w:tcPr>
            <w:tcW w:w="1364" w:type="dxa"/>
            <w:tcBorders>
              <w:top w:val="nil"/>
              <w:left w:val="nil"/>
              <w:bottom w:val="nil"/>
              <w:right w:val="nil"/>
            </w:tcBorders>
            <w:shd w:val="clear" w:color="000000" w:fill="auto"/>
            <w:noWrap/>
            <w:vAlign w:val="bottom"/>
            <w:hideMark/>
          </w:tcPr>
          <w:p w14:paraId="06327EAF" w14:textId="6D32D3AB"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ascii="Calibri" w:hAnsi="Calibri" w:cs="Calibri"/>
                <w:color w:val="000000"/>
                <w:sz w:val="20"/>
                <w:szCs w:val="20"/>
              </w:rPr>
              <w:t>0.046-0.061</w:t>
            </w:r>
          </w:p>
        </w:tc>
        <w:tc>
          <w:tcPr>
            <w:tcW w:w="1089" w:type="dxa"/>
            <w:tcBorders>
              <w:top w:val="nil"/>
              <w:left w:val="nil"/>
              <w:bottom w:val="nil"/>
              <w:right w:val="nil"/>
            </w:tcBorders>
            <w:shd w:val="clear" w:color="000000" w:fill="auto"/>
            <w:vAlign w:val="bottom"/>
          </w:tcPr>
          <w:p w14:paraId="6C447EA5" w14:textId="08D07F38"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0.052</w:t>
            </w:r>
          </w:p>
        </w:tc>
        <w:tc>
          <w:tcPr>
            <w:tcW w:w="1321" w:type="dxa"/>
            <w:tcBorders>
              <w:top w:val="nil"/>
              <w:left w:val="nil"/>
              <w:bottom w:val="nil"/>
              <w:right w:val="nil"/>
            </w:tcBorders>
            <w:shd w:val="clear" w:color="000000" w:fill="auto"/>
            <w:vAlign w:val="bottom"/>
          </w:tcPr>
          <w:p w14:paraId="16EEF345" w14:textId="5FB0B87A"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&gt;0.061</w:t>
            </w:r>
          </w:p>
        </w:tc>
        <w:tc>
          <w:tcPr>
            <w:tcW w:w="1134" w:type="dxa"/>
            <w:tcBorders>
              <w:top w:val="nil"/>
              <w:left w:val="nil"/>
              <w:bottom w:val="nil"/>
            </w:tcBorders>
            <w:shd w:val="clear" w:color="000000" w:fill="auto"/>
            <w:noWrap/>
            <w:vAlign w:val="bottom"/>
            <w:hideMark/>
          </w:tcPr>
          <w:p w14:paraId="5A32A82F" w14:textId="4F4955A2"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ascii="Calibri" w:hAnsi="Calibri" w:cs="Calibri"/>
                <w:color w:val="000000"/>
                <w:sz w:val="20"/>
                <w:szCs w:val="20"/>
              </w:rPr>
              <w:t>0.077</w:t>
            </w:r>
          </w:p>
        </w:tc>
      </w:tr>
      <w:tr w:rsidR="003431B4" w:rsidRPr="00A07B9B" w14:paraId="2D6C09F1" w14:textId="77777777" w:rsidTr="003431B4">
        <w:trPr>
          <w:trHeight w:val="204"/>
        </w:trPr>
        <w:tc>
          <w:tcPr>
            <w:tcW w:w="2416" w:type="dxa"/>
            <w:tcBorders>
              <w:top w:val="nil"/>
              <w:bottom w:val="nil"/>
              <w:right w:val="single" w:sz="4" w:space="0" w:color="auto"/>
            </w:tcBorders>
            <w:shd w:val="clear" w:color="auto" w:fill="auto"/>
            <w:noWrap/>
            <w:vAlign w:val="bottom"/>
            <w:hideMark/>
          </w:tcPr>
          <w:p w14:paraId="4587A802" w14:textId="77777777" w:rsidR="003431B4" w:rsidRPr="00A07B9B" w:rsidRDefault="003431B4" w:rsidP="003431B4">
            <w:pPr>
              <w:spacing w:after="0" w:line="240" w:lineRule="auto"/>
              <w:rPr>
                <w:rFonts w:eastAsia="Times New Roman" w:cstheme="minorHAnsi"/>
                <w:bCs/>
                <w:color w:val="000000"/>
                <w:sz w:val="20"/>
                <w:szCs w:val="20"/>
                <w:lang w:eastAsia="en-GB"/>
              </w:rPr>
            </w:pPr>
            <w:r w:rsidRPr="00A07B9B">
              <w:rPr>
                <w:rFonts w:eastAsia="Times New Roman" w:cstheme="minorHAnsi"/>
                <w:bCs/>
                <w:color w:val="000000"/>
                <w:sz w:val="20"/>
                <w:szCs w:val="20"/>
                <w:lang w:eastAsia="en-GB"/>
              </w:rPr>
              <w:t>Lutein</w:t>
            </w:r>
          </w:p>
        </w:tc>
        <w:tc>
          <w:tcPr>
            <w:tcW w:w="1276" w:type="dxa"/>
            <w:tcBorders>
              <w:top w:val="nil"/>
              <w:left w:val="single" w:sz="4" w:space="0" w:color="auto"/>
              <w:bottom w:val="nil"/>
              <w:right w:val="nil"/>
            </w:tcBorders>
            <w:shd w:val="clear" w:color="000000" w:fill="auto"/>
            <w:noWrap/>
            <w:vAlign w:val="bottom"/>
            <w:hideMark/>
          </w:tcPr>
          <w:p w14:paraId="00453ED4" w14:textId="3D045153"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eastAsia="Times New Roman" w:cstheme="minorHAnsi"/>
                <w:color w:val="000000"/>
                <w:sz w:val="20"/>
                <w:szCs w:val="20"/>
                <w:lang w:eastAsia="en-GB"/>
              </w:rPr>
              <w:t>&lt;</w:t>
            </w:r>
            <w:r w:rsidRPr="00A07B9B">
              <w:rPr>
                <w:rFonts w:ascii="Calibri" w:hAnsi="Calibri" w:cs="Calibri"/>
                <w:color w:val="000000"/>
                <w:sz w:val="20"/>
                <w:szCs w:val="20"/>
              </w:rPr>
              <w:t>0.153</w:t>
            </w:r>
          </w:p>
        </w:tc>
        <w:tc>
          <w:tcPr>
            <w:tcW w:w="1089" w:type="dxa"/>
            <w:tcBorders>
              <w:top w:val="nil"/>
              <w:left w:val="nil"/>
              <w:bottom w:val="nil"/>
              <w:right w:val="nil"/>
            </w:tcBorders>
            <w:shd w:val="clear" w:color="000000" w:fill="auto"/>
            <w:vAlign w:val="bottom"/>
          </w:tcPr>
          <w:p w14:paraId="53E075BE" w14:textId="71F20823"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0.108</w:t>
            </w:r>
          </w:p>
        </w:tc>
        <w:tc>
          <w:tcPr>
            <w:tcW w:w="1276" w:type="dxa"/>
            <w:tcBorders>
              <w:top w:val="nil"/>
              <w:left w:val="nil"/>
              <w:bottom w:val="nil"/>
              <w:right w:val="nil"/>
            </w:tcBorders>
            <w:shd w:val="clear" w:color="000000" w:fill="auto"/>
            <w:noWrap/>
            <w:vAlign w:val="bottom"/>
            <w:hideMark/>
          </w:tcPr>
          <w:p w14:paraId="7B880648" w14:textId="6E051416"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ascii="Calibri" w:hAnsi="Calibri" w:cs="Calibri"/>
                <w:color w:val="000000"/>
                <w:sz w:val="20"/>
                <w:szCs w:val="20"/>
              </w:rPr>
              <w:t>0.153-0.220</w:t>
            </w:r>
          </w:p>
        </w:tc>
        <w:tc>
          <w:tcPr>
            <w:tcW w:w="1089" w:type="dxa"/>
            <w:tcBorders>
              <w:top w:val="nil"/>
              <w:left w:val="nil"/>
              <w:bottom w:val="nil"/>
              <w:right w:val="nil"/>
            </w:tcBorders>
            <w:shd w:val="clear" w:color="000000" w:fill="auto"/>
            <w:vAlign w:val="bottom"/>
          </w:tcPr>
          <w:p w14:paraId="4A92AAB5" w14:textId="31304FAF"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0.185</w:t>
            </w:r>
          </w:p>
        </w:tc>
        <w:tc>
          <w:tcPr>
            <w:tcW w:w="1364" w:type="dxa"/>
            <w:tcBorders>
              <w:top w:val="nil"/>
              <w:left w:val="nil"/>
              <w:bottom w:val="nil"/>
              <w:right w:val="nil"/>
            </w:tcBorders>
            <w:shd w:val="clear" w:color="000000" w:fill="auto"/>
            <w:noWrap/>
            <w:vAlign w:val="bottom"/>
            <w:hideMark/>
          </w:tcPr>
          <w:p w14:paraId="2C65EC00" w14:textId="5EC1C440"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ascii="Calibri" w:hAnsi="Calibri" w:cs="Calibri"/>
                <w:color w:val="000000"/>
                <w:sz w:val="20"/>
                <w:szCs w:val="20"/>
              </w:rPr>
              <w:t>0.220-0.305</w:t>
            </w:r>
          </w:p>
        </w:tc>
        <w:tc>
          <w:tcPr>
            <w:tcW w:w="1089" w:type="dxa"/>
            <w:tcBorders>
              <w:top w:val="nil"/>
              <w:left w:val="nil"/>
              <w:bottom w:val="nil"/>
              <w:right w:val="nil"/>
            </w:tcBorders>
            <w:shd w:val="clear" w:color="000000" w:fill="auto"/>
            <w:vAlign w:val="bottom"/>
          </w:tcPr>
          <w:p w14:paraId="24839089" w14:textId="41AD3AAB"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0.258</w:t>
            </w:r>
          </w:p>
        </w:tc>
        <w:tc>
          <w:tcPr>
            <w:tcW w:w="1321" w:type="dxa"/>
            <w:tcBorders>
              <w:top w:val="nil"/>
              <w:left w:val="nil"/>
              <w:bottom w:val="nil"/>
              <w:right w:val="nil"/>
            </w:tcBorders>
            <w:shd w:val="clear" w:color="000000" w:fill="auto"/>
            <w:vAlign w:val="bottom"/>
          </w:tcPr>
          <w:p w14:paraId="19DFC68E" w14:textId="19A209AC"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&gt;0.305</w:t>
            </w:r>
          </w:p>
        </w:tc>
        <w:tc>
          <w:tcPr>
            <w:tcW w:w="1134" w:type="dxa"/>
            <w:tcBorders>
              <w:top w:val="nil"/>
              <w:left w:val="nil"/>
              <w:bottom w:val="nil"/>
            </w:tcBorders>
            <w:shd w:val="clear" w:color="000000" w:fill="auto"/>
            <w:noWrap/>
            <w:vAlign w:val="bottom"/>
            <w:hideMark/>
          </w:tcPr>
          <w:p w14:paraId="5D1B76D1" w14:textId="4B6719AB"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ascii="Calibri" w:hAnsi="Calibri" w:cs="Calibri"/>
                <w:color w:val="000000"/>
                <w:sz w:val="20"/>
                <w:szCs w:val="20"/>
              </w:rPr>
              <w:t>0.395</w:t>
            </w:r>
          </w:p>
        </w:tc>
      </w:tr>
      <w:tr w:rsidR="003431B4" w:rsidRPr="00A07B9B" w14:paraId="1EE3E8DB" w14:textId="77777777" w:rsidTr="003431B4">
        <w:trPr>
          <w:trHeight w:val="204"/>
        </w:trPr>
        <w:tc>
          <w:tcPr>
            <w:tcW w:w="2416" w:type="dxa"/>
            <w:tcBorders>
              <w:top w:val="nil"/>
              <w:bottom w:val="nil"/>
              <w:right w:val="single" w:sz="4" w:space="0" w:color="auto"/>
            </w:tcBorders>
            <w:shd w:val="clear" w:color="auto" w:fill="auto"/>
            <w:noWrap/>
            <w:vAlign w:val="bottom"/>
            <w:hideMark/>
          </w:tcPr>
          <w:p w14:paraId="24C62D55" w14:textId="77777777" w:rsidR="003431B4" w:rsidRPr="00A07B9B" w:rsidRDefault="003431B4" w:rsidP="003431B4">
            <w:pPr>
              <w:spacing w:after="0" w:line="240" w:lineRule="auto"/>
              <w:rPr>
                <w:rFonts w:eastAsia="Times New Roman" w:cstheme="minorHAnsi"/>
                <w:bCs/>
                <w:color w:val="000000"/>
                <w:sz w:val="20"/>
                <w:szCs w:val="20"/>
                <w:lang w:eastAsia="en-GB"/>
              </w:rPr>
            </w:pPr>
            <w:r w:rsidRPr="00A07B9B">
              <w:rPr>
                <w:rFonts w:cstheme="minorHAnsi"/>
                <w:sz w:val="20"/>
                <w:szCs w:val="20"/>
              </w:rPr>
              <w:t>α-</w:t>
            </w:r>
            <w:proofErr w:type="spellStart"/>
            <w:r w:rsidRPr="00A07B9B">
              <w:rPr>
                <w:rFonts w:cstheme="minorHAnsi"/>
                <w:sz w:val="20"/>
                <w:szCs w:val="20"/>
              </w:rPr>
              <w:t>Tocophorol</w:t>
            </w:r>
            <w:proofErr w:type="spellEnd"/>
          </w:p>
        </w:tc>
        <w:tc>
          <w:tcPr>
            <w:tcW w:w="1276" w:type="dxa"/>
            <w:tcBorders>
              <w:top w:val="nil"/>
              <w:left w:val="single" w:sz="4" w:space="0" w:color="auto"/>
              <w:bottom w:val="nil"/>
              <w:right w:val="nil"/>
            </w:tcBorders>
            <w:shd w:val="clear" w:color="000000" w:fill="auto"/>
            <w:noWrap/>
            <w:vAlign w:val="bottom"/>
            <w:hideMark/>
          </w:tcPr>
          <w:p w14:paraId="61C5D3FE" w14:textId="6F23B641"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eastAsia="Times New Roman" w:cstheme="minorHAnsi"/>
                <w:color w:val="000000"/>
                <w:sz w:val="20"/>
                <w:szCs w:val="20"/>
                <w:lang w:eastAsia="en-GB"/>
              </w:rPr>
              <w:t>&lt;</w:t>
            </w:r>
            <w:r w:rsidRPr="00A07B9B">
              <w:rPr>
                <w:rFonts w:ascii="Calibri" w:hAnsi="Calibri" w:cs="Calibri"/>
                <w:color w:val="000000"/>
                <w:sz w:val="20"/>
                <w:szCs w:val="20"/>
              </w:rPr>
              <w:t>22.15</w:t>
            </w:r>
          </w:p>
        </w:tc>
        <w:tc>
          <w:tcPr>
            <w:tcW w:w="1089" w:type="dxa"/>
            <w:tcBorders>
              <w:top w:val="nil"/>
              <w:left w:val="nil"/>
              <w:bottom w:val="nil"/>
              <w:right w:val="nil"/>
            </w:tcBorders>
            <w:shd w:val="clear" w:color="000000" w:fill="auto"/>
            <w:vAlign w:val="bottom"/>
          </w:tcPr>
          <w:p w14:paraId="7BD66A77" w14:textId="6D2F0A38"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18.84</w:t>
            </w:r>
          </w:p>
        </w:tc>
        <w:tc>
          <w:tcPr>
            <w:tcW w:w="1276" w:type="dxa"/>
            <w:tcBorders>
              <w:top w:val="nil"/>
              <w:left w:val="nil"/>
              <w:bottom w:val="nil"/>
              <w:right w:val="nil"/>
            </w:tcBorders>
            <w:shd w:val="clear" w:color="000000" w:fill="auto"/>
            <w:noWrap/>
            <w:vAlign w:val="bottom"/>
            <w:hideMark/>
          </w:tcPr>
          <w:p w14:paraId="7D62A75D" w14:textId="6511EDA3"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ascii="Calibri" w:hAnsi="Calibri" w:cs="Calibri"/>
                <w:color w:val="000000"/>
                <w:sz w:val="20"/>
                <w:szCs w:val="20"/>
              </w:rPr>
              <w:t>22.15-26.05</w:t>
            </w:r>
          </w:p>
        </w:tc>
        <w:tc>
          <w:tcPr>
            <w:tcW w:w="1089" w:type="dxa"/>
            <w:tcBorders>
              <w:top w:val="nil"/>
              <w:left w:val="nil"/>
              <w:bottom w:val="nil"/>
              <w:right w:val="nil"/>
            </w:tcBorders>
            <w:shd w:val="clear" w:color="000000" w:fill="auto"/>
            <w:vAlign w:val="bottom"/>
          </w:tcPr>
          <w:p w14:paraId="14A42CBC" w14:textId="256DBE9F"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24.16</w:t>
            </w:r>
          </w:p>
        </w:tc>
        <w:tc>
          <w:tcPr>
            <w:tcW w:w="1364" w:type="dxa"/>
            <w:tcBorders>
              <w:top w:val="nil"/>
              <w:left w:val="nil"/>
              <w:bottom w:val="nil"/>
              <w:right w:val="nil"/>
            </w:tcBorders>
            <w:shd w:val="clear" w:color="000000" w:fill="auto"/>
            <w:noWrap/>
            <w:vAlign w:val="bottom"/>
            <w:hideMark/>
          </w:tcPr>
          <w:p w14:paraId="4CBB90CC" w14:textId="77ABCB53"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ascii="Calibri" w:hAnsi="Calibri" w:cs="Calibri"/>
                <w:color w:val="000000"/>
                <w:sz w:val="20"/>
                <w:szCs w:val="20"/>
              </w:rPr>
              <w:t>26.06-30.49</w:t>
            </w:r>
          </w:p>
        </w:tc>
        <w:tc>
          <w:tcPr>
            <w:tcW w:w="1089" w:type="dxa"/>
            <w:tcBorders>
              <w:top w:val="nil"/>
              <w:left w:val="nil"/>
              <w:bottom w:val="nil"/>
              <w:right w:val="nil"/>
            </w:tcBorders>
            <w:shd w:val="clear" w:color="000000" w:fill="auto"/>
            <w:vAlign w:val="bottom"/>
          </w:tcPr>
          <w:p w14:paraId="2394C9E5" w14:textId="2DB09C39"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28.08</w:t>
            </w:r>
          </w:p>
        </w:tc>
        <w:tc>
          <w:tcPr>
            <w:tcW w:w="1321" w:type="dxa"/>
            <w:tcBorders>
              <w:top w:val="nil"/>
              <w:left w:val="nil"/>
              <w:bottom w:val="nil"/>
              <w:right w:val="nil"/>
            </w:tcBorders>
            <w:shd w:val="clear" w:color="000000" w:fill="auto"/>
            <w:vAlign w:val="bottom"/>
          </w:tcPr>
          <w:p w14:paraId="411F8145" w14:textId="7859CDCB"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&gt;30.49</w:t>
            </w:r>
          </w:p>
        </w:tc>
        <w:tc>
          <w:tcPr>
            <w:tcW w:w="1134" w:type="dxa"/>
            <w:tcBorders>
              <w:top w:val="nil"/>
              <w:left w:val="nil"/>
              <w:bottom w:val="nil"/>
            </w:tcBorders>
            <w:shd w:val="clear" w:color="000000" w:fill="auto"/>
            <w:noWrap/>
            <w:vAlign w:val="bottom"/>
            <w:hideMark/>
          </w:tcPr>
          <w:p w14:paraId="52AEBF3F" w14:textId="4D508B96"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ascii="Calibri" w:hAnsi="Calibri" w:cs="Calibri"/>
                <w:color w:val="000000"/>
                <w:sz w:val="20"/>
                <w:szCs w:val="20"/>
              </w:rPr>
              <w:t>35.62</w:t>
            </w:r>
          </w:p>
        </w:tc>
      </w:tr>
      <w:tr w:rsidR="003431B4" w:rsidRPr="00A07B9B" w14:paraId="7866FCC7" w14:textId="77777777" w:rsidTr="003431B4">
        <w:trPr>
          <w:trHeight w:val="204"/>
        </w:trPr>
        <w:tc>
          <w:tcPr>
            <w:tcW w:w="2416" w:type="dxa"/>
            <w:tcBorders>
              <w:top w:val="nil"/>
              <w:bottom w:val="nil"/>
              <w:right w:val="single" w:sz="4" w:space="0" w:color="auto"/>
            </w:tcBorders>
            <w:shd w:val="clear" w:color="auto" w:fill="auto"/>
            <w:noWrap/>
            <w:vAlign w:val="bottom"/>
            <w:hideMark/>
          </w:tcPr>
          <w:p w14:paraId="2868D9C6" w14:textId="77777777" w:rsidR="003431B4" w:rsidRPr="00A07B9B" w:rsidRDefault="003431B4" w:rsidP="003431B4">
            <w:pPr>
              <w:spacing w:after="0" w:line="240" w:lineRule="auto"/>
              <w:rPr>
                <w:rFonts w:eastAsia="Times New Roman" w:cstheme="minorHAnsi"/>
                <w:bCs/>
                <w:color w:val="000000"/>
                <w:sz w:val="20"/>
                <w:szCs w:val="20"/>
                <w:lang w:eastAsia="en-GB"/>
              </w:rPr>
            </w:pPr>
            <w:r w:rsidRPr="00A07B9B">
              <w:rPr>
                <w:rFonts w:cstheme="minorHAnsi"/>
                <w:sz w:val="20"/>
                <w:szCs w:val="20"/>
              </w:rPr>
              <w:t>γ-</w:t>
            </w:r>
            <w:proofErr w:type="spellStart"/>
            <w:r w:rsidRPr="00A07B9B">
              <w:rPr>
                <w:rFonts w:cstheme="minorHAnsi"/>
                <w:sz w:val="20"/>
                <w:szCs w:val="20"/>
              </w:rPr>
              <w:t>Tocophorol</w:t>
            </w:r>
            <w:proofErr w:type="spellEnd"/>
          </w:p>
        </w:tc>
        <w:tc>
          <w:tcPr>
            <w:tcW w:w="1276" w:type="dxa"/>
            <w:tcBorders>
              <w:top w:val="nil"/>
              <w:left w:val="single" w:sz="4" w:space="0" w:color="auto"/>
              <w:bottom w:val="nil"/>
              <w:right w:val="nil"/>
            </w:tcBorders>
            <w:shd w:val="clear" w:color="000000" w:fill="auto"/>
            <w:noWrap/>
            <w:vAlign w:val="bottom"/>
            <w:hideMark/>
          </w:tcPr>
          <w:p w14:paraId="59774DF4" w14:textId="2312A1FE"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eastAsia="Times New Roman" w:cstheme="minorHAnsi"/>
                <w:color w:val="000000"/>
                <w:sz w:val="20"/>
                <w:szCs w:val="20"/>
                <w:lang w:eastAsia="en-GB"/>
              </w:rPr>
              <w:t>&lt;</w:t>
            </w:r>
            <w:r w:rsidRPr="00A07B9B">
              <w:rPr>
                <w:rFonts w:ascii="Calibri" w:hAnsi="Calibri" w:cs="Calibri"/>
                <w:color w:val="000000"/>
                <w:sz w:val="20"/>
                <w:szCs w:val="20"/>
              </w:rPr>
              <w:t>1.871</w:t>
            </w:r>
          </w:p>
        </w:tc>
        <w:tc>
          <w:tcPr>
            <w:tcW w:w="1089" w:type="dxa"/>
            <w:tcBorders>
              <w:top w:val="nil"/>
              <w:left w:val="nil"/>
              <w:bottom w:val="nil"/>
              <w:right w:val="nil"/>
            </w:tcBorders>
            <w:shd w:val="clear" w:color="000000" w:fill="auto"/>
            <w:vAlign w:val="bottom"/>
          </w:tcPr>
          <w:p w14:paraId="26BDCCBF" w14:textId="40A7E893"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1.53</w:t>
            </w:r>
          </w:p>
        </w:tc>
        <w:tc>
          <w:tcPr>
            <w:tcW w:w="1276" w:type="dxa"/>
            <w:tcBorders>
              <w:top w:val="nil"/>
              <w:left w:val="nil"/>
              <w:bottom w:val="nil"/>
              <w:right w:val="nil"/>
            </w:tcBorders>
            <w:shd w:val="clear" w:color="000000" w:fill="auto"/>
            <w:noWrap/>
            <w:vAlign w:val="bottom"/>
            <w:hideMark/>
          </w:tcPr>
          <w:p w14:paraId="50F67F5A" w14:textId="6BBF58C7"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ascii="Calibri" w:hAnsi="Calibri" w:cs="Calibri"/>
                <w:color w:val="000000"/>
                <w:sz w:val="20"/>
                <w:szCs w:val="20"/>
              </w:rPr>
              <w:t>1.871-2.351</w:t>
            </w:r>
          </w:p>
        </w:tc>
        <w:tc>
          <w:tcPr>
            <w:tcW w:w="1089" w:type="dxa"/>
            <w:tcBorders>
              <w:top w:val="nil"/>
              <w:left w:val="nil"/>
              <w:bottom w:val="nil"/>
              <w:right w:val="nil"/>
            </w:tcBorders>
            <w:shd w:val="clear" w:color="000000" w:fill="auto"/>
            <w:vAlign w:val="bottom"/>
          </w:tcPr>
          <w:p w14:paraId="49F87026" w14:textId="7E36AFA0"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2.11</w:t>
            </w:r>
          </w:p>
        </w:tc>
        <w:tc>
          <w:tcPr>
            <w:tcW w:w="1364" w:type="dxa"/>
            <w:tcBorders>
              <w:top w:val="nil"/>
              <w:left w:val="nil"/>
              <w:bottom w:val="nil"/>
              <w:right w:val="nil"/>
            </w:tcBorders>
            <w:shd w:val="clear" w:color="000000" w:fill="auto"/>
            <w:noWrap/>
            <w:vAlign w:val="bottom"/>
            <w:hideMark/>
          </w:tcPr>
          <w:p w14:paraId="1B808740" w14:textId="7954EC41"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ascii="Calibri" w:hAnsi="Calibri" w:cs="Calibri"/>
                <w:color w:val="000000"/>
                <w:sz w:val="20"/>
                <w:szCs w:val="20"/>
              </w:rPr>
              <w:t>2.352-2.946</w:t>
            </w:r>
          </w:p>
        </w:tc>
        <w:tc>
          <w:tcPr>
            <w:tcW w:w="1089" w:type="dxa"/>
            <w:tcBorders>
              <w:top w:val="nil"/>
              <w:left w:val="nil"/>
              <w:bottom w:val="nil"/>
              <w:right w:val="nil"/>
            </w:tcBorders>
            <w:shd w:val="clear" w:color="000000" w:fill="auto"/>
            <w:vAlign w:val="bottom"/>
          </w:tcPr>
          <w:p w14:paraId="36EF80F0" w14:textId="6B65F1F9"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2.62</w:t>
            </w:r>
          </w:p>
        </w:tc>
        <w:tc>
          <w:tcPr>
            <w:tcW w:w="1321" w:type="dxa"/>
            <w:tcBorders>
              <w:top w:val="nil"/>
              <w:left w:val="nil"/>
              <w:bottom w:val="nil"/>
              <w:right w:val="nil"/>
            </w:tcBorders>
            <w:shd w:val="clear" w:color="000000" w:fill="auto"/>
            <w:vAlign w:val="bottom"/>
          </w:tcPr>
          <w:p w14:paraId="067EB16A" w14:textId="2838DB6F"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&gt;2.946</w:t>
            </w:r>
          </w:p>
        </w:tc>
        <w:tc>
          <w:tcPr>
            <w:tcW w:w="1134" w:type="dxa"/>
            <w:tcBorders>
              <w:top w:val="nil"/>
              <w:left w:val="nil"/>
              <w:bottom w:val="nil"/>
            </w:tcBorders>
            <w:shd w:val="clear" w:color="000000" w:fill="auto"/>
            <w:noWrap/>
            <w:vAlign w:val="bottom"/>
            <w:hideMark/>
          </w:tcPr>
          <w:p w14:paraId="2CD156C7" w14:textId="2607EADC"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ascii="Calibri" w:hAnsi="Calibri" w:cs="Calibri"/>
                <w:color w:val="000000"/>
                <w:sz w:val="20"/>
                <w:szCs w:val="20"/>
              </w:rPr>
              <w:t>3.59</w:t>
            </w:r>
          </w:p>
        </w:tc>
      </w:tr>
      <w:tr w:rsidR="003431B4" w:rsidRPr="00A07B9B" w14:paraId="01118EBE" w14:textId="77777777" w:rsidTr="003431B4">
        <w:trPr>
          <w:trHeight w:val="204"/>
        </w:trPr>
        <w:tc>
          <w:tcPr>
            <w:tcW w:w="2416" w:type="dxa"/>
            <w:tcBorders>
              <w:top w:val="nil"/>
              <w:bottom w:val="single" w:sz="4" w:space="0" w:color="auto"/>
              <w:right w:val="single" w:sz="4" w:space="0" w:color="auto"/>
            </w:tcBorders>
            <w:shd w:val="clear" w:color="auto" w:fill="auto"/>
            <w:noWrap/>
            <w:vAlign w:val="bottom"/>
            <w:hideMark/>
          </w:tcPr>
          <w:p w14:paraId="21FC59C7" w14:textId="77777777" w:rsidR="003431B4" w:rsidRPr="00A07B9B" w:rsidRDefault="003431B4" w:rsidP="003431B4">
            <w:pPr>
              <w:spacing w:after="0" w:line="240" w:lineRule="auto"/>
              <w:rPr>
                <w:rFonts w:eastAsia="Times New Roman" w:cstheme="minorHAnsi"/>
                <w:bCs/>
                <w:color w:val="000000"/>
                <w:sz w:val="20"/>
                <w:szCs w:val="20"/>
                <w:lang w:eastAsia="en-GB"/>
              </w:rPr>
            </w:pPr>
            <w:r w:rsidRPr="00A07B9B">
              <w:rPr>
                <w:rFonts w:cstheme="minorHAnsi"/>
                <w:color w:val="000000" w:themeColor="text1"/>
                <w:sz w:val="20"/>
                <w:szCs w:val="20"/>
              </w:rPr>
              <w:t>Retinol</w:t>
            </w:r>
          </w:p>
        </w:tc>
        <w:tc>
          <w:tcPr>
            <w:tcW w:w="1276" w:type="dxa"/>
            <w:tcBorders>
              <w:top w:val="nil"/>
              <w:left w:val="single" w:sz="4" w:space="0" w:color="auto"/>
              <w:bottom w:val="single" w:sz="4" w:space="0" w:color="auto"/>
              <w:right w:val="nil"/>
            </w:tcBorders>
            <w:shd w:val="clear" w:color="000000" w:fill="auto"/>
            <w:noWrap/>
            <w:vAlign w:val="bottom"/>
            <w:hideMark/>
          </w:tcPr>
          <w:p w14:paraId="690CE7F4" w14:textId="0D875674"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eastAsia="Times New Roman" w:cstheme="minorHAnsi"/>
                <w:color w:val="000000"/>
                <w:sz w:val="20"/>
                <w:szCs w:val="20"/>
                <w:lang w:eastAsia="en-GB"/>
              </w:rPr>
              <w:t>&lt;</w:t>
            </w:r>
            <w:r w:rsidRPr="00A07B9B">
              <w:rPr>
                <w:rFonts w:ascii="Calibri" w:hAnsi="Calibri" w:cs="Calibri"/>
                <w:color w:val="000000"/>
                <w:sz w:val="20"/>
                <w:szCs w:val="20"/>
              </w:rPr>
              <w:t>1.913</w:t>
            </w:r>
          </w:p>
        </w:tc>
        <w:tc>
          <w:tcPr>
            <w:tcW w:w="1089" w:type="dxa"/>
            <w:tcBorders>
              <w:top w:val="nil"/>
              <w:left w:val="nil"/>
              <w:bottom w:val="single" w:sz="4" w:space="0" w:color="auto"/>
              <w:right w:val="nil"/>
            </w:tcBorders>
            <w:shd w:val="clear" w:color="000000" w:fill="auto"/>
            <w:vAlign w:val="bottom"/>
          </w:tcPr>
          <w:p w14:paraId="5B5C962E" w14:textId="04922E57"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1.61</w:t>
            </w:r>
          </w:p>
        </w:tc>
        <w:tc>
          <w:tcPr>
            <w:tcW w:w="1276" w:type="dxa"/>
            <w:tcBorders>
              <w:top w:val="nil"/>
              <w:left w:val="nil"/>
              <w:bottom w:val="single" w:sz="4" w:space="0" w:color="auto"/>
              <w:right w:val="nil"/>
            </w:tcBorders>
            <w:shd w:val="clear" w:color="000000" w:fill="auto"/>
            <w:noWrap/>
            <w:vAlign w:val="bottom"/>
            <w:hideMark/>
          </w:tcPr>
          <w:p w14:paraId="2F2B727A" w14:textId="5A647801"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ascii="Calibri" w:hAnsi="Calibri" w:cs="Calibri"/>
                <w:color w:val="000000"/>
                <w:sz w:val="20"/>
                <w:szCs w:val="20"/>
              </w:rPr>
              <w:t>1.913-2.251</w:t>
            </w:r>
          </w:p>
        </w:tc>
        <w:tc>
          <w:tcPr>
            <w:tcW w:w="1089" w:type="dxa"/>
            <w:tcBorders>
              <w:top w:val="nil"/>
              <w:left w:val="nil"/>
              <w:bottom w:val="single" w:sz="4" w:space="0" w:color="auto"/>
              <w:right w:val="nil"/>
            </w:tcBorders>
            <w:shd w:val="clear" w:color="000000" w:fill="auto"/>
            <w:vAlign w:val="bottom"/>
          </w:tcPr>
          <w:p w14:paraId="4254E2D1" w14:textId="12FC9379"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2.09</w:t>
            </w:r>
          </w:p>
        </w:tc>
        <w:tc>
          <w:tcPr>
            <w:tcW w:w="1364" w:type="dxa"/>
            <w:tcBorders>
              <w:top w:val="nil"/>
              <w:left w:val="nil"/>
              <w:bottom w:val="single" w:sz="4" w:space="0" w:color="auto"/>
              <w:right w:val="nil"/>
            </w:tcBorders>
            <w:shd w:val="clear" w:color="000000" w:fill="auto"/>
            <w:noWrap/>
            <w:vAlign w:val="bottom"/>
            <w:hideMark/>
          </w:tcPr>
          <w:p w14:paraId="30D38F4F" w14:textId="5AF3496E"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ascii="Calibri" w:hAnsi="Calibri" w:cs="Calibri"/>
                <w:color w:val="000000"/>
                <w:sz w:val="20"/>
                <w:szCs w:val="20"/>
              </w:rPr>
              <w:t>2.252-2.636</w:t>
            </w:r>
          </w:p>
        </w:tc>
        <w:tc>
          <w:tcPr>
            <w:tcW w:w="1089" w:type="dxa"/>
            <w:tcBorders>
              <w:top w:val="nil"/>
              <w:left w:val="nil"/>
              <w:bottom w:val="single" w:sz="4" w:space="0" w:color="auto"/>
              <w:right w:val="nil"/>
            </w:tcBorders>
            <w:shd w:val="clear" w:color="000000" w:fill="auto"/>
            <w:vAlign w:val="bottom"/>
          </w:tcPr>
          <w:p w14:paraId="2D66F635" w14:textId="4100D14C"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2.43</w:t>
            </w:r>
          </w:p>
        </w:tc>
        <w:tc>
          <w:tcPr>
            <w:tcW w:w="1321" w:type="dxa"/>
            <w:tcBorders>
              <w:top w:val="nil"/>
              <w:left w:val="nil"/>
              <w:bottom w:val="single" w:sz="4" w:space="0" w:color="auto"/>
              <w:right w:val="nil"/>
            </w:tcBorders>
            <w:shd w:val="clear" w:color="000000" w:fill="auto"/>
            <w:vAlign w:val="bottom"/>
          </w:tcPr>
          <w:p w14:paraId="6406AD26" w14:textId="28470060" w:rsidR="003431B4" w:rsidRPr="00A07B9B" w:rsidRDefault="003431B4" w:rsidP="003431B4">
            <w:pPr>
              <w:spacing w:after="0" w:line="240" w:lineRule="auto"/>
              <w:jc w:val="center"/>
              <w:rPr>
                <w:rFonts w:ascii="Calibri" w:hAnsi="Calibri" w:cs="Calibri"/>
                <w:color w:val="000000"/>
                <w:sz w:val="20"/>
                <w:szCs w:val="20"/>
              </w:rPr>
            </w:pPr>
            <w:r w:rsidRPr="00A07B9B">
              <w:rPr>
                <w:rFonts w:ascii="Calibri" w:hAnsi="Calibri" w:cs="Calibri"/>
                <w:color w:val="000000"/>
                <w:sz w:val="20"/>
                <w:szCs w:val="20"/>
              </w:rPr>
              <w:t>&gt;2.636</w:t>
            </w:r>
          </w:p>
        </w:tc>
        <w:tc>
          <w:tcPr>
            <w:tcW w:w="1134" w:type="dxa"/>
            <w:tcBorders>
              <w:top w:val="nil"/>
              <w:left w:val="nil"/>
              <w:bottom w:val="single" w:sz="4" w:space="0" w:color="auto"/>
            </w:tcBorders>
            <w:shd w:val="clear" w:color="000000" w:fill="auto"/>
            <w:noWrap/>
            <w:vAlign w:val="bottom"/>
            <w:hideMark/>
          </w:tcPr>
          <w:p w14:paraId="3F2D8D23" w14:textId="18C9CCF2" w:rsidR="003431B4" w:rsidRPr="00A07B9B" w:rsidRDefault="003431B4" w:rsidP="003431B4">
            <w:pPr>
              <w:spacing w:after="0" w:line="240" w:lineRule="auto"/>
              <w:jc w:val="center"/>
              <w:rPr>
                <w:rFonts w:eastAsia="Times New Roman" w:cstheme="minorHAnsi"/>
                <w:color w:val="000000"/>
                <w:sz w:val="20"/>
                <w:szCs w:val="20"/>
                <w:lang w:eastAsia="en-GB"/>
              </w:rPr>
            </w:pPr>
            <w:r w:rsidRPr="00A07B9B">
              <w:rPr>
                <w:rFonts w:ascii="Calibri" w:hAnsi="Calibri" w:cs="Calibri"/>
                <w:color w:val="000000"/>
                <w:sz w:val="20"/>
                <w:szCs w:val="20"/>
              </w:rPr>
              <w:t>3.06</w:t>
            </w:r>
          </w:p>
        </w:tc>
      </w:tr>
    </w:tbl>
    <w:p w14:paraId="51DA1597" w14:textId="5EBBD89C" w:rsidR="00BE0F05" w:rsidRPr="00A07B9B" w:rsidRDefault="00D260E3" w:rsidP="00BE0F05">
      <w:r w:rsidRPr="00A07B9B">
        <w:t>GM = geometric mean</w:t>
      </w:r>
    </w:p>
    <w:p w14:paraId="5CCF7EA5" w14:textId="77777777" w:rsidR="008238FA" w:rsidRPr="00A07B9B" w:rsidRDefault="008238FA">
      <w:pPr>
        <w:rPr>
          <w:b/>
        </w:rPr>
      </w:pPr>
      <w:r w:rsidRPr="00A07B9B">
        <w:rPr>
          <w:b/>
        </w:rPr>
        <w:br w:type="page"/>
      </w:r>
    </w:p>
    <w:p w14:paraId="7624ECC7" w14:textId="4CF48CEF" w:rsidR="008238FA" w:rsidRPr="00A07B9B" w:rsidRDefault="008238FA" w:rsidP="008238FA">
      <w:r w:rsidRPr="00A07B9B">
        <w:rPr>
          <w:b/>
        </w:rPr>
        <w:lastRenderedPageBreak/>
        <w:t>Supplementary Table 2.</w:t>
      </w:r>
      <w:r w:rsidRPr="00A07B9B">
        <w:t xml:space="preserve"> Correlation coefficients between daily fruit, vegetable and juice consumption and antioxidant status.</w:t>
      </w:r>
    </w:p>
    <w:tbl>
      <w:tblPr>
        <w:tblW w:w="13183" w:type="dxa"/>
        <w:tblLayout w:type="fixed"/>
        <w:tblLook w:val="04A0" w:firstRow="1" w:lastRow="0" w:firstColumn="1" w:lastColumn="0" w:noHBand="0" w:noVBand="1"/>
      </w:tblPr>
      <w:tblGrid>
        <w:gridCol w:w="4536"/>
        <w:gridCol w:w="864"/>
        <w:gridCol w:w="865"/>
        <w:gridCol w:w="865"/>
        <w:gridCol w:w="864"/>
        <w:gridCol w:w="865"/>
        <w:gridCol w:w="865"/>
        <w:gridCol w:w="864"/>
        <w:gridCol w:w="865"/>
        <w:gridCol w:w="865"/>
        <w:gridCol w:w="865"/>
      </w:tblGrid>
      <w:tr w:rsidR="008238FA" w:rsidRPr="00A07B9B" w14:paraId="63E4AF3C" w14:textId="77777777" w:rsidTr="000D7E0F">
        <w:trPr>
          <w:trHeight w:val="1845"/>
        </w:trPr>
        <w:tc>
          <w:tcPr>
            <w:tcW w:w="4536" w:type="dxa"/>
            <w:tcBorders>
              <w:top w:val="nil"/>
              <w:left w:val="nil"/>
              <w:bottom w:val="nil"/>
              <w:right w:val="nil"/>
            </w:tcBorders>
            <w:shd w:val="clear" w:color="auto" w:fill="auto"/>
            <w:noWrap/>
            <w:vAlign w:val="bottom"/>
            <w:hideMark/>
          </w:tcPr>
          <w:p w14:paraId="019C8A3A" w14:textId="77777777" w:rsidR="008238FA" w:rsidRPr="00A07B9B" w:rsidRDefault="008238FA" w:rsidP="000D7E0F">
            <w:pPr>
              <w:spacing w:after="0" w:line="240" w:lineRule="auto"/>
              <w:rPr>
                <w:rFonts w:ascii="Times New Roman" w:eastAsia="Times New Roman" w:hAnsi="Times New Roman" w:cs="Times New Roman"/>
                <w:sz w:val="24"/>
                <w:szCs w:val="24"/>
                <w:lang w:eastAsia="en-GB"/>
              </w:rPr>
            </w:pPr>
          </w:p>
        </w:tc>
        <w:tc>
          <w:tcPr>
            <w:tcW w:w="864" w:type="dxa"/>
            <w:tcBorders>
              <w:top w:val="nil"/>
              <w:left w:val="nil"/>
              <w:bottom w:val="nil"/>
              <w:right w:val="nil"/>
            </w:tcBorders>
            <w:shd w:val="clear" w:color="auto" w:fill="auto"/>
            <w:noWrap/>
            <w:textDirection w:val="btLr"/>
            <w:vAlign w:val="bottom"/>
            <w:hideMark/>
          </w:tcPr>
          <w:p w14:paraId="6D6F9754" w14:textId="77777777" w:rsidR="008238FA" w:rsidRPr="00A07B9B" w:rsidRDefault="008238FA" w:rsidP="000D7E0F">
            <w:pPr>
              <w:spacing w:after="0" w:line="240" w:lineRule="auto"/>
              <w:rPr>
                <w:rFonts w:ascii="Calibri" w:eastAsia="Times New Roman" w:hAnsi="Calibri" w:cs="Calibri"/>
                <w:color w:val="000000"/>
                <w:lang w:eastAsia="en-GB"/>
              </w:rPr>
            </w:pPr>
            <w:r w:rsidRPr="00A07B9B">
              <w:rPr>
                <w:rFonts w:eastAsia="Times New Roman" w:cstheme="minorHAnsi"/>
                <w:bCs/>
                <w:color w:val="000000"/>
                <w:sz w:val="20"/>
                <w:szCs w:val="20"/>
                <w:lang w:eastAsia="en-GB"/>
              </w:rPr>
              <w:t>Vitamin C</w:t>
            </w:r>
          </w:p>
        </w:tc>
        <w:tc>
          <w:tcPr>
            <w:tcW w:w="865" w:type="dxa"/>
            <w:tcBorders>
              <w:top w:val="nil"/>
              <w:left w:val="nil"/>
              <w:bottom w:val="nil"/>
              <w:right w:val="nil"/>
            </w:tcBorders>
            <w:shd w:val="clear" w:color="auto" w:fill="auto"/>
            <w:noWrap/>
            <w:textDirection w:val="btLr"/>
            <w:vAlign w:val="bottom"/>
            <w:hideMark/>
          </w:tcPr>
          <w:p w14:paraId="6D0D5D90" w14:textId="77777777" w:rsidR="008238FA" w:rsidRPr="00A07B9B" w:rsidRDefault="008238FA" w:rsidP="000D7E0F">
            <w:pPr>
              <w:spacing w:after="0" w:line="240" w:lineRule="auto"/>
              <w:rPr>
                <w:rFonts w:ascii="Calibri" w:eastAsia="Times New Roman" w:hAnsi="Calibri" w:cs="Calibri"/>
                <w:color w:val="000000"/>
                <w:lang w:eastAsia="en-GB"/>
              </w:rPr>
            </w:pPr>
            <w:r w:rsidRPr="00A07B9B">
              <w:rPr>
                <w:rFonts w:eastAsia="Times New Roman" w:cstheme="minorHAnsi"/>
                <w:bCs/>
                <w:color w:val="000000"/>
                <w:sz w:val="20"/>
                <w:szCs w:val="20"/>
                <w:lang w:eastAsia="en-GB"/>
              </w:rPr>
              <w:t>Lycopene</w:t>
            </w:r>
          </w:p>
        </w:tc>
        <w:tc>
          <w:tcPr>
            <w:tcW w:w="865" w:type="dxa"/>
            <w:tcBorders>
              <w:top w:val="nil"/>
              <w:left w:val="nil"/>
              <w:bottom w:val="nil"/>
              <w:right w:val="nil"/>
            </w:tcBorders>
            <w:shd w:val="clear" w:color="auto" w:fill="auto"/>
            <w:noWrap/>
            <w:textDirection w:val="btLr"/>
            <w:vAlign w:val="bottom"/>
            <w:hideMark/>
          </w:tcPr>
          <w:p w14:paraId="34CB3FD8" w14:textId="77777777" w:rsidR="008238FA" w:rsidRPr="00A07B9B" w:rsidRDefault="008238FA" w:rsidP="000D7E0F">
            <w:pPr>
              <w:spacing w:after="0" w:line="240" w:lineRule="auto"/>
              <w:rPr>
                <w:rFonts w:ascii="Calibri" w:eastAsia="Times New Roman" w:hAnsi="Calibri" w:cs="Calibri"/>
                <w:color w:val="000000"/>
                <w:lang w:eastAsia="en-GB"/>
              </w:rPr>
            </w:pPr>
            <w:r w:rsidRPr="00A07B9B">
              <w:rPr>
                <w:rFonts w:cstheme="minorHAnsi"/>
                <w:sz w:val="20"/>
                <w:szCs w:val="20"/>
              </w:rPr>
              <w:t>β-Carotene</w:t>
            </w:r>
          </w:p>
        </w:tc>
        <w:tc>
          <w:tcPr>
            <w:tcW w:w="864" w:type="dxa"/>
            <w:tcBorders>
              <w:top w:val="nil"/>
              <w:left w:val="nil"/>
              <w:bottom w:val="nil"/>
              <w:right w:val="nil"/>
            </w:tcBorders>
            <w:shd w:val="clear" w:color="auto" w:fill="auto"/>
            <w:noWrap/>
            <w:textDirection w:val="btLr"/>
            <w:vAlign w:val="bottom"/>
            <w:hideMark/>
          </w:tcPr>
          <w:p w14:paraId="745D15E9" w14:textId="77777777" w:rsidR="008238FA" w:rsidRPr="00A07B9B" w:rsidRDefault="008238FA" w:rsidP="000D7E0F">
            <w:pPr>
              <w:spacing w:after="0" w:line="240" w:lineRule="auto"/>
              <w:rPr>
                <w:rFonts w:ascii="Calibri" w:eastAsia="Times New Roman" w:hAnsi="Calibri" w:cs="Calibri"/>
                <w:color w:val="000000"/>
                <w:lang w:eastAsia="en-GB"/>
              </w:rPr>
            </w:pPr>
            <w:r w:rsidRPr="00A07B9B">
              <w:rPr>
                <w:rFonts w:cstheme="minorHAnsi"/>
                <w:sz w:val="20"/>
                <w:szCs w:val="20"/>
              </w:rPr>
              <w:t>α-Carotene</w:t>
            </w:r>
          </w:p>
        </w:tc>
        <w:tc>
          <w:tcPr>
            <w:tcW w:w="865" w:type="dxa"/>
            <w:tcBorders>
              <w:top w:val="nil"/>
              <w:left w:val="nil"/>
              <w:bottom w:val="nil"/>
              <w:right w:val="nil"/>
            </w:tcBorders>
            <w:shd w:val="clear" w:color="auto" w:fill="auto"/>
            <w:noWrap/>
            <w:textDirection w:val="btLr"/>
            <w:vAlign w:val="bottom"/>
            <w:hideMark/>
          </w:tcPr>
          <w:p w14:paraId="321E80AF" w14:textId="77777777" w:rsidR="008238FA" w:rsidRPr="00A07B9B" w:rsidRDefault="008238FA" w:rsidP="000D7E0F">
            <w:pPr>
              <w:spacing w:after="0" w:line="240" w:lineRule="auto"/>
              <w:rPr>
                <w:rFonts w:ascii="Calibri" w:eastAsia="Times New Roman" w:hAnsi="Calibri" w:cs="Calibri"/>
                <w:color w:val="000000"/>
                <w:lang w:eastAsia="en-GB"/>
              </w:rPr>
            </w:pPr>
            <w:r w:rsidRPr="00A07B9B">
              <w:rPr>
                <w:rFonts w:cstheme="minorHAnsi"/>
                <w:sz w:val="20"/>
                <w:szCs w:val="20"/>
              </w:rPr>
              <w:t>β-Cryptoxanthin</w:t>
            </w:r>
          </w:p>
        </w:tc>
        <w:tc>
          <w:tcPr>
            <w:tcW w:w="865" w:type="dxa"/>
            <w:tcBorders>
              <w:top w:val="nil"/>
              <w:left w:val="nil"/>
              <w:bottom w:val="nil"/>
              <w:right w:val="nil"/>
            </w:tcBorders>
            <w:shd w:val="clear" w:color="auto" w:fill="auto"/>
            <w:noWrap/>
            <w:textDirection w:val="btLr"/>
            <w:vAlign w:val="bottom"/>
            <w:hideMark/>
          </w:tcPr>
          <w:p w14:paraId="573B88EC" w14:textId="77777777" w:rsidR="008238FA" w:rsidRPr="00A07B9B" w:rsidRDefault="008238FA" w:rsidP="000D7E0F">
            <w:pPr>
              <w:spacing w:after="0" w:line="240" w:lineRule="auto"/>
              <w:rPr>
                <w:rFonts w:ascii="Calibri" w:eastAsia="Times New Roman" w:hAnsi="Calibri" w:cs="Calibri"/>
                <w:color w:val="000000"/>
                <w:lang w:eastAsia="en-GB"/>
              </w:rPr>
            </w:pPr>
            <w:r w:rsidRPr="00A07B9B">
              <w:rPr>
                <w:rFonts w:cstheme="minorHAnsi"/>
                <w:sz w:val="20"/>
                <w:szCs w:val="20"/>
              </w:rPr>
              <w:t>Zeaxanthin</w:t>
            </w:r>
          </w:p>
        </w:tc>
        <w:tc>
          <w:tcPr>
            <w:tcW w:w="864" w:type="dxa"/>
            <w:tcBorders>
              <w:top w:val="nil"/>
              <w:left w:val="nil"/>
              <w:bottom w:val="nil"/>
              <w:right w:val="nil"/>
            </w:tcBorders>
            <w:shd w:val="clear" w:color="auto" w:fill="auto"/>
            <w:noWrap/>
            <w:textDirection w:val="btLr"/>
            <w:vAlign w:val="bottom"/>
            <w:hideMark/>
          </w:tcPr>
          <w:p w14:paraId="2200AD4A" w14:textId="77777777" w:rsidR="008238FA" w:rsidRPr="00A07B9B" w:rsidRDefault="008238FA" w:rsidP="000D7E0F">
            <w:pPr>
              <w:spacing w:after="0" w:line="240" w:lineRule="auto"/>
              <w:rPr>
                <w:rFonts w:ascii="Calibri" w:eastAsia="Times New Roman" w:hAnsi="Calibri" w:cs="Calibri"/>
                <w:color w:val="000000"/>
                <w:lang w:eastAsia="en-GB"/>
              </w:rPr>
            </w:pPr>
            <w:r w:rsidRPr="00A07B9B">
              <w:rPr>
                <w:rFonts w:eastAsia="Times New Roman" w:cstheme="minorHAnsi"/>
                <w:bCs/>
                <w:color w:val="000000"/>
                <w:sz w:val="20"/>
                <w:szCs w:val="20"/>
                <w:lang w:eastAsia="en-GB"/>
              </w:rPr>
              <w:t>Lutein</w:t>
            </w:r>
          </w:p>
        </w:tc>
        <w:tc>
          <w:tcPr>
            <w:tcW w:w="865" w:type="dxa"/>
            <w:tcBorders>
              <w:top w:val="nil"/>
              <w:left w:val="nil"/>
              <w:bottom w:val="nil"/>
              <w:right w:val="nil"/>
            </w:tcBorders>
            <w:shd w:val="clear" w:color="auto" w:fill="auto"/>
            <w:noWrap/>
            <w:textDirection w:val="btLr"/>
            <w:vAlign w:val="bottom"/>
            <w:hideMark/>
          </w:tcPr>
          <w:p w14:paraId="0F04A469" w14:textId="77777777" w:rsidR="008238FA" w:rsidRPr="00A07B9B" w:rsidRDefault="008238FA" w:rsidP="000D7E0F">
            <w:pPr>
              <w:spacing w:after="0" w:line="240" w:lineRule="auto"/>
              <w:rPr>
                <w:rFonts w:ascii="Calibri" w:eastAsia="Times New Roman" w:hAnsi="Calibri" w:cs="Calibri"/>
                <w:color w:val="000000"/>
                <w:lang w:eastAsia="en-GB"/>
              </w:rPr>
            </w:pPr>
            <w:r w:rsidRPr="00A07B9B">
              <w:rPr>
                <w:rFonts w:cstheme="minorHAnsi"/>
                <w:sz w:val="20"/>
                <w:szCs w:val="20"/>
              </w:rPr>
              <w:t>α-</w:t>
            </w:r>
            <w:proofErr w:type="spellStart"/>
            <w:r w:rsidRPr="00A07B9B">
              <w:rPr>
                <w:rFonts w:cstheme="minorHAnsi"/>
                <w:sz w:val="20"/>
                <w:szCs w:val="20"/>
              </w:rPr>
              <w:t>Tocophorol</w:t>
            </w:r>
            <w:proofErr w:type="spellEnd"/>
          </w:p>
        </w:tc>
        <w:tc>
          <w:tcPr>
            <w:tcW w:w="865" w:type="dxa"/>
            <w:tcBorders>
              <w:top w:val="nil"/>
              <w:left w:val="nil"/>
              <w:bottom w:val="nil"/>
              <w:right w:val="nil"/>
            </w:tcBorders>
            <w:shd w:val="clear" w:color="auto" w:fill="auto"/>
            <w:noWrap/>
            <w:textDirection w:val="btLr"/>
            <w:vAlign w:val="bottom"/>
            <w:hideMark/>
          </w:tcPr>
          <w:p w14:paraId="40241049" w14:textId="77777777" w:rsidR="008238FA" w:rsidRPr="00A07B9B" w:rsidRDefault="008238FA" w:rsidP="000D7E0F">
            <w:pPr>
              <w:spacing w:after="0" w:line="240" w:lineRule="auto"/>
              <w:rPr>
                <w:rFonts w:ascii="Calibri" w:eastAsia="Times New Roman" w:hAnsi="Calibri" w:cs="Calibri"/>
                <w:color w:val="000000"/>
                <w:lang w:eastAsia="en-GB"/>
              </w:rPr>
            </w:pPr>
            <w:r w:rsidRPr="00A07B9B">
              <w:rPr>
                <w:rFonts w:cstheme="minorHAnsi"/>
                <w:sz w:val="20"/>
                <w:szCs w:val="20"/>
              </w:rPr>
              <w:t>γ-</w:t>
            </w:r>
            <w:proofErr w:type="spellStart"/>
            <w:r w:rsidRPr="00A07B9B">
              <w:rPr>
                <w:rFonts w:cstheme="minorHAnsi"/>
                <w:sz w:val="20"/>
                <w:szCs w:val="20"/>
              </w:rPr>
              <w:t>Tocophorol</w:t>
            </w:r>
            <w:proofErr w:type="spellEnd"/>
          </w:p>
        </w:tc>
        <w:tc>
          <w:tcPr>
            <w:tcW w:w="865" w:type="dxa"/>
            <w:tcBorders>
              <w:top w:val="nil"/>
              <w:left w:val="nil"/>
              <w:bottom w:val="nil"/>
              <w:right w:val="nil"/>
            </w:tcBorders>
            <w:shd w:val="clear" w:color="auto" w:fill="auto"/>
            <w:noWrap/>
            <w:textDirection w:val="btLr"/>
            <w:vAlign w:val="bottom"/>
            <w:hideMark/>
          </w:tcPr>
          <w:p w14:paraId="42918694" w14:textId="77777777" w:rsidR="008238FA" w:rsidRPr="00A07B9B" w:rsidRDefault="008238FA" w:rsidP="000D7E0F">
            <w:pPr>
              <w:spacing w:after="0" w:line="240" w:lineRule="auto"/>
              <w:rPr>
                <w:rFonts w:ascii="Calibri" w:eastAsia="Times New Roman" w:hAnsi="Calibri" w:cs="Calibri"/>
                <w:color w:val="000000"/>
                <w:lang w:eastAsia="en-GB"/>
              </w:rPr>
            </w:pPr>
            <w:r w:rsidRPr="00A07B9B">
              <w:rPr>
                <w:rFonts w:cstheme="minorHAnsi"/>
                <w:color w:val="000000" w:themeColor="text1"/>
                <w:sz w:val="20"/>
                <w:szCs w:val="20"/>
              </w:rPr>
              <w:t>Retinol</w:t>
            </w:r>
          </w:p>
        </w:tc>
      </w:tr>
      <w:tr w:rsidR="008238FA" w:rsidRPr="00A07B9B" w14:paraId="2B3E3062" w14:textId="77777777" w:rsidTr="000D7E0F">
        <w:trPr>
          <w:trHeight w:val="300"/>
        </w:trPr>
        <w:tc>
          <w:tcPr>
            <w:tcW w:w="4536" w:type="dxa"/>
            <w:tcBorders>
              <w:top w:val="nil"/>
              <w:left w:val="nil"/>
              <w:right w:val="nil"/>
            </w:tcBorders>
            <w:shd w:val="clear" w:color="auto" w:fill="auto"/>
            <w:noWrap/>
            <w:vAlign w:val="bottom"/>
            <w:hideMark/>
          </w:tcPr>
          <w:p w14:paraId="572377F9" w14:textId="77777777" w:rsidR="008238FA" w:rsidRPr="00A07B9B" w:rsidRDefault="008238FA" w:rsidP="000D7E0F">
            <w:pPr>
              <w:spacing w:after="0" w:line="240" w:lineRule="auto"/>
              <w:rPr>
                <w:rFonts w:eastAsia="Times New Roman" w:cstheme="minorHAnsi"/>
                <w:bCs/>
                <w:color w:val="000000"/>
                <w:sz w:val="20"/>
                <w:szCs w:val="20"/>
                <w:lang w:eastAsia="en-GB"/>
              </w:rPr>
            </w:pPr>
            <w:r w:rsidRPr="00A07B9B">
              <w:rPr>
                <w:rFonts w:eastAsia="Times New Roman" w:cstheme="minorHAnsi"/>
                <w:bCs/>
                <w:color w:val="000000"/>
                <w:sz w:val="20"/>
                <w:szCs w:val="20"/>
                <w:lang w:eastAsia="en-GB"/>
              </w:rPr>
              <w:t>Vitamin C</w:t>
            </w:r>
          </w:p>
        </w:tc>
        <w:tc>
          <w:tcPr>
            <w:tcW w:w="864" w:type="dxa"/>
            <w:tcBorders>
              <w:top w:val="single" w:sz="8" w:space="0" w:color="auto"/>
              <w:left w:val="single" w:sz="8" w:space="0" w:color="auto"/>
              <w:right w:val="nil"/>
            </w:tcBorders>
            <w:shd w:val="clear" w:color="auto" w:fill="auto"/>
            <w:noWrap/>
            <w:vAlign w:val="bottom"/>
            <w:hideMark/>
          </w:tcPr>
          <w:p w14:paraId="06BE69DF"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1.00</w:t>
            </w:r>
          </w:p>
        </w:tc>
        <w:tc>
          <w:tcPr>
            <w:tcW w:w="865" w:type="dxa"/>
            <w:tcBorders>
              <w:top w:val="single" w:sz="8" w:space="0" w:color="auto"/>
              <w:left w:val="nil"/>
              <w:right w:val="nil"/>
            </w:tcBorders>
            <w:shd w:val="clear" w:color="auto" w:fill="auto"/>
            <w:noWrap/>
            <w:vAlign w:val="bottom"/>
            <w:hideMark/>
          </w:tcPr>
          <w:p w14:paraId="51F03E64"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.18</w:t>
            </w:r>
            <w:r w:rsidRPr="00A07B9B">
              <w:rPr>
                <w:rFonts w:ascii="Calibri" w:eastAsia="Times New Roman" w:hAnsi="Calibri" w:cs="Calibri"/>
                <w:color w:val="000000"/>
                <w:vertAlign w:val="superscript"/>
                <w:lang w:eastAsia="en-GB"/>
              </w:rPr>
              <w:t>‡</w:t>
            </w:r>
          </w:p>
        </w:tc>
        <w:tc>
          <w:tcPr>
            <w:tcW w:w="865" w:type="dxa"/>
            <w:tcBorders>
              <w:top w:val="single" w:sz="8" w:space="0" w:color="auto"/>
              <w:left w:val="nil"/>
              <w:right w:val="nil"/>
            </w:tcBorders>
            <w:shd w:val="clear" w:color="auto" w:fill="auto"/>
            <w:noWrap/>
            <w:vAlign w:val="bottom"/>
            <w:hideMark/>
          </w:tcPr>
          <w:p w14:paraId="08966CE1"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.27</w:t>
            </w:r>
            <w:r w:rsidRPr="00A07B9B">
              <w:rPr>
                <w:rFonts w:ascii="Calibri" w:eastAsia="Times New Roman" w:hAnsi="Calibri" w:cs="Calibri"/>
                <w:color w:val="000000"/>
                <w:vertAlign w:val="superscript"/>
                <w:lang w:eastAsia="en-GB"/>
              </w:rPr>
              <w:t>‡</w:t>
            </w:r>
          </w:p>
        </w:tc>
        <w:tc>
          <w:tcPr>
            <w:tcW w:w="864" w:type="dxa"/>
            <w:tcBorders>
              <w:top w:val="single" w:sz="8" w:space="0" w:color="auto"/>
              <w:left w:val="nil"/>
              <w:right w:val="nil"/>
            </w:tcBorders>
            <w:shd w:val="clear" w:color="auto" w:fill="auto"/>
            <w:noWrap/>
            <w:vAlign w:val="bottom"/>
            <w:hideMark/>
          </w:tcPr>
          <w:p w14:paraId="0DDBB275"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.23</w:t>
            </w:r>
            <w:r w:rsidRPr="00A07B9B">
              <w:rPr>
                <w:rFonts w:ascii="Calibri" w:eastAsia="Times New Roman" w:hAnsi="Calibri" w:cs="Calibri"/>
                <w:color w:val="000000"/>
                <w:vertAlign w:val="superscript"/>
                <w:lang w:eastAsia="en-GB"/>
              </w:rPr>
              <w:t>‡</w:t>
            </w:r>
          </w:p>
        </w:tc>
        <w:tc>
          <w:tcPr>
            <w:tcW w:w="865" w:type="dxa"/>
            <w:tcBorders>
              <w:top w:val="single" w:sz="8" w:space="0" w:color="auto"/>
              <w:left w:val="nil"/>
              <w:right w:val="nil"/>
            </w:tcBorders>
            <w:shd w:val="clear" w:color="auto" w:fill="auto"/>
            <w:noWrap/>
            <w:vAlign w:val="bottom"/>
            <w:hideMark/>
          </w:tcPr>
          <w:p w14:paraId="4059E741"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.40</w:t>
            </w:r>
            <w:r w:rsidRPr="00A07B9B">
              <w:rPr>
                <w:rFonts w:ascii="Calibri" w:eastAsia="Times New Roman" w:hAnsi="Calibri" w:cs="Calibri"/>
                <w:color w:val="000000"/>
                <w:vertAlign w:val="superscript"/>
                <w:lang w:eastAsia="en-GB"/>
              </w:rPr>
              <w:t>‡</w:t>
            </w:r>
          </w:p>
        </w:tc>
        <w:tc>
          <w:tcPr>
            <w:tcW w:w="865" w:type="dxa"/>
            <w:tcBorders>
              <w:top w:val="single" w:sz="8" w:space="0" w:color="auto"/>
              <w:left w:val="nil"/>
              <w:right w:val="nil"/>
            </w:tcBorders>
            <w:shd w:val="clear" w:color="auto" w:fill="auto"/>
            <w:noWrap/>
            <w:vAlign w:val="bottom"/>
            <w:hideMark/>
          </w:tcPr>
          <w:p w14:paraId="54097DA8"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.30</w:t>
            </w:r>
            <w:r w:rsidRPr="00A07B9B">
              <w:rPr>
                <w:rFonts w:ascii="Calibri" w:eastAsia="Times New Roman" w:hAnsi="Calibri" w:cs="Calibri"/>
                <w:color w:val="000000"/>
                <w:vertAlign w:val="superscript"/>
                <w:lang w:eastAsia="en-GB"/>
              </w:rPr>
              <w:t>‡</w:t>
            </w:r>
          </w:p>
        </w:tc>
        <w:tc>
          <w:tcPr>
            <w:tcW w:w="864" w:type="dxa"/>
            <w:tcBorders>
              <w:top w:val="single" w:sz="8" w:space="0" w:color="auto"/>
              <w:left w:val="nil"/>
              <w:right w:val="nil"/>
            </w:tcBorders>
            <w:shd w:val="clear" w:color="auto" w:fill="auto"/>
            <w:noWrap/>
            <w:vAlign w:val="bottom"/>
            <w:hideMark/>
          </w:tcPr>
          <w:p w14:paraId="0B267618"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.25</w:t>
            </w:r>
            <w:r w:rsidRPr="00A07B9B">
              <w:rPr>
                <w:rFonts w:ascii="Calibri" w:eastAsia="Times New Roman" w:hAnsi="Calibri" w:cs="Calibri"/>
                <w:color w:val="000000"/>
                <w:vertAlign w:val="superscript"/>
                <w:lang w:eastAsia="en-GB"/>
              </w:rPr>
              <w:t>‡</w:t>
            </w:r>
          </w:p>
        </w:tc>
        <w:tc>
          <w:tcPr>
            <w:tcW w:w="865" w:type="dxa"/>
            <w:tcBorders>
              <w:top w:val="single" w:sz="8" w:space="0" w:color="auto"/>
              <w:left w:val="nil"/>
              <w:right w:val="nil"/>
            </w:tcBorders>
            <w:shd w:val="clear" w:color="auto" w:fill="auto"/>
            <w:noWrap/>
            <w:vAlign w:val="bottom"/>
            <w:hideMark/>
          </w:tcPr>
          <w:p w14:paraId="5D8D24F3"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.09</w:t>
            </w:r>
            <w:r w:rsidRPr="00A07B9B">
              <w:rPr>
                <w:rFonts w:ascii="Calibri" w:eastAsia="Times New Roman" w:hAnsi="Calibri" w:cs="Calibri"/>
                <w:color w:val="000000"/>
                <w:vertAlign w:val="superscript"/>
                <w:lang w:eastAsia="en-GB"/>
              </w:rPr>
              <w:t>‡</w:t>
            </w:r>
          </w:p>
        </w:tc>
        <w:tc>
          <w:tcPr>
            <w:tcW w:w="865" w:type="dxa"/>
            <w:tcBorders>
              <w:top w:val="single" w:sz="8" w:space="0" w:color="auto"/>
              <w:left w:val="nil"/>
              <w:right w:val="nil"/>
            </w:tcBorders>
            <w:shd w:val="clear" w:color="auto" w:fill="auto"/>
            <w:noWrap/>
            <w:vAlign w:val="bottom"/>
            <w:hideMark/>
          </w:tcPr>
          <w:p w14:paraId="0ACF5AE4"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.03</w:t>
            </w:r>
            <w:r w:rsidRPr="00A07B9B">
              <w:rPr>
                <w:rFonts w:ascii="Calibri" w:eastAsia="Times New Roman" w:hAnsi="Calibri" w:cs="Calibri"/>
                <w:color w:val="000000"/>
                <w:vertAlign w:val="superscript"/>
                <w:lang w:eastAsia="en-GB"/>
              </w:rPr>
              <w:t>*</w:t>
            </w:r>
          </w:p>
        </w:tc>
        <w:tc>
          <w:tcPr>
            <w:tcW w:w="865" w:type="dxa"/>
            <w:tcBorders>
              <w:top w:val="single" w:sz="8" w:space="0" w:color="auto"/>
              <w:left w:val="nil"/>
              <w:right w:val="single" w:sz="8" w:space="0" w:color="auto"/>
            </w:tcBorders>
            <w:shd w:val="clear" w:color="auto" w:fill="auto"/>
            <w:noWrap/>
            <w:vAlign w:val="bottom"/>
            <w:hideMark/>
          </w:tcPr>
          <w:p w14:paraId="4FDEA3C9"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.01</w:t>
            </w:r>
          </w:p>
        </w:tc>
      </w:tr>
      <w:tr w:rsidR="008238FA" w:rsidRPr="00A07B9B" w14:paraId="0D0F1293" w14:textId="77777777" w:rsidTr="000D7E0F">
        <w:trPr>
          <w:trHeight w:val="300"/>
        </w:trPr>
        <w:tc>
          <w:tcPr>
            <w:tcW w:w="4536" w:type="dxa"/>
            <w:tcBorders>
              <w:top w:val="nil"/>
              <w:left w:val="nil"/>
              <w:bottom w:val="nil"/>
              <w:right w:val="nil"/>
            </w:tcBorders>
            <w:shd w:val="clear" w:color="auto" w:fill="E7E6E6" w:themeFill="background2"/>
            <w:noWrap/>
            <w:vAlign w:val="bottom"/>
            <w:hideMark/>
          </w:tcPr>
          <w:p w14:paraId="0BD2FBB1" w14:textId="77777777" w:rsidR="008238FA" w:rsidRPr="00A07B9B" w:rsidRDefault="008238FA" w:rsidP="000D7E0F">
            <w:pPr>
              <w:spacing w:after="0" w:line="240" w:lineRule="auto"/>
              <w:rPr>
                <w:rFonts w:eastAsia="Times New Roman" w:cstheme="minorHAnsi"/>
                <w:bCs/>
                <w:color w:val="000000"/>
                <w:sz w:val="20"/>
                <w:szCs w:val="20"/>
                <w:lang w:eastAsia="en-GB"/>
              </w:rPr>
            </w:pPr>
            <w:r w:rsidRPr="00A07B9B">
              <w:rPr>
                <w:rFonts w:eastAsia="Times New Roman" w:cstheme="minorHAnsi"/>
                <w:bCs/>
                <w:color w:val="000000"/>
                <w:sz w:val="20"/>
                <w:szCs w:val="20"/>
                <w:lang w:eastAsia="en-GB"/>
              </w:rPr>
              <w:t>Lycopene</w:t>
            </w:r>
          </w:p>
        </w:tc>
        <w:tc>
          <w:tcPr>
            <w:tcW w:w="864" w:type="dxa"/>
            <w:tcBorders>
              <w:top w:val="nil"/>
              <w:left w:val="single" w:sz="8" w:space="0" w:color="auto"/>
              <w:bottom w:val="nil"/>
              <w:right w:val="nil"/>
            </w:tcBorders>
            <w:shd w:val="clear" w:color="auto" w:fill="E7E6E6" w:themeFill="background2"/>
            <w:noWrap/>
            <w:vAlign w:val="bottom"/>
            <w:hideMark/>
          </w:tcPr>
          <w:p w14:paraId="380E71D8" w14:textId="77777777" w:rsidR="008238FA" w:rsidRPr="00A07B9B" w:rsidRDefault="008238FA" w:rsidP="000D7E0F">
            <w:pPr>
              <w:spacing w:after="0" w:line="240" w:lineRule="auto"/>
              <w:jc w:val="center"/>
              <w:rPr>
                <w:rFonts w:ascii="Calibri" w:eastAsia="Times New Roman" w:hAnsi="Calibri" w:cs="Calibri"/>
                <w:color w:val="000000"/>
                <w:lang w:eastAsia="en-GB"/>
              </w:rPr>
            </w:pPr>
          </w:p>
        </w:tc>
        <w:tc>
          <w:tcPr>
            <w:tcW w:w="865" w:type="dxa"/>
            <w:tcBorders>
              <w:top w:val="nil"/>
              <w:left w:val="nil"/>
              <w:bottom w:val="nil"/>
              <w:right w:val="nil"/>
            </w:tcBorders>
            <w:shd w:val="clear" w:color="auto" w:fill="E7E6E6" w:themeFill="background2"/>
            <w:noWrap/>
            <w:vAlign w:val="bottom"/>
            <w:hideMark/>
          </w:tcPr>
          <w:p w14:paraId="1D323C52"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1.00</w:t>
            </w:r>
          </w:p>
        </w:tc>
        <w:tc>
          <w:tcPr>
            <w:tcW w:w="865" w:type="dxa"/>
            <w:tcBorders>
              <w:top w:val="nil"/>
              <w:left w:val="nil"/>
              <w:bottom w:val="nil"/>
              <w:right w:val="nil"/>
            </w:tcBorders>
            <w:shd w:val="clear" w:color="auto" w:fill="E7E6E6" w:themeFill="background2"/>
            <w:noWrap/>
            <w:vAlign w:val="bottom"/>
            <w:hideMark/>
          </w:tcPr>
          <w:p w14:paraId="2B40C8E4"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.70</w:t>
            </w:r>
            <w:r w:rsidRPr="00A07B9B">
              <w:rPr>
                <w:rFonts w:ascii="Calibri" w:eastAsia="Times New Roman" w:hAnsi="Calibri" w:cs="Calibri"/>
                <w:color w:val="000000"/>
                <w:vertAlign w:val="superscript"/>
                <w:lang w:eastAsia="en-GB"/>
              </w:rPr>
              <w:t>‡</w:t>
            </w:r>
          </w:p>
        </w:tc>
        <w:tc>
          <w:tcPr>
            <w:tcW w:w="864" w:type="dxa"/>
            <w:tcBorders>
              <w:top w:val="nil"/>
              <w:left w:val="nil"/>
              <w:bottom w:val="nil"/>
              <w:right w:val="nil"/>
            </w:tcBorders>
            <w:shd w:val="clear" w:color="auto" w:fill="E7E6E6" w:themeFill="background2"/>
            <w:noWrap/>
            <w:vAlign w:val="bottom"/>
            <w:hideMark/>
          </w:tcPr>
          <w:p w14:paraId="6F67A805"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.67</w:t>
            </w:r>
            <w:r w:rsidRPr="00A07B9B">
              <w:rPr>
                <w:rFonts w:ascii="Calibri" w:eastAsia="Times New Roman" w:hAnsi="Calibri" w:cs="Calibri"/>
                <w:color w:val="000000"/>
                <w:vertAlign w:val="superscript"/>
                <w:lang w:eastAsia="en-GB"/>
              </w:rPr>
              <w:t>‡</w:t>
            </w:r>
          </w:p>
        </w:tc>
        <w:tc>
          <w:tcPr>
            <w:tcW w:w="865" w:type="dxa"/>
            <w:tcBorders>
              <w:top w:val="nil"/>
              <w:left w:val="nil"/>
              <w:bottom w:val="nil"/>
              <w:right w:val="nil"/>
            </w:tcBorders>
            <w:shd w:val="clear" w:color="auto" w:fill="E7E6E6" w:themeFill="background2"/>
            <w:noWrap/>
            <w:vAlign w:val="bottom"/>
            <w:hideMark/>
          </w:tcPr>
          <w:p w14:paraId="76A5B5CF"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.39</w:t>
            </w:r>
            <w:r w:rsidRPr="00A07B9B">
              <w:rPr>
                <w:rFonts w:ascii="Calibri" w:eastAsia="Times New Roman" w:hAnsi="Calibri" w:cs="Calibri"/>
                <w:color w:val="000000"/>
                <w:vertAlign w:val="superscript"/>
                <w:lang w:eastAsia="en-GB"/>
              </w:rPr>
              <w:t>‡</w:t>
            </w:r>
          </w:p>
        </w:tc>
        <w:tc>
          <w:tcPr>
            <w:tcW w:w="865" w:type="dxa"/>
            <w:tcBorders>
              <w:top w:val="nil"/>
              <w:left w:val="nil"/>
              <w:bottom w:val="nil"/>
              <w:right w:val="nil"/>
            </w:tcBorders>
            <w:shd w:val="clear" w:color="auto" w:fill="E7E6E6" w:themeFill="background2"/>
            <w:noWrap/>
            <w:vAlign w:val="bottom"/>
            <w:hideMark/>
          </w:tcPr>
          <w:p w14:paraId="4E3CB8EA"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.32</w:t>
            </w:r>
            <w:r w:rsidRPr="00A07B9B">
              <w:rPr>
                <w:rFonts w:ascii="Calibri" w:eastAsia="Times New Roman" w:hAnsi="Calibri" w:cs="Calibri"/>
                <w:color w:val="000000"/>
                <w:vertAlign w:val="superscript"/>
                <w:lang w:eastAsia="en-GB"/>
              </w:rPr>
              <w:t>‡</w:t>
            </w:r>
          </w:p>
        </w:tc>
        <w:tc>
          <w:tcPr>
            <w:tcW w:w="864" w:type="dxa"/>
            <w:tcBorders>
              <w:top w:val="nil"/>
              <w:left w:val="nil"/>
              <w:bottom w:val="nil"/>
              <w:right w:val="nil"/>
            </w:tcBorders>
            <w:shd w:val="clear" w:color="auto" w:fill="E7E6E6" w:themeFill="background2"/>
            <w:noWrap/>
            <w:vAlign w:val="bottom"/>
            <w:hideMark/>
          </w:tcPr>
          <w:p w14:paraId="0A8EC672"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.30</w:t>
            </w:r>
            <w:r w:rsidRPr="00A07B9B">
              <w:rPr>
                <w:rFonts w:ascii="Calibri" w:eastAsia="Times New Roman" w:hAnsi="Calibri" w:cs="Calibri"/>
                <w:color w:val="000000"/>
                <w:vertAlign w:val="superscript"/>
                <w:lang w:eastAsia="en-GB"/>
              </w:rPr>
              <w:t>‡</w:t>
            </w:r>
          </w:p>
        </w:tc>
        <w:tc>
          <w:tcPr>
            <w:tcW w:w="865" w:type="dxa"/>
            <w:tcBorders>
              <w:top w:val="nil"/>
              <w:left w:val="nil"/>
              <w:bottom w:val="nil"/>
              <w:right w:val="nil"/>
            </w:tcBorders>
            <w:shd w:val="clear" w:color="auto" w:fill="E7E6E6" w:themeFill="background2"/>
            <w:noWrap/>
            <w:vAlign w:val="bottom"/>
            <w:hideMark/>
          </w:tcPr>
          <w:p w14:paraId="225FCA4C"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.11</w:t>
            </w:r>
            <w:r w:rsidRPr="00A07B9B">
              <w:rPr>
                <w:rFonts w:ascii="Calibri" w:eastAsia="Times New Roman" w:hAnsi="Calibri" w:cs="Calibri"/>
                <w:color w:val="000000"/>
                <w:vertAlign w:val="superscript"/>
                <w:lang w:eastAsia="en-GB"/>
              </w:rPr>
              <w:t>‡</w:t>
            </w:r>
          </w:p>
        </w:tc>
        <w:tc>
          <w:tcPr>
            <w:tcW w:w="865" w:type="dxa"/>
            <w:tcBorders>
              <w:top w:val="nil"/>
              <w:left w:val="nil"/>
              <w:bottom w:val="nil"/>
              <w:right w:val="nil"/>
            </w:tcBorders>
            <w:shd w:val="clear" w:color="auto" w:fill="E7E6E6" w:themeFill="background2"/>
            <w:noWrap/>
            <w:vAlign w:val="bottom"/>
            <w:hideMark/>
          </w:tcPr>
          <w:p w14:paraId="4FE09901"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.10</w:t>
            </w:r>
            <w:r w:rsidRPr="00A07B9B">
              <w:rPr>
                <w:rFonts w:ascii="Calibri" w:eastAsia="Times New Roman" w:hAnsi="Calibri" w:cs="Calibri"/>
                <w:color w:val="000000"/>
                <w:vertAlign w:val="superscript"/>
                <w:lang w:eastAsia="en-GB"/>
              </w:rPr>
              <w:t>‡</w:t>
            </w:r>
          </w:p>
        </w:tc>
        <w:tc>
          <w:tcPr>
            <w:tcW w:w="865" w:type="dxa"/>
            <w:tcBorders>
              <w:top w:val="nil"/>
              <w:left w:val="nil"/>
              <w:bottom w:val="nil"/>
              <w:right w:val="single" w:sz="8" w:space="0" w:color="auto"/>
            </w:tcBorders>
            <w:shd w:val="clear" w:color="auto" w:fill="E7E6E6" w:themeFill="background2"/>
            <w:noWrap/>
            <w:vAlign w:val="bottom"/>
            <w:hideMark/>
          </w:tcPr>
          <w:p w14:paraId="765A9B91"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-.01</w:t>
            </w:r>
          </w:p>
        </w:tc>
      </w:tr>
      <w:tr w:rsidR="008238FA" w:rsidRPr="00A07B9B" w14:paraId="66E1BF27" w14:textId="77777777" w:rsidTr="000D7E0F">
        <w:trPr>
          <w:trHeight w:val="300"/>
        </w:trPr>
        <w:tc>
          <w:tcPr>
            <w:tcW w:w="4536" w:type="dxa"/>
            <w:tcBorders>
              <w:top w:val="nil"/>
              <w:left w:val="nil"/>
              <w:right w:val="nil"/>
            </w:tcBorders>
            <w:shd w:val="clear" w:color="auto" w:fill="auto"/>
            <w:noWrap/>
            <w:vAlign w:val="bottom"/>
            <w:hideMark/>
          </w:tcPr>
          <w:p w14:paraId="16483F7C" w14:textId="77777777" w:rsidR="008238FA" w:rsidRPr="00A07B9B" w:rsidRDefault="008238FA" w:rsidP="000D7E0F">
            <w:pPr>
              <w:spacing w:after="0" w:line="240" w:lineRule="auto"/>
              <w:rPr>
                <w:rFonts w:eastAsia="Times New Roman" w:cstheme="minorHAnsi"/>
                <w:bCs/>
                <w:color w:val="000000"/>
                <w:sz w:val="20"/>
                <w:szCs w:val="20"/>
                <w:lang w:eastAsia="en-GB"/>
              </w:rPr>
            </w:pPr>
            <w:r w:rsidRPr="00A07B9B">
              <w:rPr>
                <w:rFonts w:cstheme="minorHAnsi"/>
                <w:sz w:val="20"/>
                <w:szCs w:val="20"/>
              </w:rPr>
              <w:t>β-Carotene</w:t>
            </w:r>
          </w:p>
        </w:tc>
        <w:tc>
          <w:tcPr>
            <w:tcW w:w="864" w:type="dxa"/>
            <w:tcBorders>
              <w:top w:val="nil"/>
              <w:left w:val="single" w:sz="8" w:space="0" w:color="auto"/>
              <w:right w:val="nil"/>
            </w:tcBorders>
            <w:shd w:val="clear" w:color="auto" w:fill="auto"/>
            <w:noWrap/>
            <w:vAlign w:val="bottom"/>
            <w:hideMark/>
          </w:tcPr>
          <w:p w14:paraId="6CB846B8" w14:textId="77777777" w:rsidR="008238FA" w:rsidRPr="00A07B9B" w:rsidRDefault="008238FA" w:rsidP="000D7E0F">
            <w:pPr>
              <w:spacing w:after="0" w:line="240" w:lineRule="auto"/>
              <w:jc w:val="center"/>
              <w:rPr>
                <w:rFonts w:ascii="Calibri" w:eastAsia="Times New Roman" w:hAnsi="Calibri" w:cs="Calibri"/>
                <w:color w:val="000000"/>
                <w:lang w:eastAsia="en-GB"/>
              </w:rPr>
            </w:pPr>
          </w:p>
        </w:tc>
        <w:tc>
          <w:tcPr>
            <w:tcW w:w="865" w:type="dxa"/>
            <w:tcBorders>
              <w:top w:val="nil"/>
              <w:left w:val="nil"/>
              <w:right w:val="nil"/>
            </w:tcBorders>
            <w:shd w:val="clear" w:color="auto" w:fill="auto"/>
            <w:noWrap/>
            <w:vAlign w:val="bottom"/>
            <w:hideMark/>
          </w:tcPr>
          <w:p w14:paraId="747DF667" w14:textId="77777777" w:rsidR="008238FA" w:rsidRPr="00A07B9B" w:rsidRDefault="008238FA" w:rsidP="000D7E0F">
            <w:pPr>
              <w:spacing w:after="0" w:line="240" w:lineRule="auto"/>
              <w:jc w:val="center"/>
              <w:rPr>
                <w:rFonts w:ascii="Calibri" w:eastAsia="Times New Roman" w:hAnsi="Calibri" w:cs="Calibri"/>
                <w:color w:val="000000"/>
                <w:lang w:eastAsia="en-GB"/>
              </w:rPr>
            </w:pPr>
          </w:p>
        </w:tc>
        <w:tc>
          <w:tcPr>
            <w:tcW w:w="865" w:type="dxa"/>
            <w:tcBorders>
              <w:top w:val="nil"/>
              <w:left w:val="nil"/>
              <w:right w:val="nil"/>
            </w:tcBorders>
            <w:shd w:val="clear" w:color="auto" w:fill="auto"/>
            <w:noWrap/>
            <w:vAlign w:val="bottom"/>
            <w:hideMark/>
          </w:tcPr>
          <w:p w14:paraId="1F62CD79"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1.00</w:t>
            </w:r>
          </w:p>
        </w:tc>
        <w:tc>
          <w:tcPr>
            <w:tcW w:w="864" w:type="dxa"/>
            <w:tcBorders>
              <w:top w:val="nil"/>
              <w:left w:val="nil"/>
              <w:right w:val="nil"/>
            </w:tcBorders>
            <w:shd w:val="clear" w:color="auto" w:fill="auto"/>
            <w:noWrap/>
            <w:vAlign w:val="bottom"/>
            <w:hideMark/>
          </w:tcPr>
          <w:p w14:paraId="2C715EC5"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.86</w:t>
            </w:r>
            <w:r w:rsidRPr="00A07B9B">
              <w:rPr>
                <w:rFonts w:ascii="Calibri" w:eastAsia="Times New Roman" w:hAnsi="Calibri" w:cs="Calibri"/>
                <w:color w:val="000000"/>
                <w:vertAlign w:val="superscript"/>
                <w:lang w:eastAsia="en-GB"/>
              </w:rPr>
              <w:t>‡</w:t>
            </w:r>
          </w:p>
        </w:tc>
        <w:tc>
          <w:tcPr>
            <w:tcW w:w="865" w:type="dxa"/>
            <w:tcBorders>
              <w:top w:val="nil"/>
              <w:left w:val="nil"/>
              <w:right w:val="nil"/>
            </w:tcBorders>
            <w:shd w:val="clear" w:color="auto" w:fill="auto"/>
            <w:noWrap/>
            <w:vAlign w:val="bottom"/>
            <w:hideMark/>
          </w:tcPr>
          <w:p w14:paraId="144D6DCE"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.51</w:t>
            </w:r>
            <w:r w:rsidRPr="00A07B9B">
              <w:rPr>
                <w:rFonts w:ascii="Calibri" w:eastAsia="Times New Roman" w:hAnsi="Calibri" w:cs="Calibri"/>
                <w:color w:val="000000"/>
                <w:vertAlign w:val="superscript"/>
                <w:lang w:eastAsia="en-GB"/>
              </w:rPr>
              <w:t>‡</w:t>
            </w:r>
          </w:p>
        </w:tc>
        <w:tc>
          <w:tcPr>
            <w:tcW w:w="865" w:type="dxa"/>
            <w:tcBorders>
              <w:top w:val="nil"/>
              <w:left w:val="nil"/>
              <w:right w:val="nil"/>
            </w:tcBorders>
            <w:shd w:val="clear" w:color="auto" w:fill="auto"/>
            <w:noWrap/>
            <w:vAlign w:val="bottom"/>
            <w:hideMark/>
          </w:tcPr>
          <w:p w14:paraId="797A4130"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.44</w:t>
            </w:r>
            <w:r w:rsidRPr="00A07B9B">
              <w:rPr>
                <w:rFonts w:ascii="Calibri" w:eastAsia="Times New Roman" w:hAnsi="Calibri" w:cs="Calibri"/>
                <w:color w:val="000000"/>
                <w:vertAlign w:val="superscript"/>
                <w:lang w:eastAsia="en-GB"/>
              </w:rPr>
              <w:t>‡</w:t>
            </w:r>
          </w:p>
        </w:tc>
        <w:tc>
          <w:tcPr>
            <w:tcW w:w="864" w:type="dxa"/>
            <w:tcBorders>
              <w:top w:val="nil"/>
              <w:left w:val="nil"/>
              <w:right w:val="nil"/>
            </w:tcBorders>
            <w:shd w:val="clear" w:color="auto" w:fill="auto"/>
            <w:noWrap/>
            <w:vAlign w:val="bottom"/>
            <w:hideMark/>
          </w:tcPr>
          <w:p w14:paraId="6223C7F8"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.45</w:t>
            </w:r>
            <w:r w:rsidRPr="00A07B9B">
              <w:rPr>
                <w:rFonts w:ascii="Calibri" w:eastAsia="Times New Roman" w:hAnsi="Calibri" w:cs="Calibri"/>
                <w:color w:val="000000"/>
                <w:vertAlign w:val="superscript"/>
                <w:lang w:eastAsia="en-GB"/>
              </w:rPr>
              <w:t>‡</w:t>
            </w:r>
          </w:p>
        </w:tc>
        <w:tc>
          <w:tcPr>
            <w:tcW w:w="865" w:type="dxa"/>
            <w:tcBorders>
              <w:top w:val="nil"/>
              <w:left w:val="nil"/>
              <w:right w:val="nil"/>
            </w:tcBorders>
            <w:shd w:val="clear" w:color="auto" w:fill="auto"/>
            <w:noWrap/>
            <w:vAlign w:val="bottom"/>
            <w:hideMark/>
          </w:tcPr>
          <w:p w14:paraId="11BB66EA"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.13</w:t>
            </w:r>
            <w:r w:rsidRPr="00A07B9B">
              <w:rPr>
                <w:rFonts w:ascii="Calibri" w:eastAsia="Times New Roman" w:hAnsi="Calibri" w:cs="Calibri"/>
                <w:color w:val="000000"/>
                <w:vertAlign w:val="superscript"/>
                <w:lang w:eastAsia="en-GB"/>
              </w:rPr>
              <w:t>‡</w:t>
            </w:r>
          </w:p>
        </w:tc>
        <w:tc>
          <w:tcPr>
            <w:tcW w:w="865" w:type="dxa"/>
            <w:tcBorders>
              <w:top w:val="nil"/>
              <w:left w:val="nil"/>
              <w:right w:val="nil"/>
            </w:tcBorders>
            <w:shd w:val="clear" w:color="auto" w:fill="auto"/>
            <w:noWrap/>
            <w:vAlign w:val="bottom"/>
            <w:hideMark/>
          </w:tcPr>
          <w:p w14:paraId="5D67CF1C"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.10</w:t>
            </w:r>
            <w:r w:rsidRPr="00A07B9B">
              <w:rPr>
                <w:rFonts w:ascii="Calibri" w:eastAsia="Times New Roman" w:hAnsi="Calibri" w:cs="Calibri"/>
                <w:color w:val="000000"/>
                <w:vertAlign w:val="superscript"/>
                <w:lang w:eastAsia="en-GB"/>
              </w:rPr>
              <w:t>‡</w:t>
            </w:r>
          </w:p>
        </w:tc>
        <w:tc>
          <w:tcPr>
            <w:tcW w:w="865" w:type="dxa"/>
            <w:tcBorders>
              <w:top w:val="nil"/>
              <w:left w:val="nil"/>
              <w:right w:val="single" w:sz="8" w:space="0" w:color="auto"/>
            </w:tcBorders>
            <w:shd w:val="clear" w:color="auto" w:fill="auto"/>
            <w:noWrap/>
            <w:vAlign w:val="bottom"/>
            <w:hideMark/>
          </w:tcPr>
          <w:p w14:paraId="72815689"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-.04</w:t>
            </w:r>
            <w:r w:rsidRPr="00A07B9B">
              <w:rPr>
                <w:rFonts w:ascii="Calibri" w:eastAsia="Times New Roman" w:hAnsi="Calibri" w:cs="Calibri"/>
                <w:color w:val="000000"/>
                <w:vertAlign w:val="superscript"/>
                <w:lang w:eastAsia="en-GB"/>
              </w:rPr>
              <w:t>‡</w:t>
            </w:r>
          </w:p>
        </w:tc>
      </w:tr>
      <w:tr w:rsidR="008238FA" w:rsidRPr="00A07B9B" w14:paraId="7F226977" w14:textId="77777777" w:rsidTr="000D7E0F">
        <w:trPr>
          <w:trHeight w:val="300"/>
        </w:trPr>
        <w:tc>
          <w:tcPr>
            <w:tcW w:w="4536" w:type="dxa"/>
            <w:tcBorders>
              <w:top w:val="nil"/>
              <w:left w:val="nil"/>
              <w:bottom w:val="nil"/>
              <w:right w:val="nil"/>
            </w:tcBorders>
            <w:shd w:val="clear" w:color="auto" w:fill="E7E6E6" w:themeFill="background2"/>
            <w:noWrap/>
            <w:vAlign w:val="bottom"/>
            <w:hideMark/>
          </w:tcPr>
          <w:p w14:paraId="7D6F1EE5" w14:textId="77777777" w:rsidR="008238FA" w:rsidRPr="00A07B9B" w:rsidRDefault="008238FA" w:rsidP="000D7E0F">
            <w:pPr>
              <w:spacing w:after="0" w:line="240" w:lineRule="auto"/>
              <w:rPr>
                <w:rFonts w:eastAsia="Times New Roman" w:cstheme="minorHAnsi"/>
                <w:bCs/>
                <w:color w:val="000000"/>
                <w:sz w:val="20"/>
                <w:szCs w:val="20"/>
                <w:lang w:eastAsia="en-GB"/>
              </w:rPr>
            </w:pPr>
            <w:r w:rsidRPr="00A07B9B">
              <w:rPr>
                <w:rFonts w:cstheme="minorHAnsi"/>
                <w:sz w:val="20"/>
                <w:szCs w:val="20"/>
              </w:rPr>
              <w:t>α-Carotene</w:t>
            </w:r>
          </w:p>
        </w:tc>
        <w:tc>
          <w:tcPr>
            <w:tcW w:w="864" w:type="dxa"/>
            <w:tcBorders>
              <w:top w:val="nil"/>
              <w:left w:val="single" w:sz="8" w:space="0" w:color="auto"/>
              <w:bottom w:val="nil"/>
              <w:right w:val="nil"/>
            </w:tcBorders>
            <w:shd w:val="clear" w:color="auto" w:fill="E7E6E6" w:themeFill="background2"/>
            <w:noWrap/>
            <w:vAlign w:val="bottom"/>
            <w:hideMark/>
          </w:tcPr>
          <w:p w14:paraId="2B012E54" w14:textId="77777777" w:rsidR="008238FA" w:rsidRPr="00A07B9B" w:rsidRDefault="008238FA" w:rsidP="000D7E0F">
            <w:pPr>
              <w:spacing w:after="0" w:line="240" w:lineRule="auto"/>
              <w:jc w:val="center"/>
              <w:rPr>
                <w:rFonts w:ascii="Calibri" w:eastAsia="Times New Roman" w:hAnsi="Calibri" w:cs="Calibri"/>
                <w:color w:val="000000"/>
                <w:lang w:eastAsia="en-GB"/>
              </w:rPr>
            </w:pPr>
          </w:p>
        </w:tc>
        <w:tc>
          <w:tcPr>
            <w:tcW w:w="865" w:type="dxa"/>
            <w:tcBorders>
              <w:top w:val="nil"/>
              <w:left w:val="nil"/>
              <w:bottom w:val="nil"/>
              <w:right w:val="nil"/>
            </w:tcBorders>
            <w:shd w:val="clear" w:color="auto" w:fill="E7E6E6" w:themeFill="background2"/>
            <w:noWrap/>
            <w:vAlign w:val="bottom"/>
            <w:hideMark/>
          </w:tcPr>
          <w:p w14:paraId="675B1F29" w14:textId="77777777" w:rsidR="008238FA" w:rsidRPr="00A07B9B" w:rsidRDefault="008238FA" w:rsidP="000D7E0F">
            <w:pPr>
              <w:spacing w:after="0" w:line="240" w:lineRule="auto"/>
              <w:jc w:val="center"/>
              <w:rPr>
                <w:rFonts w:ascii="Calibri" w:eastAsia="Times New Roman" w:hAnsi="Calibri" w:cs="Calibri"/>
                <w:color w:val="000000"/>
                <w:lang w:eastAsia="en-GB"/>
              </w:rPr>
            </w:pPr>
          </w:p>
        </w:tc>
        <w:tc>
          <w:tcPr>
            <w:tcW w:w="865" w:type="dxa"/>
            <w:tcBorders>
              <w:top w:val="nil"/>
              <w:left w:val="nil"/>
              <w:bottom w:val="nil"/>
              <w:right w:val="nil"/>
            </w:tcBorders>
            <w:shd w:val="clear" w:color="auto" w:fill="E7E6E6" w:themeFill="background2"/>
            <w:noWrap/>
            <w:vAlign w:val="bottom"/>
            <w:hideMark/>
          </w:tcPr>
          <w:p w14:paraId="2DC74F26" w14:textId="77777777" w:rsidR="008238FA" w:rsidRPr="00A07B9B" w:rsidRDefault="008238FA" w:rsidP="000D7E0F">
            <w:pPr>
              <w:spacing w:after="0" w:line="240" w:lineRule="auto"/>
              <w:jc w:val="center"/>
              <w:rPr>
                <w:rFonts w:ascii="Times New Roman" w:eastAsia="Times New Roman" w:hAnsi="Times New Roman" w:cs="Times New Roman"/>
                <w:sz w:val="20"/>
                <w:szCs w:val="20"/>
                <w:lang w:eastAsia="en-GB"/>
              </w:rPr>
            </w:pPr>
          </w:p>
        </w:tc>
        <w:tc>
          <w:tcPr>
            <w:tcW w:w="864" w:type="dxa"/>
            <w:tcBorders>
              <w:top w:val="nil"/>
              <w:left w:val="nil"/>
              <w:bottom w:val="nil"/>
              <w:right w:val="nil"/>
            </w:tcBorders>
            <w:shd w:val="clear" w:color="auto" w:fill="E7E6E6" w:themeFill="background2"/>
            <w:noWrap/>
            <w:vAlign w:val="bottom"/>
            <w:hideMark/>
          </w:tcPr>
          <w:p w14:paraId="523423D2"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1.00</w:t>
            </w:r>
          </w:p>
        </w:tc>
        <w:tc>
          <w:tcPr>
            <w:tcW w:w="865" w:type="dxa"/>
            <w:tcBorders>
              <w:top w:val="nil"/>
              <w:left w:val="nil"/>
              <w:bottom w:val="nil"/>
              <w:right w:val="nil"/>
            </w:tcBorders>
            <w:shd w:val="clear" w:color="auto" w:fill="E7E6E6" w:themeFill="background2"/>
            <w:noWrap/>
            <w:vAlign w:val="bottom"/>
            <w:hideMark/>
          </w:tcPr>
          <w:p w14:paraId="354EFFEA"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.48</w:t>
            </w:r>
            <w:r w:rsidRPr="00A07B9B">
              <w:rPr>
                <w:rFonts w:ascii="Calibri" w:eastAsia="Times New Roman" w:hAnsi="Calibri" w:cs="Calibri"/>
                <w:color w:val="000000"/>
                <w:vertAlign w:val="superscript"/>
                <w:lang w:eastAsia="en-GB"/>
              </w:rPr>
              <w:t>‡</w:t>
            </w:r>
          </w:p>
        </w:tc>
        <w:tc>
          <w:tcPr>
            <w:tcW w:w="865" w:type="dxa"/>
            <w:tcBorders>
              <w:top w:val="nil"/>
              <w:left w:val="nil"/>
              <w:bottom w:val="nil"/>
              <w:right w:val="nil"/>
            </w:tcBorders>
            <w:shd w:val="clear" w:color="auto" w:fill="E7E6E6" w:themeFill="background2"/>
            <w:noWrap/>
            <w:vAlign w:val="bottom"/>
            <w:hideMark/>
          </w:tcPr>
          <w:p w14:paraId="32BC7891"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.44</w:t>
            </w:r>
            <w:r w:rsidRPr="00A07B9B">
              <w:rPr>
                <w:rFonts w:ascii="Calibri" w:eastAsia="Times New Roman" w:hAnsi="Calibri" w:cs="Calibri"/>
                <w:color w:val="000000"/>
                <w:vertAlign w:val="superscript"/>
                <w:lang w:eastAsia="en-GB"/>
              </w:rPr>
              <w:t>‡</w:t>
            </w:r>
          </w:p>
        </w:tc>
        <w:tc>
          <w:tcPr>
            <w:tcW w:w="864" w:type="dxa"/>
            <w:tcBorders>
              <w:top w:val="nil"/>
              <w:left w:val="nil"/>
              <w:bottom w:val="nil"/>
              <w:right w:val="nil"/>
            </w:tcBorders>
            <w:shd w:val="clear" w:color="auto" w:fill="E7E6E6" w:themeFill="background2"/>
            <w:noWrap/>
            <w:vAlign w:val="bottom"/>
            <w:hideMark/>
          </w:tcPr>
          <w:p w14:paraId="036A343D"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.49</w:t>
            </w:r>
            <w:r w:rsidRPr="00A07B9B">
              <w:rPr>
                <w:rFonts w:ascii="Calibri" w:eastAsia="Times New Roman" w:hAnsi="Calibri" w:cs="Calibri"/>
                <w:color w:val="000000"/>
                <w:vertAlign w:val="superscript"/>
                <w:lang w:eastAsia="en-GB"/>
              </w:rPr>
              <w:t>‡</w:t>
            </w:r>
          </w:p>
        </w:tc>
        <w:tc>
          <w:tcPr>
            <w:tcW w:w="865" w:type="dxa"/>
            <w:tcBorders>
              <w:top w:val="nil"/>
              <w:left w:val="nil"/>
              <w:bottom w:val="nil"/>
              <w:right w:val="nil"/>
            </w:tcBorders>
            <w:shd w:val="clear" w:color="auto" w:fill="E7E6E6" w:themeFill="background2"/>
            <w:noWrap/>
            <w:vAlign w:val="bottom"/>
            <w:hideMark/>
          </w:tcPr>
          <w:p w14:paraId="1C62A84F"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.13</w:t>
            </w:r>
            <w:r w:rsidRPr="00A07B9B">
              <w:rPr>
                <w:rFonts w:ascii="Calibri" w:eastAsia="Times New Roman" w:hAnsi="Calibri" w:cs="Calibri"/>
                <w:color w:val="000000"/>
                <w:vertAlign w:val="superscript"/>
                <w:lang w:eastAsia="en-GB"/>
              </w:rPr>
              <w:t>‡</w:t>
            </w:r>
          </w:p>
        </w:tc>
        <w:tc>
          <w:tcPr>
            <w:tcW w:w="865" w:type="dxa"/>
            <w:tcBorders>
              <w:top w:val="nil"/>
              <w:left w:val="nil"/>
              <w:bottom w:val="nil"/>
              <w:right w:val="nil"/>
            </w:tcBorders>
            <w:shd w:val="clear" w:color="auto" w:fill="E7E6E6" w:themeFill="background2"/>
            <w:noWrap/>
            <w:vAlign w:val="bottom"/>
            <w:hideMark/>
          </w:tcPr>
          <w:p w14:paraId="0FDF8F42"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.09</w:t>
            </w:r>
            <w:r w:rsidRPr="00A07B9B">
              <w:rPr>
                <w:rFonts w:ascii="Calibri" w:eastAsia="Times New Roman" w:hAnsi="Calibri" w:cs="Calibri"/>
                <w:color w:val="000000"/>
                <w:vertAlign w:val="superscript"/>
                <w:lang w:eastAsia="en-GB"/>
              </w:rPr>
              <w:t>‡</w:t>
            </w:r>
          </w:p>
        </w:tc>
        <w:tc>
          <w:tcPr>
            <w:tcW w:w="865" w:type="dxa"/>
            <w:tcBorders>
              <w:top w:val="nil"/>
              <w:left w:val="nil"/>
              <w:bottom w:val="nil"/>
              <w:right w:val="single" w:sz="8" w:space="0" w:color="auto"/>
            </w:tcBorders>
            <w:shd w:val="clear" w:color="auto" w:fill="E7E6E6" w:themeFill="background2"/>
            <w:noWrap/>
            <w:vAlign w:val="bottom"/>
            <w:hideMark/>
          </w:tcPr>
          <w:p w14:paraId="0E877F11"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.01</w:t>
            </w:r>
          </w:p>
        </w:tc>
      </w:tr>
      <w:tr w:rsidR="008238FA" w:rsidRPr="00A07B9B" w14:paraId="75B94DB8" w14:textId="77777777" w:rsidTr="000D7E0F">
        <w:trPr>
          <w:trHeight w:val="300"/>
        </w:trPr>
        <w:tc>
          <w:tcPr>
            <w:tcW w:w="4536" w:type="dxa"/>
            <w:tcBorders>
              <w:top w:val="nil"/>
              <w:left w:val="nil"/>
              <w:right w:val="nil"/>
            </w:tcBorders>
            <w:shd w:val="clear" w:color="auto" w:fill="auto"/>
            <w:noWrap/>
            <w:vAlign w:val="bottom"/>
            <w:hideMark/>
          </w:tcPr>
          <w:p w14:paraId="66350692" w14:textId="77777777" w:rsidR="008238FA" w:rsidRPr="00A07B9B" w:rsidRDefault="008238FA" w:rsidP="000D7E0F">
            <w:pPr>
              <w:spacing w:after="0" w:line="240" w:lineRule="auto"/>
              <w:rPr>
                <w:rFonts w:eastAsia="Times New Roman" w:cstheme="minorHAnsi"/>
                <w:bCs/>
                <w:color w:val="000000"/>
                <w:sz w:val="20"/>
                <w:szCs w:val="20"/>
                <w:lang w:eastAsia="en-GB"/>
              </w:rPr>
            </w:pPr>
            <w:r w:rsidRPr="00A07B9B">
              <w:rPr>
                <w:rFonts w:cstheme="minorHAnsi"/>
                <w:sz w:val="20"/>
                <w:szCs w:val="20"/>
              </w:rPr>
              <w:t>β-Cryptoxanthin</w:t>
            </w:r>
          </w:p>
        </w:tc>
        <w:tc>
          <w:tcPr>
            <w:tcW w:w="864" w:type="dxa"/>
            <w:tcBorders>
              <w:top w:val="nil"/>
              <w:left w:val="single" w:sz="8" w:space="0" w:color="auto"/>
              <w:right w:val="nil"/>
            </w:tcBorders>
            <w:shd w:val="clear" w:color="auto" w:fill="auto"/>
            <w:noWrap/>
            <w:vAlign w:val="bottom"/>
            <w:hideMark/>
          </w:tcPr>
          <w:p w14:paraId="1B49F11F" w14:textId="77777777" w:rsidR="008238FA" w:rsidRPr="00A07B9B" w:rsidRDefault="008238FA" w:rsidP="000D7E0F">
            <w:pPr>
              <w:spacing w:after="0" w:line="240" w:lineRule="auto"/>
              <w:jc w:val="center"/>
              <w:rPr>
                <w:rFonts w:ascii="Calibri" w:eastAsia="Times New Roman" w:hAnsi="Calibri" w:cs="Calibri"/>
                <w:color w:val="000000"/>
                <w:lang w:eastAsia="en-GB"/>
              </w:rPr>
            </w:pPr>
          </w:p>
        </w:tc>
        <w:tc>
          <w:tcPr>
            <w:tcW w:w="865" w:type="dxa"/>
            <w:tcBorders>
              <w:top w:val="nil"/>
              <w:left w:val="nil"/>
              <w:right w:val="nil"/>
            </w:tcBorders>
            <w:shd w:val="clear" w:color="auto" w:fill="auto"/>
            <w:noWrap/>
            <w:vAlign w:val="bottom"/>
            <w:hideMark/>
          </w:tcPr>
          <w:p w14:paraId="7EB4032E" w14:textId="77777777" w:rsidR="008238FA" w:rsidRPr="00A07B9B" w:rsidRDefault="008238FA" w:rsidP="000D7E0F">
            <w:pPr>
              <w:spacing w:after="0" w:line="240" w:lineRule="auto"/>
              <w:jc w:val="center"/>
              <w:rPr>
                <w:rFonts w:ascii="Calibri" w:eastAsia="Times New Roman" w:hAnsi="Calibri" w:cs="Calibri"/>
                <w:color w:val="000000"/>
                <w:lang w:eastAsia="en-GB"/>
              </w:rPr>
            </w:pPr>
          </w:p>
        </w:tc>
        <w:tc>
          <w:tcPr>
            <w:tcW w:w="865" w:type="dxa"/>
            <w:tcBorders>
              <w:top w:val="nil"/>
              <w:left w:val="nil"/>
              <w:right w:val="nil"/>
            </w:tcBorders>
            <w:shd w:val="clear" w:color="auto" w:fill="auto"/>
            <w:noWrap/>
            <w:vAlign w:val="bottom"/>
            <w:hideMark/>
          </w:tcPr>
          <w:p w14:paraId="5AEB0281" w14:textId="77777777" w:rsidR="008238FA" w:rsidRPr="00A07B9B" w:rsidRDefault="008238FA" w:rsidP="000D7E0F">
            <w:pPr>
              <w:spacing w:after="0" w:line="240" w:lineRule="auto"/>
              <w:jc w:val="center"/>
              <w:rPr>
                <w:rFonts w:ascii="Times New Roman" w:eastAsia="Times New Roman" w:hAnsi="Times New Roman" w:cs="Times New Roman"/>
                <w:sz w:val="20"/>
                <w:szCs w:val="20"/>
                <w:lang w:eastAsia="en-GB"/>
              </w:rPr>
            </w:pPr>
          </w:p>
        </w:tc>
        <w:tc>
          <w:tcPr>
            <w:tcW w:w="864" w:type="dxa"/>
            <w:tcBorders>
              <w:top w:val="nil"/>
              <w:left w:val="nil"/>
              <w:right w:val="nil"/>
            </w:tcBorders>
            <w:shd w:val="clear" w:color="auto" w:fill="auto"/>
            <w:noWrap/>
            <w:vAlign w:val="bottom"/>
            <w:hideMark/>
          </w:tcPr>
          <w:p w14:paraId="04CC0661" w14:textId="77777777" w:rsidR="008238FA" w:rsidRPr="00A07B9B" w:rsidRDefault="008238FA" w:rsidP="000D7E0F">
            <w:pPr>
              <w:spacing w:after="0" w:line="240" w:lineRule="auto"/>
              <w:jc w:val="center"/>
              <w:rPr>
                <w:rFonts w:ascii="Times New Roman" w:eastAsia="Times New Roman" w:hAnsi="Times New Roman" w:cs="Times New Roman"/>
                <w:sz w:val="20"/>
                <w:szCs w:val="20"/>
                <w:lang w:eastAsia="en-GB"/>
              </w:rPr>
            </w:pPr>
          </w:p>
        </w:tc>
        <w:tc>
          <w:tcPr>
            <w:tcW w:w="865" w:type="dxa"/>
            <w:tcBorders>
              <w:top w:val="nil"/>
              <w:left w:val="nil"/>
              <w:right w:val="nil"/>
            </w:tcBorders>
            <w:shd w:val="clear" w:color="auto" w:fill="auto"/>
            <w:noWrap/>
            <w:vAlign w:val="bottom"/>
            <w:hideMark/>
          </w:tcPr>
          <w:p w14:paraId="221D5FDA"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1.00</w:t>
            </w:r>
          </w:p>
        </w:tc>
        <w:tc>
          <w:tcPr>
            <w:tcW w:w="865" w:type="dxa"/>
            <w:tcBorders>
              <w:top w:val="nil"/>
              <w:left w:val="nil"/>
              <w:right w:val="nil"/>
            </w:tcBorders>
            <w:shd w:val="clear" w:color="auto" w:fill="auto"/>
            <w:noWrap/>
            <w:vAlign w:val="bottom"/>
            <w:hideMark/>
          </w:tcPr>
          <w:p w14:paraId="5BF2F2E7"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.68</w:t>
            </w:r>
            <w:r w:rsidRPr="00A07B9B">
              <w:rPr>
                <w:rFonts w:ascii="Calibri" w:eastAsia="Times New Roman" w:hAnsi="Calibri" w:cs="Calibri"/>
                <w:color w:val="000000"/>
                <w:vertAlign w:val="superscript"/>
                <w:lang w:eastAsia="en-GB"/>
              </w:rPr>
              <w:t>‡</w:t>
            </w:r>
          </w:p>
        </w:tc>
        <w:tc>
          <w:tcPr>
            <w:tcW w:w="864" w:type="dxa"/>
            <w:tcBorders>
              <w:top w:val="nil"/>
              <w:left w:val="nil"/>
              <w:right w:val="nil"/>
            </w:tcBorders>
            <w:shd w:val="clear" w:color="auto" w:fill="auto"/>
            <w:noWrap/>
            <w:vAlign w:val="bottom"/>
            <w:hideMark/>
          </w:tcPr>
          <w:p w14:paraId="125D776A"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.53</w:t>
            </w:r>
            <w:r w:rsidRPr="00A07B9B">
              <w:rPr>
                <w:rFonts w:ascii="Calibri" w:eastAsia="Times New Roman" w:hAnsi="Calibri" w:cs="Calibri"/>
                <w:color w:val="000000"/>
                <w:vertAlign w:val="superscript"/>
                <w:lang w:eastAsia="en-GB"/>
              </w:rPr>
              <w:t>‡</w:t>
            </w:r>
          </w:p>
        </w:tc>
        <w:tc>
          <w:tcPr>
            <w:tcW w:w="865" w:type="dxa"/>
            <w:tcBorders>
              <w:top w:val="nil"/>
              <w:left w:val="nil"/>
              <w:right w:val="nil"/>
            </w:tcBorders>
            <w:shd w:val="clear" w:color="auto" w:fill="auto"/>
            <w:noWrap/>
            <w:vAlign w:val="bottom"/>
            <w:hideMark/>
          </w:tcPr>
          <w:p w14:paraId="26BADBC6"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.29</w:t>
            </w:r>
            <w:r w:rsidRPr="00A07B9B">
              <w:rPr>
                <w:rFonts w:ascii="Calibri" w:eastAsia="Times New Roman" w:hAnsi="Calibri" w:cs="Calibri"/>
                <w:color w:val="000000"/>
                <w:vertAlign w:val="superscript"/>
                <w:lang w:eastAsia="en-GB"/>
              </w:rPr>
              <w:t>‡</w:t>
            </w:r>
          </w:p>
        </w:tc>
        <w:tc>
          <w:tcPr>
            <w:tcW w:w="865" w:type="dxa"/>
            <w:tcBorders>
              <w:top w:val="nil"/>
              <w:left w:val="nil"/>
              <w:right w:val="nil"/>
            </w:tcBorders>
            <w:shd w:val="clear" w:color="auto" w:fill="auto"/>
            <w:noWrap/>
            <w:vAlign w:val="bottom"/>
            <w:hideMark/>
          </w:tcPr>
          <w:p w14:paraId="698E1298"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.18</w:t>
            </w:r>
            <w:r w:rsidRPr="00A07B9B">
              <w:rPr>
                <w:rFonts w:ascii="Calibri" w:eastAsia="Times New Roman" w:hAnsi="Calibri" w:cs="Calibri"/>
                <w:color w:val="000000"/>
                <w:vertAlign w:val="superscript"/>
                <w:lang w:eastAsia="en-GB"/>
              </w:rPr>
              <w:t>‡</w:t>
            </w:r>
          </w:p>
        </w:tc>
        <w:tc>
          <w:tcPr>
            <w:tcW w:w="865" w:type="dxa"/>
            <w:tcBorders>
              <w:top w:val="nil"/>
              <w:left w:val="nil"/>
              <w:right w:val="single" w:sz="8" w:space="0" w:color="auto"/>
            </w:tcBorders>
            <w:shd w:val="clear" w:color="auto" w:fill="auto"/>
            <w:noWrap/>
            <w:vAlign w:val="bottom"/>
            <w:hideMark/>
          </w:tcPr>
          <w:p w14:paraId="0A6C3EFE"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 xml:space="preserve">.04 </w:t>
            </w:r>
            <w:r w:rsidRPr="00A07B9B">
              <w:rPr>
                <w:rFonts w:ascii="Calibri" w:eastAsia="Times New Roman" w:hAnsi="Calibri" w:cs="Calibri"/>
                <w:color w:val="000000"/>
                <w:vertAlign w:val="superscript"/>
                <w:lang w:eastAsia="en-GB"/>
              </w:rPr>
              <w:t>‡</w:t>
            </w:r>
          </w:p>
        </w:tc>
      </w:tr>
      <w:tr w:rsidR="008238FA" w:rsidRPr="00A07B9B" w14:paraId="337B42E9" w14:textId="77777777" w:rsidTr="000D7E0F">
        <w:trPr>
          <w:trHeight w:val="300"/>
        </w:trPr>
        <w:tc>
          <w:tcPr>
            <w:tcW w:w="4536" w:type="dxa"/>
            <w:tcBorders>
              <w:top w:val="nil"/>
              <w:left w:val="nil"/>
              <w:bottom w:val="nil"/>
              <w:right w:val="nil"/>
            </w:tcBorders>
            <w:shd w:val="clear" w:color="auto" w:fill="E7E6E6" w:themeFill="background2"/>
            <w:noWrap/>
            <w:vAlign w:val="bottom"/>
            <w:hideMark/>
          </w:tcPr>
          <w:p w14:paraId="60E77591" w14:textId="77777777" w:rsidR="008238FA" w:rsidRPr="00A07B9B" w:rsidRDefault="008238FA" w:rsidP="000D7E0F">
            <w:pPr>
              <w:spacing w:after="0" w:line="240" w:lineRule="auto"/>
              <w:rPr>
                <w:rFonts w:eastAsia="Times New Roman" w:cstheme="minorHAnsi"/>
                <w:bCs/>
                <w:color w:val="000000"/>
                <w:sz w:val="20"/>
                <w:szCs w:val="20"/>
                <w:lang w:eastAsia="en-GB"/>
              </w:rPr>
            </w:pPr>
            <w:r w:rsidRPr="00A07B9B">
              <w:rPr>
                <w:rFonts w:cstheme="minorHAnsi"/>
                <w:sz w:val="20"/>
                <w:szCs w:val="20"/>
              </w:rPr>
              <w:t>Zeaxanthin</w:t>
            </w:r>
          </w:p>
        </w:tc>
        <w:tc>
          <w:tcPr>
            <w:tcW w:w="864" w:type="dxa"/>
            <w:tcBorders>
              <w:top w:val="nil"/>
              <w:left w:val="single" w:sz="8" w:space="0" w:color="auto"/>
              <w:bottom w:val="nil"/>
              <w:right w:val="nil"/>
            </w:tcBorders>
            <w:shd w:val="clear" w:color="auto" w:fill="E7E6E6" w:themeFill="background2"/>
            <w:noWrap/>
            <w:vAlign w:val="bottom"/>
            <w:hideMark/>
          </w:tcPr>
          <w:p w14:paraId="2A9620E8" w14:textId="77777777" w:rsidR="008238FA" w:rsidRPr="00A07B9B" w:rsidRDefault="008238FA" w:rsidP="000D7E0F">
            <w:pPr>
              <w:spacing w:after="0" w:line="240" w:lineRule="auto"/>
              <w:jc w:val="center"/>
              <w:rPr>
                <w:rFonts w:ascii="Calibri" w:eastAsia="Times New Roman" w:hAnsi="Calibri" w:cs="Calibri"/>
                <w:color w:val="000000"/>
                <w:lang w:eastAsia="en-GB"/>
              </w:rPr>
            </w:pPr>
          </w:p>
        </w:tc>
        <w:tc>
          <w:tcPr>
            <w:tcW w:w="865" w:type="dxa"/>
            <w:tcBorders>
              <w:top w:val="nil"/>
              <w:left w:val="nil"/>
              <w:bottom w:val="nil"/>
              <w:right w:val="nil"/>
            </w:tcBorders>
            <w:shd w:val="clear" w:color="auto" w:fill="E7E6E6" w:themeFill="background2"/>
            <w:noWrap/>
            <w:vAlign w:val="bottom"/>
            <w:hideMark/>
          </w:tcPr>
          <w:p w14:paraId="5C7926F7" w14:textId="77777777" w:rsidR="008238FA" w:rsidRPr="00A07B9B" w:rsidRDefault="008238FA" w:rsidP="000D7E0F">
            <w:pPr>
              <w:spacing w:after="0" w:line="240" w:lineRule="auto"/>
              <w:jc w:val="center"/>
              <w:rPr>
                <w:rFonts w:ascii="Calibri" w:eastAsia="Times New Roman" w:hAnsi="Calibri" w:cs="Calibri"/>
                <w:color w:val="000000"/>
                <w:lang w:eastAsia="en-GB"/>
              </w:rPr>
            </w:pPr>
          </w:p>
        </w:tc>
        <w:tc>
          <w:tcPr>
            <w:tcW w:w="865" w:type="dxa"/>
            <w:tcBorders>
              <w:top w:val="nil"/>
              <w:left w:val="nil"/>
              <w:bottom w:val="nil"/>
              <w:right w:val="nil"/>
            </w:tcBorders>
            <w:shd w:val="clear" w:color="auto" w:fill="E7E6E6" w:themeFill="background2"/>
            <w:noWrap/>
            <w:vAlign w:val="bottom"/>
            <w:hideMark/>
          </w:tcPr>
          <w:p w14:paraId="2ED8C4E6" w14:textId="77777777" w:rsidR="008238FA" w:rsidRPr="00A07B9B" w:rsidRDefault="008238FA" w:rsidP="000D7E0F">
            <w:pPr>
              <w:spacing w:after="0" w:line="240" w:lineRule="auto"/>
              <w:jc w:val="center"/>
              <w:rPr>
                <w:rFonts w:ascii="Times New Roman" w:eastAsia="Times New Roman" w:hAnsi="Times New Roman" w:cs="Times New Roman"/>
                <w:sz w:val="20"/>
                <w:szCs w:val="20"/>
                <w:lang w:eastAsia="en-GB"/>
              </w:rPr>
            </w:pPr>
          </w:p>
        </w:tc>
        <w:tc>
          <w:tcPr>
            <w:tcW w:w="864" w:type="dxa"/>
            <w:tcBorders>
              <w:top w:val="nil"/>
              <w:left w:val="nil"/>
              <w:bottom w:val="nil"/>
              <w:right w:val="nil"/>
            </w:tcBorders>
            <w:shd w:val="clear" w:color="auto" w:fill="E7E6E6" w:themeFill="background2"/>
            <w:noWrap/>
            <w:vAlign w:val="bottom"/>
            <w:hideMark/>
          </w:tcPr>
          <w:p w14:paraId="4D066600" w14:textId="77777777" w:rsidR="008238FA" w:rsidRPr="00A07B9B" w:rsidRDefault="008238FA" w:rsidP="000D7E0F">
            <w:pPr>
              <w:spacing w:after="0" w:line="240" w:lineRule="auto"/>
              <w:jc w:val="center"/>
              <w:rPr>
                <w:rFonts w:ascii="Times New Roman" w:eastAsia="Times New Roman" w:hAnsi="Times New Roman" w:cs="Times New Roman"/>
                <w:sz w:val="20"/>
                <w:szCs w:val="20"/>
                <w:lang w:eastAsia="en-GB"/>
              </w:rPr>
            </w:pPr>
          </w:p>
        </w:tc>
        <w:tc>
          <w:tcPr>
            <w:tcW w:w="865" w:type="dxa"/>
            <w:tcBorders>
              <w:top w:val="nil"/>
              <w:left w:val="nil"/>
              <w:bottom w:val="nil"/>
              <w:right w:val="nil"/>
            </w:tcBorders>
            <w:shd w:val="clear" w:color="auto" w:fill="E7E6E6" w:themeFill="background2"/>
            <w:noWrap/>
            <w:vAlign w:val="bottom"/>
            <w:hideMark/>
          </w:tcPr>
          <w:p w14:paraId="0983DB8E" w14:textId="77777777" w:rsidR="008238FA" w:rsidRPr="00A07B9B" w:rsidRDefault="008238FA" w:rsidP="000D7E0F">
            <w:pPr>
              <w:spacing w:after="0" w:line="240" w:lineRule="auto"/>
              <w:jc w:val="center"/>
              <w:rPr>
                <w:rFonts w:ascii="Times New Roman" w:eastAsia="Times New Roman" w:hAnsi="Times New Roman" w:cs="Times New Roman"/>
                <w:sz w:val="20"/>
                <w:szCs w:val="20"/>
                <w:lang w:eastAsia="en-GB"/>
              </w:rPr>
            </w:pPr>
          </w:p>
        </w:tc>
        <w:tc>
          <w:tcPr>
            <w:tcW w:w="865" w:type="dxa"/>
            <w:tcBorders>
              <w:top w:val="nil"/>
              <w:left w:val="nil"/>
              <w:bottom w:val="nil"/>
              <w:right w:val="nil"/>
            </w:tcBorders>
            <w:shd w:val="clear" w:color="auto" w:fill="E7E6E6" w:themeFill="background2"/>
            <w:noWrap/>
            <w:vAlign w:val="bottom"/>
            <w:hideMark/>
          </w:tcPr>
          <w:p w14:paraId="228A89FD"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1.00</w:t>
            </w:r>
          </w:p>
        </w:tc>
        <w:tc>
          <w:tcPr>
            <w:tcW w:w="864" w:type="dxa"/>
            <w:tcBorders>
              <w:top w:val="nil"/>
              <w:left w:val="nil"/>
              <w:bottom w:val="nil"/>
              <w:right w:val="nil"/>
            </w:tcBorders>
            <w:shd w:val="clear" w:color="auto" w:fill="E7E6E6" w:themeFill="background2"/>
            <w:noWrap/>
            <w:vAlign w:val="bottom"/>
            <w:hideMark/>
          </w:tcPr>
          <w:p w14:paraId="37DC799D"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.87</w:t>
            </w:r>
            <w:r w:rsidRPr="00A07B9B">
              <w:rPr>
                <w:rFonts w:ascii="Calibri" w:eastAsia="Times New Roman" w:hAnsi="Calibri" w:cs="Calibri"/>
                <w:color w:val="000000"/>
                <w:vertAlign w:val="superscript"/>
                <w:lang w:eastAsia="en-GB"/>
              </w:rPr>
              <w:t>‡</w:t>
            </w:r>
          </w:p>
        </w:tc>
        <w:tc>
          <w:tcPr>
            <w:tcW w:w="865" w:type="dxa"/>
            <w:tcBorders>
              <w:top w:val="nil"/>
              <w:left w:val="nil"/>
              <w:bottom w:val="nil"/>
              <w:right w:val="nil"/>
            </w:tcBorders>
            <w:shd w:val="clear" w:color="auto" w:fill="E7E6E6" w:themeFill="background2"/>
            <w:noWrap/>
            <w:vAlign w:val="bottom"/>
            <w:hideMark/>
          </w:tcPr>
          <w:p w14:paraId="2032598C"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.39</w:t>
            </w:r>
            <w:r w:rsidRPr="00A07B9B">
              <w:rPr>
                <w:rFonts w:ascii="Calibri" w:eastAsia="Times New Roman" w:hAnsi="Calibri" w:cs="Calibri"/>
                <w:color w:val="000000"/>
                <w:vertAlign w:val="superscript"/>
                <w:lang w:eastAsia="en-GB"/>
              </w:rPr>
              <w:t>‡</w:t>
            </w:r>
          </w:p>
        </w:tc>
        <w:tc>
          <w:tcPr>
            <w:tcW w:w="865" w:type="dxa"/>
            <w:tcBorders>
              <w:top w:val="nil"/>
              <w:left w:val="nil"/>
              <w:bottom w:val="nil"/>
              <w:right w:val="nil"/>
            </w:tcBorders>
            <w:shd w:val="clear" w:color="auto" w:fill="E7E6E6" w:themeFill="background2"/>
            <w:noWrap/>
            <w:vAlign w:val="bottom"/>
            <w:hideMark/>
          </w:tcPr>
          <w:p w14:paraId="46A21DB6"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.22</w:t>
            </w:r>
            <w:r w:rsidRPr="00A07B9B">
              <w:rPr>
                <w:rFonts w:ascii="Calibri" w:eastAsia="Times New Roman" w:hAnsi="Calibri" w:cs="Calibri"/>
                <w:color w:val="000000"/>
                <w:vertAlign w:val="superscript"/>
                <w:lang w:eastAsia="en-GB"/>
              </w:rPr>
              <w:t>‡</w:t>
            </w:r>
          </w:p>
        </w:tc>
        <w:tc>
          <w:tcPr>
            <w:tcW w:w="865" w:type="dxa"/>
            <w:tcBorders>
              <w:top w:val="nil"/>
              <w:left w:val="nil"/>
              <w:bottom w:val="nil"/>
              <w:right w:val="single" w:sz="8" w:space="0" w:color="auto"/>
            </w:tcBorders>
            <w:shd w:val="clear" w:color="auto" w:fill="E7E6E6" w:themeFill="background2"/>
            <w:noWrap/>
            <w:vAlign w:val="bottom"/>
            <w:hideMark/>
          </w:tcPr>
          <w:p w14:paraId="545A9E64"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.13</w:t>
            </w:r>
            <w:r w:rsidRPr="00A07B9B">
              <w:rPr>
                <w:rFonts w:ascii="Calibri" w:eastAsia="Times New Roman" w:hAnsi="Calibri" w:cs="Calibri"/>
                <w:color w:val="000000"/>
                <w:vertAlign w:val="superscript"/>
                <w:lang w:eastAsia="en-GB"/>
              </w:rPr>
              <w:t>‡</w:t>
            </w:r>
          </w:p>
        </w:tc>
      </w:tr>
      <w:tr w:rsidR="008238FA" w:rsidRPr="00A07B9B" w14:paraId="795EB441" w14:textId="77777777" w:rsidTr="000D7E0F">
        <w:trPr>
          <w:trHeight w:val="300"/>
        </w:trPr>
        <w:tc>
          <w:tcPr>
            <w:tcW w:w="4536" w:type="dxa"/>
            <w:tcBorders>
              <w:top w:val="nil"/>
              <w:left w:val="nil"/>
              <w:right w:val="nil"/>
            </w:tcBorders>
            <w:shd w:val="clear" w:color="auto" w:fill="auto"/>
            <w:noWrap/>
            <w:vAlign w:val="bottom"/>
            <w:hideMark/>
          </w:tcPr>
          <w:p w14:paraId="1AC2C3A8" w14:textId="77777777" w:rsidR="008238FA" w:rsidRPr="00A07B9B" w:rsidRDefault="008238FA" w:rsidP="000D7E0F">
            <w:pPr>
              <w:spacing w:after="0" w:line="240" w:lineRule="auto"/>
              <w:rPr>
                <w:rFonts w:eastAsia="Times New Roman" w:cstheme="minorHAnsi"/>
                <w:bCs/>
                <w:color w:val="000000"/>
                <w:sz w:val="20"/>
                <w:szCs w:val="20"/>
                <w:lang w:eastAsia="en-GB"/>
              </w:rPr>
            </w:pPr>
            <w:r w:rsidRPr="00A07B9B">
              <w:rPr>
                <w:rFonts w:eastAsia="Times New Roman" w:cstheme="minorHAnsi"/>
                <w:bCs/>
                <w:color w:val="000000"/>
                <w:sz w:val="20"/>
                <w:szCs w:val="20"/>
                <w:lang w:eastAsia="en-GB"/>
              </w:rPr>
              <w:t>Lutein</w:t>
            </w:r>
          </w:p>
        </w:tc>
        <w:tc>
          <w:tcPr>
            <w:tcW w:w="864" w:type="dxa"/>
            <w:tcBorders>
              <w:top w:val="nil"/>
              <w:left w:val="single" w:sz="8" w:space="0" w:color="auto"/>
              <w:right w:val="nil"/>
            </w:tcBorders>
            <w:shd w:val="clear" w:color="auto" w:fill="auto"/>
            <w:noWrap/>
            <w:vAlign w:val="bottom"/>
            <w:hideMark/>
          </w:tcPr>
          <w:p w14:paraId="3CD8C3CC" w14:textId="77777777" w:rsidR="008238FA" w:rsidRPr="00A07B9B" w:rsidRDefault="008238FA" w:rsidP="000D7E0F">
            <w:pPr>
              <w:spacing w:after="0" w:line="240" w:lineRule="auto"/>
              <w:jc w:val="center"/>
              <w:rPr>
                <w:rFonts w:ascii="Calibri" w:eastAsia="Times New Roman" w:hAnsi="Calibri" w:cs="Calibri"/>
                <w:color w:val="000000"/>
                <w:lang w:eastAsia="en-GB"/>
              </w:rPr>
            </w:pPr>
          </w:p>
        </w:tc>
        <w:tc>
          <w:tcPr>
            <w:tcW w:w="865" w:type="dxa"/>
            <w:tcBorders>
              <w:top w:val="nil"/>
              <w:left w:val="nil"/>
              <w:right w:val="nil"/>
            </w:tcBorders>
            <w:shd w:val="clear" w:color="auto" w:fill="auto"/>
            <w:noWrap/>
            <w:vAlign w:val="bottom"/>
            <w:hideMark/>
          </w:tcPr>
          <w:p w14:paraId="62DC32B0" w14:textId="77777777" w:rsidR="008238FA" w:rsidRPr="00A07B9B" w:rsidRDefault="008238FA" w:rsidP="000D7E0F">
            <w:pPr>
              <w:spacing w:after="0" w:line="240" w:lineRule="auto"/>
              <w:jc w:val="center"/>
              <w:rPr>
                <w:rFonts w:ascii="Calibri" w:eastAsia="Times New Roman" w:hAnsi="Calibri" w:cs="Calibri"/>
                <w:color w:val="000000"/>
                <w:lang w:eastAsia="en-GB"/>
              </w:rPr>
            </w:pPr>
          </w:p>
        </w:tc>
        <w:tc>
          <w:tcPr>
            <w:tcW w:w="865" w:type="dxa"/>
            <w:tcBorders>
              <w:top w:val="nil"/>
              <w:left w:val="nil"/>
              <w:right w:val="nil"/>
            </w:tcBorders>
            <w:shd w:val="clear" w:color="auto" w:fill="auto"/>
            <w:noWrap/>
            <w:vAlign w:val="bottom"/>
            <w:hideMark/>
          </w:tcPr>
          <w:p w14:paraId="34917204" w14:textId="77777777" w:rsidR="008238FA" w:rsidRPr="00A07B9B" w:rsidRDefault="008238FA" w:rsidP="000D7E0F">
            <w:pPr>
              <w:spacing w:after="0" w:line="240" w:lineRule="auto"/>
              <w:jc w:val="center"/>
              <w:rPr>
                <w:rFonts w:ascii="Times New Roman" w:eastAsia="Times New Roman" w:hAnsi="Times New Roman" w:cs="Times New Roman"/>
                <w:sz w:val="20"/>
                <w:szCs w:val="20"/>
                <w:lang w:eastAsia="en-GB"/>
              </w:rPr>
            </w:pPr>
          </w:p>
        </w:tc>
        <w:tc>
          <w:tcPr>
            <w:tcW w:w="864" w:type="dxa"/>
            <w:tcBorders>
              <w:top w:val="nil"/>
              <w:left w:val="nil"/>
              <w:right w:val="nil"/>
            </w:tcBorders>
            <w:shd w:val="clear" w:color="auto" w:fill="auto"/>
            <w:noWrap/>
            <w:vAlign w:val="bottom"/>
            <w:hideMark/>
          </w:tcPr>
          <w:p w14:paraId="4ACFC264" w14:textId="77777777" w:rsidR="008238FA" w:rsidRPr="00A07B9B" w:rsidRDefault="008238FA" w:rsidP="000D7E0F">
            <w:pPr>
              <w:spacing w:after="0" w:line="240" w:lineRule="auto"/>
              <w:jc w:val="center"/>
              <w:rPr>
                <w:rFonts w:ascii="Times New Roman" w:eastAsia="Times New Roman" w:hAnsi="Times New Roman" w:cs="Times New Roman"/>
                <w:sz w:val="20"/>
                <w:szCs w:val="20"/>
                <w:lang w:eastAsia="en-GB"/>
              </w:rPr>
            </w:pPr>
          </w:p>
        </w:tc>
        <w:tc>
          <w:tcPr>
            <w:tcW w:w="865" w:type="dxa"/>
            <w:tcBorders>
              <w:top w:val="nil"/>
              <w:left w:val="nil"/>
              <w:right w:val="nil"/>
            </w:tcBorders>
            <w:shd w:val="clear" w:color="auto" w:fill="auto"/>
            <w:noWrap/>
            <w:vAlign w:val="bottom"/>
            <w:hideMark/>
          </w:tcPr>
          <w:p w14:paraId="1F616659" w14:textId="77777777" w:rsidR="008238FA" w:rsidRPr="00A07B9B" w:rsidRDefault="008238FA" w:rsidP="000D7E0F">
            <w:pPr>
              <w:spacing w:after="0" w:line="240" w:lineRule="auto"/>
              <w:jc w:val="center"/>
              <w:rPr>
                <w:rFonts w:ascii="Times New Roman" w:eastAsia="Times New Roman" w:hAnsi="Times New Roman" w:cs="Times New Roman"/>
                <w:sz w:val="20"/>
                <w:szCs w:val="20"/>
                <w:lang w:eastAsia="en-GB"/>
              </w:rPr>
            </w:pPr>
          </w:p>
        </w:tc>
        <w:tc>
          <w:tcPr>
            <w:tcW w:w="865" w:type="dxa"/>
            <w:tcBorders>
              <w:top w:val="nil"/>
              <w:left w:val="nil"/>
              <w:right w:val="nil"/>
            </w:tcBorders>
            <w:shd w:val="clear" w:color="auto" w:fill="auto"/>
            <w:noWrap/>
            <w:vAlign w:val="bottom"/>
            <w:hideMark/>
          </w:tcPr>
          <w:p w14:paraId="76A02D02" w14:textId="77777777" w:rsidR="008238FA" w:rsidRPr="00A07B9B" w:rsidRDefault="008238FA" w:rsidP="000D7E0F">
            <w:pPr>
              <w:spacing w:after="0" w:line="240" w:lineRule="auto"/>
              <w:jc w:val="center"/>
              <w:rPr>
                <w:rFonts w:ascii="Times New Roman" w:eastAsia="Times New Roman" w:hAnsi="Times New Roman" w:cs="Times New Roman"/>
                <w:sz w:val="20"/>
                <w:szCs w:val="20"/>
                <w:lang w:eastAsia="en-GB"/>
              </w:rPr>
            </w:pPr>
          </w:p>
        </w:tc>
        <w:tc>
          <w:tcPr>
            <w:tcW w:w="864" w:type="dxa"/>
            <w:tcBorders>
              <w:top w:val="nil"/>
              <w:left w:val="nil"/>
              <w:right w:val="nil"/>
            </w:tcBorders>
            <w:shd w:val="clear" w:color="auto" w:fill="auto"/>
            <w:noWrap/>
            <w:vAlign w:val="bottom"/>
            <w:hideMark/>
          </w:tcPr>
          <w:p w14:paraId="79EBAD45"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1.00</w:t>
            </w:r>
          </w:p>
        </w:tc>
        <w:tc>
          <w:tcPr>
            <w:tcW w:w="865" w:type="dxa"/>
            <w:tcBorders>
              <w:top w:val="nil"/>
              <w:left w:val="nil"/>
              <w:right w:val="nil"/>
            </w:tcBorders>
            <w:shd w:val="clear" w:color="auto" w:fill="auto"/>
            <w:noWrap/>
            <w:vAlign w:val="bottom"/>
            <w:hideMark/>
          </w:tcPr>
          <w:p w14:paraId="61632088"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.36</w:t>
            </w:r>
            <w:r w:rsidRPr="00A07B9B">
              <w:rPr>
                <w:rFonts w:ascii="Calibri" w:eastAsia="Times New Roman" w:hAnsi="Calibri" w:cs="Calibri"/>
                <w:color w:val="000000"/>
                <w:vertAlign w:val="superscript"/>
                <w:lang w:eastAsia="en-GB"/>
              </w:rPr>
              <w:t>‡</w:t>
            </w:r>
          </w:p>
        </w:tc>
        <w:tc>
          <w:tcPr>
            <w:tcW w:w="865" w:type="dxa"/>
            <w:tcBorders>
              <w:top w:val="nil"/>
              <w:left w:val="nil"/>
              <w:right w:val="nil"/>
            </w:tcBorders>
            <w:shd w:val="clear" w:color="auto" w:fill="auto"/>
            <w:noWrap/>
            <w:vAlign w:val="bottom"/>
            <w:hideMark/>
          </w:tcPr>
          <w:p w14:paraId="32E3F3F9"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.21</w:t>
            </w:r>
            <w:r w:rsidRPr="00A07B9B">
              <w:rPr>
                <w:rFonts w:ascii="Calibri" w:eastAsia="Times New Roman" w:hAnsi="Calibri" w:cs="Calibri"/>
                <w:color w:val="000000"/>
                <w:vertAlign w:val="superscript"/>
                <w:lang w:eastAsia="en-GB"/>
              </w:rPr>
              <w:t>‡</w:t>
            </w:r>
          </w:p>
        </w:tc>
        <w:tc>
          <w:tcPr>
            <w:tcW w:w="865" w:type="dxa"/>
            <w:tcBorders>
              <w:top w:val="nil"/>
              <w:left w:val="nil"/>
              <w:right w:val="single" w:sz="8" w:space="0" w:color="auto"/>
            </w:tcBorders>
            <w:shd w:val="clear" w:color="auto" w:fill="auto"/>
            <w:noWrap/>
            <w:vAlign w:val="bottom"/>
            <w:hideMark/>
          </w:tcPr>
          <w:p w14:paraId="6E1366E1"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.13</w:t>
            </w:r>
            <w:r w:rsidRPr="00A07B9B">
              <w:rPr>
                <w:rFonts w:ascii="Calibri" w:eastAsia="Times New Roman" w:hAnsi="Calibri" w:cs="Calibri"/>
                <w:color w:val="000000"/>
                <w:vertAlign w:val="superscript"/>
                <w:lang w:eastAsia="en-GB"/>
              </w:rPr>
              <w:t>‡</w:t>
            </w:r>
          </w:p>
        </w:tc>
      </w:tr>
      <w:tr w:rsidR="008238FA" w:rsidRPr="00A07B9B" w14:paraId="7C99CDDF" w14:textId="77777777" w:rsidTr="000D7E0F">
        <w:trPr>
          <w:trHeight w:val="300"/>
        </w:trPr>
        <w:tc>
          <w:tcPr>
            <w:tcW w:w="4536" w:type="dxa"/>
            <w:tcBorders>
              <w:top w:val="nil"/>
              <w:left w:val="nil"/>
              <w:bottom w:val="nil"/>
              <w:right w:val="nil"/>
            </w:tcBorders>
            <w:shd w:val="clear" w:color="auto" w:fill="E7E6E6" w:themeFill="background2"/>
            <w:noWrap/>
            <w:vAlign w:val="bottom"/>
            <w:hideMark/>
          </w:tcPr>
          <w:p w14:paraId="41361ED2" w14:textId="77777777" w:rsidR="008238FA" w:rsidRPr="00A07B9B" w:rsidRDefault="008238FA" w:rsidP="000D7E0F">
            <w:pPr>
              <w:spacing w:after="0" w:line="240" w:lineRule="auto"/>
              <w:rPr>
                <w:rFonts w:eastAsia="Times New Roman" w:cstheme="minorHAnsi"/>
                <w:bCs/>
                <w:color w:val="000000"/>
                <w:sz w:val="20"/>
                <w:szCs w:val="20"/>
                <w:lang w:eastAsia="en-GB"/>
              </w:rPr>
            </w:pPr>
            <w:r w:rsidRPr="00A07B9B">
              <w:rPr>
                <w:rFonts w:cstheme="minorHAnsi"/>
                <w:sz w:val="20"/>
                <w:szCs w:val="20"/>
              </w:rPr>
              <w:t>α-</w:t>
            </w:r>
            <w:proofErr w:type="spellStart"/>
            <w:r w:rsidRPr="00A07B9B">
              <w:rPr>
                <w:rFonts w:cstheme="minorHAnsi"/>
                <w:sz w:val="20"/>
                <w:szCs w:val="20"/>
              </w:rPr>
              <w:t>Tocophorol</w:t>
            </w:r>
            <w:proofErr w:type="spellEnd"/>
          </w:p>
        </w:tc>
        <w:tc>
          <w:tcPr>
            <w:tcW w:w="864" w:type="dxa"/>
            <w:tcBorders>
              <w:top w:val="nil"/>
              <w:left w:val="single" w:sz="8" w:space="0" w:color="auto"/>
              <w:bottom w:val="nil"/>
              <w:right w:val="nil"/>
            </w:tcBorders>
            <w:shd w:val="clear" w:color="auto" w:fill="E7E6E6" w:themeFill="background2"/>
            <w:noWrap/>
            <w:vAlign w:val="bottom"/>
            <w:hideMark/>
          </w:tcPr>
          <w:p w14:paraId="544925D8" w14:textId="77777777" w:rsidR="008238FA" w:rsidRPr="00A07B9B" w:rsidRDefault="008238FA" w:rsidP="000D7E0F">
            <w:pPr>
              <w:spacing w:after="0" w:line="240" w:lineRule="auto"/>
              <w:jc w:val="center"/>
              <w:rPr>
                <w:rFonts w:ascii="Calibri" w:eastAsia="Times New Roman" w:hAnsi="Calibri" w:cs="Calibri"/>
                <w:color w:val="000000"/>
                <w:lang w:eastAsia="en-GB"/>
              </w:rPr>
            </w:pPr>
          </w:p>
        </w:tc>
        <w:tc>
          <w:tcPr>
            <w:tcW w:w="865" w:type="dxa"/>
            <w:tcBorders>
              <w:top w:val="nil"/>
              <w:left w:val="nil"/>
              <w:bottom w:val="nil"/>
              <w:right w:val="nil"/>
            </w:tcBorders>
            <w:shd w:val="clear" w:color="auto" w:fill="E7E6E6" w:themeFill="background2"/>
            <w:noWrap/>
            <w:vAlign w:val="bottom"/>
            <w:hideMark/>
          </w:tcPr>
          <w:p w14:paraId="153DBB38" w14:textId="77777777" w:rsidR="008238FA" w:rsidRPr="00A07B9B" w:rsidRDefault="008238FA" w:rsidP="000D7E0F">
            <w:pPr>
              <w:spacing w:after="0" w:line="240" w:lineRule="auto"/>
              <w:jc w:val="center"/>
              <w:rPr>
                <w:rFonts w:ascii="Calibri" w:eastAsia="Times New Roman" w:hAnsi="Calibri" w:cs="Calibri"/>
                <w:color w:val="000000"/>
                <w:lang w:eastAsia="en-GB"/>
              </w:rPr>
            </w:pPr>
          </w:p>
        </w:tc>
        <w:tc>
          <w:tcPr>
            <w:tcW w:w="865" w:type="dxa"/>
            <w:tcBorders>
              <w:top w:val="nil"/>
              <w:left w:val="nil"/>
              <w:bottom w:val="nil"/>
              <w:right w:val="nil"/>
            </w:tcBorders>
            <w:shd w:val="clear" w:color="auto" w:fill="E7E6E6" w:themeFill="background2"/>
            <w:noWrap/>
            <w:vAlign w:val="bottom"/>
            <w:hideMark/>
          </w:tcPr>
          <w:p w14:paraId="7C440E75" w14:textId="77777777" w:rsidR="008238FA" w:rsidRPr="00A07B9B" w:rsidRDefault="008238FA" w:rsidP="000D7E0F">
            <w:pPr>
              <w:spacing w:after="0" w:line="240" w:lineRule="auto"/>
              <w:jc w:val="center"/>
              <w:rPr>
                <w:rFonts w:ascii="Times New Roman" w:eastAsia="Times New Roman" w:hAnsi="Times New Roman" w:cs="Times New Roman"/>
                <w:sz w:val="20"/>
                <w:szCs w:val="20"/>
                <w:lang w:eastAsia="en-GB"/>
              </w:rPr>
            </w:pPr>
          </w:p>
        </w:tc>
        <w:tc>
          <w:tcPr>
            <w:tcW w:w="864" w:type="dxa"/>
            <w:tcBorders>
              <w:top w:val="nil"/>
              <w:left w:val="nil"/>
              <w:bottom w:val="nil"/>
              <w:right w:val="nil"/>
            </w:tcBorders>
            <w:shd w:val="clear" w:color="auto" w:fill="E7E6E6" w:themeFill="background2"/>
            <w:noWrap/>
            <w:vAlign w:val="bottom"/>
            <w:hideMark/>
          </w:tcPr>
          <w:p w14:paraId="59EBAAC5" w14:textId="77777777" w:rsidR="008238FA" w:rsidRPr="00A07B9B" w:rsidRDefault="008238FA" w:rsidP="000D7E0F">
            <w:pPr>
              <w:spacing w:after="0" w:line="240" w:lineRule="auto"/>
              <w:jc w:val="center"/>
              <w:rPr>
                <w:rFonts w:ascii="Times New Roman" w:eastAsia="Times New Roman" w:hAnsi="Times New Roman" w:cs="Times New Roman"/>
                <w:sz w:val="20"/>
                <w:szCs w:val="20"/>
                <w:lang w:eastAsia="en-GB"/>
              </w:rPr>
            </w:pPr>
          </w:p>
        </w:tc>
        <w:tc>
          <w:tcPr>
            <w:tcW w:w="865" w:type="dxa"/>
            <w:tcBorders>
              <w:top w:val="nil"/>
              <w:left w:val="nil"/>
              <w:bottom w:val="nil"/>
              <w:right w:val="nil"/>
            </w:tcBorders>
            <w:shd w:val="clear" w:color="auto" w:fill="E7E6E6" w:themeFill="background2"/>
            <w:noWrap/>
            <w:vAlign w:val="bottom"/>
            <w:hideMark/>
          </w:tcPr>
          <w:p w14:paraId="4103229B" w14:textId="77777777" w:rsidR="008238FA" w:rsidRPr="00A07B9B" w:rsidRDefault="008238FA" w:rsidP="000D7E0F">
            <w:pPr>
              <w:spacing w:after="0" w:line="240" w:lineRule="auto"/>
              <w:jc w:val="center"/>
              <w:rPr>
                <w:rFonts w:ascii="Times New Roman" w:eastAsia="Times New Roman" w:hAnsi="Times New Roman" w:cs="Times New Roman"/>
                <w:sz w:val="20"/>
                <w:szCs w:val="20"/>
                <w:lang w:eastAsia="en-GB"/>
              </w:rPr>
            </w:pPr>
          </w:p>
        </w:tc>
        <w:tc>
          <w:tcPr>
            <w:tcW w:w="865" w:type="dxa"/>
            <w:tcBorders>
              <w:top w:val="nil"/>
              <w:left w:val="nil"/>
              <w:bottom w:val="nil"/>
              <w:right w:val="nil"/>
            </w:tcBorders>
            <w:shd w:val="clear" w:color="auto" w:fill="E7E6E6" w:themeFill="background2"/>
            <w:noWrap/>
            <w:vAlign w:val="bottom"/>
            <w:hideMark/>
          </w:tcPr>
          <w:p w14:paraId="30536263" w14:textId="77777777" w:rsidR="008238FA" w:rsidRPr="00A07B9B" w:rsidRDefault="008238FA" w:rsidP="000D7E0F">
            <w:pPr>
              <w:spacing w:after="0" w:line="240" w:lineRule="auto"/>
              <w:jc w:val="center"/>
              <w:rPr>
                <w:rFonts w:ascii="Times New Roman" w:eastAsia="Times New Roman" w:hAnsi="Times New Roman" w:cs="Times New Roman"/>
                <w:sz w:val="20"/>
                <w:szCs w:val="20"/>
                <w:lang w:eastAsia="en-GB"/>
              </w:rPr>
            </w:pPr>
          </w:p>
        </w:tc>
        <w:tc>
          <w:tcPr>
            <w:tcW w:w="864" w:type="dxa"/>
            <w:tcBorders>
              <w:top w:val="nil"/>
              <w:left w:val="nil"/>
              <w:bottom w:val="nil"/>
              <w:right w:val="nil"/>
            </w:tcBorders>
            <w:shd w:val="clear" w:color="auto" w:fill="E7E6E6" w:themeFill="background2"/>
            <w:noWrap/>
            <w:vAlign w:val="bottom"/>
            <w:hideMark/>
          </w:tcPr>
          <w:p w14:paraId="09F22DC9" w14:textId="77777777" w:rsidR="008238FA" w:rsidRPr="00A07B9B" w:rsidRDefault="008238FA" w:rsidP="000D7E0F">
            <w:pPr>
              <w:spacing w:after="0" w:line="240" w:lineRule="auto"/>
              <w:jc w:val="center"/>
              <w:rPr>
                <w:rFonts w:ascii="Times New Roman" w:eastAsia="Times New Roman" w:hAnsi="Times New Roman" w:cs="Times New Roman"/>
                <w:sz w:val="20"/>
                <w:szCs w:val="20"/>
                <w:lang w:eastAsia="en-GB"/>
              </w:rPr>
            </w:pPr>
          </w:p>
        </w:tc>
        <w:tc>
          <w:tcPr>
            <w:tcW w:w="865" w:type="dxa"/>
            <w:tcBorders>
              <w:top w:val="nil"/>
              <w:left w:val="nil"/>
              <w:bottom w:val="nil"/>
              <w:right w:val="nil"/>
            </w:tcBorders>
            <w:shd w:val="clear" w:color="auto" w:fill="E7E6E6" w:themeFill="background2"/>
            <w:noWrap/>
            <w:vAlign w:val="bottom"/>
            <w:hideMark/>
          </w:tcPr>
          <w:p w14:paraId="2AD325E1"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1.00</w:t>
            </w:r>
          </w:p>
        </w:tc>
        <w:tc>
          <w:tcPr>
            <w:tcW w:w="865" w:type="dxa"/>
            <w:tcBorders>
              <w:top w:val="nil"/>
              <w:left w:val="nil"/>
              <w:bottom w:val="nil"/>
              <w:right w:val="nil"/>
            </w:tcBorders>
            <w:shd w:val="clear" w:color="auto" w:fill="E7E6E6" w:themeFill="background2"/>
            <w:noWrap/>
            <w:vAlign w:val="bottom"/>
            <w:hideMark/>
          </w:tcPr>
          <w:p w14:paraId="0160E283"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.48</w:t>
            </w:r>
            <w:r w:rsidRPr="00A07B9B">
              <w:rPr>
                <w:rFonts w:ascii="Calibri" w:eastAsia="Times New Roman" w:hAnsi="Calibri" w:cs="Calibri"/>
                <w:color w:val="000000"/>
                <w:vertAlign w:val="superscript"/>
                <w:lang w:eastAsia="en-GB"/>
              </w:rPr>
              <w:t>‡</w:t>
            </w:r>
          </w:p>
        </w:tc>
        <w:tc>
          <w:tcPr>
            <w:tcW w:w="865" w:type="dxa"/>
            <w:tcBorders>
              <w:top w:val="nil"/>
              <w:left w:val="nil"/>
              <w:bottom w:val="nil"/>
              <w:right w:val="single" w:sz="8" w:space="0" w:color="auto"/>
            </w:tcBorders>
            <w:shd w:val="clear" w:color="auto" w:fill="E7E6E6" w:themeFill="background2"/>
            <w:noWrap/>
            <w:vAlign w:val="bottom"/>
            <w:hideMark/>
          </w:tcPr>
          <w:p w14:paraId="7CDE70C9"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.40</w:t>
            </w:r>
            <w:r w:rsidRPr="00A07B9B">
              <w:rPr>
                <w:rFonts w:ascii="Calibri" w:eastAsia="Times New Roman" w:hAnsi="Calibri" w:cs="Calibri"/>
                <w:color w:val="000000"/>
                <w:vertAlign w:val="superscript"/>
                <w:lang w:eastAsia="en-GB"/>
              </w:rPr>
              <w:t>‡</w:t>
            </w:r>
          </w:p>
        </w:tc>
      </w:tr>
      <w:tr w:rsidR="008238FA" w:rsidRPr="00A07B9B" w14:paraId="0EF0410B" w14:textId="77777777" w:rsidTr="000D7E0F">
        <w:trPr>
          <w:trHeight w:val="300"/>
        </w:trPr>
        <w:tc>
          <w:tcPr>
            <w:tcW w:w="4536" w:type="dxa"/>
            <w:tcBorders>
              <w:top w:val="nil"/>
              <w:left w:val="nil"/>
              <w:right w:val="nil"/>
            </w:tcBorders>
            <w:shd w:val="clear" w:color="auto" w:fill="auto"/>
            <w:noWrap/>
            <w:vAlign w:val="bottom"/>
            <w:hideMark/>
          </w:tcPr>
          <w:p w14:paraId="337BDD52" w14:textId="77777777" w:rsidR="008238FA" w:rsidRPr="00A07B9B" w:rsidRDefault="008238FA" w:rsidP="000D7E0F">
            <w:pPr>
              <w:spacing w:after="0" w:line="240" w:lineRule="auto"/>
              <w:rPr>
                <w:rFonts w:eastAsia="Times New Roman" w:cstheme="minorHAnsi"/>
                <w:bCs/>
                <w:color w:val="000000"/>
                <w:sz w:val="20"/>
                <w:szCs w:val="20"/>
                <w:lang w:eastAsia="en-GB"/>
              </w:rPr>
            </w:pPr>
            <w:r w:rsidRPr="00A07B9B">
              <w:rPr>
                <w:rFonts w:cstheme="minorHAnsi"/>
                <w:sz w:val="20"/>
                <w:szCs w:val="20"/>
              </w:rPr>
              <w:t>γ-</w:t>
            </w:r>
            <w:proofErr w:type="spellStart"/>
            <w:r w:rsidRPr="00A07B9B">
              <w:rPr>
                <w:rFonts w:cstheme="minorHAnsi"/>
                <w:sz w:val="20"/>
                <w:szCs w:val="20"/>
              </w:rPr>
              <w:t>Tocophorol</w:t>
            </w:r>
            <w:proofErr w:type="spellEnd"/>
          </w:p>
        </w:tc>
        <w:tc>
          <w:tcPr>
            <w:tcW w:w="864" w:type="dxa"/>
            <w:tcBorders>
              <w:top w:val="nil"/>
              <w:left w:val="single" w:sz="8" w:space="0" w:color="auto"/>
              <w:right w:val="nil"/>
            </w:tcBorders>
            <w:shd w:val="clear" w:color="auto" w:fill="auto"/>
            <w:noWrap/>
            <w:vAlign w:val="bottom"/>
            <w:hideMark/>
          </w:tcPr>
          <w:p w14:paraId="31E66FA0" w14:textId="77777777" w:rsidR="008238FA" w:rsidRPr="00A07B9B" w:rsidRDefault="008238FA" w:rsidP="000D7E0F">
            <w:pPr>
              <w:spacing w:after="0" w:line="240" w:lineRule="auto"/>
              <w:jc w:val="center"/>
              <w:rPr>
                <w:rFonts w:ascii="Calibri" w:eastAsia="Times New Roman" w:hAnsi="Calibri" w:cs="Calibri"/>
                <w:color w:val="000000"/>
                <w:lang w:eastAsia="en-GB"/>
              </w:rPr>
            </w:pPr>
          </w:p>
        </w:tc>
        <w:tc>
          <w:tcPr>
            <w:tcW w:w="865" w:type="dxa"/>
            <w:tcBorders>
              <w:top w:val="nil"/>
              <w:left w:val="nil"/>
              <w:right w:val="nil"/>
            </w:tcBorders>
            <w:shd w:val="clear" w:color="auto" w:fill="auto"/>
            <w:noWrap/>
            <w:vAlign w:val="bottom"/>
            <w:hideMark/>
          </w:tcPr>
          <w:p w14:paraId="705528FC" w14:textId="77777777" w:rsidR="008238FA" w:rsidRPr="00A07B9B" w:rsidRDefault="008238FA" w:rsidP="000D7E0F">
            <w:pPr>
              <w:spacing w:after="0" w:line="240" w:lineRule="auto"/>
              <w:jc w:val="center"/>
              <w:rPr>
                <w:rFonts w:ascii="Calibri" w:eastAsia="Times New Roman" w:hAnsi="Calibri" w:cs="Calibri"/>
                <w:color w:val="000000"/>
                <w:lang w:eastAsia="en-GB"/>
              </w:rPr>
            </w:pPr>
          </w:p>
        </w:tc>
        <w:tc>
          <w:tcPr>
            <w:tcW w:w="865" w:type="dxa"/>
            <w:tcBorders>
              <w:top w:val="nil"/>
              <w:left w:val="nil"/>
              <w:right w:val="nil"/>
            </w:tcBorders>
            <w:shd w:val="clear" w:color="auto" w:fill="auto"/>
            <w:noWrap/>
            <w:vAlign w:val="bottom"/>
            <w:hideMark/>
          </w:tcPr>
          <w:p w14:paraId="0E123FEA" w14:textId="77777777" w:rsidR="008238FA" w:rsidRPr="00A07B9B" w:rsidRDefault="008238FA" w:rsidP="000D7E0F">
            <w:pPr>
              <w:spacing w:after="0" w:line="240" w:lineRule="auto"/>
              <w:jc w:val="center"/>
              <w:rPr>
                <w:rFonts w:ascii="Times New Roman" w:eastAsia="Times New Roman" w:hAnsi="Times New Roman" w:cs="Times New Roman"/>
                <w:sz w:val="20"/>
                <w:szCs w:val="20"/>
                <w:lang w:eastAsia="en-GB"/>
              </w:rPr>
            </w:pPr>
          </w:p>
        </w:tc>
        <w:tc>
          <w:tcPr>
            <w:tcW w:w="864" w:type="dxa"/>
            <w:tcBorders>
              <w:top w:val="nil"/>
              <w:left w:val="nil"/>
              <w:right w:val="nil"/>
            </w:tcBorders>
            <w:shd w:val="clear" w:color="auto" w:fill="auto"/>
            <w:noWrap/>
            <w:vAlign w:val="bottom"/>
            <w:hideMark/>
          </w:tcPr>
          <w:p w14:paraId="6D2AAAEE" w14:textId="77777777" w:rsidR="008238FA" w:rsidRPr="00A07B9B" w:rsidRDefault="008238FA" w:rsidP="000D7E0F">
            <w:pPr>
              <w:spacing w:after="0" w:line="240" w:lineRule="auto"/>
              <w:jc w:val="center"/>
              <w:rPr>
                <w:rFonts w:ascii="Times New Roman" w:eastAsia="Times New Roman" w:hAnsi="Times New Roman" w:cs="Times New Roman"/>
                <w:sz w:val="20"/>
                <w:szCs w:val="20"/>
                <w:lang w:eastAsia="en-GB"/>
              </w:rPr>
            </w:pPr>
          </w:p>
        </w:tc>
        <w:tc>
          <w:tcPr>
            <w:tcW w:w="865" w:type="dxa"/>
            <w:tcBorders>
              <w:top w:val="nil"/>
              <w:left w:val="nil"/>
              <w:right w:val="nil"/>
            </w:tcBorders>
            <w:shd w:val="clear" w:color="auto" w:fill="auto"/>
            <w:noWrap/>
            <w:vAlign w:val="bottom"/>
            <w:hideMark/>
          </w:tcPr>
          <w:p w14:paraId="18EC4BC6" w14:textId="77777777" w:rsidR="008238FA" w:rsidRPr="00A07B9B" w:rsidRDefault="008238FA" w:rsidP="000D7E0F">
            <w:pPr>
              <w:spacing w:after="0" w:line="240" w:lineRule="auto"/>
              <w:jc w:val="center"/>
              <w:rPr>
                <w:rFonts w:ascii="Times New Roman" w:eastAsia="Times New Roman" w:hAnsi="Times New Roman" w:cs="Times New Roman"/>
                <w:sz w:val="20"/>
                <w:szCs w:val="20"/>
                <w:lang w:eastAsia="en-GB"/>
              </w:rPr>
            </w:pPr>
          </w:p>
        </w:tc>
        <w:tc>
          <w:tcPr>
            <w:tcW w:w="865" w:type="dxa"/>
            <w:tcBorders>
              <w:top w:val="nil"/>
              <w:left w:val="nil"/>
              <w:right w:val="nil"/>
            </w:tcBorders>
            <w:shd w:val="clear" w:color="auto" w:fill="auto"/>
            <w:noWrap/>
            <w:vAlign w:val="bottom"/>
            <w:hideMark/>
          </w:tcPr>
          <w:p w14:paraId="3C23A034" w14:textId="77777777" w:rsidR="008238FA" w:rsidRPr="00A07B9B" w:rsidRDefault="008238FA" w:rsidP="000D7E0F">
            <w:pPr>
              <w:spacing w:after="0" w:line="240" w:lineRule="auto"/>
              <w:jc w:val="center"/>
              <w:rPr>
                <w:rFonts w:ascii="Times New Roman" w:eastAsia="Times New Roman" w:hAnsi="Times New Roman" w:cs="Times New Roman"/>
                <w:sz w:val="20"/>
                <w:szCs w:val="20"/>
                <w:lang w:eastAsia="en-GB"/>
              </w:rPr>
            </w:pPr>
          </w:p>
        </w:tc>
        <w:tc>
          <w:tcPr>
            <w:tcW w:w="864" w:type="dxa"/>
            <w:tcBorders>
              <w:top w:val="nil"/>
              <w:left w:val="nil"/>
              <w:right w:val="nil"/>
            </w:tcBorders>
            <w:shd w:val="clear" w:color="auto" w:fill="auto"/>
            <w:noWrap/>
            <w:vAlign w:val="bottom"/>
            <w:hideMark/>
          </w:tcPr>
          <w:p w14:paraId="3DC5CA5A" w14:textId="77777777" w:rsidR="008238FA" w:rsidRPr="00A07B9B" w:rsidRDefault="008238FA" w:rsidP="000D7E0F">
            <w:pPr>
              <w:spacing w:after="0" w:line="240" w:lineRule="auto"/>
              <w:jc w:val="center"/>
              <w:rPr>
                <w:rFonts w:ascii="Times New Roman" w:eastAsia="Times New Roman" w:hAnsi="Times New Roman" w:cs="Times New Roman"/>
                <w:sz w:val="20"/>
                <w:szCs w:val="20"/>
                <w:lang w:eastAsia="en-GB"/>
              </w:rPr>
            </w:pPr>
          </w:p>
        </w:tc>
        <w:tc>
          <w:tcPr>
            <w:tcW w:w="865" w:type="dxa"/>
            <w:tcBorders>
              <w:top w:val="nil"/>
              <w:left w:val="nil"/>
              <w:right w:val="nil"/>
            </w:tcBorders>
            <w:shd w:val="clear" w:color="auto" w:fill="auto"/>
            <w:noWrap/>
            <w:vAlign w:val="bottom"/>
            <w:hideMark/>
          </w:tcPr>
          <w:p w14:paraId="67F0A1E7" w14:textId="77777777" w:rsidR="008238FA" w:rsidRPr="00A07B9B" w:rsidRDefault="008238FA" w:rsidP="000D7E0F">
            <w:pPr>
              <w:spacing w:after="0" w:line="240" w:lineRule="auto"/>
              <w:jc w:val="center"/>
              <w:rPr>
                <w:rFonts w:ascii="Times New Roman" w:eastAsia="Times New Roman" w:hAnsi="Times New Roman" w:cs="Times New Roman"/>
                <w:sz w:val="20"/>
                <w:szCs w:val="20"/>
                <w:lang w:eastAsia="en-GB"/>
              </w:rPr>
            </w:pPr>
          </w:p>
        </w:tc>
        <w:tc>
          <w:tcPr>
            <w:tcW w:w="865" w:type="dxa"/>
            <w:tcBorders>
              <w:top w:val="nil"/>
              <w:left w:val="nil"/>
              <w:right w:val="nil"/>
            </w:tcBorders>
            <w:shd w:val="clear" w:color="auto" w:fill="auto"/>
            <w:noWrap/>
            <w:vAlign w:val="bottom"/>
            <w:hideMark/>
          </w:tcPr>
          <w:p w14:paraId="15801880"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1.00</w:t>
            </w:r>
          </w:p>
        </w:tc>
        <w:tc>
          <w:tcPr>
            <w:tcW w:w="865" w:type="dxa"/>
            <w:tcBorders>
              <w:top w:val="nil"/>
              <w:left w:val="nil"/>
              <w:right w:val="single" w:sz="8" w:space="0" w:color="auto"/>
            </w:tcBorders>
            <w:shd w:val="clear" w:color="auto" w:fill="auto"/>
            <w:noWrap/>
            <w:vAlign w:val="bottom"/>
            <w:hideMark/>
          </w:tcPr>
          <w:p w14:paraId="6E38AA75"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.25</w:t>
            </w:r>
            <w:r w:rsidRPr="00A07B9B">
              <w:rPr>
                <w:rFonts w:ascii="Calibri" w:eastAsia="Times New Roman" w:hAnsi="Calibri" w:cs="Calibri"/>
                <w:color w:val="000000"/>
                <w:vertAlign w:val="superscript"/>
                <w:lang w:eastAsia="en-GB"/>
              </w:rPr>
              <w:t>‡</w:t>
            </w:r>
          </w:p>
        </w:tc>
      </w:tr>
      <w:tr w:rsidR="008238FA" w:rsidRPr="00A07B9B" w14:paraId="1998AD67" w14:textId="77777777" w:rsidTr="000D7E0F">
        <w:trPr>
          <w:trHeight w:val="315"/>
        </w:trPr>
        <w:tc>
          <w:tcPr>
            <w:tcW w:w="4536" w:type="dxa"/>
            <w:tcBorders>
              <w:top w:val="nil"/>
              <w:left w:val="nil"/>
              <w:right w:val="nil"/>
            </w:tcBorders>
            <w:shd w:val="clear" w:color="auto" w:fill="E7E6E6" w:themeFill="background2"/>
            <w:noWrap/>
            <w:vAlign w:val="bottom"/>
            <w:hideMark/>
          </w:tcPr>
          <w:p w14:paraId="31FC0443" w14:textId="77777777" w:rsidR="008238FA" w:rsidRPr="00A07B9B" w:rsidRDefault="008238FA" w:rsidP="000D7E0F">
            <w:pPr>
              <w:spacing w:after="0" w:line="240" w:lineRule="auto"/>
              <w:rPr>
                <w:rFonts w:eastAsia="Times New Roman" w:cstheme="minorHAnsi"/>
                <w:bCs/>
                <w:color w:val="000000"/>
                <w:sz w:val="20"/>
                <w:szCs w:val="20"/>
                <w:lang w:eastAsia="en-GB"/>
              </w:rPr>
            </w:pPr>
            <w:r w:rsidRPr="00A07B9B">
              <w:rPr>
                <w:rFonts w:cstheme="minorHAnsi"/>
                <w:color w:val="000000" w:themeColor="text1"/>
                <w:sz w:val="20"/>
                <w:szCs w:val="20"/>
              </w:rPr>
              <w:t>Retinol</w:t>
            </w:r>
          </w:p>
        </w:tc>
        <w:tc>
          <w:tcPr>
            <w:tcW w:w="864" w:type="dxa"/>
            <w:tcBorders>
              <w:top w:val="nil"/>
              <w:left w:val="single" w:sz="8" w:space="0" w:color="auto"/>
              <w:bottom w:val="single" w:sz="8" w:space="0" w:color="auto"/>
              <w:right w:val="nil"/>
            </w:tcBorders>
            <w:shd w:val="clear" w:color="auto" w:fill="E7E6E6" w:themeFill="background2"/>
            <w:noWrap/>
            <w:vAlign w:val="bottom"/>
            <w:hideMark/>
          </w:tcPr>
          <w:p w14:paraId="2C3C39D6" w14:textId="77777777" w:rsidR="008238FA" w:rsidRPr="00A07B9B" w:rsidRDefault="008238FA" w:rsidP="000D7E0F">
            <w:pPr>
              <w:spacing w:after="0" w:line="240" w:lineRule="auto"/>
              <w:jc w:val="center"/>
              <w:rPr>
                <w:rFonts w:ascii="Calibri" w:eastAsia="Times New Roman" w:hAnsi="Calibri" w:cs="Calibri"/>
                <w:color w:val="000000"/>
                <w:lang w:eastAsia="en-GB"/>
              </w:rPr>
            </w:pPr>
          </w:p>
        </w:tc>
        <w:tc>
          <w:tcPr>
            <w:tcW w:w="865" w:type="dxa"/>
            <w:tcBorders>
              <w:top w:val="nil"/>
              <w:left w:val="nil"/>
              <w:bottom w:val="single" w:sz="8" w:space="0" w:color="auto"/>
              <w:right w:val="nil"/>
            </w:tcBorders>
            <w:shd w:val="clear" w:color="auto" w:fill="E7E6E6" w:themeFill="background2"/>
            <w:noWrap/>
            <w:vAlign w:val="bottom"/>
            <w:hideMark/>
          </w:tcPr>
          <w:p w14:paraId="1D8382C3" w14:textId="77777777" w:rsidR="008238FA" w:rsidRPr="00A07B9B" w:rsidRDefault="008238FA" w:rsidP="000D7E0F">
            <w:pPr>
              <w:spacing w:after="0" w:line="240" w:lineRule="auto"/>
              <w:jc w:val="center"/>
              <w:rPr>
                <w:rFonts w:ascii="Calibri" w:eastAsia="Times New Roman" w:hAnsi="Calibri" w:cs="Calibri"/>
                <w:color w:val="000000"/>
                <w:lang w:eastAsia="en-GB"/>
              </w:rPr>
            </w:pPr>
          </w:p>
        </w:tc>
        <w:tc>
          <w:tcPr>
            <w:tcW w:w="865" w:type="dxa"/>
            <w:tcBorders>
              <w:top w:val="nil"/>
              <w:left w:val="nil"/>
              <w:bottom w:val="single" w:sz="8" w:space="0" w:color="auto"/>
              <w:right w:val="nil"/>
            </w:tcBorders>
            <w:shd w:val="clear" w:color="auto" w:fill="E7E6E6" w:themeFill="background2"/>
            <w:noWrap/>
            <w:vAlign w:val="bottom"/>
            <w:hideMark/>
          </w:tcPr>
          <w:p w14:paraId="593C3945" w14:textId="77777777" w:rsidR="008238FA" w:rsidRPr="00A07B9B" w:rsidRDefault="008238FA" w:rsidP="000D7E0F">
            <w:pPr>
              <w:spacing w:after="0" w:line="240" w:lineRule="auto"/>
              <w:jc w:val="center"/>
              <w:rPr>
                <w:rFonts w:ascii="Calibri" w:eastAsia="Times New Roman" w:hAnsi="Calibri" w:cs="Calibri"/>
                <w:color w:val="000000"/>
                <w:lang w:eastAsia="en-GB"/>
              </w:rPr>
            </w:pPr>
          </w:p>
        </w:tc>
        <w:tc>
          <w:tcPr>
            <w:tcW w:w="864" w:type="dxa"/>
            <w:tcBorders>
              <w:top w:val="nil"/>
              <w:left w:val="nil"/>
              <w:bottom w:val="single" w:sz="8" w:space="0" w:color="auto"/>
              <w:right w:val="nil"/>
            </w:tcBorders>
            <w:shd w:val="clear" w:color="auto" w:fill="E7E6E6" w:themeFill="background2"/>
            <w:noWrap/>
            <w:vAlign w:val="bottom"/>
            <w:hideMark/>
          </w:tcPr>
          <w:p w14:paraId="766E0260" w14:textId="77777777" w:rsidR="008238FA" w:rsidRPr="00A07B9B" w:rsidRDefault="008238FA" w:rsidP="000D7E0F">
            <w:pPr>
              <w:spacing w:after="0" w:line="240" w:lineRule="auto"/>
              <w:jc w:val="center"/>
              <w:rPr>
                <w:rFonts w:ascii="Calibri" w:eastAsia="Times New Roman" w:hAnsi="Calibri" w:cs="Calibri"/>
                <w:color w:val="000000"/>
                <w:lang w:eastAsia="en-GB"/>
              </w:rPr>
            </w:pPr>
          </w:p>
        </w:tc>
        <w:tc>
          <w:tcPr>
            <w:tcW w:w="865" w:type="dxa"/>
            <w:tcBorders>
              <w:top w:val="nil"/>
              <w:left w:val="nil"/>
              <w:bottom w:val="single" w:sz="8" w:space="0" w:color="auto"/>
              <w:right w:val="nil"/>
            </w:tcBorders>
            <w:shd w:val="clear" w:color="auto" w:fill="E7E6E6" w:themeFill="background2"/>
            <w:noWrap/>
            <w:vAlign w:val="bottom"/>
            <w:hideMark/>
          </w:tcPr>
          <w:p w14:paraId="755E15CE" w14:textId="77777777" w:rsidR="008238FA" w:rsidRPr="00A07B9B" w:rsidRDefault="008238FA" w:rsidP="000D7E0F">
            <w:pPr>
              <w:spacing w:after="0" w:line="240" w:lineRule="auto"/>
              <w:jc w:val="center"/>
              <w:rPr>
                <w:rFonts w:ascii="Calibri" w:eastAsia="Times New Roman" w:hAnsi="Calibri" w:cs="Calibri"/>
                <w:color w:val="000000"/>
                <w:lang w:eastAsia="en-GB"/>
              </w:rPr>
            </w:pPr>
          </w:p>
        </w:tc>
        <w:tc>
          <w:tcPr>
            <w:tcW w:w="865" w:type="dxa"/>
            <w:tcBorders>
              <w:top w:val="nil"/>
              <w:left w:val="nil"/>
              <w:bottom w:val="single" w:sz="8" w:space="0" w:color="auto"/>
              <w:right w:val="nil"/>
            </w:tcBorders>
            <w:shd w:val="clear" w:color="auto" w:fill="E7E6E6" w:themeFill="background2"/>
            <w:noWrap/>
            <w:vAlign w:val="bottom"/>
            <w:hideMark/>
          </w:tcPr>
          <w:p w14:paraId="357786A2" w14:textId="77777777" w:rsidR="008238FA" w:rsidRPr="00A07B9B" w:rsidRDefault="008238FA" w:rsidP="000D7E0F">
            <w:pPr>
              <w:spacing w:after="0" w:line="240" w:lineRule="auto"/>
              <w:jc w:val="center"/>
              <w:rPr>
                <w:rFonts w:ascii="Calibri" w:eastAsia="Times New Roman" w:hAnsi="Calibri" w:cs="Calibri"/>
                <w:color w:val="000000"/>
                <w:lang w:eastAsia="en-GB"/>
              </w:rPr>
            </w:pPr>
          </w:p>
        </w:tc>
        <w:tc>
          <w:tcPr>
            <w:tcW w:w="864" w:type="dxa"/>
            <w:tcBorders>
              <w:top w:val="nil"/>
              <w:left w:val="nil"/>
              <w:bottom w:val="single" w:sz="8" w:space="0" w:color="auto"/>
              <w:right w:val="nil"/>
            </w:tcBorders>
            <w:shd w:val="clear" w:color="auto" w:fill="E7E6E6" w:themeFill="background2"/>
            <w:noWrap/>
            <w:vAlign w:val="bottom"/>
            <w:hideMark/>
          </w:tcPr>
          <w:p w14:paraId="4574C600" w14:textId="77777777" w:rsidR="008238FA" w:rsidRPr="00A07B9B" w:rsidRDefault="008238FA" w:rsidP="000D7E0F">
            <w:pPr>
              <w:spacing w:after="0" w:line="240" w:lineRule="auto"/>
              <w:jc w:val="center"/>
              <w:rPr>
                <w:rFonts w:ascii="Calibri" w:eastAsia="Times New Roman" w:hAnsi="Calibri" w:cs="Calibri"/>
                <w:color w:val="000000"/>
                <w:lang w:eastAsia="en-GB"/>
              </w:rPr>
            </w:pPr>
          </w:p>
        </w:tc>
        <w:tc>
          <w:tcPr>
            <w:tcW w:w="865" w:type="dxa"/>
            <w:tcBorders>
              <w:top w:val="nil"/>
              <w:left w:val="nil"/>
              <w:bottom w:val="single" w:sz="8" w:space="0" w:color="auto"/>
              <w:right w:val="nil"/>
            </w:tcBorders>
            <w:shd w:val="clear" w:color="auto" w:fill="E7E6E6" w:themeFill="background2"/>
            <w:noWrap/>
            <w:vAlign w:val="bottom"/>
            <w:hideMark/>
          </w:tcPr>
          <w:p w14:paraId="2BDCBCFA" w14:textId="77777777" w:rsidR="008238FA" w:rsidRPr="00A07B9B" w:rsidRDefault="008238FA" w:rsidP="000D7E0F">
            <w:pPr>
              <w:spacing w:after="0" w:line="240" w:lineRule="auto"/>
              <w:jc w:val="center"/>
              <w:rPr>
                <w:rFonts w:ascii="Calibri" w:eastAsia="Times New Roman" w:hAnsi="Calibri" w:cs="Calibri"/>
                <w:color w:val="000000"/>
                <w:lang w:eastAsia="en-GB"/>
              </w:rPr>
            </w:pPr>
          </w:p>
        </w:tc>
        <w:tc>
          <w:tcPr>
            <w:tcW w:w="865" w:type="dxa"/>
            <w:tcBorders>
              <w:top w:val="nil"/>
              <w:left w:val="nil"/>
              <w:bottom w:val="single" w:sz="8" w:space="0" w:color="auto"/>
              <w:right w:val="nil"/>
            </w:tcBorders>
            <w:shd w:val="clear" w:color="auto" w:fill="E7E6E6" w:themeFill="background2"/>
            <w:noWrap/>
            <w:vAlign w:val="bottom"/>
            <w:hideMark/>
          </w:tcPr>
          <w:p w14:paraId="4E4A8787" w14:textId="77777777" w:rsidR="008238FA" w:rsidRPr="00A07B9B" w:rsidRDefault="008238FA" w:rsidP="000D7E0F">
            <w:pPr>
              <w:spacing w:after="0" w:line="240" w:lineRule="auto"/>
              <w:jc w:val="center"/>
              <w:rPr>
                <w:rFonts w:ascii="Calibri" w:eastAsia="Times New Roman" w:hAnsi="Calibri" w:cs="Calibri"/>
                <w:color w:val="000000"/>
                <w:lang w:eastAsia="en-GB"/>
              </w:rPr>
            </w:pPr>
          </w:p>
        </w:tc>
        <w:tc>
          <w:tcPr>
            <w:tcW w:w="865" w:type="dxa"/>
            <w:tcBorders>
              <w:top w:val="nil"/>
              <w:left w:val="nil"/>
              <w:bottom w:val="single" w:sz="8" w:space="0" w:color="auto"/>
              <w:right w:val="single" w:sz="8" w:space="0" w:color="auto"/>
            </w:tcBorders>
            <w:shd w:val="clear" w:color="auto" w:fill="E7E6E6" w:themeFill="background2"/>
            <w:noWrap/>
            <w:vAlign w:val="bottom"/>
            <w:hideMark/>
          </w:tcPr>
          <w:p w14:paraId="1C3E358A"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1.00</w:t>
            </w:r>
          </w:p>
        </w:tc>
      </w:tr>
      <w:tr w:rsidR="008238FA" w:rsidRPr="00A07B9B" w14:paraId="07FF3AD8" w14:textId="77777777" w:rsidTr="000D7E0F">
        <w:trPr>
          <w:trHeight w:val="315"/>
        </w:trPr>
        <w:tc>
          <w:tcPr>
            <w:tcW w:w="4536" w:type="dxa"/>
            <w:tcBorders>
              <w:left w:val="nil"/>
              <w:bottom w:val="nil"/>
              <w:right w:val="nil"/>
            </w:tcBorders>
            <w:shd w:val="clear" w:color="auto" w:fill="auto"/>
            <w:noWrap/>
            <w:vAlign w:val="bottom"/>
            <w:hideMark/>
          </w:tcPr>
          <w:p w14:paraId="1140F9B9" w14:textId="77777777" w:rsidR="008238FA" w:rsidRPr="00A07B9B" w:rsidRDefault="008238FA" w:rsidP="000D7E0F">
            <w:pPr>
              <w:spacing w:after="0" w:line="240" w:lineRule="auto"/>
              <w:jc w:val="right"/>
              <w:rPr>
                <w:rFonts w:ascii="Calibri" w:eastAsia="Times New Roman" w:hAnsi="Calibri" w:cs="Calibri"/>
                <w:color w:val="000000"/>
                <w:lang w:eastAsia="en-GB"/>
              </w:rPr>
            </w:pPr>
          </w:p>
        </w:tc>
        <w:tc>
          <w:tcPr>
            <w:tcW w:w="864" w:type="dxa"/>
            <w:tcBorders>
              <w:top w:val="single" w:sz="8" w:space="0" w:color="auto"/>
              <w:left w:val="nil"/>
              <w:bottom w:val="nil"/>
              <w:right w:val="nil"/>
            </w:tcBorders>
            <w:shd w:val="clear" w:color="auto" w:fill="auto"/>
            <w:noWrap/>
            <w:vAlign w:val="bottom"/>
            <w:hideMark/>
          </w:tcPr>
          <w:p w14:paraId="04B8F59E" w14:textId="77777777" w:rsidR="008238FA" w:rsidRPr="00A07B9B" w:rsidRDefault="008238FA" w:rsidP="000D7E0F">
            <w:pPr>
              <w:spacing w:after="0" w:line="240" w:lineRule="auto"/>
              <w:jc w:val="center"/>
              <w:rPr>
                <w:rFonts w:ascii="Times New Roman" w:eastAsia="Times New Roman" w:hAnsi="Times New Roman" w:cs="Times New Roman"/>
                <w:sz w:val="20"/>
                <w:szCs w:val="20"/>
                <w:lang w:eastAsia="en-GB"/>
              </w:rPr>
            </w:pPr>
          </w:p>
        </w:tc>
        <w:tc>
          <w:tcPr>
            <w:tcW w:w="865" w:type="dxa"/>
            <w:tcBorders>
              <w:top w:val="single" w:sz="8" w:space="0" w:color="auto"/>
              <w:left w:val="nil"/>
              <w:bottom w:val="nil"/>
              <w:right w:val="nil"/>
            </w:tcBorders>
            <w:shd w:val="clear" w:color="auto" w:fill="auto"/>
            <w:noWrap/>
            <w:vAlign w:val="bottom"/>
            <w:hideMark/>
          </w:tcPr>
          <w:p w14:paraId="46B365D8" w14:textId="77777777" w:rsidR="008238FA" w:rsidRPr="00A07B9B" w:rsidRDefault="008238FA" w:rsidP="000D7E0F">
            <w:pPr>
              <w:spacing w:after="0" w:line="240" w:lineRule="auto"/>
              <w:jc w:val="center"/>
              <w:rPr>
                <w:rFonts w:ascii="Times New Roman" w:eastAsia="Times New Roman" w:hAnsi="Times New Roman" w:cs="Times New Roman"/>
                <w:sz w:val="20"/>
                <w:szCs w:val="20"/>
                <w:lang w:eastAsia="en-GB"/>
              </w:rPr>
            </w:pPr>
          </w:p>
        </w:tc>
        <w:tc>
          <w:tcPr>
            <w:tcW w:w="865" w:type="dxa"/>
            <w:tcBorders>
              <w:top w:val="single" w:sz="8" w:space="0" w:color="auto"/>
              <w:left w:val="nil"/>
              <w:bottom w:val="nil"/>
              <w:right w:val="nil"/>
            </w:tcBorders>
            <w:shd w:val="clear" w:color="auto" w:fill="auto"/>
            <w:noWrap/>
            <w:vAlign w:val="bottom"/>
            <w:hideMark/>
          </w:tcPr>
          <w:p w14:paraId="6B56F931" w14:textId="77777777" w:rsidR="008238FA" w:rsidRPr="00A07B9B" w:rsidRDefault="008238FA" w:rsidP="000D7E0F">
            <w:pPr>
              <w:spacing w:after="0" w:line="240" w:lineRule="auto"/>
              <w:jc w:val="center"/>
              <w:rPr>
                <w:rFonts w:ascii="Times New Roman" w:eastAsia="Times New Roman" w:hAnsi="Times New Roman" w:cs="Times New Roman"/>
                <w:sz w:val="20"/>
                <w:szCs w:val="20"/>
                <w:lang w:eastAsia="en-GB"/>
              </w:rPr>
            </w:pPr>
          </w:p>
        </w:tc>
        <w:tc>
          <w:tcPr>
            <w:tcW w:w="864" w:type="dxa"/>
            <w:tcBorders>
              <w:top w:val="single" w:sz="8" w:space="0" w:color="auto"/>
              <w:left w:val="nil"/>
              <w:bottom w:val="nil"/>
              <w:right w:val="nil"/>
            </w:tcBorders>
            <w:shd w:val="clear" w:color="auto" w:fill="auto"/>
            <w:noWrap/>
            <w:vAlign w:val="bottom"/>
            <w:hideMark/>
          </w:tcPr>
          <w:p w14:paraId="02A2B1F5" w14:textId="77777777" w:rsidR="008238FA" w:rsidRPr="00A07B9B" w:rsidRDefault="008238FA" w:rsidP="000D7E0F">
            <w:pPr>
              <w:spacing w:after="0" w:line="240" w:lineRule="auto"/>
              <w:jc w:val="center"/>
              <w:rPr>
                <w:rFonts w:ascii="Times New Roman" w:eastAsia="Times New Roman" w:hAnsi="Times New Roman" w:cs="Times New Roman"/>
                <w:sz w:val="20"/>
                <w:szCs w:val="20"/>
                <w:lang w:eastAsia="en-GB"/>
              </w:rPr>
            </w:pPr>
          </w:p>
        </w:tc>
        <w:tc>
          <w:tcPr>
            <w:tcW w:w="865" w:type="dxa"/>
            <w:tcBorders>
              <w:top w:val="single" w:sz="8" w:space="0" w:color="auto"/>
              <w:left w:val="nil"/>
              <w:bottom w:val="nil"/>
              <w:right w:val="nil"/>
            </w:tcBorders>
            <w:shd w:val="clear" w:color="auto" w:fill="auto"/>
            <w:noWrap/>
            <w:vAlign w:val="bottom"/>
            <w:hideMark/>
          </w:tcPr>
          <w:p w14:paraId="3691BFDF" w14:textId="77777777" w:rsidR="008238FA" w:rsidRPr="00A07B9B" w:rsidRDefault="008238FA" w:rsidP="000D7E0F">
            <w:pPr>
              <w:spacing w:after="0" w:line="240" w:lineRule="auto"/>
              <w:jc w:val="center"/>
              <w:rPr>
                <w:rFonts w:ascii="Times New Roman" w:eastAsia="Times New Roman" w:hAnsi="Times New Roman" w:cs="Times New Roman"/>
                <w:sz w:val="20"/>
                <w:szCs w:val="20"/>
                <w:lang w:eastAsia="en-GB"/>
              </w:rPr>
            </w:pPr>
          </w:p>
        </w:tc>
        <w:tc>
          <w:tcPr>
            <w:tcW w:w="865" w:type="dxa"/>
            <w:tcBorders>
              <w:top w:val="single" w:sz="8" w:space="0" w:color="auto"/>
              <w:left w:val="nil"/>
              <w:bottom w:val="nil"/>
              <w:right w:val="nil"/>
            </w:tcBorders>
            <w:shd w:val="clear" w:color="auto" w:fill="auto"/>
            <w:noWrap/>
            <w:vAlign w:val="bottom"/>
            <w:hideMark/>
          </w:tcPr>
          <w:p w14:paraId="107AACE0" w14:textId="77777777" w:rsidR="008238FA" w:rsidRPr="00A07B9B" w:rsidRDefault="008238FA" w:rsidP="000D7E0F">
            <w:pPr>
              <w:spacing w:after="0" w:line="240" w:lineRule="auto"/>
              <w:jc w:val="center"/>
              <w:rPr>
                <w:rFonts w:ascii="Times New Roman" w:eastAsia="Times New Roman" w:hAnsi="Times New Roman" w:cs="Times New Roman"/>
                <w:sz w:val="20"/>
                <w:szCs w:val="20"/>
                <w:lang w:eastAsia="en-GB"/>
              </w:rPr>
            </w:pPr>
          </w:p>
        </w:tc>
        <w:tc>
          <w:tcPr>
            <w:tcW w:w="864" w:type="dxa"/>
            <w:tcBorders>
              <w:top w:val="single" w:sz="8" w:space="0" w:color="auto"/>
              <w:left w:val="nil"/>
              <w:bottom w:val="nil"/>
              <w:right w:val="nil"/>
            </w:tcBorders>
            <w:shd w:val="clear" w:color="auto" w:fill="auto"/>
            <w:noWrap/>
            <w:vAlign w:val="bottom"/>
            <w:hideMark/>
          </w:tcPr>
          <w:p w14:paraId="4D46D634" w14:textId="77777777" w:rsidR="008238FA" w:rsidRPr="00A07B9B" w:rsidRDefault="008238FA" w:rsidP="000D7E0F">
            <w:pPr>
              <w:spacing w:after="0" w:line="240" w:lineRule="auto"/>
              <w:jc w:val="center"/>
              <w:rPr>
                <w:rFonts w:ascii="Times New Roman" w:eastAsia="Times New Roman" w:hAnsi="Times New Roman" w:cs="Times New Roman"/>
                <w:sz w:val="20"/>
                <w:szCs w:val="20"/>
                <w:lang w:eastAsia="en-GB"/>
              </w:rPr>
            </w:pPr>
          </w:p>
        </w:tc>
        <w:tc>
          <w:tcPr>
            <w:tcW w:w="865" w:type="dxa"/>
            <w:tcBorders>
              <w:top w:val="single" w:sz="8" w:space="0" w:color="auto"/>
              <w:left w:val="nil"/>
              <w:bottom w:val="nil"/>
              <w:right w:val="nil"/>
            </w:tcBorders>
            <w:shd w:val="clear" w:color="auto" w:fill="auto"/>
            <w:noWrap/>
            <w:vAlign w:val="bottom"/>
            <w:hideMark/>
          </w:tcPr>
          <w:p w14:paraId="31947803" w14:textId="77777777" w:rsidR="008238FA" w:rsidRPr="00A07B9B" w:rsidRDefault="008238FA" w:rsidP="000D7E0F">
            <w:pPr>
              <w:spacing w:after="0" w:line="240" w:lineRule="auto"/>
              <w:jc w:val="center"/>
              <w:rPr>
                <w:rFonts w:ascii="Times New Roman" w:eastAsia="Times New Roman" w:hAnsi="Times New Roman" w:cs="Times New Roman"/>
                <w:sz w:val="20"/>
                <w:szCs w:val="20"/>
                <w:lang w:eastAsia="en-GB"/>
              </w:rPr>
            </w:pPr>
          </w:p>
        </w:tc>
        <w:tc>
          <w:tcPr>
            <w:tcW w:w="865" w:type="dxa"/>
            <w:tcBorders>
              <w:top w:val="single" w:sz="8" w:space="0" w:color="auto"/>
              <w:left w:val="nil"/>
              <w:bottom w:val="nil"/>
              <w:right w:val="nil"/>
            </w:tcBorders>
            <w:shd w:val="clear" w:color="auto" w:fill="auto"/>
            <w:noWrap/>
            <w:vAlign w:val="bottom"/>
            <w:hideMark/>
          </w:tcPr>
          <w:p w14:paraId="27CCCCE1" w14:textId="77777777" w:rsidR="008238FA" w:rsidRPr="00A07B9B" w:rsidRDefault="008238FA" w:rsidP="000D7E0F">
            <w:pPr>
              <w:spacing w:after="0" w:line="240" w:lineRule="auto"/>
              <w:jc w:val="center"/>
              <w:rPr>
                <w:rFonts w:ascii="Times New Roman" w:eastAsia="Times New Roman" w:hAnsi="Times New Roman" w:cs="Times New Roman"/>
                <w:sz w:val="20"/>
                <w:szCs w:val="20"/>
                <w:lang w:eastAsia="en-GB"/>
              </w:rPr>
            </w:pPr>
          </w:p>
        </w:tc>
        <w:tc>
          <w:tcPr>
            <w:tcW w:w="865" w:type="dxa"/>
            <w:tcBorders>
              <w:top w:val="single" w:sz="8" w:space="0" w:color="auto"/>
              <w:left w:val="nil"/>
              <w:bottom w:val="nil"/>
              <w:right w:val="nil"/>
            </w:tcBorders>
            <w:shd w:val="clear" w:color="auto" w:fill="auto"/>
            <w:noWrap/>
            <w:vAlign w:val="bottom"/>
            <w:hideMark/>
          </w:tcPr>
          <w:p w14:paraId="76DC99A5" w14:textId="77777777" w:rsidR="008238FA" w:rsidRPr="00A07B9B" w:rsidRDefault="008238FA" w:rsidP="000D7E0F">
            <w:pPr>
              <w:spacing w:after="0" w:line="240" w:lineRule="auto"/>
              <w:jc w:val="center"/>
              <w:rPr>
                <w:rFonts w:ascii="Times New Roman" w:eastAsia="Times New Roman" w:hAnsi="Times New Roman" w:cs="Times New Roman"/>
                <w:sz w:val="20"/>
                <w:szCs w:val="20"/>
                <w:lang w:eastAsia="en-GB"/>
              </w:rPr>
            </w:pPr>
          </w:p>
        </w:tc>
      </w:tr>
      <w:tr w:rsidR="008238FA" w:rsidRPr="00A07B9B" w14:paraId="56F5B455" w14:textId="77777777" w:rsidTr="000D7E0F">
        <w:trPr>
          <w:trHeight w:val="300"/>
        </w:trPr>
        <w:tc>
          <w:tcPr>
            <w:tcW w:w="4536" w:type="dxa"/>
            <w:tcBorders>
              <w:top w:val="nil"/>
              <w:left w:val="nil"/>
              <w:right w:val="nil"/>
            </w:tcBorders>
            <w:shd w:val="clear" w:color="auto" w:fill="auto"/>
            <w:noWrap/>
            <w:vAlign w:val="bottom"/>
            <w:hideMark/>
          </w:tcPr>
          <w:p w14:paraId="65811329" w14:textId="77777777" w:rsidR="008238FA" w:rsidRPr="00A07B9B" w:rsidRDefault="008238FA" w:rsidP="000D7E0F">
            <w:pPr>
              <w:spacing w:after="0" w:line="240" w:lineRule="auto"/>
              <w:rPr>
                <w:rFonts w:ascii="Calibri" w:eastAsia="Times New Roman" w:hAnsi="Calibri" w:cs="Calibri"/>
                <w:color w:val="000000"/>
                <w:lang w:eastAsia="en-GB"/>
              </w:rPr>
            </w:pPr>
            <w:r w:rsidRPr="00A07B9B">
              <w:rPr>
                <w:rFonts w:ascii="Calibri" w:eastAsia="Times New Roman" w:hAnsi="Calibri" w:cs="Calibri"/>
                <w:color w:val="000000"/>
                <w:lang w:eastAsia="en-GB"/>
              </w:rPr>
              <w:t>Daily fruit consumption</w:t>
            </w:r>
          </w:p>
        </w:tc>
        <w:tc>
          <w:tcPr>
            <w:tcW w:w="864" w:type="dxa"/>
            <w:tcBorders>
              <w:top w:val="single" w:sz="8" w:space="0" w:color="auto"/>
              <w:left w:val="single" w:sz="8" w:space="0" w:color="auto"/>
              <w:right w:val="nil"/>
            </w:tcBorders>
            <w:shd w:val="clear" w:color="auto" w:fill="auto"/>
            <w:noWrap/>
            <w:vAlign w:val="bottom"/>
            <w:hideMark/>
          </w:tcPr>
          <w:p w14:paraId="23C8E98F"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.26</w:t>
            </w:r>
            <w:r w:rsidRPr="00A07B9B">
              <w:rPr>
                <w:rFonts w:ascii="Calibri" w:eastAsia="Times New Roman" w:hAnsi="Calibri" w:cs="Calibri"/>
                <w:color w:val="000000"/>
                <w:vertAlign w:val="superscript"/>
                <w:lang w:eastAsia="en-GB"/>
              </w:rPr>
              <w:t>‡</w:t>
            </w:r>
          </w:p>
        </w:tc>
        <w:tc>
          <w:tcPr>
            <w:tcW w:w="865" w:type="dxa"/>
            <w:tcBorders>
              <w:top w:val="single" w:sz="8" w:space="0" w:color="auto"/>
              <w:left w:val="nil"/>
              <w:right w:val="nil"/>
            </w:tcBorders>
            <w:shd w:val="clear" w:color="auto" w:fill="auto"/>
            <w:noWrap/>
            <w:vAlign w:val="bottom"/>
            <w:hideMark/>
          </w:tcPr>
          <w:p w14:paraId="6DB4C85F"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.12</w:t>
            </w:r>
            <w:r w:rsidRPr="00A07B9B">
              <w:rPr>
                <w:rFonts w:ascii="Calibri" w:eastAsia="Times New Roman" w:hAnsi="Calibri" w:cs="Calibri"/>
                <w:color w:val="000000"/>
                <w:vertAlign w:val="superscript"/>
                <w:lang w:eastAsia="en-GB"/>
              </w:rPr>
              <w:t>‡</w:t>
            </w:r>
          </w:p>
        </w:tc>
        <w:tc>
          <w:tcPr>
            <w:tcW w:w="865" w:type="dxa"/>
            <w:tcBorders>
              <w:top w:val="single" w:sz="8" w:space="0" w:color="auto"/>
              <w:left w:val="nil"/>
              <w:right w:val="nil"/>
            </w:tcBorders>
            <w:shd w:val="clear" w:color="auto" w:fill="auto"/>
            <w:noWrap/>
            <w:vAlign w:val="bottom"/>
            <w:hideMark/>
          </w:tcPr>
          <w:p w14:paraId="4B77D1E8"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.17</w:t>
            </w:r>
            <w:r w:rsidRPr="00A07B9B">
              <w:rPr>
                <w:rFonts w:ascii="Calibri" w:eastAsia="Times New Roman" w:hAnsi="Calibri" w:cs="Calibri"/>
                <w:color w:val="000000"/>
                <w:vertAlign w:val="superscript"/>
                <w:lang w:eastAsia="en-GB"/>
              </w:rPr>
              <w:t>‡</w:t>
            </w:r>
          </w:p>
        </w:tc>
        <w:tc>
          <w:tcPr>
            <w:tcW w:w="864" w:type="dxa"/>
            <w:tcBorders>
              <w:top w:val="single" w:sz="8" w:space="0" w:color="auto"/>
              <w:left w:val="nil"/>
              <w:right w:val="nil"/>
            </w:tcBorders>
            <w:shd w:val="clear" w:color="auto" w:fill="auto"/>
            <w:noWrap/>
            <w:vAlign w:val="bottom"/>
            <w:hideMark/>
          </w:tcPr>
          <w:p w14:paraId="4EBC929D"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.17</w:t>
            </w:r>
            <w:r w:rsidRPr="00A07B9B">
              <w:rPr>
                <w:rFonts w:ascii="Calibri" w:eastAsia="Times New Roman" w:hAnsi="Calibri" w:cs="Calibri"/>
                <w:color w:val="000000"/>
                <w:vertAlign w:val="superscript"/>
                <w:lang w:eastAsia="en-GB"/>
              </w:rPr>
              <w:t>‡</w:t>
            </w:r>
          </w:p>
        </w:tc>
        <w:tc>
          <w:tcPr>
            <w:tcW w:w="865" w:type="dxa"/>
            <w:tcBorders>
              <w:top w:val="single" w:sz="8" w:space="0" w:color="auto"/>
              <w:left w:val="nil"/>
              <w:right w:val="nil"/>
            </w:tcBorders>
            <w:shd w:val="clear" w:color="auto" w:fill="auto"/>
            <w:noWrap/>
            <w:vAlign w:val="bottom"/>
            <w:hideMark/>
          </w:tcPr>
          <w:p w14:paraId="33516901"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.35</w:t>
            </w:r>
            <w:r w:rsidRPr="00A07B9B">
              <w:rPr>
                <w:rFonts w:ascii="Calibri" w:eastAsia="Times New Roman" w:hAnsi="Calibri" w:cs="Calibri"/>
                <w:color w:val="000000"/>
                <w:vertAlign w:val="superscript"/>
                <w:lang w:eastAsia="en-GB"/>
              </w:rPr>
              <w:t>‡</w:t>
            </w:r>
          </w:p>
        </w:tc>
        <w:tc>
          <w:tcPr>
            <w:tcW w:w="865" w:type="dxa"/>
            <w:tcBorders>
              <w:top w:val="single" w:sz="8" w:space="0" w:color="auto"/>
              <w:left w:val="nil"/>
              <w:right w:val="nil"/>
            </w:tcBorders>
            <w:shd w:val="clear" w:color="auto" w:fill="auto"/>
            <w:noWrap/>
            <w:vAlign w:val="bottom"/>
            <w:hideMark/>
          </w:tcPr>
          <w:p w14:paraId="55360847"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.19</w:t>
            </w:r>
            <w:r w:rsidRPr="00A07B9B">
              <w:rPr>
                <w:rFonts w:ascii="Calibri" w:eastAsia="Times New Roman" w:hAnsi="Calibri" w:cs="Calibri"/>
                <w:color w:val="000000"/>
                <w:vertAlign w:val="superscript"/>
                <w:lang w:eastAsia="en-GB"/>
              </w:rPr>
              <w:t>‡</w:t>
            </w:r>
          </w:p>
        </w:tc>
        <w:tc>
          <w:tcPr>
            <w:tcW w:w="864" w:type="dxa"/>
            <w:tcBorders>
              <w:top w:val="single" w:sz="8" w:space="0" w:color="auto"/>
              <w:left w:val="nil"/>
              <w:right w:val="nil"/>
            </w:tcBorders>
            <w:shd w:val="clear" w:color="auto" w:fill="auto"/>
            <w:noWrap/>
            <w:vAlign w:val="bottom"/>
            <w:hideMark/>
          </w:tcPr>
          <w:p w14:paraId="14E87F7C"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.16</w:t>
            </w:r>
            <w:r w:rsidRPr="00A07B9B">
              <w:rPr>
                <w:rFonts w:ascii="Calibri" w:eastAsia="Times New Roman" w:hAnsi="Calibri" w:cs="Calibri"/>
                <w:color w:val="000000"/>
                <w:vertAlign w:val="superscript"/>
                <w:lang w:eastAsia="en-GB"/>
              </w:rPr>
              <w:t>‡</w:t>
            </w:r>
          </w:p>
        </w:tc>
        <w:tc>
          <w:tcPr>
            <w:tcW w:w="865" w:type="dxa"/>
            <w:tcBorders>
              <w:top w:val="single" w:sz="8" w:space="0" w:color="auto"/>
              <w:left w:val="nil"/>
              <w:right w:val="nil"/>
            </w:tcBorders>
            <w:shd w:val="clear" w:color="auto" w:fill="auto"/>
            <w:noWrap/>
            <w:vAlign w:val="bottom"/>
            <w:hideMark/>
          </w:tcPr>
          <w:p w14:paraId="366F7CE8"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.03</w:t>
            </w:r>
            <w:r w:rsidRPr="00A07B9B">
              <w:rPr>
                <w:rFonts w:ascii="Calibri" w:eastAsia="Times New Roman" w:hAnsi="Calibri" w:cs="Calibri"/>
                <w:color w:val="000000"/>
                <w:vertAlign w:val="superscript"/>
                <w:lang w:eastAsia="en-GB"/>
              </w:rPr>
              <w:t>*</w:t>
            </w:r>
          </w:p>
        </w:tc>
        <w:tc>
          <w:tcPr>
            <w:tcW w:w="865" w:type="dxa"/>
            <w:tcBorders>
              <w:top w:val="single" w:sz="8" w:space="0" w:color="auto"/>
              <w:left w:val="nil"/>
              <w:right w:val="nil"/>
            </w:tcBorders>
            <w:shd w:val="clear" w:color="auto" w:fill="auto"/>
            <w:noWrap/>
            <w:vAlign w:val="bottom"/>
            <w:hideMark/>
          </w:tcPr>
          <w:p w14:paraId="6E17A758"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-.01</w:t>
            </w:r>
          </w:p>
        </w:tc>
        <w:tc>
          <w:tcPr>
            <w:tcW w:w="865" w:type="dxa"/>
            <w:tcBorders>
              <w:top w:val="single" w:sz="8" w:space="0" w:color="auto"/>
              <w:left w:val="nil"/>
              <w:right w:val="single" w:sz="8" w:space="0" w:color="auto"/>
            </w:tcBorders>
            <w:shd w:val="clear" w:color="auto" w:fill="auto"/>
            <w:noWrap/>
            <w:vAlign w:val="bottom"/>
            <w:hideMark/>
          </w:tcPr>
          <w:p w14:paraId="1C7BDDB9"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-.03</w:t>
            </w:r>
            <w:r w:rsidRPr="00A07B9B">
              <w:rPr>
                <w:rFonts w:ascii="Calibri" w:eastAsia="Times New Roman" w:hAnsi="Calibri" w:cs="Calibri"/>
                <w:color w:val="000000"/>
                <w:vertAlign w:val="superscript"/>
                <w:lang w:eastAsia="en-GB"/>
              </w:rPr>
              <w:t>‡</w:t>
            </w:r>
          </w:p>
        </w:tc>
      </w:tr>
      <w:tr w:rsidR="008238FA" w:rsidRPr="00A07B9B" w14:paraId="47DB53C2" w14:textId="77777777" w:rsidTr="000D7E0F">
        <w:trPr>
          <w:trHeight w:val="300"/>
        </w:trPr>
        <w:tc>
          <w:tcPr>
            <w:tcW w:w="4536" w:type="dxa"/>
            <w:tcBorders>
              <w:top w:val="nil"/>
              <w:left w:val="nil"/>
              <w:bottom w:val="nil"/>
              <w:right w:val="nil"/>
            </w:tcBorders>
            <w:shd w:val="clear" w:color="auto" w:fill="E7E6E6" w:themeFill="background2"/>
            <w:noWrap/>
            <w:vAlign w:val="bottom"/>
            <w:hideMark/>
          </w:tcPr>
          <w:p w14:paraId="2B140E93" w14:textId="77777777" w:rsidR="008238FA" w:rsidRPr="00A07B9B" w:rsidRDefault="008238FA" w:rsidP="000D7E0F">
            <w:pPr>
              <w:spacing w:after="0" w:line="240" w:lineRule="auto"/>
              <w:rPr>
                <w:rFonts w:ascii="Calibri" w:eastAsia="Times New Roman" w:hAnsi="Calibri" w:cs="Calibri"/>
                <w:color w:val="000000"/>
                <w:lang w:eastAsia="en-GB"/>
              </w:rPr>
            </w:pPr>
            <w:r w:rsidRPr="00A07B9B">
              <w:rPr>
                <w:rFonts w:ascii="Calibri" w:eastAsia="Times New Roman" w:hAnsi="Calibri" w:cs="Calibri"/>
                <w:color w:val="000000"/>
                <w:lang w:eastAsia="en-GB"/>
              </w:rPr>
              <w:t>Daily vegetable consumption</w:t>
            </w:r>
          </w:p>
        </w:tc>
        <w:tc>
          <w:tcPr>
            <w:tcW w:w="864" w:type="dxa"/>
            <w:tcBorders>
              <w:top w:val="nil"/>
              <w:left w:val="single" w:sz="8" w:space="0" w:color="auto"/>
              <w:bottom w:val="nil"/>
              <w:right w:val="nil"/>
            </w:tcBorders>
            <w:shd w:val="clear" w:color="auto" w:fill="E7E6E6" w:themeFill="background2"/>
            <w:noWrap/>
            <w:vAlign w:val="bottom"/>
            <w:hideMark/>
          </w:tcPr>
          <w:p w14:paraId="3B7FF43F"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.16</w:t>
            </w:r>
            <w:r w:rsidRPr="00A07B9B">
              <w:rPr>
                <w:rFonts w:ascii="Calibri" w:eastAsia="Times New Roman" w:hAnsi="Calibri" w:cs="Calibri"/>
                <w:color w:val="000000"/>
                <w:vertAlign w:val="superscript"/>
                <w:lang w:eastAsia="en-GB"/>
              </w:rPr>
              <w:t>‡</w:t>
            </w:r>
          </w:p>
        </w:tc>
        <w:tc>
          <w:tcPr>
            <w:tcW w:w="865" w:type="dxa"/>
            <w:tcBorders>
              <w:top w:val="nil"/>
              <w:left w:val="nil"/>
              <w:bottom w:val="nil"/>
              <w:right w:val="nil"/>
            </w:tcBorders>
            <w:shd w:val="clear" w:color="auto" w:fill="E7E6E6" w:themeFill="background2"/>
            <w:noWrap/>
            <w:vAlign w:val="bottom"/>
            <w:hideMark/>
          </w:tcPr>
          <w:p w14:paraId="36C9DC5F"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.13</w:t>
            </w:r>
            <w:r w:rsidRPr="00A07B9B">
              <w:rPr>
                <w:rFonts w:ascii="Calibri" w:eastAsia="Times New Roman" w:hAnsi="Calibri" w:cs="Calibri"/>
                <w:color w:val="000000"/>
                <w:vertAlign w:val="superscript"/>
                <w:lang w:eastAsia="en-GB"/>
              </w:rPr>
              <w:t>‡</w:t>
            </w:r>
          </w:p>
        </w:tc>
        <w:tc>
          <w:tcPr>
            <w:tcW w:w="865" w:type="dxa"/>
            <w:tcBorders>
              <w:top w:val="nil"/>
              <w:left w:val="nil"/>
              <w:bottom w:val="nil"/>
              <w:right w:val="nil"/>
            </w:tcBorders>
            <w:shd w:val="clear" w:color="auto" w:fill="E7E6E6" w:themeFill="background2"/>
            <w:noWrap/>
            <w:vAlign w:val="bottom"/>
            <w:hideMark/>
          </w:tcPr>
          <w:p w14:paraId="7917E6ED"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.17</w:t>
            </w:r>
            <w:r w:rsidRPr="00A07B9B">
              <w:rPr>
                <w:rFonts w:ascii="Calibri" w:eastAsia="Times New Roman" w:hAnsi="Calibri" w:cs="Calibri"/>
                <w:color w:val="000000"/>
                <w:vertAlign w:val="superscript"/>
                <w:lang w:eastAsia="en-GB"/>
              </w:rPr>
              <w:t>‡</w:t>
            </w:r>
          </w:p>
        </w:tc>
        <w:tc>
          <w:tcPr>
            <w:tcW w:w="864" w:type="dxa"/>
            <w:tcBorders>
              <w:top w:val="nil"/>
              <w:left w:val="nil"/>
              <w:bottom w:val="nil"/>
              <w:right w:val="nil"/>
            </w:tcBorders>
            <w:shd w:val="clear" w:color="auto" w:fill="E7E6E6" w:themeFill="background2"/>
            <w:noWrap/>
            <w:vAlign w:val="bottom"/>
            <w:hideMark/>
          </w:tcPr>
          <w:p w14:paraId="2502F7B4"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.17</w:t>
            </w:r>
            <w:r w:rsidRPr="00A07B9B">
              <w:rPr>
                <w:rFonts w:ascii="Calibri" w:eastAsia="Times New Roman" w:hAnsi="Calibri" w:cs="Calibri"/>
                <w:color w:val="000000"/>
                <w:vertAlign w:val="superscript"/>
                <w:lang w:eastAsia="en-GB"/>
              </w:rPr>
              <w:t>‡</w:t>
            </w:r>
          </w:p>
        </w:tc>
        <w:tc>
          <w:tcPr>
            <w:tcW w:w="865" w:type="dxa"/>
            <w:tcBorders>
              <w:top w:val="nil"/>
              <w:left w:val="nil"/>
              <w:bottom w:val="nil"/>
              <w:right w:val="nil"/>
            </w:tcBorders>
            <w:shd w:val="clear" w:color="auto" w:fill="E7E6E6" w:themeFill="background2"/>
            <w:noWrap/>
            <w:vAlign w:val="bottom"/>
            <w:hideMark/>
          </w:tcPr>
          <w:p w14:paraId="7DE5738D"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.17</w:t>
            </w:r>
            <w:r w:rsidRPr="00A07B9B">
              <w:rPr>
                <w:rFonts w:ascii="Calibri" w:eastAsia="Times New Roman" w:hAnsi="Calibri" w:cs="Calibri"/>
                <w:color w:val="000000"/>
                <w:vertAlign w:val="superscript"/>
                <w:lang w:eastAsia="en-GB"/>
              </w:rPr>
              <w:t>‡</w:t>
            </w:r>
          </w:p>
        </w:tc>
        <w:tc>
          <w:tcPr>
            <w:tcW w:w="865" w:type="dxa"/>
            <w:tcBorders>
              <w:top w:val="nil"/>
              <w:left w:val="nil"/>
              <w:bottom w:val="nil"/>
              <w:right w:val="nil"/>
            </w:tcBorders>
            <w:shd w:val="clear" w:color="auto" w:fill="E7E6E6" w:themeFill="background2"/>
            <w:noWrap/>
            <w:vAlign w:val="bottom"/>
            <w:hideMark/>
          </w:tcPr>
          <w:p w14:paraId="668EED25"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.20</w:t>
            </w:r>
            <w:r w:rsidRPr="00A07B9B">
              <w:rPr>
                <w:rFonts w:ascii="Calibri" w:eastAsia="Times New Roman" w:hAnsi="Calibri" w:cs="Calibri"/>
                <w:color w:val="000000"/>
                <w:vertAlign w:val="superscript"/>
                <w:lang w:eastAsia="en-GB"/>
              </w:rPr>
              <w:t>‡</w:t>
            </w:r>
          </w:p>
        </w:tc>
        <w:tc>
          <w:tcPr>
            <w:tcW w:w="864" w:type="dxa"/>
            <w:tcBorders>
              <w:top w:val="nil"/>
              <w:left w:val="nil"/>
              <w:bottom w:val="nil"/>
              <w:right w:val="nil"/>
            </w:tcBorders>
            <w:shd w:val="clear" w:color="auto" w:fill="E7E6E6" w:themeFill="background2"/>
            <w:noWrap/>
            <w:vAlign w:val="bottom"/>
            <w:hideMark/>
          </w:tcPr>
          <w:p w14:paraId="142C8746"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.20</w:t>
            </w:r>
            <w:r w:rsidRPr="00A07B9B">
              <w:rPr>
                <w:rFonts w:ascii="Calibri" w:eastAsia="Times New Roman" w:hAnsi="Calibri" w:cs="Calibri"/>
                <w:color w:val="000000"/>
                <w:vertAlign w:val="superscript"/>
                <w:lang w:eastAsia="en-GB"/>
              </w:rPr>
              <w:t>‡</w:t>
            </w:r>
          </w:p>
        </w:tc>
        <w:tc>
          <w:tcPr>
            <w:tcW w:w="865" w:type="dxa"/>
            <w:tcBorders>
              <w:top w:val="nil"/>
              <w:left w:val="nil"/>
              <w:bottom w:val="nil"/>
              <w:right w:val="nil"/>
            </w:tcBorders>
            <w:shd w:val="clear" w:color="auto" w:fill="E7E6E6" w:themeFill="background2"/>
            <w:noWrap/>
            <w:vAlign w:val="bottom"/>
            <w:hideMark/>
          </w:tcPr>
          <w:p w14:paraId="0B4E5250"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.06</w:t>
            </w:r>
            <w:r w:rsidRPr="00A07B9B">
              <w:rPr>
                <w:rFonts w:ascii="Calibri" w:eastAsia="Times New Roman" w:hAnsi="Calibri" w:cs="Calibri"/>
                <w:color w:val="000000"/>
                <w:vertAlign w:val="superscript"/>
                <w:lang w:eastAsia="en-GB"/>
              </w:rPr>
              <w:t>‡</w:t>
            </w:r>
          </w:p>
        </w:tc>
        <w:tc>
          <w:tcPr>
            <w:tcW w:w="865" w:type="dxa"/>
            <w:tcBorders>
              <w:top w:val="nil"/>
              <w:left w:val="nil"/>
              <w:bottom w:val="nil"/>
              <w:right w:val="nil"/>
            </w:tcBorders>
            <w:shd w:val="clear" w:color="auto" w:fill="E7E6E6" w:themeFill="background2"/>
            <w:noWrap/>
            <w:vAlign w:val="bottom"/>
            <w:hideMark/>
          </w:tcPr>
          <w:p w14:paraId="56B87E49"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.02</w:t>
            </w:r>
          </w:p>
        </w:tc>
        <w:tc>
          <w:tcPr>
            <w:tcW w:w="865" w:type="dxa"/>
            <w:tcBorders>
              <w:top w:val="nil"/>
              <w:left w:val="nil"/>
              <w:bottom w:val="nil"/>
              <w:right w:val="single" w:sz="8" w:space="0" w:color="auto"/>
            </w:tcBorders>
            <w:shd w:val="clear" w:color="auto" w:fill="E7E6E6" w:themeFill="background2"/>
            <w:noWrap/>
            <w:vAlign w:val="bottom"/>
            <w:hideMark/>
          </w:tcPr>
          <w:p w14:paraId="7ED18B56"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.01</w:t>
            </w:r>
          </w:p>
        </w:tc>
      </w:tr>
      <w:tr w:rsidR="008238FA" w:rsidRPr="00A07B9B" w14:paraId="31AF4284" w14:textId="77777777" w:rsidTr="000D7E0F">
        <w:trPr>
          <w:trHeight w:val="300"/>
        </w:trPr>
        <w:tc>
          <w:tcPr>
            <w:tcW w:w="4536" w:type="dxa"/>
            <w:tcBorders>
              <w:top w:val="nil"/>
              <w:left w:val="nil"/>
              <w:right w:val="nil"/>
            </w:tcBorders>
            <w:shd w:val="clear" w:color="auto" w:fill="auto"/>
            <w:noWrap/>
            <w:vAlign w:val="bottom"/>
            <w:hideMark/>
          </w:tcPr>
          <w:p w14:paraId="44291A82" w14:textId="77777777" w:rsidR="008238FA" w:rsidRPr="00A07B9B" w:rsidRDefault="008238FA" w:rsidP="000D7E0F">
            <w:pPr>
              <w:spacing w:after="0" w:line="240" w:lineRule="auto"/>
              <w:rPr>
                <w:rFonts w:ascii="Calibri" w:eastAsia="Times New Roman" w:hAnsi="Calibri" w:cs="Calibri"/>
                <w:color w:val="000000"/>
                <w:lang w:eastAsia="en-GB"/>
              </w:rPr>
            </w:pPr>
            <w:r w:rsidRPr="00A07B9B">
              <w:rPr>
                <w:rFonts w:ascii="Calibri" w:eastAsia="Times New Roman" w:hAnsi="Calibri" w:cs="Calibri"/>
                <w:color w:val="000000"/>
                <w:lang w:eastAsia="en-GB"/>
              </w:rPr>
              <w:t>Daily fruit and vegetable consumption</w:t>
            </w:r>
          </w:p>
        </w:tc>
        <w:tc>
          <w:tcPr>
            <w:tcW w:w="864" w:type="dxa"/>
            <w:tcBorders>
              <w:top w:val="nil"/>
              <w:left w:val="single" w:sz="8" w:space="0" w:color="auto"/>
              <w:right w:val="nil"/>
            </w:tcBorders>
            <w:shd w:val="clear" w:color="auto" w:fill="auto"/>
            <w:noWrap/>
            <w:vAlign w:val="bottom"/>
            <w:hideMark/>
          </w:tcPr>
          <w:p w14:paraId="77EACFAE"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.27</w:t>
            </w:r>
            <w:r w:rsidRPr="00A07B9B">
              <w:rPr>
                <w:rFonts w:ascii="Calibri" w:eastAsia="Times New Roman" w:hAnsi="Calibri" w:cs="Calibri"/>
                <w:color w:val="000000"/>
                <w:vertAlign w:val="superscript"/>
                <w:lang w:eastAsia="en-GB"/>
              </w:rPr>
              <w:t>‡</w:t>
            </w:r>
          </w:p>
        </w:tc>
        <w:tc>
          <w:tcPr>
            <w:tcW w:w="865" w:type="dxa"/>
            <w:tcBorders>
              <w:top w:val="nil"/>
              <w:left w:val="nil"/>
              <w:right w:val="nil"/>
            </w:tcBorders>
            <w:shd w:val="clear" w:color="auto" w:fill="auto"/>
            <w:noWrap/>
            <w:vAlign w:val="bottom"/>
            <w:hideMark/>
          </w:tcPr>
          <w:p w14:paraId="062E39FB"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.16</w:t>
            </w:r>
            <w:r w:rsidRPr="00A07B9B">
              <w:rPr>
                <w:rFonts w:ascii="Calibri" w:eastAsia="Times New Roman" w:hAnsi="Calibri" w:cs="Calibri"/>
                <w:color w:val="000000"/>
                <w:vertAlign w:val="superscript"/>
                <w:lang w:eastAsia="en-GB"/>
              </w:rPr>
              <w:t>‡</w:t>
            </w:r>
          </w:p>
        </w:tc>
        <w:tc>
          <w:tcPr>
            <w:tcW w:w="865" w:type="dxa"/>
            <w:tcBorders>
              <w:top w:val="nil"/>
              <w:left w:val="nil"/>
              <w:right w:val="nil"/>
            </w:tcBorders>
            <w:shd w:val="clear" w:color="auto" w:fill="auto"/>
            <w:noWrap/>
            <w:vAlign w:val="bottom"/>
            <w:hideMark/>
          </w:tcPr>
          <w:p w14:paraId="3672F7B9"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.22</w:t>
            </w:r>
            <w:r w:rsidRPr="00A07B9B">
              <w:rPr>
                <w:rFonts w:ascii="Calibri" w:eastAsia="Times New Roman" w:hAnsi="Calibri" w:cs="Calibri"/>
                <w:color w:val="000000"/>
                <w:vertAlign w:val="superscript"/>
                <w:lang w:eastAsia="en-GB"/>
              </w:rPr>
              <w:t>‡</w:t>
            </w:r>
          </w:p>
        </w:tc>
        <w:tc>
          <w:tcPr>
            <w:tcW w:w="864" w:type="dxa"/>
            <w:tcBorders>
              <w:top w:val="nil"/>
              <w:left w:val="nil"/>
              <w:right w:val="nil"/>
            </w:tcBorders>
            <w:shd w:val="clear" w:color="auto" w:fill="auto"/>
            <w:noWrap/>
            <w:vAlign w:val="bottom"/>
            <w:hideMark/>
          </w:tcPr>
          <w:p w14:paraId="73964E1E"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.22</w:t>
            </w:r>
            <w:r w:rsidRPr="00A07B9B">
              <w:rPr>
                <w:rFonts w:ascii="Calibri" w:eastAsia="Times New Roman" w:hAnsi="Calibri" w:cs="Calibri"/>
                <w:color w:val="000000"/>
                <w:vertAlign w:val="superscript"/>
                <w:lang w:eastAsia="en-GB"/>
              </w:rPr>
              <w:t>‡</w:t>
            </w:r>
          </w:p>
        </w:tc>
        <w:tc>
          <w:tcPr>
            <w:tcW w:w="865" w:type="dxa"/>
            <w:tcBorders>
              <w:top w:val="nil"/>
              <w:left w:val="nil"/>
              <w:right w:val="nil"/>
            </w:tcBorders>
            <w:shd w:val="clear" w:color="auto" w:fill="auto"/>
            <w:noWrap/>
            <w:vAlign w:val="bottom"/>
            <w:hideMark/>
          </w:tcPr>
          <w:p w14:paraId="683FD3E6"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.34</w:t>
            </w:r>
            <w:r w:rsidRPr="00A07B9B">
              <w:rPr>
                <w:rFonts w:ascii="Calibri" w:eastAsia="Times New Roman" w:hAnsi="Calibri" w:cs="Calibri"/>
                <w:color w:val="000000"/>
                <w:vertAlign w:val="superscript"/>
                <w:lang w:eastAsia="en-GB"/>
              </w:rPr>
              <w:t>‡</w:t>
            </w:r>
          </w:p>
        </w:tc>
        <w:tc>
          <w:tcPr>
            <w:tcW w:w="865" w:type="dxa"/>
            <w:tcBorders>
              <w:top w:val="nil"/>
              <w:left w:val="nil"/>
              <w:right w:val="nil"/>
            </w:tcBorders>
            <w:shd w:val="clear" w:color="auto" w:fill="auto"/>
            <w:noWrap/>
            <w:vAlign w:val="bottom"/>
            <w:hideMark/>
          </w:tcPr>
          <w:p w14:paraId="73B11A42"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.24</w:t>
            </w:r>
            <w:r w:rsidRPr="00A07B9B">
              <w:rPr>
                <w:rFonts w:ascii="Calibri" w:eastAsia="Times New Roman" w:hAnsi="Calibri" w:cs="Calibri"/>
                <w:color w:val="000000"/>
                <w:vertAlign w:val="superscript"/>
                <w:lang w:eastAsia="en-GB"/>
              </w:rPr>
              <w:t>‡</w:t>
            </w:r>
          </w:p>
        </w:tc>
        <w:tc>
          <w:tcPr>
            <w:tcW w:w="864" w:type="dxa"/>
            <w:tcBorders>
              <w:top w:val="nil"/>
              <w:left w:val="nil"/>
              <w:right w:val="nil"/>
            </w:tcBorders>
            <w:shd w:val="clear" w:color="auto" w:fill="auto"/>
            <w:noWrap/>
            <w:vAlign w:val="bottom"/>
            <w:hideMark/>
          </w:tcPr>
          <w:p w14:paraId="6C4951E8"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.23</w:t>
            </w:r>
            <w:r w:rsidRPr="00A07B9B">
              <w:rPr>
                <w:rFonts w:ascii="Calibri" w:eastAsia="Times New Roman" w:hAnsi="Calibri" w:cs="Calibri"/>
                <w:color w:val="000000"/>
                <w:vertAlign w:val="superscript"/>
                <w:lang w:eastAsia="en-GB"/>
              </w:rPr>
              <w:t>‡</w:t>
            </w:r>
          </w:p>
        </w:tc>
        <w:tc>
          <w:tcPr>
            <w:tcW w:w="865" w:type="dxa"/>
            <w:tcBorders>
              <w:top w:val="nil"/>
              <w:left w:val="nil"/>
              <w:right w:val="nil"/>
            </w:tcBorders>
            <w:shd w:val="clear" w:color="auto" w:fill="auto"/>
            <w:noWrap/>
            <w:vAlign w:val="bottom"/>
            <w:hideMark/>
          </w:tcPr>
          <w:p w14:paraId="53D81BE7"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.06</w:t>
            </w:r>
            <w:r w:rsidRPr="00A07B9B">
              <w:rPr>
                <w:rFonts w:ascii="Calibri" w:eastAsia="Times New Roman" w:hAnsi="Calibri" w:cs="Calibri"/>
                <w:color w:val="000000"/>
                <w:vertAlign w:val="superscript"/>
                <w:lang w:eastAsia="en-GB"/>
              </w:rPr>
              <w:t>‡</w:t>
            </w:r>
          </w:p>
        </w:tc>
        <w:tc>
          <w:tcPr>
            <w:tcW w:w="865" w:type="dxa"/>
            <w:tcBorders>
              <w:top w:val="nil"/>
              <w:left w:val="nil"/>
              <w:right w:val="nil"/>
            </w:tcBorders>
            <w:shd w:val="clear" w:color="auto" w:fill="auto"/>
            <w:noWrap/>
            <w:vAlign w:val="bottom"/>
            <w:hideMark/>
          </w:tcPr>
          <w:p w14:paraId="24B3590B"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.01</w:t>
            </w:r>
          </w:p>
        </w:tc>
        <w:tc>
          <w:tcPr>
            <w:tcW w:w="865" w:type="dxa"/>
            <w:tcBorders>
              <w:top w:val="nil"/>
              <w:left w:val="nil"/>
              <w:right w:val="single" w:sz="8" w:space="0" w:color="auto"/>
            </w:tcBorders>
            <w:shd w:val="clear" w:color="auto" w:fill="auto"/>
            <w:noWrap/>
            <w:vAlign w:val="bottom"/>
            <w:hideMark/>
          </w:tcPr>
          <w:p w14:paraId="0F6BB299"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-.02</w:t>
            </w:r>
          </w:p>
        </w:tc>
      </w:tr>
      <w:tr w:rsidR="008238FA" w:rsidRPr="00A07B9B" w14:paraId="5896AA3D" w14:textId="77777777" w:rsidTr="000D7E0F">
        <w:trPr>
          <w:trHeight w:val="300"/>
        </w:trPr>
        <w:tc>
          <w:tcPr>
            <w:tcW w:w="4536" w:type="dxa"/>
            <w:tcBorders>
              <w:top w:val="nil"/>
              <w:left w:val="nil"/>
              <w:bottom w:val="nil"/>
              <w:right w:val="nil"/>
            </w:tcBorders>
            <w:shd w:val="clear" w:color="auto" w:fill="E7E6E6" w:themeFill="background2"/>
            <w:noWrap/>
            <w:vAlign w:val="bottom"/>
            <w:hideMark/>
          </w:tcPr>
          <w:p w14:paraId="2B979EDE" w14:textId="77777777" w:rsidR="008238FA" w:rsidRPr="00A07B9B" w:rsidRDefault="008238FA" w:rsidP="000D7E0F">
            <w:pPr>
              <w:spacing w:after="0" w:line="240" w:lineRule="auto"/>
              <w:rPr>
                <w:rFonts w:ascii="Calibri" w:eastAsia="Times New Roman" w:hAnsi="Calibri" w:cs="Calibri"/>
                <w:color w:val="000000"/>
                <w:lang w:eastAsia="en-GB"/>
              </w:rPr>
            </w:pPr>
            <w:r w:rsidRPr="00A07B9B">
              <w:rPr>
                <w:rFonts w:ascii="Calibri" w:eastAsia="Times New Roman" w:hAnsi="Calibri" w:cs="Calibri"/>
                <w:color w:val="000000"/>
                <w:lang w:eastAsia="en-GB"/>
              </w:rPr>
              <w:t>Daily juice consumption</w:t>
            </w:r>
          </w:p>
        </w:tc>
        <w:tc>
          <w:tcPr>
            <w:tcW w:w="864" w:type="dxa"/>
            <w:tcBorders>
              <w:top w:val="nil"/>
              <w:left w:val="single" w:sz="8" w:space="0" w:color="auto"/>
              <w:bottom w:val="nil"/>
              <w:right w:val="nil"/>
            </w:tcBorders>
            <w:shd w:val="clear" w:color="auto" w:fill="E7E6E6" w:themeFill="background2"/>
            <w:noWrap/>
            <w:vAlign w:val="bottom"/>
            <w:hideMark/>
          </w:tcPr>
          <w:p w14:paraId="72B6671D"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.16</w:t>
            </w:r>
            <w:r w:rsidRPr="00A07B9B">
              <w:rPr>
                <w:rFonts w:ascii="Calibri" w:eastAsia="Times New Roman" w:hAnsi="Calibri" w:cs="Calibri"/>
                <w:color w:val="000000"/>
                <w:vertAlign w:val="superscript"/>
                <w:lang w:eastAsia="en-GB"/>
              </w:rPr>
              <w:t>‡</w:t>
            </w:r>
          </w:p>
        </w:tc>
        <w:tc>
          <w:tcPr>
            <w:tcW w:w="865" w:type="dxa"/>
            <w:tcBorders>
              <w:top w:val="nil"/>
              <w:left w:val="nil"/>
              <w:bottom w:val="nil"/>
              <w:right w:val="nil"/>
            </w:tcBorders>
            <w:shd w:val="clear" w:color="auto" w:fill="E7E6E6" w:themeFill="background2"/>
            <w:noWrap/>
            <w:vAlign w:val="bottom"/>
            <w:hideMark/>
          </w:tcPr>
          <w:p w14:paraId="5A9EB3C7"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.02</w:t>
            </w:r>
          </w:p>
        </w:tc>
        <w:tc>
          <w:tcPr>
            <w:tcW w:w="865" w:type="dxa"/>
            <w:tcBorders>
              <w:top w:val="nil"/>
              <w:left w:val="nil"/>
              <w:bottom w:val="nil"/>
              <w:right w:val="nil"/>
            </w:tcBorders>
            <w:shd w:val="clear" w:color="auto" w:fill="E7E6E6" w:themeFill="background2"/>
            <w:noWrap/>
            <w:vAlign w:val="bottom"/>
            <w:hideMark/>
          </w:tcPr>
          <w:p w14:paraId="1563B708"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.02</w:t>
            </w:r>
            <w:r w:rsidRPr="00A07B9B">
              <w:rPr>
                <w:rFonts w:ascii="Calibri" w:eastAsia="Times New Roman" w:hAnsi="Calibri" w:cs="Calibri"/>
                <w:color w:val="000000"/>
                <w:vertAlign w:val="superscript"/>
                <w:lang w:eastAsia="en-GB"/>
              </w:rPr>
              <w:t>*</w:t>
            </w:r>
          </w:p>
        </w:tc>
        <w:tc>
          <w:tcPr>
            <w:tcW w:w="864" w:type="dxa"/>
            <w:tcBorders>
              <w:top w:val="nil"/>
              <w:left w:val="nil"/>
              <w:bottom w:val="nil"/>
              <w:right w:val="nil"/>
            </w:tcBorders>
            <w:shd w:val="clear" w:color="auto" w:fill="E7E6E6" w:themeFill="background2"/>
            <w:noWrap/>
            <w:vAlign w:val="bottom"/>
            <w:hideMark/>
          </w:tcPr>
          <w:p w14:paraId="2D716A4D"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.00</w:t>
            </w:r>
          </w:p>
        </w:tc>
        <w:tc>
          <w:tcPr>
            <w:tcW w:w="865" w:type="dxa"/>
            <w:tcBorders>
              <w:top w:val="nil"/>
              <w:left w:val="nil"/>
              <w:bottom w:val="nil"/>
              <w:right w:val="nil"/>
            </w:tcBorders>
            <w:shd w:val="clear" w:color="auto" w:fill="E7E6E6" w:themeFill="background2"/>
            <w:noWrap/>
            <w:vAlign w:val="bottom"/>
            <w:hideMark/>
          </w:tcPr>
          <w:p w14:paraId="7307CEE1"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.12</w:t>
            </w:r>
            <w:r w:rsidRPr="00A07B9B">
              <w:rPr>
                <w:rFonts w:ascii="Calibri" w:eastAsia="Times New Roman" w:hAnsi="Calibri" w:cs="Calibri"/>
                <w:color w:val="000000"/>
                <w:vertAlign w:val="superscript"/>
                <w:lang w:eastAsia="en-GB"/>
              </w:rPr>
              <w:t>‡</w:t>
            </w:r>
          </w:p>
        </w:tc>
        <w:tc>
          <w:tcPr>
            <w:tcW w:w="865" w:type="dxa"/>
            <w:tcBorders>
              <w:top w:val="nil"/>
              <w:left w:val="nil"/>
              <w:bottom w:val="nil"/>
              <w:right w:val="nil"/>
            </w:tcBorders>
            <w:shd w:val="clear" w:color="auto" w:fill="E7E6E6" w:themeFill="background2"/>
            <w:noWrap/>
            <w:vAlign w:val="bottom"/>
            <w:hideMark/>
          </w:tcPr>
          <w:p w14:paraId="0D9895D0"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.03</w:t>
            </w:r>
            <w:r w:rsidRPr="00A07B9B">
              <w:rPr>
                <w:rFonts w:ascii="Calibri" w:eastAsia="Times New Roman" w:hAnsi="Calibri" w:cs="Calibri"/>
                <w:color w:val="000000"/>
                <w:vertAlign w:val="superscript"/>
                <w:lang w:eastAsia="en-GB"/>
              </w:rPr>
              <w:t>*</w:t>
            </w:r>
          </w:p>
        </w:tc>
        <w:tc>
          <w:tcPr>
            <w:tcW w:w="864" w:type="dxa"/>
            <w:tcBorders>
              <w:top w:val="nil"/>
              <w:left w:val="nil"/>
              <w:bottom w:val="nil"/>
              <w:right w:val="nil"/>
            </w:tcBorders>
            <w:shd w:val="clear" w:color="auto" w:fill="E7E6E6" w:themeFill="background2"/>
            <w:noWrap/>
            <w:vAlign w:val="bottom"/>
            <w:hideMark/>
          </w:tcPr>
          <w:p w14:paraId="31B7FAA5"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-.03</w:t>
            </w:r>
            <w:r w:rsidRPr="00A07B9B">
              <w:rPr>
                <w:rFonts w:ascii="Calibri" w:eastAsia="Times New Roman" w:hAnsi="Calibri" w:cs="Calibri"/>
                <w:color w:val="000000"/>
                <w:vertAlign w:val="superscript"/>
                <w:lang w:eastAsia="en-GB"/>
              </w:rPr>
              <w:t>‡</w:t>
            </w:r>
          </w:p>
        </w:tc>
        <w:tc>
          <w:tcPr>
            <w:tcW w:w="865" w:type="dxa"/>
            <w:tcBorders>
              <w:top w:val="nil"/>
              <w:left w:val="nil"/>
              <w:bottom w:val="nil"/>
              <w:right w:val="nil"/>
            </w:tcBorders>
            <w:shd w:val="clear" w:color="auto" w:fill="E7E6E6" w:themeFill="background2"/>
            <w:noWrap/>
            <w:vAlign w:val="bottom"/>
            <w:hideMark/>
          </w:tcPr>
          <w:p w14:paraId="7A175A9D"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.04</w:t>
            </w:r>
            <w:r w:rsidRPr="00A07B9B">
              <w:rPr>
                <w:rFonts w:ascii="Calibri" w:eastAsia="Times New Roman" w:hAnsi="Calibri" w:cs="Calibri"/>
                <w:color w:val="000000"/>
                <w:vertAlign w:val="superscript"/>
                <w:lang w:eastAsia="en-GB"/>
              </w:rPr>
              <w:t>‡</w:t>
            </w:r>
          </w:p>
        </w:tc>
        <w:tc>
          <w:tcPr>
            <w:tcW w:w="865" w:type="dxa"/>
            <w:tcBorders>
              <w:top w:val="nil"/>
              <w:left w:val="nil"/>
              <w:bottom w:val="nil"/>
              <w:right w:val="nil"/>
            </w:tcBorders>
            <w:shd w:val="clear" w:color="auto" w:fill="E7E6E6" w:themeFill="background2"/>
            <w:noWrap/>
            <w:vAlign w:val="bottom"/>
            <w:hideMark/>
          </w:tcPr>
          <w:p w14:paraId="6CFC2E98"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.05</w:t>
            </w:r>
            <w:r w:rsidRPr="00A07B9B">
              <w:rPr>
                <w:rFonts w:ascii="Calibri" w:eastAsia="Times New Roman" w:hAnsi="Calibri" w:cs="Calibri"/>
                <w:color w:val="000000"/>
                <w:vertAlign w:val="superscript"/>
                <w:lang w:eastAsia="en-GB"/>
              </w:rPr>
              <w:t>‡</w:t>
            </w:r>
          </w:p>
        </w:tc>
        <w:tc>
          <w:tcPr>
            <w:tcW w:w="865" w:type="dxa"/>
            <w:tcBorders>
              <w:top w:val="nil"/>
              <w:left w:val="nil"/>
              <w:bottom w:val="nil"/>
              <w:right w:val="single" w:sz="8" w:space="0" w:color="auto"/>
            </w:tcBorders>
            <w:shd w:val="clear" w:color="auto" w:fill="E7E6E6" w:themeFill="background2"/>
            <w:noWrap/>
            <w:vAlign w:val="bottom"/>
            <w:hideMark/>
          </w:tcPr>
          <w:p w14:paraId="21947D46"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.03</w:t>
            </w:r>
            <w:r w:rsidRPr="00A07B9B">
              <w:rPr>
                <w:rFonts w:ascii="Calibri" w:eastAsia="Times New Roman" w:hAnsi="Calibri" w:cs="Calibri"/>
                <w:color w:val="000000"/>
                <w:vertAlign w:val="superscript"/>
                <w:lang w:eastAsia="en-GB"/>
              </w:rPr>
              <w:t>‡</w:t>
            </w:r>
          </w:p>
        </w:tc>
      </w:tr>
      <w:tr w:rsidR="008238FA" w:rsidRPr="00A07B9B" w14:paraId="443866DA" w14:textId="77777777" w:rsidTr="000D7E0F">
        <w:trPr>
          <w:trHeight w:val="315"/>
        </w:trPr>
        <w:tc>
          <w:tcPr>
            <w:tcW w:w="4536" w:type="dxa"/>
            <w:tcBorders>
              <w:top w:val="nil"/>
              <w:left w:val="nil"/>
              <w:bottom w:val="nil"/>
              <w:right w:val="nil"/>
            </w:tcBorders>
            <w:shd w:val="clear" w:color="auto" w:fill="auto"/>
            <w:noWrap/>
            <w:vAlign w:val="bottom"/>
            <w:hideMark/>
          </w:tcPr>
          <w:p w14:paraId="270DCEC3" w14:textId="77777777" w:rsidR="008238FA" w:rsidRPr="00A07B9B" w:rsidRDefault="008238FA" w:rsidP="000D7E0F">
            <w:pPr>
              <w:spacing w:after="0" w:line="240" w:lineRule="auto"/>
              <w:rPr>
                <w:rFonts w:ascii="Calibri" w:eastAsia="Times New Roman" w:hAnsi="Calibri" w:cs="Calibri"/>
                <w:color w:val="000000"/>
                <w:lang w:eastAsia="en-GB"/>
              </w:rPr>
            </w:pPr>
            <w:r w:rsidRPr="00A07B9B">
              <w:rPr>
                <w:rFonts w:ascii="Calibri" w:eastAsia="Times New Roman" w:hAnsi="Calibri" w:cs="Calibri"/>
                <w:color w:val="000000"/>
                <w:lang w:eastAsia="en-GB"/>
              </w:rPr>
              <w:t>Daily fruit, vegetable and juice consumption</w:t>
            </w:r>
          </w:p>
        </w:tc>
        <w:tc>
          <w:tcPr>
            <w:tcW w:w="864" w:type="dxa"/>
            <w:tcBorders>
              <w:top w:val="nil"/>
              <w:left w:val="single" w:sz="8" w:space="0" w:color="auto"/>
              <w:bottom w:val="single" w:sz="8" w:space="0" w:color="auto"/>
              <w:right w:val="nil"/>
            </w:tcBorders>
            <w:shd w:val="clear" w:color="auto" w:fill="auto"/>
            <w:noWrap/>
            <w:vAlign w:val="bottom"/>
            <w:hideMark/>
          </w:tcPr>
          <w:p w14:paraId="57C1D832"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.30</w:t>
            </w:r>
            <w:r w:rsidRPr="00A07B9B">
              <w:rPr>
                <w:rFonts w:ascii="Calibri" w:eastAsia="Times New Roman" w:hAnsi="Calibri" w:cs="Calibri"/>
                <w:color w:val="000000"/>
                <w:vertAlign w:val="superscript"/>
                <w:lang w:eastAsia="en-GB"/>
              </w:rPr>
              <w:t>‡</w:t>
            </w:r>
          </w:p>
        </w:tc>
        <w:tc>
          <w:tcPr>
            <w:tcW w:w="865" w:type="dxa"/>
            <w:tcBorders>
              <w:top w:val="nil"/>
              <w:left w:val="nil"/>
              <w:bottom w:val="single" w:sz="8" w:space="0" w:color="auto"/>
              <w:right w:val="nil"/>
            </w:tcBorders>
            <w:shd w:val="clear" w:color="auto" w:fill="auto"/>
            <w:noWrap/>
            <w:vAlign w:val="bottom"/>
            <w:hideMark/>
          </w:tcPr>
          <w:p w14:paraId="428FC956"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.15</w:t>
            </w:r>
            <w:r w:rsidRPr="00A07B9B">
              <w:rPr>
                <w:rFonts w:ascii="Calibri" w:eastAsia="Times New Roman" w:hAnsi="Calibri" w:cs="Calibri"/>
                <w:color w:val="000000"/>
                <w:vertAlign w:val="superscript"/>
                <w:lang w:eastAsia="en-GB"/>
              </w:rPr>
              <w:t>‡</w:t>
            </w:r>
          </w:p>
        </w:tc>
        <w:tc>
          <w:tcPr>
            <w:tcW w:w="865" w:type="dxa"/>
            <w:tcBorders>
              <w:top w:val="nil"/>
              <w:left w:val="nil"/>
              <w:bottom w:val="single" w:sz="8" w:space="0" w:color="auto"/>
              <w:right w:val="nil"/>
            </w:tcBorders>
            <w:shd w:val="clear" w:color="auto" w:fill="auto"/>
            <w:noWrap/>
            <w:vAlign w:val="bottom"/>
            <w:hideMark/>
          </w:tcPr>
          <w:p w14:paraId="212BB38C"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.21</w:t>
            </w:r>
            <w:r w:rsidRPr="00A07B9B">
              <w:rPr>
                <w:rFonts w:ascii="Calibri" w:eastAsia="Times New Roman" w:hAnsi="Calibri" w:cs="Calibri"/>
                <w:color w:val="000000"/>
                <w:vertAlign w:val="superscript"/>
                <w:lang w:eastAsia="en-GB"/>
              </w:rPr>
              <w:t>‡</w:t>
            </w:r>
          </w:p>
        </w:tc>
        <w:tc>
          <w:tcPr>
            <w:tcW w:w="864" w:type="dxa"/>
            <w:tcBorders>
              <w:top w:val="nil"/>
              <w:left w:val="nil"/>
              <w:bottom w:val="single" w:sz="8" w:space="0" w:color="auto"/>
              <w:right w:val="nil"/>
            </w:tcBorders>
            <w:shd w:val="clear" w:color="auto" w:fill="auto"/>
            <w:noWrap/>
            <w:vAlign w:val="bottom"/>
            <w:hideMark/>
          </w:tcPr>
          <w:p w14:paraId="2493CA64"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.20</w:t>
            </w:r>
            <w:r w:rsidRPr="00A07B9B">
              <w:rPr>
                <w:rFonts w:ascii="Calibri" w:eastAsia="Times New Roman" w:hAnsi="Calibri" w:cs="Calibri"/>
                <w:color w:val="000000"/>
                <w:vertAlign w:val="superscript"/>
                <w:lang w:eastAsia="en-GB"/>
              </w:rPr>
              <w:t>‡</w:t>
            </w:r>
          </w:p>
        </w:tc>
        <w:tc>
          <w:tcPr>
            <w:tcW w:w="865" w:type="dxa"/>
            <w:tcBorders>
              <w:top w:val="nil"/>
              <w:left w:val="nil"/>
              <w:bottom w:val="single" w:sz="8" w:space="0" w:color="auto"/>
              <w:right w:val="nil"/>
            </w:tcBorders>
            <w:shd w:val="clear" w:color="auto" w:fill="auto"/>
            <w:noWrap/>
            <w:vAlign w:val="bottom"/>
            <w:hideMark/>
          </w:tcPr>
          <w:p w14:paraId="54C83193"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.35</w:t>
            </w:r>
            <w:r w:rsidRPr="00A07B9B">
              <w:rPr>
                <w:rFonts w:ascii="Calibri" w:eastAsia="Times New Roman" w:hAnsi="Calibri" w:cs="Calibri"/>
                <w:color w:val="000000"/>
                <w:vertAlign w:val="superscript"/>
                <w:lang w:eastAsia="en-GB"/>
              </w:rPr>
              <w:t>‡</w:t>
            </w:r>
          </w:p>
        </w:tc>
        <w:tc>
          <w:tcPr>
            <w:tcW w:w="865" w:type="dxa"/>
            <w:tcBorders>
              <w:top w:val="nil"/>
              <w:left w:val="nil"/>
              <w:bottom w:val="single" w:sz="8" w:space="0" w:color="auto"/>
              <w:right w:val="nil"/>
            </w:tcBorders>
            <w:shd w:val="clear" w:color="auto" w:fill="auto"/>
            <w:noWrap/>
            <w:vAlign w:val="bottom"/>
            <w:hideMark/>
          </w:tcPr>
          <w:p w14:paraId="1F22A6AD"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.24</w:t>
            </w:r>
            <w:r w:rsidRPr="00A07B9B">
              <w:rPr>
                <w:rFonts w:ascii="Calibri" w:eastAsia="Times New Roman" w:hAnsi="Calibri" w:cs="Calibri"/>
                <w:color w:val="000000"/>
                <w:vertAlign w:val="superscript"/>
                <w:lang w:eastAsia="en-GB"/>
              </w:rPr>
              <w:t>‡</w:t>
            </w:r>
          </w:p>
        </w:tc>
        <w:tc>
          <w:tcPr>
            <w:tcW w:w="864" w:type="dxa"/>
            <w:tcBorders>
              <w:top w:val="nil"/>
              <w:left w:val="nil"/>
              <w:bottom w:val="single" w:sz="8" w:space="0" w:color="auto"/>
              <w:right w:val="nil"/>
            </w:tcBorders>
            <w:shd w:val="clear" w:color="auto" w:fill="auto"/>
            <w:noWrap/>
            <w:vAlign w:val="bottom"/>
            <w:hideMark/>
          </w:tcPr>
          <w:p w14:paraId="0F60FF43"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.20</w:t>
            </w:r>
            <w:r w:rsidRPr="00A07B9B">
              <w:rPr>
                <w:rFonts w:ascii="Calibri" w:eastAsia="Times New Roman" w:hAnsi="Calibri" w:cs="Calibri"/>
                <w:color w:val="000000"/>
                <w:vertAlign w:val="superscript"/>
                <w:lang w:eastAsia="en-GB"/>
              </w:rPr>
              <w:t>‡</w:t>
            </w:r>
          </w:p>
        </w:tc>
        <w:tc>
          <w:tcPr>
            <w:tcW w:w="865" w:type="dxa"/>
            <w:tcBorders>
              <w:top w:val="nil"/>
              <w:left w:val="nil"/>
              <w:bottom w:val="single" w:sz="8" w:space="0" w:color="auto"/>
              <w:right w:val="nil"/>
            </w:tcBorders>
            <w:shd w:val="clear" w:color="auto" w:fill="auto"/>
            <w:noWrap/>
            <w:vAlign w:val="bottom"/>
            <w:hideMark/>
          </w:tcPr>
          <w:p w14:paraId="172D5A99"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.06</w:t>
            </w:r>
            <w:r w:rsidRPr="00A07B9B">
              <w:rPr>
                <w:rFonts w:ascii="Calibri" w:eastAsia="Times New Roman" w:hAnsi="Calibri" w:cs="Calibri"/>
                <w:color w:val="000000"/>
                <w:vertAlign w:val="superscript"/>
                <w:lang w:eastAsia="en-GB"/>
              </w:rPr>
              <w:t>‡</w:t>
            </w:r>
          </w:p>
        </w:tc>
        <w:tc>
          <w:tcPr>
            <w:tcW w:w="865" w:type="dxa"/>
            <w:tcBorders>
              <w:top w:val="nil"/>
              <w:left w:val="nil"/>
              <w:bottom w:val="single" w:sz="8" w:space="0" w:color="auto"/>
              <w:right w:val="nil"/>
            </w:tcBorders>
            <w:shd w:val="clear" w:color="auto" w:fill="auto"/>
            <w:noWrap/>
            <w:vAlign w:val="bottom"/>
            <w:hideMark/>
          </w:tcPr>
          <w:p w14:paraId="41F96E55"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.02</w:t>
            </w:r>
          </w:p>
        </w:tc>
        <w:tc>
          <w:tcPr>
            <w:tcW w:w="865" w:type="dxa"/>
            <w:tcBorders>
              <w:top w:val="nil"/>
              <w:left w:val="nil"/>
              <w:bottom w:val="single" w:sz="8" w:space="0" w:color="auto"/>
              <w:right w:val="single" w:sz="8" w:space="0" w:color="auto"/>
            </w:tcBorders>
            <w:shd w:val="clear" w:color="auto" w:fill="auto"/>
            <w:noWrap/>
            <w:vAlign w:val="bottom"/>
            <w:hideMark/>
          </w:tcPr>
          <w:p w14:paraId="190A890D" w14:textId="77777777" w:rsidR="008238FA" w:rsidRPr="00A07B9B" w:rsidRDefault="008238FA" w:rsidP="000D7E0F">
            <w:pPr>
              <w:spacing w:after="0" w:line="240" w:lineRule="auto"/>
              <w:jc w:val="center"/>
              <w:rPr>
                <w:rFonts w:ascii="Calibri" w:eastAsia="Times New Roman" w:hAnsi="Calibri" w:cs="Calibri"/>
                <w:color w:val="000000"/>
                <w:lang w:eastAsia="en-GB"/>
              </w:rPr>
            </w:pPr>
            <w:r w:rsidRPr="00A07B9B">
              <w:rPr>
                <w:rFonts w:ascii="Calibri" w:eastAsia="Times New Roman" w:hAnsi="Calibri" w:cs="Calibri"/>
                <w:color w:val="000000"/>
                <w:lang w:eastAsia="en-GB"/>
              </w:rPr>
              <w:t>-.01</w:t>
            </w:r>
          </w:p>
        </w:tc>
      </w:tr>
    </w:tbl>
    <w:p w14:paraId="3288EDB1" w14:textId="043F9261" w:rsidR="008238FA" w:rsidRPr="00A07B9B" w:rsidRDefault="008238FA" w:rsidP="00B313C8">
      <w:pPr>
        <w:spacing w:after="0"/>
        <w:rPr>
          <w:b/>
        </w:rPr>
      </w:pPr>
      <w:r w:rsidRPr="00A07B9B">
        <w:t xml:space="preserve">All biomarkers were log-transformed prior to analysis. </w:t>
      </w:r>
      <w:r w:rsidRPr="00A07B9B">
        <w:rPr>
          <w:rFonts w:ascii="Calibri" w:eastAsia="Times New Roman" w:hAnsi="Calibri" w:cs="Calibri"/>
          <w:color w:val="000000"/>
          <w:vertAlign w:val="superscript"/>
          <w:lang w:eastAsia="en-GB"/>
        </w:rPr>
        <w:t>*</w:t>
      </w:r>
      <w:r w:rsidRPr="00A07B9B">
        <w:t xml:space="preserve">P&lt; 0.05, </w:t>
      </w:r>
      <w:r w:rsidRPr="00A07B9B">
        <w:rPr>
          <w:rFonts w:cstheme="minorHAnsi"/>
          <w:vertAlign w:val="superscript"/>
        </w:rPr>
        <w:t>‡</w:t>
      </w:r>
      <w:r w:rsidRPr="00A07B9B">
        <w:t>P&lt; 0.01 (2-tailed).</w:t>
      </w:r>
    </w:p>
    <w:p w14:paraId="63BA1E2F" w14:textId="77777777" w:rsidR="008238FA" w:rsidRPr="00A07B9B" w:rsidRDefault="008238FA" w:rsidP="00F211F7">
      <w:pPr>
        <w:rPr>
          <w:b/>
        </w:rPr>
      </w:pPr>
    </w:p>
    <w:p w14:paraId="1B415653" w14:textId="77777777" w:rsidR="008238FA" w:rsidRPr="00A07B9B" w:rsidRDefault="008238FA">
      <w:pPr>
        <w:rPr>
          <w:b/>
        </w:rPr>
      </w:pPr>
      <w:r w:rsidRPr="00A07B9B">
        <w:rPr>
          <w:b/>
        </w:rPr>
        <w:br w:type="page"/>
      </w:r>
    </w:p>
    <w:p w14:paraId="2D64346A" w14:textId="086E1F19" w:rsidR="00F211F7" w:rsidRPr="00A07B9B" w:rsidRDefault="00F211F7" w:rsidP="00F211F7">
      <w:r w:rsidRPr="00A07B9B">
        <w:rPr>
          <w:b/>
        </w:rPr>
        <w:lastRenderedPageBreak/>
        <w:t xml:space="preserve">Supplementary Table </w:t>
      </w:r>
      <w:r w:rsidR="008238FA" w:rsidRPr="00A07B9B">
        <w:rPr>
          <w:b/>
        </w:rPr>
        <w:t>3</w:t>
      </w:r>
      <w:r w:rsidR="000D7E0F" w:rsidRPr="00A07B9B">
        <w:rPr>
          <w:b/>
        </w:rPr>
        <w:t>a</w:t>
      </w:r>
      <w:r w:rsidRPr="00A07B9B">
        <w:t>. Adjusted Cox Proportional Hazard Ratios (HR) by quartile for cardiovascular disease outcomes and all-cause mortality. Note the HR indicated for quarters 2, 3 and 4 are relative to the reference quarter 1.  The Cox Proportional HRs are adjusted for age, country, diabetes, alcohol and smoking status, systolic blood pressure, body mass index, height, social class and physical activity level.</w:t>
      </w:r>
    </w:p>
    <w:tbl>
      <w:tblPr>
        <w:tblW w:w="12654" w:type="dxa"/>
        <w:tblInd w:w="-5" w:type="dxa"/>
        <w:tblLook w:val="04A0" w:firstRow="1" w:lastRow="0" w:firstColumn="1" w:lastColumn="0" w:noHBand="0" w:noVBand="1"/>
      </w:tblPr>
      <w:tblGrid>
        <w:gridCol w:w="1556"/>
        <w:gridCol w:w="1568"/>
        <w:gridCol w:w="1559"/>
        <w:gridCol w:w="1559"/>
        <w:gridCol w:w="709"/>
        <w:gridCol w:w="1559"/>
        <w:gridCol w:w="1560"/>
        <w:gridCol w:w="1559"/>
        <w:gridCol w:w="1025"/>
      </w:tblGrid>
      <w:tr w:rsidR="00F211F7" w:rsidRPr="00A07B9B" w14:paraId="2C0F375E" w14:textId="77777777" w:rsidTr="000D7E0F">
        <w:trPr>
          <w:trHeight w:val="204"/>
        </w:trPr>
        <w:tc>
          <w:tcPr>
            <w:tcW w:w="1556" w:type="dxa"/>
            <w:tcBorders>
              <w:top w:val="single" w:sz="4" w:space="0" w:color="auto"/>
              <w:right w:val="single" w:sz="4" w:space="0" w:color="auto"/>
            </w:tcBorders>
            <w:shd w:val="clear" w:color="auto" w:fill="auto"/>
            <w:noWrap/>
            <w:vAlign w:val="bottom"/>
          </w:tcPr>
          <w:p w14:paraId="783B897E" w14:textId="77777777" w:rsidR="00F211F7" w:rsidRPr="00A07B9B" w:rsidRDefault="00F211F7" w:rsidP="000D7E0F">
            <w:pPr>
              <w:spacing w:after="0" w:line="240" w:lineRule="auto"/>
              <w:jc w:val="center"/>
              <w:rPr>
                <w:rFonts w:eastAsia="Times New Roman" w:cstheme="minorHAnsi"/>
                <w:b/>
                <w:bCs/>
                <w:color w:val="000000"/>
                <w:sz w:val="20"/>
                <w:szCs w:val="20"/>
                <w:lang w:eastAsia="en-GB"/>
              </w:rPr>
            </w:pPr>
          </w:p>
        </w:tc>
        <w:tc>
          <w:tcPr>
            <w:tcW w:w="5395" w:type="dxa"/>
            <w:gridSpan w:val="4"/>
            <w:tcBorders>
              <w:top w:val="single" w:sz="4" w:space="0" w:color="auto"/>
              <w:left w:val="single" w:sz="4" w:space="0" w:color="auto"/>
              <w:right w:val="single" w:sz="4" w:space="0" w:color="auto"/>
            </w:tcBorders>
            <w:shd w:val="clear" w:color="000000" w:fill="auto"/>
            <w:noWrap/>
            <w:vAlign w:val="bottom"/>
          </w:tcPr>
          <w:p w14:paraId="1F168F73" w14:textId="77777777" w:rsidR="00F211F7" w:rsidRPr="00A07B9B" w:rsidRDefault="00F211F7" w:rsidP="000D7E0F">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CVD Outcomes</w:t>
            </w:r>
          </w:p>
        </w:tc>
        <w:tc>
          <w:tcPr>
            <w:tcW w:w="5703" w:type="dxa"/>
            <w:gridSpan w:val="4"/>
            <w:tcBorders>
              <w:top w:val="single" w:sz="4" w:space="0" w:color="auto"/>
              <w:left w:val="single" w:sz="4" w:space="0" w:color="auto"/>
            </w:tcBorders>
            <w:shd w:val="clear" w:color="000000" w:fill="auto"/>
            <w:noWrap/>
            <w:vAlign w:val="bottom"/>
          </w:tcPr>
          <w:p w14:paraId="3F89FF2D" w14:textId="77777777" w:rsidR="00F211F7" w:rsidRPr="00A07B9B" w:rsidRDefault="00F211F7" w:rsidP="000D7E0F">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All-cause mortality</w:t>
            </w:r>
          </w:p>
        </w:tc>
      </w:tr>
      <w:tr w:rsidR="00F211F7" w:rsidRPr="00A07B9B" w14:paraId="09566637" w14:textId="77777777" w:rsidTr="000D7E0F">
        <w:trPr>
          <w:trHeight w:val="204"/>
        </w:trPr>
        <w:tc>
          <w:tcPr>
            <w:tcW w:w="1556" w:type="dxa"/>
            <w:tcBorders>
              <w:bottom w:val="single" w:sz="4" w:space="0" w:color="auto"/>
              <w:right w:val="single" w:sz="4" w:space="0" w:color="auto"/>
            </w:tcBorders>
            <w:shd w:val="clear" w:color="auto" w:fill="auto"/>
            <w:noWrap/>
            <w:vAlign w:val="bottom"/>
            <w:hideMark/>
          </w:tcPr>
          <w:p w14:paraId="5ECBD8B4" w14:textId="77777777" w:rsidR="00F211F7" w:rsidRPr="00A07B9B" w:rsidRDefault="00F211F7" w:rsidP="000D7E0F">
            <w:pPr>
              <w:spacing w:after="0" w:line="240" w:lineRule="auto"/>
              <w:jc w:val="center"/>
              <w:rPr>
                <w:rFonts w:eastAsia="Times New Roman" w:cstheme="minorHAnsi"/>
                <w:b/>
                <w:bCs/>
                <w:color w:val="000000"/>
                <w:sz w:val="20"/>
                <w:szCs w:val="20"/>
                <w:lang w:eastAsia="en-GB"/>
              </w:rPr>
            </w:pPr>
          </w:p>
        </w:tc>
        <w:tc>
          <w:tcPr>
            <w:tcW w:w="1568" w:type="dxa"/>
            <w:tcBorders>
              <w:left w:val="single" w:sz="4" w:space="0" w:color="auto"/>
              <w:bottom w:val="single" w:sz="4" w:space="0" w:color="auto"/>
              <w:right w:val="nil"/>
            </w:tcBorders>
            <w:shd w:val="clear" w:color="000000" w:fill="auto"/>
            <w:noWrap/>
            <w:vAlign w:val="bottom"/>
            <w:hideMark/>
          </w:tcPr>
          <w:p w14:paraId="4D455D23" w14:textId="77777777" w:rsidR="00F211F7" w:rsidRPr="00A07B9B" w:rsidRDefault="00F211F7" w:rsidP="000D7E0F">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Q2 HR (95% CI)</w:t>
            </w:r>
          </w:p>
        </w:tc>
        <w:tc>
          <w:tcPr>
            <w:tcW w:w="1559" w:type="dxa"/>
            <w:tcBorders>
              <w:left w:val="nil"/>
              <w:bottom w:val="single" w:sz="4" w:space="0" w:color="auto"/>
              <w:right w:val="nil"/>
            </w:tcBorders>
            <w:shd w:val="clear" w:color="000000" w:fill="auto"/>
            <w:noWrap/>
            <w:vAlign w:val="bottom"/>
            <w:hideMark/>
          </w:tcPr>
          <w:p w14:paraId="7912E932" w14:textId="77777777" w:rsidR="00F211F7" w:rsidRPr="00A07B9B" w:rsidRDefault="00F211F7" w:rsidP="000D7E0F">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Q3 HR (95% CI)</w:t>
            </w:r>
          </w:p>
        </w:tc>
        <w:tc>
          <w:tcPr>
            <w:tcW w:w="1559" w:type="dxa"/>
            <w:tcBorders>
              <w:left w:val="nil"/>
              <w:bottom w:val="single" w:sz="4" w:space="0" w:color="auto"/>
              <w:right w:val="nil"/>
            </w:tcBorders>
            <w:shd w:val="clear" w:color="000000" w:fill="auto"/>
            <w:noWrap/>
            <w:vAlign w:val="bottom"/>
            <w:hideMark/>
          </w:tcPr>
          <w:p w14:paraId="65890911" w14:textId="77777777" w:rsidR="00F211F7" w:rsidRPr="00A07B9B" w:rsidRDefault="00F211F7" w:rsidP="000D7E0F">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Q4 HR (95% CI)</w:t>
            </w:r>
          </w:p>
        </w:tc>
        <w:tc>
          <w:tcPr>
            <w:tcW w:w="709" w:type="dxa"/>
            <w:tcBorders>
              <w:left w:val="nil"/>
              <w:bottom w:val="single" w:sz="4" w:space="0" w:color="auto"/>
              <w:right w:val="single" w:sz="4" w:space="0" w:color="auto"/>
            </w:tcBorders>
            <w:shd w:val="clear" w:color="000000" w:fill="auto"/>
            <w:noWrap/>
            <w:vAlign w:val="bottom"/>
            <w:hideMark/>
          </w:tcPr>
          <w:p w14:paraId="552DAC36" w14:textId="77777777" w:rsidR="00F211F7" w:rsidRPr="00A07B9B" w:rsidRDefault="00F211F7" w:rsidP="000D7E0F">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P</w:t>
            </w:r>
          </w:p>
        </w:tc>
        <w:tc>
          <w:tcPr>
            <w:tcW w:w="1559" w:type="dxa"/>
            <w:tcBorders>
              <w:left w:val="single" w:sz="4" w:space="0" w:color="auto"/>
              <w:bottom w:val="single" w:sz="4" w:space="0" w:color="auto"/>
              <w:right w:val="nil"/>
            </w:tcBorders>
            <w:shd w:val="clear" w:color="000000" w:fill="auto"/>
            <w:noWrap/>
            <w:vAlign w:val="bottom"/>
            <w:hideMark/>
          </w:tcPr>
          <w:p w14:paraId="5434880E" w14:textId="77777777" w:rsidR="00F211F7" w:rsidRPr="00A07B9B" w:rsidRDefault="00F211F7" w:rsidP="000D7E0F">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Q2 HR (95% CI)</w:t>
            </w:r>
          </w:p>
        </w:tc>
        <w:tc>
          <w:tcPr>
            <w:tcW w:w="1560" w:type="dxa"/>
            <w:tcBorders>
              <w:left w:val="nil"/>
              <w:bottom w:val="single" w:sz="4" w:space="0" w:color="auto"/>
              <w:right w:val="nil"/>
            </w:tcBorders>
            <w:shd w:val="clear" w:color="000000" w:fill="auto"/>
            <w:noWrap/>
            <w:vAlign w:val="bottom"/>
            <w:hideMark/>
          </w:tcPr>
          <w:p w14:paraId="7E546543" w14:textId="77777777" w:rsidR="00F211F7" w:rsidRPr="00A07B9B" w:rsidRDefault="00F211F7" w:rsidP="000D7E0F">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Q3 HR (95% CI)</w:t>
            </w:r>
          </w:p>
        </w:tc>
        <w:tc>
          <w:tcPr>
            <w:tcW w:w="1559" w:type="dxa"/>
            <w:tcBorders>
              <w:left w:val="nil"/>
              <w:bottom w:val="single" w:sz="4" w:space="0" w:color="auto"/>
              <w:right w:val="nil"/>
            </w:tcBorders>
            <w:shd w:val="clear" w:color="000000" w:fill="auto"/>
            <w:noWrap/>
            <w:vAlign w:val="bottom"/>
            <w:hideMark/>
          </w:tcPr>
          <w:p w14:paraId="06BDB5ED" w14:textId="77777777" w:rsidR="00F211F7" w:rsidRPr="00A07B9B" w:rsidRDefault="00F211F7" w:rsidP="000D7E0F">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Q4 HR (95% CI)</w:t>
            </w:r>
          </w:p>
        </w:tc>
        <w:tc>
          <w:tcPr>
            <w:tcW w:w="1025" w:type="dxa"/>
            <w:tcBorders>
              <w:left w:val="nil"/>
              <w:bottom w:val="single" w:sz="4" w:space="0" w:color="auto"/>
            </w:tcBorders>
            <w:shd w:val="clear" w:color="000000" w:fill="auto"/>
            <w:noWrap/>
            <w:vAlign w:val="bottom"/>
            <w:hideMark/>
          </w:tcPr>
          <w:p w14:paraId="36F8FEDE" w14:textId="77777777" w:rsidR="00F211F7" w:rsidRPr="00A07B9B" w:rsidRDefault="00F211F7" w:rsidP="000D7E0F">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P</w:t>
            </w:r>
          </w:p>
        </w:tc>
      </w:tr>
      <w:tr w:rsidR="00F211F7" w:rsidRPr="00A07B9B" w14:paraId="54AF4E8A" w14:textId="77777777" w:rsidTr="000D7E0F">
        <w:trPr>
          <w:trHeight w:val="204"/>
        </w:trPr>
        <w:tc>
          <w:tcPr>
            <w:tcW w:w="1556" w:type="dxa"/>
            <w:tcBorders>
              <w:bottom w:val="nil"/>
              <w:right w:val="single" w:sz="4" w:space="0" w:color="auto"/>
            </w:tcBorders>
            <w:shd w:val="clear" w:color="auto" w:fill="auto"/>
            <w:noWrap/>
            <w:vAlign w:val="bottom"/>
          </w:tcPr>
          <w:p w14:paraId="529BFE1B" w14:textId="77777777" w:rsidR="00F211F7" w:rsidRPr="00A07B9B" w:rsidRDefault="00F211F7" w:rsidP="000D7E0F">
            <w:pPr>
              <w:spacing w:after="0" w:line="240" w:lineRule="auto"/>
              <w:rPr>
                <w:rFonts w:eastAsia="Times New Roman" w:cstheme="minorHAnsi"/>
                <w:bCs/>
                <w:color w:val="000000"/>
                <w:sz w:val="20"/>
                <w:szCs w:val="20"/>
                <w:lang w:eastAsia="en-GB"/>
              </w:rPr>
            </w:pPr>
            <w:r w:rsidRPr="00A07B9B">
              <w:rPr>
                <w:rFonts w:eastAsia="Times New Roman" w:cstheme="minorHAnsi"/>
                <w:bCs/>
                <w:color w:val="000000"/>
                <w:sz w:val="20"/>
                <w:szCs w:val="20"/>
                <w:lang w:eastAsia="en-GB"/>
              </w:rPr>
              <w:t>Vitamin C</w:t>
            </w:r>
          </w:p>
        </w:tc>
        <w:tc>
          <w:tcPr>
            <w:tcW w:w="1568" w:type="dxa"/>
            <w:tcBorders>
              <w:left w:val="single" w:sz="4" w:space="0" w:color="auto"/>
              <w:bottom w:val="nil"/>
            </w:tcBorders>
            <w:shd w:val="clear" w:color="000000" w:fill="auto"/>
            <w:noWrap/>
            <w:vAlign w:val="bottom"/>
          </w:tcPr>
          <w:p w14:paraId="45703F81" w14:textId="77777777" w:rsidR="00F211F7" w:rsidRPr="00A07B9B" w:rsidRDefault="00F211F7"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0.86 (0.59-1.25)</w:t>
            </w:r>
          </w:p>
        </w:tc>
        <w:tc>
          <w:tcPr>
            <w:tcW w:w="1559" w:type="dxa"/>
            <w:tcBorders>
              <w:bottom w:val="nil"/>
            </w:tcBorders>
            <w:shd w:val="clear" w:color="000000" w:fill="auto"/>
            <w:noWrap/>
            <w:vAlign w:val="bottom"/>
          </w:tcPr>
          <w:p w14:paraId="7E410EB4"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0.69 (0.46-1.03)</w:t>
            </w:r>
          </w:p>
        </w:tc>
        <w:tc>
          <w:tcPr>
            <w:tcW w:w="1559" w:type="dxa"/>
            <w:tcBorders>
              <w:bottom w:val="nil"/>
            </w:tcBorders>
            <w:shd w:val="clear" w:color="000000" w:fill="auto"/>
            <w:noWrap/>
            <w:vAlign w:val="bottom"/>
          </w:tcPr>
          <w:p w14:paraId="20DDFD3D" w14:textId="77777777" w:rsidR="00F211F7" w:rsidRPr="00A07B9B" w:rsidRDefault="00F211F7"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0.86 (0.58-1.26)</w:t>
            </w:r>
          </w:p>
        </w:tc>
        <w:tc>
          <w:tcPr>
            <w:tcW w:w="709" w:type="dxa"/>
            <w:tcBorders>
              <w:bottom w:val="nil"/>
              <w:right w:val="single" w:sz="4" w:space="0" w:color="auto"/>
            </w:tcBorders>
            <w:shd w:val="clear" w:color="000000" w:fill="auto"/>
            <w:noWrap/>
            <w:vAlign w:val="bottom"/>
          </w:tcPr>
          <w:p w14:paraId="7F48CBB9" w14:textId="77777777" w:rsidR="00F211F7" w:rsidRPr="00A07B9B" w:rsidRDefault="00F211F7"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0.26</w:t>
            </w:r>
          </w:p>
        </w:tc>
        <w:tc>
          <w:tcPr>
            <w:tcW w:w="1559" w:type="dxa"/>
            <w:tcBorders>
              <w:left w:val="single" w:sz="4" w:space="0" w:color="auto"/>
              <w:bottom w:val="nil"/>
            </w:tcBorders>
            <w:shd w:val="clear" w:color="000000" w:fill="auto"/>
            <w:noWrap/>
            <w:vAlign w:val="bottom"/>
          </w:tcPr>
          <w:p w14:paraId="26BC6BC0"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0.67 (0.50-0.89)</w:t>
            </w:r>
          </w:p>
        </w:tc>
        <w:tc>
          <w:tcPr>
            <w:tcW w:w="1560" w:type="dxa"/>
            <w:tcBorders>
              <w:bottom w:val="nil"/>
            </w:tcBorders>
            <w:shd w:val="clear" w:color="000000" w:fill="auto"/>
            <w:noWrap/>
            <w:vAlign w:val="bottom"/>
          </w:tcPr>
          <w:p w14:paraId="257E5BD3"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0.62 (0.46-0.83)</w:t>
            </w:r>
          </w:p>
        </w:tc>
        <w:tc>
          <w:tcPr>
            <w:tcW w:w="1559" w:type="dxa"/>
            <w:tcBorders>
              <w:bottom w:val="nil"/>
            </w:tcBorders>
            <w:shd w:val="clear" w:color="000000" w:fill="auto"/>
            <w:noWrap/>
            <w:vAlign w:val="bottom"/>
          </w:tcPr>
          <w:p w14:paraId="7B957488"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0.66 (0.49-0.88)</w:t>
            </w:r>
          </w:p>
        </w:tc>
        <w:tc>
          <w:tcPr>
            <w:tcW w:w="1025" w:type="dxa"/>
            <w:tcBorders>
              <w:bottom w:val="nil"/>
            </w:tcBorders>
            <w:shd w:val="clear" w:color="000000" w:fill="auto"/>
            <w:noWrap/>
            <w:vAlign w:val="bottom"/>
          </w:tcPr>
          <w:p w14:paraId="2FA47F2B"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0.002</w:t>
            </w:r>
          </w:p>
        </w:tc>
      </w:tr>
      <w:tr w:rsidR="00F211F7" w:rsidRPr="00A07B9B" w14:paraId="530F7E9E" w14:textId="77777777" w:rsidTr="000D7E0F">
        <w:trPr>
          <w:trHeight w:val="204"/>
        </w:trPr>
        <w:tc>
          <w:tcPr>
            <w:tcW w:w="1556" w:type="dxa"/>
            <w:tcBorders>
              <w:top w:val="nil"/>
              <w:bottom w:val="nil"/>
              <w:right w:val="single" w:sz="4" w:space="0" w:color="auto"/>
            </w:tcBorders>
            <w:shd w:val="clear" w:color="auto" w:fill="auto"/>
            <w:noWrap/>
            <w:vAlign w:val="bottom"/>
          </w:tcPr>
          <w:p w14:paraId="6464EDA1" w14:textId="77777777" w:rsidR="00F211F7" w:rsidRPr="00A07B9B" w:rsidRDefault="00F211F7" w:rsidP="000D7E0F">
            <w:pPr>
              <w:spacing w:after="0" w:line="240" w:lineRule="auto"/>
              <w:rPr>
                <w:rFonts w:eastAsia="Times New Roman" w:cstheme="minorHAnsi"/>
                <w:bCs/>
                <w:color w:val="000000"/>
                <w:sz w:val="20"/>
                <w:szCs w:val="20"/>
                <w:lang w:eastAsia="en-GB"/>
              </w:rPr>
            </w:pPr>
            <w:r w:rsidRPr="00A07B9B">
              <w:rPr>
                <w:rFonts w:eastAsia="Times New Roman" w:cstheme="minorHAnsi"/>
                <w:bCs/>
                <w:color w:val="000000"/>
                <w:sz w:val="20"/>
                <w:szCs w:val="20"/>
                <w:lang w:eastAsia="en-GB"/>
              </w:rPr>
              <w:t>Lycopene</w:t>
            </w:r>
          </w:p>
        </w:tc>
        <w:tc>
          <w:tcPr>
            <w:tcW w:w="1568" w:type="dxa"/>
            <w:tcBorders>
              <w:top w:val="nil"/>
              <w:left w:val="single" w:sz="4" w:space="0" w:color="auto"/>
              <w:bottom w:val="nil"/>
              <w:right w:val="nil"/>
            </w:tcBorders>
            <w:shd w:val="clear" w:color="000000" w:fill="auto"/>
            <w:noWrap/>
            <w:vAlign w:val="bottom"/>
          </w:tcPr>
          <w:p w14:paraId="0EFD301A" w14:textId="77777777" w:rsidR="00F211F7" w:rsidRPr="00A07B9B" w:rsidRDefault="00F211F7"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0.94 (0.65-1.36)</w:t>
            </w:r>
          </w:p>
        </w:tc>
        <w:tc>
          <w:tcPr>
            <w:tcW w:w="1559" w:type="dxa"/>
            <w:tcBorders>
              <w:top w:val="nil"/>
              <w:left w:val="nil"/>
              <w:bottom w:val="nil"/>
              <w:right w:val="nil"/>
            </w:tcBorders>
            <w:shd w:val="clear" w:color="000000" w:fill="auto"/>
            <w:noWrap/>
            <w:vAlign w:val="bottom"/>
          </w:tcPr>
          <w:p w14:paraId="222B1D87"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0.97 (0.67-1.41)</w:t>
            </w:r>
          </w:p>
        </w:tc>
        <w:tc>
          <w:tcPr>
            <w:tcW w:w="1559" w:type="dxa"/>
            <w:tcBorders>
              <w:top w:val="nil"/>
              <w:left w:val="nil"/>
              <w:bottom w:val="nil"/>
              <w:right w:val="nil"/>
            </w:tcBorders>
            <w:shd w:val="clear" w:color="000000" w:fill="auto"/>
            <w:noWrap/>
            <w:vAlign w:val="bottom"/>
          </w:tcPr>
          <w:p w14:paraId="6B1893D7" w14:textId="77777777" w:rsidR="00F211F7" w:rsidRPr="00A07B9B" w:rsidRDefault="00F211F7"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0.78 (0.50-1.21)</w:t>
            </w:r>
          </w:p>
        </w:tc>
        <w:tc>
          <w:tcPr>
            <w:tcW w:w="709" w:type="dxa"/>
            <w:tcBorders>
              <w:top w:val="nil"/>
              <w:left w:val="nil"/>
              <w:bottom w:val="nil"/>
              <w:right w:val="single" w:sz="4" w:space="0" w:color="auto"/>
            </w:tcBorders>
            <w:shd w:val="clear" w:color="000000" w:fill="auto"/>
            <w:noWrap/>
            <w:vAlign w:val="bottom"/>
          </w:tcPr>
          <w:p w14:paraId="28EC8A1B" w14:textId="77777777" w:rsidR="00F211F7" w:rsidRPr="00A07B9B" w:rsidRDefault="00F211F7"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0.36</w:t>
            </w:r>
          </w:p>
        </w:tc>
        <w:tc>
          <w:tcPr>
            <w:tcW w:w="1559" w:type="dxa"/>
            <w:tcBorders>
              <w:top w:val="nil"/>
              <w:left w:val="single" w:sz="4" w:space="0" w:color="auto"/>
              <w:bottom w:val="nil"/>
              <w:right w:val="nil"/>
            </w:tcBorders>
            <w:shd w:val="clear" w:color="000000" w:fill="auto"/>
            <w:noWrap/>
            <w:vAlign w:val="bottom"/>
          </w:tcPr>
          <w:p w14:paraId="157AEFF9"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0.76 (0.58-0.99)</w:t>
            </w:r>
          </w:p>
        </w:tc>
        <w:tc>
          <w:tcPr>
            <w:tcW w:w="1560" w:type="dxa"/>
            <w:tcBorders>
              <w:top w:val="nil"/>
              <w:left w:val="nil"/>
              <w:bottom w:val="nil"/>
              <w:right w:val="nil"/>
            </w:tcBorders>
            <w:shd w:val="clear" w:color="000000" w:fill="auto"/>
            <w:noWrap/>
            <w:vAlign w:val="bottom"/>
          </w:tcPr>
          <w:p w14:paraId="2854E5D8"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0.64 (0.48-0.85)</w:t>
            </w:r>
          </w:p>
        </w:tc>
        <w:tc>
          <w:tcPr>
            <w:tcW w:w="1559" w:type="dxa"/>
            <w:tcBorders>
              <w:top w:val="nil"/>
              <w:left w:val="nil"/>
              <w:bottom w:val="nil"/>
              <w:right w:val="nil"/>
            </w:tcBorders>
            <w:shd w:val="clear" w:color="000000" w:fill="auto"/>
            <w:noWrap/>
            <w:vAlign w:val="bottom"/>
          </w:tcPr>
          <w:p w14:paraId="5C0266C2"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0.70 (0.51-0.96)</w:t>
            </w:r>
          </w:p>
        </w:tc>
        <w:tc>
          <w:tcPr>
            <w:tcW w:w="1025" w:type="dxa"/>
            <w:tcBorders>
              <w:top w:val="nil"/>
              <w:left w:val="nil"/>
              <w:bottom w:val="nil"/>
            </w:tcBorders>
            <w:shd w:val="clear" w:color="000000" w:fill="auto"/>
            <w:noWrap/>
            <w:vAlign w:val="bottom"/>
          </w:tcPr>
          <w:p w14:paraId="632D11C4"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0.005</w:t>
            </w:r>
          </w:p>
        </w:tc>
      </w:tr>
      <w:tr w:rsidR="00F211F7" w:rsidRPr="00A07B9B" w14:paraId="49B09F4E" w14:textId="77777777" w:rsidTr="000D7E0F">
        <w:trPr>
          <w:trHeight w:val="204"/>
        </w:trPr>
        <w:tc>
          <w:tcPr>
            <w:tcW w:w="1556" w:type="dxa"/>
            <w:tcBorders>
              <w:top w:val="nil"/>
              <w:bottom w:val="nil"/>
              <w:right w:val="single" w:sz="4" w:space="0" w:color="auto"/>
            </w:tcBorders>
            <w:shd w:val="clear" w:color="auto" w:fill="auto"/>
            <w:noWrap/>
            <w:vAlign w:val="bottom"/>
          </w:tcPr>
          <w:p w14:paraId="14795B41" w14:textId="77777777" w:rsidR="00F211F7" w:rsidRPr="00A07B9B" w:rsidRDefault="00F211F7" w:rsidP="000D7E0F">
            <w:pPr>
              <w:spacing w:after="0" w:line="240" w:lineRule="auto"/>
              <w:rPr>
                <w:rFonts w:cstheme="minorHAnsi"/>
                <w:sz w:val="20"/>
                <w:szCs w:val="20"/>
              </w:rPr>
            </w:pPr>
            <w:r w:rsidRPr="00A07B9B">
              <w:rPr>
                <w:rFonts w:cstheme="minorHAnsi"/>
                <w:sz w:val="20"/>
                <w:szCs w:val="20"/>
              </w:rPr>
              <w:t>β-Carotene</w:t>
            </w:r>
          </w:p>
        </w:tc>
        <w:tc>
          <w:tcPr>
            <w:tcW w:w="1568" w:type="dxa"/>
            <w:tcBorders>
              <w:top w:val="nil"/>
              <w:left w:val="single" w:sz="4" w:space="0" w:color="auto"/>
              <w:bottom w:val="nil"/>
              <w:right w:val="nil"/>
            </w:tcBorders>
            <w:shd w:val="clear" w:color="000000" w:fill="auto"/>
            <w:noWrap/>
            <w:vAlign w:val="bottom"/>
          </w:tcPr>
          <w:p w14:paraId="0EAE76A7" w14:textId="77777777" w:rsidR="00F211F7" w:rsidRPr="00A07B9B" w:rsidRDefault="00F211F7"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0.65 (0.45-0.95)</w:t>
            </w:r>
          </w:p>
        </w:tc>
        <w:tc>
          <w:tcPr>
            <w:tcW w:w="1559" w:type="dxa"/>
            <w:tcBorders>
              <w:top w:val="nil"/>
              <w:left w:val="nil"/>
              <w:bottom w:val="nil"/>
              <w:right w:val="nil"/>
            </w:tcBorders>
            <w:shd w:val="clear" w:color="000000" w:fill="auto"/>
            <w:noWrap/>
            <w:vAlign w:val="bottom"/>
          </w:tcPr>
          <w:p w14:paraId="560A9452"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0.94 (0.66-1.36)</w:t>
            </w:r>
          </w:p>
        </w:tc>
        <w:tc>
          <w:tcPr>
            <w:tcW w:w="1559" w:type="dxa"/>
            <w:tcBorders>
              <w:top w:val="nil"/>
              <w:left w:val="nil"/>
              <w:bottom w:val="nil"/>
              <w:right w:val="nil"/>
            </w:tcBorders>
            <w:shd w:val="clear" w:color="000000" w:fill="auto"/>
            <w:noWrap/>
            <w:vAlign w:val="bottom"/>
          </w:tcPr>
          <w:p w14:paraId="6EE8FBB5" w14:textId="77777777" w:rsidR="00F211F7" w:rsidRPr="00A07B9B" w:rsidRDefault="00F211F7"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0.59 (0.37-0.93)</w:t>
            </w:r>
          </w:p>
        </w:tc>
        <w:tc>
          <w:tcPr>
            <w:tcW w:w="709" w:type="dxa"/>
            <w:tcBorders>
              <w:top w:val="nil"/>
              <w:left w:val="nil"/>
              <w:bottom w:val="nil"/>
              <w:right w:val="single" w:sz="4" w:space="0" w:color="auto"/>
            </w:tcBorders>
            <w:shd w:val="clear" w:color="000000" w:fill="auto"/>
            <w:noWrap/>
            <w:vAlign w:val="bottom"/>
          </w:tcPr>
          <w:p w14:paraId="7B0D3A7F" w14:textId="77777777" w:rsidR="00F211F7" w:rsidRPr="00A07B9B" w:rsidRDefault="00F211F7"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0.10</w:t>
            </w:r>
          </w:p>
        </w:tc>
        <w:tc>
          <w:tcPr>
            <w:tcW w:w="1559" w:type="dxa"/>
            <w:tcBorders>
              <w:top w:val="nil"/>
              <w:left w:val="single" w:sz="4" w:space="0" w:color="auto"/>
              <w:bottom w:val="nil"/>
              <w:right w:val="nil"/>
            </w:tcBorders>
            <w:shd w:val="clear" w:color="000000" w:fill="auto"/>
            <w:noWrap/>
            <w:vAlign w:val="bottom"/>
          </w:tcPr>
          <w:p w14:paraId="458A2222"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0.69 (0.53-0.90)</w:t>
            </w:r>
          </w:p>
        </w:tc>
        <w:tc>
          <w:tcPr>
            <w:tcW w:w="1560" w:type="dxa"/>
            <w:tcBorders>
              <w:top w:val="nil"/>
              <w:left w:val="nil"/>
              <w:bottom w:val="nil"/>
              <w:right w:val="nil"/>
            </w:tcBorders>
            <w:shd w:val="clear" w:color="000000" w:fill="auto"/>
            <w:noWrap/>
            <w:vAlign w:val="bottom"/>
          </w:tcPr>
          <w:p w14:paraId="5F4C3FE7"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0.72 (0.54-0.95)</w:t>
            </w:r>
          </w:p>
        </w:tc>
        <w:tc>
          <w:tcPr>
            <w:tcW w:w="1559" w:type="dxa"/>
            <w:tcBorders>
              <w:top w:val="nil"/>
              <w:left w:val="nil"/>
              <w:bottom w:val="nil"/>
              <w:right w:val="nil"/>
            </w:tcBorders>
            <w:shd w:val="clear" w:color="000000" w:fill="auto"/>
            <w:noWrap/>
            <w:vAlign w:val="bottom"/>
          </w:tcPr>
          <w:p w14:paraId="0B3C5AB0"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0.53 (0.38-0.74)</w:t>
            </w:r>
          </w:p>
        </w:tc>
        <w:tc>
          <w:tcPr>
            <w:tcW w:w="1025" w:type="dxa"/>
            <w:tcBorders>
              <w:top w:val="nil"/>
              <w:left w:val="nil"/>
              <w:bottom w:val="nil"/>
            </w:tcBorders>
            <w:shd w:val="clear" w:color="000000" w:fill="auto"/>
            <w:noWrap/>
            <w:vAlign w:val="bottom"/>
          </w:tcPr>
          <w:p w14:paraId="256FB648"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&lt;0.001</w:t>
            </w:r>
          </w:p>
        </w:tc>
      </w:tr>
      <w:tr w:rsidR="00F211F7" w:rsidRPr="00A07B9B" w14:paraId="6BE6AFBC" w14:textId="77777777" w:rsidTr="000D7E0F">
        <w:trPr>
          <w:trHeight w:val="204"/>
        </w:trPr>
        <w:tc>
          <w:tcPr>
            <w:tcW w:w="1556" w:type="dxa"/>
            <w:tcBorders>
              <w:top w:val="nil"/>
              <w:bottom w:val="nil"/>
              <w:right w:val="single" w:sz="4" w:space="0" w:color="auto"/>
            </w:tcBorders>
            <w:shd w:val="clear" w:color="auto" w:fill="auto"/>
            <w:noWrap/>
            <w:vAlign w:val="bottom"/>
          </w:tcPr>
          <w:p w14:paraId="17DC4130" w14:textId="77777777" w:rsidR="00F211F7" w:rsidRPr="00A07B9B" w:rsidRDefault="00F211F7" w:rsidP="000D7E0F">
            <w:pPr>
              <w:spacing w:after="0" w:line="240" w:lineRule="auto"/>
              <w:rPr>
                <w:rFonts w:cstheme="minorHAnsi"/>
                <w:sz w:val="20"/>
                <w:szCs w:val="20"/>
              </w:rPr>
            </w:pPr>
            <w:r w:rsidRPr="00A07B9B">
              <w:rPr>
                <w:rFonts w:cstheme="minorHAnsi"/>
                <w:sz w:val="20"/>
                <w:szCs w:val="20"/>
              </w:rPr>
              <w:t>α-Carotene</w:t>
            </w:r>
          </w:p>
        </w:tc>
        <w:tc>
          <w:tcPr>
            <w:tcW w:w="1568" w:type="dxa"/>
            <w:tcBorders>
              <w:top w:val="nil"/>
              <w:left w:val="single" w:sz="4" w:space="0" w:color="auto"/>
              <w:bottom w:val="nil"/>
              <w:right w:val="nil"/>
            </w:tcBorders>
            <w:shd w:val="clear" w:color="000000" w:fill="auto"/>
            <w:noWrap/>
            <w:vAlign w:val="bottom"/>
          </w:tcPr>
          <w:p w14:paraId="77BD9DB5" w14:textId="77777777" w:rsidR="00F211F7" w:rsidRPr="00A07B9B" w:rsidRDefault="00F211F7"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0.96 (0.67-1.36)</w:t>
            </w:r>
          </w:p>
        </w:tc>
        <w:tc>
          <w:tcPr>
            <w:tcW w:w="1559" w:type="dxa"/>
            <w:tcBorders>
              <w:top w:val="nil"/>
              <w:left w:val="nil"/>
              <w:bottom w:val="nil"/>
              <w:right w:val="nil"/>
            </w:tcBorders>
            <w:shd w:val="clear" w:color="000000" w:fill="auto"/>
            <w:noWrap/>
            <w:vAlign w:val="bottom"/>
          </w:tcPr>
          <w:p w14:paraId="40582FB3"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0.75 (0.51-1.12)</w:t>
            </w:r>
          </w:p>
        </w:tc>
        <w:tc>
          <w:tcPr>
            <w:tcW w:w="1559" w:type="dxa"/>
            <w:tcBorders>
              <w:top w:val="nil"/>
              <w:left w:val="nil"/>
              <w:bottom w:val="nil"/>
              <w:right w:val="nil"/>
            </w:tcBorders>
            <w:shd w:val="clear" w:color="000000" w:fill="auto"/>
            <w:noWrap/>
            <w:vAlign w:val="bottom"/>
          </w:tcPr>
          <w:p w14:paraId="122AC51D" w14:textId="77777777" w:rsidR="00F211F7" w:rsidRPr="00A07B9B" w:rsidRDefault="00F211F7"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0.76 (0.48-1.19)</w:t>
            </w:r>
          </w:p>
        </w:tc>
        <w:tc>
          <w:tcPr>
            <w:tcW w:w="709" w:type="dxa"/>
            <w:tcBorders>
              <w:top w:val="nil"/>
              <w:left w:val="nil"/>
              <w:bottom w:val="nil"/>
              <w:right w:val="single" w:sz="4" w:space="0" w:color="auto"/>
            </w:tcBorders>
            <w:shd w:val="clear" w:color="000000" w:fill="auto"/>
            <w:noWrap/>
            <w:vAlign w:val="bottom"/>
          </w:tcPr>
          <w:p w14:paraId="0DD8B045" w14:textId="77777777" w:rsidR="00F211F7" w:rsidRPr="00A07B9B" w:rsidRDefault="00F211F7"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0.13</w:t>
            </w:r>
          </w:p>
        </w:tc>
        <w:tc>
          <w:tcPr>
            <w:tcW w:w="1559" w:type="dxa"/>
            <w:tcBorders>
              <w:top w:val="nil"/>
              <w:left w:val="single" w:sz="4" w:space="0" w:color="auto"/>
              <w:bottom w:val="nil"/>
              <w:right w:val="nil"/>
            </w:tcBorders>
            <w:shd w:val="clear" w:color="000000" w:fill="auto"/>
            <w:noWrap/>
            <w:vAlign w:val="bottom"/>
          </w:tcPr>
          <w:p w14:paraId="4CEF0C86"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0.92 (0.71-1.18)</w:t>
            </w:r>
          </w:p>
        </w:tc>
        <w:tc>
          <w:tcPr>
            <w:tcW w:w="1560" w:type="dxa"/>
            <w:tcBorders>
              <w:top w:val="nil"/>
              <w:left w:val="nil"/>
              <w:bottom w:val="nil"/>
              <w:right w:val="nil"/>
            </w:tcBorders>
            <w:shd w:val="clear" w:color="000000" w:fill="auto"/>
            <w:noWrap/>
            <w:vAlign w:val="bottom"/>
          </w:tcPr>
          <w:p w14:paraId="09C05922"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0.71 (0.53-0.95)</w:t>
            </w:r>
          </w:p>
        </w:tc>
        <w:tc>
          <w:tcPr>
            <w:tcW w:w="1559" w:type="dxa"/>
            <w:tcBorders>
              <w:top w:val="nil"/>
              <w:left w:val="nil"/>
              <w:bottom w:val="nil"/>
              <w:right w:val="nil"/>
            </w:tcBorders>
            <w:shd w:val="clear" w:color="000000" w:fill="auto"/>
            <w:noWrap/>
            <w:vAlign w:val="bottom"/>
          </w:tcPr>
          <w:p w14:paraId="332828C5"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0.56 (0.40-0.80)</w:t>
            </w:r>
          </w:p>
        </w:tc>
        <w:tc>
          <w:tcPr>
            <w:tcW w:w="1025" w:type="dxa"/>
            <w:tcBorders>
              <w:top w:val="nil"/>
              <w:left w:val="nil"/>
              <w:bottom w:val="nil"/>
            </w:tcBorders>
            <w:shd w:val="clear" w:color="000000" w:fill="auto"/>
            <w:noWrap/>
            <w:vAlign w:val="bottom"/>
          </w:tcPr>
          <w:p w14:paraId="26B0E8FB"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&lt;0.001</w:t>
            </w:r>
          </w:p>
        </w:tc>
      </w:tr>
      <w:tr w:rsidR="00F211F7" w:rsidRPr="00A07B9B" w14:paraId="4EF934A4" w14:textId="77777777" w:rsidTr="000D7E0F">
        <w:trPr>
          <w:trHeight w:val="204"/>
        </w:trPr>
        <w:tc>
          <w:tcPr>
            <w:tcW w:w="1556" w:type="dxa"/>
            <w:tcBorders>
              <w:top w:val="nil"/>
              <w:bottom w:val="nil"/>
              <w:right w:val="single" w:sz="4" w:space="0" w:color="auto"/>
            </w:tcBorders>
            <w:shd w:val="clear" w:color="auto" w:fill="auto"/>
            <w:noWrap/>
            <w:vAlign w:val="bottom"/>
          </w:tcPr>
          <w:p w14:paraId="0BF0B53D" w14:textId="77777777" w:rsidR="00F211F7" w:rsidRPr="00A07B9B" w:rsidRDefault="00F211F7" w:rsidP="000D7E0F">
            <w:pPr>
              <w:spacing w:after="0" w:line="240" w:lineRule="auto"/>
              <w:rPr>
                <w:rFonts w:cstheme="minorHAnsi"/>
                <w:sz w:val="20"/>
                <w:szCs w:val="20"/>
              </w:rPr>
            </w:pPr>
            <w:r w:rsidRPr="00A07B9B">
              <w:rPr>
                <w:rFonts w:cstheme="minorHAnsi"/>
                <w:sz w:val="20"/>
                <w:szCs w:val="20"/>
              </w:rPr>
              <w:t>β-Cryptoxanthin</w:t>
            </w:r>
          </w:p>
        </w:tc>
        <w:tc>
          <w:tcPr>
            <w:tcW w:w="1568" w:type="dxa"/>
            <w:tcBorders>
              <w:top w:val="nil"/>
              <w:left w:val="single" w:sz="4" w:space="0" w:color="auto"/>
              <w:bottom w:val="nil"/>
              <w:right w:val="nil"/>
            </w:tcBorders>
            <w:shd w:val="clear" w:color="000000" w:fill="auto"/>
            <w:noWrap/>
            <w:vAlign w:val="bottom"/>
          </w:tcPr>
          <w:p w14:paraId="2C65950A" w14:textId="77777777" w:rsidR="00F211F7" w:rsidRPr="00A07B9B" w:rsidRDefault="00F211F7"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0.99 (0.68-1.45)</w:t>
            </w:r>
          </w:p>
        </w:tc>
        <w:tc>
          <w:tcPr>
            <w:tcW w:w="1559" w:type="dxa"/>
            <w:tcBorders>
              <w:top w:val="nil"/>
              <w:left w:val="nil"/>
              <w:bottom w:val="nil"/>
              <w:right w:val="nil"/>
            </w:tcBorders>
            <w:shd w:val="clear" w:color="000000" w:fill="auto"/>
            <w:noWrap/>
            <w:vAlign w:val="bottom"/>
          </w:tcPr>
          <w:p w14:paraId="50137D18"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1.08 (0.73-1.60)</w:t>
            </w:r>
          </w:p>
        </w:tc>
        <w:tc>
          <w:tcPr>
            <w:tcW w:w="1559" w:type="dxa"/>
            <w:tcBorders>
              <w:top w:val="nil"/>
              <w:left w:val="nil"/>
              <w:bottom w:val="nil"/>
              <w:right w:val="nil"/>
            </w:tcBorders>
            <w:shd w:val="clear" w:color="000000" w:fill="auto"/>
            <w:noWrap/>
            <w:vAlign w:val="bottom"/>
          </w:tcPr>
          <w:p w14:paraId="16B2E11B" w14:textId="77777777" w:rsidR="00F211F7" w:rsidRPr="00A07B9B" w:rsidRDefault="00F211F7"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0.91 (0.60-1.40)</w:t>
            </w:r>
          </w:p>
        </w:tc>
        <w:tc>
          <w:tcPr>
            <w:tcW w:w="709" w:type="dxa"/>
            <w:tcBorders>
              <w:top w:val="nil"/>
              <w:left w:val="nil"/>
              <w:bottom w:val="nil"/>
              <w:right w:val="single" w:sz="4" w:space="0" w:color="auto"/>
            </w:tcBorders>
            <w:shd w:val="clear" w:color="000000" w:fill="auto"/>
            <w:noWrap/>
            <w:vAlign w:val="bottom"/>
          </w:tcPr>
          <w:p w14:paraId="6772850D" w14:textId="77777777" w:rsidR="00F211F7" w:rsidRPr="00A07B9B" w:rsidRDefault="00F211F7"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0.81</w:t>
            </w:r>
          </w:p>
        </w:tc>
        <w:tc>
          <w:tcPr>
            <w:tcW w:w="1559" w:type="dxa"/>
            <w:tcBorders>
              <w:top w:val="nil"/>
              <w:left w:val="single" w:sz="4" w:space="0" w:color="auto"/>
              <w:bottom w:val="nil"/>
              <w:right w:val="nil"/>
            </w:tcBorders>
            <w:shd w:val="clear" w:color="000000" w:fill="auto"/>
            <w:noWrap/>
            <w:vAlign w:val="bottom"/>
          </w:tcPr>
          <w:p w14:paraId="2F671F10"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0.47 (0.36-0.63)</w:t>
            </w:r>
          </w:p>
        </w:tc>
        <w:tc>
          <w:tcPr>
            <w:tcW w:w="1560" w:type="dxa"/>
            <w:tcBorders>
              <w:top w:val="nil"/>
              <w:left w:val="nil"/>
              <w:bottom w:val="nil"/>
              <w:right w:val="nil"/>
            </w:tcBorders>
            <w:shd w:val="clear" w:color="000000" w:fill="auto"/>
            <w:noWrap/>
            <w:vAlign w:val="bottom"/>
          </w:tcPr>
          <w:p w14:paraId="221F6C66"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0.62 (0.47-0.82)</w:t>
            </w:r>
          </w:p>
        </w:tc>
        <w:tc>
          <w:tcPr>
            <w:tcW w:w="1559" w:type="dxa"/>
            <w:tcBorders>
              <w:top w:val="nil"/>
              <w:left w:val="nil"/>
              <w:bottom w:val="nil"/>
              <w:right w:val="nil"/>
            </w:tcBorders>
            <w:shd w:val="clear" w:color="000000" w:fill="auto"/>
            <w:noWrap/>
            <w:vAlign w:val="bottom"/>
          </w:tcPr>
          <w:p w14:paraId="2A8E58C0"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0.40 (0.28-0.56)</w:t>
            </w:r>
          </w:p>
        </w:tc>
        <w:tc>
          <w:tcPr>
            <w:tcW w:w="1025" w:type="dxa"/>
            <w:tcBorders>
              <w:top w:val="nil"/>
              <w:left w:val="nil"/>
              <w:bottom w:val="nil"/>
            </w:tcBorders>
            <w:shd w:val="clear" w:color="000000" w:fill="auto"/>
            <w:noWrap/>
            <w:vAlign w:val="bottom"/>
          </w:tcPr>
          <w:p w14:paraId="31EF9378"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&lt;0.001</w:t>
            </w:r>
          </w:p>
        </w:tc>
      </w:tr>
      <w:tr w:rsidR="00F211F7" w:rsidRPr="00A07B9B" w14:paraId="234648E1" w14:textId="77777777" w:rsidTr="000D7E0F">
        <w:trPr>
          <w:trHeight w:val="204"/>
        </w:trPr>
        <w:tc>
          <w:tcPr>
            <w:tcW w:w="1556" w:type="dxa"/>
            <w:tcBorders>
              <w:top w:val="nil"/>
              <w:bottom w:val="nil"/>
              <w:right w:val="single" w:sz="4" w:space="0" w:color="auto"/>
            </w:tcBorders>
            <w:shd w:val="clear" w:color="auto" w:fill="auto"/>
            <w:noWrap/>
            <w:vAlign w:val="bottom"/>
          </w:tcPr>
          <w:p w14:paraId="49654D72" w14:textId="77777777" w:rsidR="00F211F7" w:rsidRPr="00A07B9B" w:rsidRDefault="00F211F7" w:rsidP="000D7E0F">
            <w:pPr>
              <w:spacing w:after="0" w:line="240" w:lineRule="auto"/>
              <w:rPr>
                <w:rFonts w:cstheme="minorHAnsi"/>
                <w:sz w:val="20"/>
                <w:szCs w:val="20"/>
              </w:rPr>
            </w:pPr>
            <w:r w:rsidRPr="00A07B9B">
              <w:rPr>
                <w:rFonts w:cstheme="minorHAnsi"/>
                <w:sz w:val="20"/>
                <w:szCs w:val="20"/>
              </w:rPr>
              <w:t>Zeaxanthin</w:t>
            </w:r>
          </w:p>
        </w:tc>
        <w:tc>
          <w:tcPr>
            <w:tcW w:w="1568" w:type="dxa"/>
            <w:tcBorders>
              <w:top w:val="nil"/>
              <w:left w:val="single" w:sz="4" w:space="0" w:color="auto"/>
              <w:bottom w:val="nil"/>
              <w:right w:val="nil"/>
            </w:tcBorders>
            <w:shd w:val="clear" w:color="000000" w:fill="auto"/>
            <w:noWrap/>
            <w:vAlign w:val="bottom"/>
          </w:tcPr>
          <w:p w14:paraId="4E58EE66" w14:textId="77777777" w:rsidR="00F211F7" w:rsidRPr="00A07B9B" w:rsidRDefault="00F211F7"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1.08 (0.73-1.60)</w:t>
            </w:r>
          </w:p>
        </w:tc>
        <w:tc>
          <w:tcPr>
            <w:tcW w:w="1559" w:type="dxa"/>
            <w:tcBorders>
              <w:top w:val="nil"/>
              <w:left w:val="nil"/>
              <w:bottom w:val="nil"/>
              <w:right w:val="nil"/>
            </w:tcBorders>
            <w:shd w:val="clear" w:color="000000" w:fill="auto"/>
            <w:noWrap/>
            <w:vAlign w:val="bottom"/>
          </w:tcPr>
          <w:p w14:paraId="44BE8CAE"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1.08 (0.70-1.65)</w:t>
            </w:r>
          </w:p>
        </w:tc>
        <w:tc>
          <w:tcPr>
            <w:tcW w:w="1559" w:type="dxa"/>
            <w:tcBorders>
              <w:top w:val="nil"/>
              <w:left w:val="nil"/>
              <w:bottom w:val="nil"/>
              <w:right w:val="nil"/>
            </w:tcBorders>
            <w:shd w:val="clear" w:color="000000" w:fill="auto"/>
            <w:noWrap/>
            <w:vAlign w:val="bottom"/>
          </w:tcPr>
          <w:p w14:paraId="5D27CFF1" w14:textId="77777777" w:rsidR="00F211F7" w:rsidRPr="00A07B9B" w:rsidRDefault="00F211F7"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1.38 (0.90-2.13)</w:t>
            </w:r>
          </w:p>
        </w:tc>
        <w:tc>
          <w:tcPr>
            <w:tcW w:w="709" w:type="dxa"/>
            <w:tcBorders>
              <w:top w:val="nil"/>
              <w:left w:val="nil"/>
              <w:bottom w:val="nil"/>
              <w:right w:val="single" w:sz="4" w:space="0" w:color="auto"/>
            </w:tcBorders>
            <w:shd w:val="clear" w:color="000000" w:fill="auto"/>
            <w:noWrap/>
            <w:vAlign w:val="bottom"/>
          </w:tcPr>
          <w:p w14:paraId="5B613D7F" w14:textId="77777777" w:rsidR="00F211F7" w:rsidRPr="00A07B9B" w:rsidRDefault="00F211F7"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0.17</w:t>
            </w:r>
          </w:p>
        </w:tc>
        <w:tc>
          <w:tcPr>
            <w:tcW w:w="1559" w:type="dxa"/>
            <w:tcBorders>
              <w:top w:val="nil"/>
              <w:left w:val="single" w:sz="4" w:space="0" w:color="auto"/>
              <w:bottom w:val="nil"/>
              <w:right w:val="nil"/>
            </w:tcBorders>
            <w:shd w:val="clear" w:color="000000" w:fill="auto"/>
            <w:noWrap/>
            <w:vAlign w:val="bottom"/>
          </w:tcPr>
          <w:p w14:paraId="3C810F06"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0.57 (0.43-0.76)</w:t>
            </w:r>
          </w:p>
        </w:tc>
        <w:tc>
          <w:tcPr>
            <w:tcW w:w="1560" w:type="dxa"/>
            <w:tcBorders>
              <w:top w:val="nil"/>
              <w:left w:val="nil"/>
              <w:bottom w:val="nil"/>
              <w:right w:val="nil"/>
            </w:tcBorders>
            <w:shd w:val="clear" w:color="000000" w:fill="auto"/>
            <w:noWrap/>
            <w:vAlign w:val="bottom"/>
          </w:tcPr>
          <w:p w14:paraId="3E2A2382"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0.58 (0.43-0.79)</w:t>
            </w:r>
          </w:p>
        </w:tc>
        <w:tc>
          <w:tcPr>
            <w:tcW w:w="1559" w:type="dxa"/>
            <w:tcBorders>
              <w:top w:val="nil"/>
              <w:left w:val="nil"/>
              <w:bottom w:val="nil"/>
              <w:right w:val="nil"/>
            </w:tcBorders>
            <w:shd w:val="clear" w:color="000000" w:fill="auto"/>
            <w:noWrap/>
            <w:vAlign w:val="bottom"/>
          </w:tcPr>
          <w:p w14:paraId="71A11342"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0.49 (0.35-0.69)</w:t>
            </w:r>
          </w:p>
        </w:tc>
        <w:tc>
          <w:tcPr>
            <w:tcW w:w="1025" w:type="dxa"/>
            <w:tcBorders>
              <w:top w:val="nil"/>
              <w:left w:val="nil"/>
              <w:bottom w:val="nil"/>
            </w:tcBorders>
            <w:shd w:val="clear" w:color="000000" w:fill="auto"/>
            <w:noWrap/>
            <w:vAlign w:val="bottom"/>
          </w:tcPr>
          <w:p w14:paraId="4B6CAD6F"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&lt;0.001</w:t>
            </w:r>
          </w:p>
        </w:tc>
      </w:tr>
      <w:tr w:rsidR="00F211F7" w:rsidRPr="00A07B9B" w14:paraId="115E120F" w14:textId="77777777" w:rsidTr="000D7E0F">
        <w:trPr>
          <w:trHeight w:val="204"/>
        </w:trPr>
        <w:tc>
          <w:tcPr>
            <w:tcW w:w="1556" w:type="dxa"/>
            <w:tcBorders>
              <w:top w:val="nil"/>
              <w:bottom w:val="nil"/>
              <w:right w:val="single" w:sz="4" w:space="0" w:color="auto"/>
            </w:tcBorders>
            <w:shd w:val="clear" w:color="auto" w:fill="auto"/>
            <w:noWrap/>
            <w:vAlign w:val="bottom"/>
          </w:tcPr>
          <w:p w14:paraId="5A669323" w14:textId="77777777" w:rsidR="00F211F7" w:rsidRPr="00A07B9B" w:rsidRDefault="00F211F7" w:rsidP="000D7E0F">
            <w:pPr>
              <w:spacing w:after="0" w:line="240" w:lineRule="auto"/>
              <w:rPr>
                <w:rFonts w:eastAsia="Times New Roman" w:cstheme="minorHAnsi"/>
                <w:bCs/>
                <w:color w:val="000000"/>
                <w:sz w:val="20"/>
                <w:szCs w:val="20"/>
                <w:lang w:eastAsia="en-GB"/>
              </w:rPr>
            </w:pPr>
            <w:r w:rsidRPr="00A07B9B">
              <w:rPr>
                <w:rFonts w:eastAsia="Times New Roman" w:cstheme="minorHAnsi"/>
                <w:bCs/>
                <w:color w:val="000000"/>
                <w:sz w:val="20"/>
                <w:szCs w:val="20"/>
                <w:lang w:eastAsia="en-GB"/>
              </w:rPr>
              <w:t>Lutein</w:t>
            </w:r>
          </w:p>
        </w:tc>
        <w:tc>
          <w:tcPr>
            <w:tcW w:w="1568" w:type="dxa"/>
            <w:tcBorders>
              <w:top w:val="nil"/>
              <w:left w:val="single" w:sz="4" w:space="0" w:color="auto"/>
              <w:bottom w:val="nil"/>
              <w:right w:val="nil"/>
            </w:tcBorders>
            <w:shd w:val="clear" w:color="000000" w:fill="auto"/>
            <w:noWrap/>
            <w:vAlign w:val="bottom"/>
          </w:tcPr>
          <w:p w14:paraId="2C2796C8" w14:textId="77777777" w:rsidR="00F211F7" w:rsidRPr="00A07B9B" w:rsidRDefault="00F211F7"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0.86 (0.58-1.27)</w:t>
            </w:r>
          </w:p>
        </w:tc>
        <w:tc>
          <w:tcPr>
            <w:tcW w:w="1559" w:type="dxa"/>
            <w:tcBorders>
              <w:top w:val="nil"/>
              <w:left w:val="nil"/>
              <w:bottom w:val="nil"/>
              <w:right w:val="nil"/>
            </w:tcBorders>
            <w:shd w:val="clear" w:color="000000" w:fill="auto"/>
            <w:noWrap/>
            <w:vAlign w:val="bottom"/>
          </w:tcPr>
          <w:p w14:paraId="05D0542C"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0.97 (0.64-1.48)</w:t>
            </w:r>
          </w:p>
        </w:tc>
        <w:tc>
          <w:tcPr>
            <w:tcW w:w="1559" w:type="dxa"/>
            <w:tcBorders>
              <w:top w:val="nil"/>
              <w:left w:val="nil"/>
              <w:bottom w:val="nil"/>
              <w:right w:val="nil"/>
            </w:tcBorders>
            <w:shd w:val="clear" w:color="000000" w:fill="auto"/>
            <w:noWrap/>
            <w:vAlign w:val="bottom"/>
          </w:tcPr>
          <w:p w14:paraId="2439C379" w14:textId="77777777" w:rsidR="00F211F7" w:rsidRPr="00A07B9B" w:rsidRDefault="00F211F7"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1.00 (0.64-1.56)</w:t>
            </w:r>
          </w:p>
        </w:tc>
        <w:tc>
          <w:tcPr>
            <w:tcW w:w="709" w:type="dxa"/>
            <w:tcBorders>
              <w:top w:val="nil"/>
              <w:left w:val="nil"/>
              <w:bottom w:val="nil"/>
              <w:right w:val="single" w:sz="4" w:space="0" w:color="auto"/>
            </w:tcBorders>
            <w:shd w:val="clear" w:color="000000" w:fill="auto"/>
            <w:noWrap/>
            <w:vAlign w:val="bottom"/>
          </w:tcPr>
          <w:p w14:paraId="570CC83B" w14:textId="77777777" w:rsidR="00F211F7" w:rsidRPr="00A07B9B" w:rsidRDefault="00F211F7"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0.90</w:t>
            </w:r>
          </w:p>
        </w:tc>
        <w:tc>
          <w:tcPr>
            <w:tcW w:w="1559" w:type="dxa"/>
            <w:tcBorders>
              <w:top w:val="nil"/>
              <w:left w:val="single" w:sz="4" w:space="0" w:color="auto"/>
              <w:bottom w:val="nil"/>
              <w:right w:val="nil"/>
            </w:tcBorders>
            <w:shd w:val="clear" w:color="000000" w:fill="auto"/>
            <w:noWrap/>
            <w:vAlign w:val="bottom"/>
          </w:tcPr>
          <w:p w14:paraId="206A6005"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0.79 (0.60-1.04)</w:t>
            </w:r>
          </w:p>
        </w:tc>
        <w:tc>
          <w:tcPr>
            <w:tcW w:w="1560" w:type="dxa"/>
            <w:tcBorders>
              <w:top w:val="nil"/>
              <w:left w:val="nil"/>
              <w:bottom w:val="nil"/>
              <w:right w:val="nil"/>
            </w:tcBorders>
            <w:shd w:val="clear" w:color="000000" w:fill="auto"/>
            <w:noWrap/>
            <w:vAlign w:val="bottom"/>
          </w:tcPr>
          <w:p w14:paraId="2BF25877"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0.62 (0.46-0.85)</w:t>
            </w:r>
          </w:p>
        </w:tc>
        <w:tc>
          <w:tcPr>
            <w:tcW w:w="1559" w:type="dxa"/>
            <w:tcBorders>
              <w:top w:val="nil"/>
              <w:left w:val="nil"/>
              <w:bottom w:val="nil"/>
              <w:right w:val="nil"/>
            </w:tcBorders>
            <w:shd w:val="clear" w:color="000000" w:fill="auto"/>
            <w:noWrap/>
            <w:vAlign w:val="bottom"/>
          </w:tcPr>
          <w:p w14:paraId="0B388CFF"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0.55 (0.40-0.78)</w:t>
            </w:r>
          </w:p>
        </w:tc>
        <w:tc>
          <w:tcPr>
            <w:tcW w:w="1025" w:type="dxa"/>
            <w:tcBorders>
              <w:top w:val="nil"/>
              <w:left w:val="nil"/>
              <w:bottom w:val="nil"/>
            </w:tcBorders>
            <w:shd w:val="clear" w:color="000000" w:fill="auto"/>
            <w:noWrap/>
            <w:vAlign w:val="bottom"/>
          </w:tcPr>
          <w:p w14:paraId="1385DC38"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&lt;0.001</w:t>
            </w:r>
          </w:p>
        </w:tc>
      </w:tr>
      <w:tr w:rsidR="00F211F7" w:rsidRPr="00A07B9B" w14:paraId="112C14EC" w14:textId="77777777" w:rsidTr="000D7E0F">
        <w:trPr>
          <w:trHeight w:val="204"/>
        </w:trPr>
        <w:tc>
          <w:tcPr>
            <w:tcW w:w="1556" w:type="dxa"/>
            <w:tcBorders>
              <w:top w:val="nil"/>
              <w:bottom w:val="nil"/>
              <w:right w:val="single" w:sz="4" w:space="0" w:color="auto"/>
            </w:tcBorders>
            <w:shd w:val="clear" w:color="auto" w:fill="auto"/>
            <w:noWrap/>
            <w:vAlign w:val="bottom"/>
          </w:tcPr>
          <w:p w14:paraId="60E78863" w14:textId="77777777" w:rsidR="00F211F7" w:rsidRPr="00A07B9B" w:rsidRDefault="00F211F7" w:rsidP="000D7E0F">
            <w:pPr>
              <w:spacing w:after="0" w:line="240" w:lineRule="auto"/>
              <w:rPr>
                <w:rFonts w:cstheme="minorHAnsi"/>
                <w:sz w:val="20"/>
                <w:szCs w:val="20"/>
              </w:rPr>
            </w:pPr>
            <w:r w:rsidRPr="00A07B9B">
              <w:rPr>
                <w:rFonts w:cstheme="minorHAnsi"/>
                <w:sz w:val="20"/>
                <w:szCs w:val="20"/>
              </w:rPr>
              <w:t>α-</w:t>
            </w:r>
            <w:proofErr w:type="spellStart"/>
            <w:r w:rsidRPr="00A07B9B">
              <w:rPr>
                <w:rFonts w:cstheme="minorHAnsi"/>
                <w:sz w:val="20"/>
                <w:szCs w:val="20"/>
              </w:rPr>
              <w:t>Tocophorol</w:t>
            </w:r>
            <w:proofErr w:type="spellEnd"/>
          </w:p>
        </w:tc>
        <w:tc>
          <w:tcPr>
            <w:tcW w:w="1568" w:type="dxa"/>
            <w:tcBorders>
              <w:top w:val="nil"/>
              <w:left w:val="single" w:sz="4" w:space="0" w:color="auto"/>
              <w:bottom w:val="nil"/>
              <w:right w:val="nil"/>
            </w:tcBorders>
            <w:shd w:val="clear" w:color="000000" w:fill="auto"/>
            <w:noWrap/>
            <w:vAlign w:val="bottom"/>
          </w:tcPr>
          <w:p w14:paraId="2D682DFC" w14:textId="77777777" w:rsidR="00F211F7" w:rsidRPr="00A07B9B" w:rsidRDefault="00F211F7"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0.89 (0.59-1.36)</w:t>
            </w:r>
          </w:p>
        </w:tc>
        <w:tc>
          <w:tcPr>
            <w:tcW w:w="1559" w:type="dxa"/>
            <w:tcBorders>
              <w:top w:val="nil"/>
              <w:left w:val="nil"/>
              <w:bottom w:val="nil"/>
              <w:right w:val="nil"/>
            </w:tcBorders>
            <w:shd w:val="clear" w:color="000000" w:fill="auto"/>
            <w:noWrap/>
            <w:vAlign w:val="bottom"/>
          </w:tcPr>
          <w:p w14:paraId="10B8E53B"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1.26 (0.86-1.87)</w:t>
            </w:r>
          </w:p>
        </w:tc>
        <w:tc>
          <w:tcPr>
            <w:tcW w:w="1559" w:type="dxa"/>
            <w:tcBorders>
              <w:top w:val="nil"/>
              <w:left w:val="nil"/>
              <w:bottom w:val="nil"/>
              <w:right w:val="nil"/>
            </w:tcBorders>
            <w:shd w:val="clear" w:color="000000" w:fill="auto"/>
            <w:noWrap/>
            <w:vAlign w:val="bottom"/>
          </w:tcPr>
          <w:p w14:paraId="203EC341" w14:textId="77777777" w:rsidR="00F211F7" w:rsidRPr="00A07B9B" w:rsidRDefault="00F211F7"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1.27 (0.86-1.87)</w:t>
            </w:r>
          </w:p>
        </w:tc>
        <w:tc>
          <w:tcPr>
            <w:tcW w:w="709" w:type="dxa"/>
            <w:tcBorders>
              <w:top w:val="nil"/>
              <w:left w:val="nil"/>
              <w:bottom w:val="nil"/>
              <w:right w:val="single" w:sz="4" w:space="0" w:color="auto"/>
            </w:tcBorders>
            <w:shd w:val="clear" w:color="000000" w:fill="auto"/>
            <w:noWrap/>
            <w:vAlign w:val="bottom"/>
          </w:tcPr>
          <w:p w14:paraId="22D55EA5" w14:textId="77777777" w:rsidR="00F211F7" w:rsidRPr="00A07B9B" w:rsidRDefault="00F211F7"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0.09</w:t>
            </w:r>
          </w:p>
        </w:tc>
        <w:tc>
          <w:tcPr>
            <w:tcW w:w="1559" w:type="dxa"/>
            <w:tcBorders>
              <w:top w:val="nil"/>
              <w:left w:val="single" w:sz="4" w:space="0" w:color="auto"/>
              <w:bottom w:val="nil"/>
              <w:right w:val="nil"/>
            </w:tcBorders>
            <w:shd w:val="clear" w:color="000000" w:fill="auto"/>
            <w:noWrap/>
            <w:vAlign w:val="bottom"/>
          </w:tcPr>
          <w:p w14:paraId="6E9CA519"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0.57 (0.43-0.76)</w:t>
            </w:r>
          </w:p>
        </w:tc>
        <w:tc>
          <w:tcPr>
            <w:tcW w:w="1560" w:type="dxa"/>
            <w:tcBorders>
              <w:top w:val="nil"/>
              <w:left w:val="nil"/>
              <w:bottom w:val="nil"/>
              <w:right w:val="nil"/>
            </w:tcBorders>
            <w:shd w:val="clear" w:color="000000" w:fill="auto"/>
            <w:noWrap/>
            <w:vAlign w:val="bottom"/>
          </w:tcPr>
          <w:p w14:paraId="0A76A307"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0.69 (0.52-0.91)</w:t>
            </w:r>
          </w:p>
        </w:tc>
        <w:tc>
          <w:tcPr>
            <w:tcW w:w="1559" w:type="dxa"/>
            <w:tcBorders>
              <w:top w:val="nil"/>
              <w:left w:val="nil"/>
              <w:bottom w:val="nil"/>
              <w:right w:val="nil"/>
            </w:tcBorders>
            <w:shd w:val="clear" w:color="000000" w:fill="auto"/>
            <w:noWrap/>
            <w:vAlign w:val="bottom"/>
          </w:tcPr>
          <w:p w14:paraId="0458E93C"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0.65 (0.49-0.86)</w:t>
            </w:r>
          </w:p>
        </w:tc>
        <w:tc>
          <w:tcPr>
            <w:tcW w:w="1025" w:type="dxa"/>
            <w:tcBorders>
              <w:top w:val="nil"/>
              <w:left w:val="nil"/>
              <w:bottom w:val="nil"/>
            </w:tcBorders>
            <w:shd w:val="clear" w:color="000000" w:fill="auto"/>
            <w:noWrap/>
            <w:vAlign w:val="bottom"/>
          </w:tcPr>
          <w:p w14:paraId="61F86448"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0.005</w:t>
            </w:r>
          </w:p>
        </w:tc>
      </w:tr>
      <w:tr w:rsidR="00F211F7" w:rsidRPr="00A07B9B" w14:paraId="47E743CC" w14:textId="77777777" w:rsidTr="000D7E0F">
        <w:trPr>
          <w:trHeight w:val="204"/>
        </w:trPr>
        <w:tc>
          <w:tcPr>
            <w:tcW w:w="1556" w:type="dxa"/>
            <w:tcBorders>
              <w:top w:val="nil"/>
              <w:bottom w:val="nil"/>
              <w:right w:val="single" w:sz="4" w:space="0" w:color="auto"/>
            </w:tcBorders>
            <w:shd w:val="clear" w:color="auto" w:fill="auto"/>
            <w:noWrap/>
            <w:vAlign w:val="bottom"/>
          </w:tcPr>
          <w:p w14:paraId="632B5163" w14:textId="77777777" w:rsidR="00F211F7" w:rsidRPr="00A07B9B" w:rsidRDefault="00F211F7" w:rsidP="000D7E0F">
            <w:pPr>
              <w:spacing w:after="0" w:line="240" w:lineRule="auto"/>
              <w:rPr>
                <w:rFonts w:cstheme="minorHAnsi"/>
                <w:sz w:val="20"/>
                <w:szCs w:val="20"/>
              </w:rPr>
            </w:pPr>
            <w:r w:rsidRPr="00A07B9B">
              <w:rPr>
                <w:rFonts w:cstheme="minorHAnsi"/>
                <w:sz w:val="20"/>
                <w:szCs w:val="20"/>
              </w:rPr>
              <w:t>γ-</w:t>
            </w:r>
            <w:proofErr w:type="spellStart"/>
            <w:r w:rsidRPr="00A07B9B">
              <w:rPr>
                <w:rFonts w:cstheme="minorHAnsi"/>
                <w:sz w:val="20"/>
                <w:szCs w:val="20"/>
              </w:rPr>
              <w:t>Tocophorol</w:t>
            </w:r>
            <w:proofErr w:type="spellEnd"/>
          </w:p>
        </w:tc>
        <w:tc>
          <w:tcPr>
            <w:tcW w:w="1568" w:type="dxa"/>
            <w:tcBorders>
              <w:top w:val="nil"/>
              <w:left w:val="single" w:sz="4" w:space="0" w:color="auto"/>
              <w:bottom w:val="nil"/>
              <w:right w:val="nil"/>
            </w:tcBorders>
            <w:shd w:val="clear" w:color="000000" w:fill="auto"/>
            <w:noWrap/>
            <w:vAlign w:val="bottom"/>
          </w:tcPr>
          <w:p w14:paraId="0FDE30E3" w14:textId="77777777" w:rsidR="00F211F7" w:rsidRPr="00A07B9B" w:rsidRDefault="00F211F7"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1.13 (0.75-1.70)</w:t>
            </w:r>
          </w:p>
        </w:tc>
        <w:tc>
          <w:tcPr>
            <w:tcW w:w="1559" w:type="dxa"/>
            <w:tcBorders>
              <w:top w:val="nil"/>
              <w:left w:val="nil"/>
              <w:bottom w:val="nil"/>
              <w:right w:val="nil"/>
            </w:tcBorders>
            <w:shd w:val="clear" w:color="000000" w:fill="auto"/>
            <w:noWrap/>
            <w:vAlign w:val="bottom"/>
          </w:tcPr>
          <w:p w14:paraId="5A0639D9"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1.25 (0.84-1.86)</w:t>
            </w:r>
          </w:p>
        </w:tc>
        <w:tc>
          <w:tcPr>
            <w:tcW w:w="1559" w:type="dxa"/>
            <w:tcBorders>
              <w:top w:val="nil"/>
              <w:left w:val="nil"/>
              <w:bottom w:val="nil"/>
              <w:right w:val="nil"/>
            </w:tcBorders>
            <w:shd w:val="clear" w:color="000000" w:fill="auto"/>
            <w:noWrap/>
            <w:vAlign w:val="bottom"/>
          </w:tcPr>
          <w:p w14:paraId="3BE61B50" w14:textId="77777777" w:rsidR="00F211F7" w:rsidRPr="00A07B9B" w:rsidRDefault="00F211F7"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1.06 (0.71-1.59)</w:t>
            </w:r>
          </w:p>
        </w:tc>
        <w:tc>
          <w:tcPr>
            <w:tcW w:w="709" w:type="dxa"/>
            <w:tcBorders>
              <w:top w:val="nil"/>
              <w:left w:val="nil"/>
              <w:bottom w:val="nil"/>
              <w:right w:val="single" w:sz="4" w:space="0" w:color="auto"/>
            </w:tcBorders>
            <w:shd w:val="clear" w:color="000000" w:fill="auto"/>
            <w:noWrap/>
            <w:vAlign w:val="bottom"/>
          </w:tcPr>
          <w:p w14:paraId="05B2B1F8" w14:textId="77777777" w:rsidR="00F211F7" w:rsidRPr="00A07B9B" w:rsidRDefault="00F211F7"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0.69</w:t>
            </w:r>
          </w:p>
        </w:tc>
        <w:tc>
          <w:tcPr>
            <w:tcW w:w="1559" w:type="dxa"/>
            <w:tcBorders>
              <w:top w:val="nil"/>
              <w:left w:val="single" w:sz="4" w:space="0" w:color="auto"/>
              <w:bottom w:val="nil"/>
              <w:right w:val="nil"/>
            </w:tcBorders>
            <w:shd w:val="clear" w:color="000000" w:fill="auto"/>
            <w:noWrap/>
            <w:vAlign w:val="bottom"/>
          </w:tcPr>
          <w:p w14:paraId="33622BC5"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0.86 (0.65-1.15)</w:t>
            </w:r>
          </w:p>
        </w:tc>
        <w:tc>
          <w:tcPr>
            <w:tcW w:w="1560" w:type="dxa"/>
            <w:tcBorders>
              <w:top w:val="nil"/>
              <w:left w:val="nil"/>
              <w:bottom w:val="nil"/>
              <w:right w:val="nil"/>
            </w:tcBorders>
            <w:shd w:val="clear" w:color="000000" w:fill="auto"/>
            <w:noWrap/>
            <w:vAlign w:val="bottom"/>
          </w:tcPr>
          <w:p w14:paraId="5835F2A4"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0.96 (0.72-1.27)</w:t>
            </w:r>
          </w:p>
        </w:tc>
        <w:tc>
          <w:tcPr>
            <w:tcW w:w="1559" w:type="dxa"/>
            <w:tcBorders>
              <w:top w:val="nil"/>
              <w:left w:val="nil"/>
              <w:bottom w:val="nil"/>
              <w:right w:val="nil"/>
            </w:tcBorders>
            <w:shd w:val="clear" w:color="000000" w:fill="auto"/>
            <w:noWrap/>
            <w:vAlign w:val="bottom"/>
          </w:tcPr>
          <w:p w14:paraId="28AA61C2"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0.79 (0.59-1.06)</w:t>
            </w:r>
          </w:p>
        </w:tc>
        <w:tc>
          <w:tcPr>
            <w:tcW w:w="1025" w:type="dxa"/>
            <w:tcBorders>
              <w:top w:val="nil"/>
              <w:left w:val="nil"/>
              <w:bottom w:val="nil"/>
            </w:tcBorders>
            <w:shd w:val="clear" w:color="000000" w:fill="auto"/>
            <w:noWrap/>
            <w:vAlign w:val="bottom"/>
          </w:tcPr>
          <w:p w14:paraId="2B7523B3"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0.20</w:t>
            </w:r>
          </w:p>
        </w:tc>
      </w:tr>
      <w:tr w:rsidR="00F211F7" w:rsidRPr="00A07B9B" w14:paraId="724E2C43" w14:textId="77777777" w:rsidTr="000D7E0F">
        <w:trPr>
          <w:trHeight w:val="204"/>
        </w:trPr>
        <w:tc>
          <w:tcPr>
            <w:tcW w:w="1556" w:type="dxa"/>
            <w:tcBorders>
              <w:top w:val="nil"/>
              <w:right w:val="single" w:sz="4" w:space="0" w:color="auto"/>
            </w:tcBorders>
            <w:shd w:val="clear" w:color="auto" w:fill="auto"/>
            <w:noWrap/>
            <w:vAlign w:val="bottom"/>
          </w:tcPr>
          <w:p w14:paraId="0E20C4AD" w14:textId="77777777" w:rsidR="00F211F7" w:rsidRPr="00A07B9B" w:rsidRDefault="00F211F7" w:rsidP="000D7E0F">
            <w:pPr>
              <w:spacing w:after="0" w:line="240" w:lineRule="auto"/>
              <w:rPr>
                <w:rFonts w:cstheme="minorHAnsi"/>
                <w:color w:val="000000" w:themeColor="text1"/>
                <w:sz w:val="20"/>
                <w:szCs w:val="20"/>
              </w:rPr>
            </w:pPr>
            <w:r w:rsidRPr="00A07B9B">
              <w:rPr>
                <w:rFonts w:cstheme="minorHAnsi"/>
                <w:color w:val="000000" w:themeColor="text1"/>
                <w:sz w:val="20"/>
                <w:szCs w:val="20"/>
              </w:rPr>
              <w:t>Retinol</w:t>
            </w:r>
          </w:p>
        </w:tc>
        <w:tc>
          <w:tcPr>
            <w:tcW w:w="1568" w:type="dxa"/>
            <w:tcBorders>
              <w:top w:val="nil"/>
              <w:left w:val="single" w:sz="4" w:space="0" w:color="auto"/>
            </w:tcBorders>
            <w:shd w:val="clear" w:color="000000" w:fill="auto"/>
            <w:noWrap/>
            <w:vAlign w:val="bottom"/>
          </w:tcPr>
          <w:p w14:paraId="1A25D2FA" w14:textId="77777777" w:rsidR="00F211F7" w:rsidRPr="00A07B9B" w:rsidRDefault="00F211F7"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0.85 (0.58-1.24)</w:t>
            </w:r>
          </w:p>
        </w:tc>
        <w:tc>
          <w:tcPr>
            <w:tcW w:w="1559" w:type="dxa"/>
            <w:tcBorders>
              <w:top w:val="nil"/>
            </w:tcBorders>
            <w:shd w:val="clear" w:color="000000" w:fill="auto"/>
            <w:noWrap/>
            <w:vAlign w:val="bottom"/>
          </w:tcPr>
          <w:p w14:paraId="381B8827"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0.81 (0.55-1.19)</w:t>
            </w:r>
          </w:p>
        </w:tc>
        <w:tc>
          <w:tcPr>
            <w:tcW w:w="1559" w:type="dxa"/>
            <w:tcBorders>
              <w:top w:val="nil"/>
            </w:tcBorders>
            <w:shd w:val="clear" w:color="000000" w:fill="auto"/>
            <w:noWrap/>
            <w:vAlign w:val="bottom"/>
          </w:tcPr>
          <w:p w14:paraId="13431703" w14:textId="77777777" w:rsidR="00F211F7" w:rsidRPr="00A07B9B" w:rsidRDefault="00F211F7"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0.73 (0.49-1.08)</w:t>
            </w:r>
          </w:p>
        </w:tc>
        <w:tc>
          <w:tcPr>
            <w:tcW w:w="709" w:type="dxa"/>
            <w:tcBorders>
              <w:top w:val="nil"/>
              <w:right w:val="single" w:sz="4" w:space="0" w:color="auto"/>
            </w:tcBorders>
            <w:shd w:val="clear" w:color="000000" w:fill="auto"/>
            <w:noWrap/>
            <w:vAlign w:val="bottom"/>
          </w:tcPr>
          <w:p w14:paraId="0FD69593" w14:textId="77777777" w:rsidR="00F211F7" w:rsidRPr="00A07B9B" w:rsidRDefault="00F211F7"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0.12</w:t>
            </w:r>
          </w:p>
        </w:tc>
        <w:tc>
          <w:tcPr>
            <w:tcW w:w="1559" w:type="dxa"/>
            <w:tcBorders>
              <w:top w:val="nil"/>
              <w:left w:val="single" w:sz="4" w:space="0" w:color="auto"/>
            </w:tcBorders>
            <w:shd w:val="clear" w:color="000000" w:fill="auto"/>
            <w:noWrap/>
            <w:vAlign w:val="bottom"/>
          </w:tcPr>
          <w:p w14:paraId="3634E6D2"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0.69 (0.52-0.92)</w:t>
            </w:r>
          </w:p>
        </w:tc>
        <w:tc>
          <w:tcPr>
            <w:tcW w:w="1560" w:type="dxa"/>
            <w:tcBorders>
              <w:top w:val="nil"/>
            </w:tcBorders>
            <w:shd w:val="clear" w:color="000000" w:fill="auto"/>
            <w:noWrap/>
            <w:vAlign w:val="bottom"/>
          </w:tcPr>
          <w:p w14:paraId="2687C588"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0.72 (0.54-0.96)</w:t>
            </w:r>
          </w:p>
        </w:tc>
        <w:tc>
          <w:tcPr>
            <w:tcW w:w="1559" w:type="dxa"/>
            <w:tcBorders>
              <w:top w:val="nil"/>
            </w:tcBorders>
            <w:shd w:val="clear" w:color="000000" w:fill="auto"/>
            <w:noWrap/>
            <w:vAlign w:val="bottom"/>
          </w:tcPr>
          <w:p w14:paraId="41B1B192"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0.67 (0.50-0.89)</w:t>
            </w:r>
          </w:p>
        </w:tc>
        <w:tc>
          <w:tcPr>
            <w:tcW w:w="1025" w:type="dxa"/>
            <w:tcBorders>
              <w:top w:val="nil"/>
            </w:tcBorders>
            <w:shd w:val="clear" w:color="000000" w:fill="auto"/>
            <w:noWrap/>
            <w:vAlign w:val="bottom"/>
          </w:tcPr>
          <w:p w14:paraId="58F60C99"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0.01</w:t>
            </w:r>
          </w:p>
        </w:tc>
      </w:tr>
      <w:tr w:rsidR="00F211F7" w:rsidRPr="00A07B9B" w14:paraId="3B6C6CCE" w14:textId="77777777" w:rsidTr="000D7E0F">
        <w:trPr>
          <w:trHeight w:val="204"/>
        </w:trPr>
        <w:tc>
          <w:tcPr>
            <w:tcW w:w="1556" w:type="dxa"/>
            <w:tcBorders>
              <w:top w:val="nil"/>
              <w:bottom w:val="single" w:sz="4" w:space="0" w:color="auto"/>
              <w:right w:val="single" w:sz="4" w:space="0" w:color="auto"/>
            </w:tcBorders>
            <w:shd w:val="clear" w:color="auto" w:fill="auto"/>
            <w:noWrap/>
            <w:vAlign w:val="bottom"/>
          </w:tcPr>
          <w:p w14:paraId="3C04E8A5" w14:textId="77777777" w:rsidR="00F211F7" w:rsidRPr="00A07B9B" w:rsidRDefault="00F211F7" w:rsidP="000D7E0F">
            <w:pPr>
              <w:spacing w:after="0" w:line="240" w:lineRule="auto"/>
              <w:rPr>
                <w:rFonts w:cstheme="minorHAnsi"/>
                <w:color w:val="000000" w:themeColor="text1"/>
                <w:sz w:val="20"/>
                <w:szCs w:val="20"/>
              </w:rPr>
            </w:pPr>
            <w:r w:rsidRPr="00A07B9B">
              <w:rPr>
                <w:rFonts w:cstheme="minorHAnsi"/>
                <w:color w:val="000000" w:themeColor="text1"/>
                <w:sz w:val="20"/>
                <w:szCs w:val="20"/>
              </w:rPr>
              <w:t>Mean SAS</w:t>
            </w:r>
          </w:p>
        </w:tc>
        <w:tc>
          <w:tcPr>
            <w:tcW w:w="1568" w:type="dxa"/>
            <w:tcBorders>
              <w:top w:val="nil"/>
              <w:left w:val="single" w:sz="4" w:space="0" w:color="auto"/>
              <w:bottom w:val="single" w:sz="4" w:space="0" w:color="auto"/>
              <w:right w:val="nil"/>
            </w:tcBorders>
            <w:shd w:val="clear" w:color="000000" w:fill="auto"/>
            <w:noWrap/>
            <w:vAlign w:val="bottom"/>
          </w:tcPr>
          <w:p w14:paraId="235DE7C5" w14:textId="77777777" w:rsidR="00F211F7" w:rsidRPr="00A07B9B" w:rsidRDefault="00F211F7"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0.88 (0.63-1.24)</w:t>
            </w:r>
          </w:p>
        </w:tc>
        <w:tc>
          <w:tcPr>
            <w:tcW w:w="1559" w:type="dxa"/>
            <w:tcBorders>
              <w:top w:val="nil"/>
              <w:left w:val="nil"/>
              <w:bottom w:val="single" w:sz="4" w:space="0" w:color="auto"/>
              <w:right w:val="nil"/>
            </w:tcBorders>
            <w:shd w:val="clear" w:color="000000" w:fill="auto"/>
            <w:noWrap/>
            <w:vAlign w:val="bottom"/>
          </w:tcPr>
          <w:p w14:paraId="649144A2"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0.86 (0.60-1.23)</w:t>
            </w:r>
          </w:p>
        </w:tc>
        <w:tc>
          <w:tcPr>
            <w:tcW w:w="1559" w:type="dxa"/>
            <w:tcBorders>
              <w:top w:val="nil"/>
              <w:left w:val="nil"/>
              <w:bottom w:val="single" w:sz="4" w:space="0" w:color="auto"/>
              <w:right w:val="nil"/>
            </w:tcBorders>
            <w:shd w:val="clear" w:color="000000" w:fill="auto"/>
            <w:noWrap/>
            <w:vAlign w:val="bottom"/>
          </w:tcPr>
          <w:p w14:paraId="3402F36A" w14:textId="77777777" w:rsidR="00F211F7" w:rsidRPr="00A07B9B" w:rsidRDefault="00F211F7"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0.86 (0.59-1.27)</w:t>
            </w:r>
          </w:p>
        </w:tc>
        <w:tc>
          <w:tcPr>
            <w:tcW w:w="709" w:type="dxa"/>
            <w:tcBorders>
              <w:top w:val="nil"/>
              <w:left w:val="nil"/>
              <w:bottom w:val="single" w:sz="4" w:space="0" w:color="auto"/>
              <w:right w:val="single" w:sz="4" w:space="0" w:color="auto"/>
            </w:tcBorders>
            <w:shd w:val="clear" w:color="000000" w:fill="auto"/>
            <w:noWrap/>
            <w:vAlign w:val="bottom"/>
          </w:tcPr>
          <w:p w14:paraId="7040E6F2" w14:textId="77777777" w:rsidR="00F211F7" w:rsidRPr="00A07B9B" w:rsidRDefault="00F211F7"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0.42</w:t>
            </w:r>
          </w:p>
        </w:tc>
        <w:tc>
          <w:tcPr>
            <w:tcW w:w="1559" w:type="dxa"/>
            <w:tcBorders>
              <w:top w:val="nil"/>
              <w:left w:val="single" w:sz="4" w:space="0" w:color="auto"/>
              <w:bottom w:val="single" w:sz="4" w:space="0" w:color="auto"/>
              <w:right w:val="nil"/>
            </w:tcBorders>
            <w:shd w:val="clear" w:color="000000" w:fill="auto"/>
            <w:noWrap/>
            <w:vAlign w:val="bottom"/>
          </w:tcPr>
          <w:p w14:paraId="04E8D006"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0.61 (0.47-0.78)</w:t>
            </w:r>
          </w:p>
        </w:tc>
        <w:tc>
          <w:tcPr>
            <w:tcW w:w="1560" w:type="dxa"/>
            <w:tcBorders>
              <w:top w:val="nil"/>
              <w:left w:val="nil"/>
              <w:bottom w:val="single" w:sz="4" w:space="0" w:color="auto"/>
              <w:right w:val="nil"/>
            </w:tcBorders>
            <w:shd w:val="clear" w:color="000000" w:fill="auto"/>
            <w:noWrap/>
            <w:vAlign w:val="bottom"/>
          </w:tcPr>
          <w:p w14:paraId="72811E43"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0.46 (0.34-0.61)</w:t>
            </w:r>
          </w:p>
        </w:tc>
        <w:tc>
          <w:tcPr>
            <w:tcW w:w="1559" w:type="dxa"/>
            <w:tcBorders>
              <w:top w:val="nil"/>
              <w:left w:val="nil"/>
              <w:bottom w:val="single" w:sz="4" w:space="0" w:color="auto"/>
              <w:right w:val="nil"/>
            </w:tcBorders>
            <w:shd w:val="clear" w:color="000000" w:fill="auto"/>
            <w:noWrap/>
            <w:vAlign w:val="bottom"/>
          </w:tcPr>
          <w:p w14:paraId="5E72F75C"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0.50 (0.37-0.67)</w:t>
            </w:r>
          </w:p>
        </w:tc>
        <w:tc>
          <w:tcPr>
            <w:tcW w:w="1025" w:type="dxa"/>
            <w:tcBorders>
              <w:top w:val="nil"/>
              <w:left w:val="nil"/>
              <w:bottom w:val="single" w:sz="4" w:space="0" w:color="auto"/>
            </w:tcBorders>
            <w:shd w:val="clear" w:color="000000" w:fill="auto"/>
            <w:noWrap/>
            <w:vAlign w:val="bottom"/>
          </w:tcPr>
          <w:p w14:paraId="7B886A8C" w14:textId="77777777" w:rsidR="00F211F7" w:rsidRPr="00A07B9B" w:rsidRDefault="00F211F7"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&lt;0.001</w:t>
            </w:r>
          </w:p>
        </w:tc>
      </w:tr>
    </w:tbl>
    <w:p w14:paraId="4996DCB3" w14:textId="77777777" w:rsidR="00F211F7" w:rsidRPr="00A07B9B" w:rsidRDefault="00F211F7" w:rsidP="00F211F7">
      <w:r w:rsidRPr="00A07B9B">
        <w:t xml:space="preserve">Q: quarter; HR: Hazard Ratio; CI: confidence intervals; Mean SAS: mean standardised antioxidant score; P: P for trend. </w:t>
      </w:r>
    </w:p>
    <w:p w14:paraId="47ED424B" w14:textId="68CDC0F2" w:rsidR="000D7E0F" w:rsidRPr="00A07B9B" w:rsidRDefault="000D7E0F" w:rsidP="000D7E0F">
      <w:pPr>
        <w:spacing w:after="60"/>
      </w:pPr>
      <w:r w:rsidRPr="00A07B9B">
        <w:rPr>
          <w:b/>
        </w:rPr>
        <w:t>Supplementary Table 3b</w:t>
      </w:r>
      <w:r w:rsidRPr="00A07B9B">
        <w:t>. Adjusted Cox Proportional Hazard Ratios (HR) by quartile for cardiovascular disease outcomes and all-cause mortality. Note the HR indicated for quarters 2, 3 and 4 are relative to the reference quarter 1.  The Cox Proportional HRs are adjusted for age, country, diabetes, alcohol and smoking status, body mass index, height, social class and physical activity level.</w:t>
      </w:r>
    </w:p>
    <w:tbl>
      <w:tblPr>
        <w:tblW w:w="12654" w:type="dxa"/>
        <w:tblInd w:w="-5" w:type="dxa"/>
        <w:tblLook w:val="04A0" w:firstRow="1" w:lastRow="0" w:firstColumn="1" w:lastColumn="0" w:noHBand="0" w:noVBand="1"/>
      </w:tblPr>
      <w:tblGrid>
        <w:gridCol w:w="1556"/>
        <w:gridCol w:w="1568"/>
        <w:gridCol w:w="1559"/>
        <w:gridCol w:w="1559"/>
        <w:gridCol w:w="709"/>
        <w:gridCol w:w="1559"/>
        <w:gridCol w:w="1560"/>
        <w:gridCol w:w="1559"/>
        <w:gridCol w:w="1025"/>
      </w:tblGrid>
      <w:tr w:rsidR="000D7E0F" w:rsidRPr="00A07B9B" w14:paraId="5DEFFBE7" w14:textId="77777777" w:rsidTr="000D7E0F">
        <w:trPr>
          <w:trHeight w:val="204"/>
        </w:trPr>
        <w:tc>
          <w:tcPr>
            <w:tcW w:w="1556" w:type="dxa"/>
            <w:tcBorders>
              <w:top w:val="single" w:sz="4" w:space="0" w:color="auto"/>
              <w:right w:val="single" w:sz="4" w:space="0" w:color="auto"/>
            </w:tcBorders>
            <w:shd w:val="clear" w:color="auto" w:fill="auto"/>
            <w:noWrap/>
            <w:vAlign w:val="bottom"/>
          </w:tcPr>
          <w:p w14:paraId="74150F49" w14:textId="77777777" w:rsidR="000D7E0F" w:rsidRPr="00A07B9B" w:rsidRDefault="000D7E0F" w:rsidP="000D7E0F">
            <w:pPr>
              <w:spacing w:after="0" w:line="240" w:lineRule="auto"/>
              <w:jc w:val="center"/>
              <w:rPr>
                <w:rFonts w:eastAsia="Times New Roman" w:cstheme="minorHAnsi"/>
                <w:b/>
                <w:bCs/>
                <w:color w:val="000000"/>
                <w:sz w:val="20"/>
                <w:szCs w:val="20"/>
                <w:lang w:eastAsia="en-GB"/>
              </w:rPr>
            </w:pPr>
          </w:p>
        </w:tc>
        <w:tc>
          <w:tcPr>
            <w:tcW w:w="5395" w:type="dxa"/>
            <w:gridSpan w:val="4"/>
            <w:tcBorders>
              <w:top w:val="single" w:sz="4" w:space="0" w:color="auto"/>
              <w:left w:val="single" w:sz="4" w:space="0" w:color="auto"/>
              <w:right w:val="single" w:sz="4" w:space="0" w:color="auto"/>
            </w:tcBorders>
            <w:shd w:val="clear" w:color="000000" w:fill="auto"/>
            <w:noWrap/>
            <w:vAlign w:val="bottom"/>
          </w:tcPr>
          <w:p w14:paraId="66F84DC4" w14:textId="77777777" w:rsidR="000D7E0F" w:rsidRPr="00A07B9B" w:rsidRDefault="000D7E0F" w:rsidP="000D7E0F">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CVD Outcomes</w:t>
            </w:r>
          </w:p>
        </w:tc>
        <w:tc>
          <w:tcPr>
            <w:tcW w:w="5703" w:type="dxa"/>
            <w:gridSpan w:val="4"/>
            <w:tcBorders>
              <w:top w:val="single" w:sz="4" w:space="0" w:color="auto"/>
              <w:left w:val="single" w:sz="4" w:space="0" w:color="auto"/>
            </w:tcBorders>
            <w:shd w:val="clear" w:color="000000" w:fill="auto"/>
            <w:noWrap/>
            <w:vAlign w:val="bottom"/>
          </w:tcPr>
          <w:p w14:paraId="5ECC47EB" w14:textId="77777777" w:rsidR="000D7E0F" w:rsidRPr="00A07B9B" w:rsidRDefault="000D7E0F" w:rsidP="000D7E0F">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All-cause mortality</w:t>
            </w:r>
          </w:p>
        </w:tc>
      </w:tr>
      <w:tr w:rsidR="000D7E0F" w:rsidRPr="00A07B9B" w14:paraId="3BE11828" w14:textId="77777777" w:rsidTr="000D7E0F">
        <w:trPr>
          <w:trHeight w:val="204"/>
        </w:trPr>
        <w:tc>
          <w:tcPr>
            <w:tcW w:w="1556" w:type="dxa"/>
            <w:tcBorders>
              <w:bottom w:val="single" w:sz="4" w:space="0" w:color="auto"/>
              <w:right w:val="single" w:sz="4" w:space="0" w:color="auto"/>
            </w:tcBorders>
            <w:shd w:val="clear" w:color="auto" w:fill="auto"/>
            <w:noWrap/>
            <w:vAlign w:val="bottom"/>
            <w:hideMark/>
          </w:tcPr>
          <w:p w14:paraId="5A9FBE95" w14:textId="77777777" w:rsidR="000D7E0F" w:rsidRPr="00A07B9B" w:rsidRDefault="000D7E0F" w:rsidP="000D7E0F">
            <w:pPr>
              <w:spacing w:after="0" w:line="240" w:lineRule="auto"/>
              <w:jc w:val="center"/>
              <w:rPr>
                <w:rFonts w:eastAsia="Times New Roman" w:cstheme="minorHAnsi"/>
                <w:b/>
                <w:bCs/>
                <w:color w:val="000000"/>
                <w:sz w:val="20"/>
                <w:szCs w:val="20"/>
                <w:lang w:eastAsia="en-GB"/>
              </w:rPr>
            </w:pPr>
          </w:p>
        </w:tc>
        <w:tc>
          <w:tcPr>
            <w:tcW w:w="1568" w:type="dxa"/>
            <w:tcBorders>
              <w:left w:val="single" w:sz="4" w:space="0" w:color="auto"/>
              <w:bottom w:val="single" w:sz="4" w:space="0" w:color="auto"/>
              <w:right w:val="nil"/>
            </w:tcBorders>
            <w:shd w:val="clear" w:color="000000" w:fill="auto"/>
            <w:noWrap/>
            <w:vAlign w:val="bottom"/>
            <w:hideMark/>
          </w:tcPr>
          <w:p w14:paraId="3D5F4906" w14:textId="77777777" w:rsidR="000D7E0F" w:rsidRPr="00A07B9B" w:rsidRDefault="000D7E0F" w:rsidP="000D7E0F">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Q2 HR (95% CI)</w:t>
            </w:r>
          </w:p>
        </w:tc>
        <w:tc>
          <w:tcPr>
            <w:tcW w:w="1559" w:type="dxa"/>
            <w:tcBorders>
              <w:left w:val="nil"/>
              <w:bottom w:val="single" w:sz="4" w:space="0" w:color="auto"/>
              <w:right w:val="nil"/>
            </w:tcBorders>
            <w:shd w:val="clear" w:color="000000" w:fill="auto"/>
            <w:noWrap/>
            <w:vAlign w:val="bottom"/>
            <w:hideMark/>
          </w:tcPr>
          <w:p w14:paraId="0B813E6E" w14:textId="77777777" w:rsidR="000D7E0F" w:rsidRPr="00A07B9B" w:rsidRDefault="000D7E0F" w:rsidP="000D7E0F">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Q3 HR (95% CI)</w:t>
            </w:r>
          </w:p>
        </w:tc>
        <w:tc>
          <w:tcPr>
            <w:tcW w:w="1559" w:type="dxa"/>
            <w:tcBorders>
              <w:left w:val="nil"/>
              <w:bottom w:val="single" w:sz="4" w:space="0" w:color="auto"/>
              <w:right w:val="nil"/>
            </w:tcBorders>
            <w:shd w:val="clear" w:color="000000" w:fill="auto"/>
            <w:noWrap/>
            <w:vAlign w:val="bottom"/>
            <w:hideMark/>
          </w:tcPr>
          <w:p w14:paraId="7844ADDE" w14:textId="77777777" w:rsidR="000D7E0F" w:rsidRPr="00A07B9B" w:rsidRDefault="000D7E0F" w:rsidP="000D7E0F">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Q4 HR (95% CI)</w:t>
            </w:r>
          </w:p>
        </w:tc>
        <w:tc>
          <w:tcPr>
            <w:tcW w:w="709" w:type="dxa"/>
            <w:tcBorders>
              <w:left w:val="nil"/>
              <w:bottom w:val="single" w:sz="4" w:space="0" w:color="auto"/>
              <w:right w:val="single" w:sz="4" w:space="0" w:color="auto"/>
            </w:tcBorders>
            <w:shd w:val="clear" w:color="000000" w:fill="auto"/>
            <w:noWrap/>
            <w:vAlign w:val="bottom"/>
            <w:hideMark/>
          </w:tcPr>
          <w:p w14:paraId="7DCF086B" w14:textId="77777777" w:rsidR="000D7E0F" w:rsidRPr="00A07B9B" w:rsidRDefault="000D7E0F" w:rsidP="000D7E0F">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P</w:t>
            </w:r>
          </w:p>
        </w:tc>
        <w:tc>
          <w:tcPr>
            <w:tcW w:w="1559" w:type="dxa"/>
            <w:tcBorders>
              <w:left w:val="single" w:sz="4" w:space="0" w:color="auto"/>
              <w:bottom w:val="single" w:sz="4" w:space="0" w:color="auto"/>
              <w:right w:val="nil"/>
            </w:tcBorders>
            <w:shd w:val="clear" w:color="000000" w:fill="auto"/>
            <w:noWrap/>
            <w:vAlign w:val="bottom"/>
            <w:hideMark/>
          </w:tcPr>
          <w:p w14:paraId="0A82EAEF" w14:textId="77777777" w:rsidR="000D7E0F" w:rsidRPr="00A07B9B" w:rsidRDefault="000D7E0F" w:rsidP="000D7E0F">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Q2 HR (95% CI)</w:t>
            </w:r>
          </w:p>
        </w:tc>
        <w:tc>
          <w:tcPr>
            <w:tcW w:w="1560" w:type="dxa"/>
            <w:tcBorders>
              <w:left w:val="nil"/>
              <w:bottom w:val="single" w:sz="4" w:space="0" w:color="auto"/>
              <w:right w:val="nil"/>
            </w:tcBorders>
            <w:shd w:val="clear" w:color="000000" w:fill="auto"/>
            <w:noWrap/>
            <w:vAlign w:val="bottom"/>
            <w:hideMark/>
          </w:tcPr>
          <w:p w14:paraId="5B7B8241" w14:textId="77777777" w:rsidR="000D7E0F" w:rsidRPr="00A07B9B" w:rsidRDefault="000D7E0F" w:rsidP="000D7E0F">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Q3 HR (95% CI)</w:t>
            </w:r>
          </w:p>
        </w:tc>
        <w:tc>
          <w:tcPr>
            <w:tcW w:w="1559" w:type="dxa"/>
            <w:tcBorders>
              <w:left w:val="nil"/>
              <w:bottom w:val="single" w:sz="4" w:space="0" w:color="auto"/>
              <w:right w:val="nil"/>
            </w:tcBorders>
            <w:shd w:val="clear" w:color="000000" w:fill="auto"/>
            <w:noWrap/>
            <w:vAlign w:val="bottom"/>
            <w:hideMark/>
          </w:tcPr>
          <w:p w14:paraId="2C40D0A1" w14:textId="77777777" w:rsidR="000D7E0F" w:rsidRPr="00A07B9B" w:rsidRDefault="000D7E0F" w:rsidP="000D7E0F">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Q4 HR (95% CI)</w:t>
            </w:r>
          </w:p>
        </w:tc>
        <w:tc>
          <w:tcPr>
            <w:tcW w:w="1025" w:type="dxa"/>
            <w:tcBorders>
              <w:left w:val="nil"/>
              <w:bottom w:val="single" w:sz="4" w:space="0" w:color="auto"/>
            </w:tcBorders>
            <w:shd w:val="clear" w:color="000000" w:fill="auto"/>
            <w:noWrap/>
            <w:vAlign w:val="bottom"/>
            <w:hideMark/>
          </w:tcPr>
          <w:p w14:paraId="4D90823C" w14:textId="77777777" w:rsidR="000D7E0F" w:rsidRPr="00A07B9B" w:rsidRDefault="000D7E0F" w:rsidP="000D7E0F">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P</w:t>
            </w:r>
          </w:p>
        </w:tc>
      </w:tr>
      <w:tr w:rsidR="000D7E0F" w:rsidRPr="00A07B9B" w14:paraId="5FEC7F3A" w14:textId="77777777" w:rsidTr="000D7E0F">
        <w:trPr>
          <w:trHeight w:val="204"/>
        </w:trPr>
        <w:tc>
          <w:tcPr>
            <w:tcW w:w="1556" w:type="dxa"/>
            <w:tcBorders>
              <w:bottom w:val="nil"/>
              <w:right w:val="single" w:sz="4" w:space="0" w:color="auto"/>
            </w:tcBorders>
            <w:shd w:val="clear" w:color="auto" w:fill="auto"/>
            <w:noWrap/>
            <w:vAlign w:val="bottom"/>
          </w:tcPr>
          <w:p w14:paraId="456880A3" w14:textId="77777777" w:rsidR="000D7E0F" w:rsidRPr="00A07B9B" w:rsidRDefault="000D7E0F" w:rsidP="000D7E0F">
            <w:pPr>
              <w:spacing w:after="0" w:line="240" w:lineRule="auto"/>
              <w:rPr>
                <w:rFonts w:eastAsia="Times New Roman" w:cstheme="minorHAnsi"/>
                <w:bCs/>
                <w:color w:val="000000"/>
                <w:sz w:val="20"/>
                <w:szCs w:val="20"/>
                <w:lang w:eastAsia="en-GB"/>
              </w:rPr>
            </w:pPr>
            <w:r w:rsidRPr="00A07B9B">
              <w:rPr>
                <w:rFonts w:eastAsia="Times New Roman" w:cstheme="minorHAnsi"/>
                <w:bCs/>
                <w:color w:val="000000"/>
                <w:sz w:val="20"/>
                <w:szCs w:val="20"/>
                <w:lang w:eastAsia="en-GB"/>
              </w:rPr>
              <w:t>Vitamin C</w:t>
            </w:r>
          </w:p>
        </w:tc>
        <w:tc>
          <w:tcPr>
            <w:tcW w:w="1568" w:type="dxa"/>
            <w:tcBorders>
              <w:left w:val="single" w:sz="4" w:space="0" w:color="auto"/>
              <w:bottom w:val="nil"/>
            </w:tcBorders>
            <w:shd w:val="clear" w:color="000000" w:fill="auto"/>
            <w:noWrap/>
            <w:vAlign w:val="bottom"/>
          </w:tcPr>
          <w:p w14:paraId="551BB957" w14:textId="77777777" w:rsidR="000D7E0F" w:rsidRPr="00A07B9B" w:rsidRDefault="000D7E0F"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0.84 (0.58-1.21)</w:t>
            </w:r>
          </w:p>
        </w:tc>
        <w:tc>
          <w:tcPr>
            <w:tcW w:w="1559" w:type="dxa"/>
            <w:tcBorders>
              <w:bottom w:val="nil"/>
            </w:tcBorders>
            <w:shd w:val="clear" w:color="000000" w:fill="auto"/>
            <w:noWrap/>
            <w:vAlign w:val="bottom"/>
          </w:tcPr>
          <w:p w14:paraId="23A22D6D"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0.66 (0.45-0.99)</w:t>
            </w:r>
          </w:p>
        </w:tc>
        <w:tc>
          <w:tcPr>
            <w:tcW w:w="1559" w:type="dxa"/>
            <w:tcBorders>
              <w:bottom w:val="nil"/>
            </w:tcBorders>
            <w:shd w:val="clear" w:color="000000" w:fill="auto"/>
            <w:noWrap/>
            <w:vAlign w:val="bottom"/>
          </w:tcPr>
          <w:p w14:paraId="1FB57AE1" w14:textId="77777777" w:rsidR="000D7E0F" w:rsidRPr="00A07B9B" w:rsidRDefault="000D7E0F"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0.80 (0.55-1.18)</w:t>
            </w:r>
          </w:p>
        </w:tc>
        <w:tc>
          <w:tcPr>
            <w:tcW w:w="709" w:type="dxa"/>
            <w:tcBorders>
              <w:bottom w:val="nil"/>
              <w:right w:val="single" w:sz="4" w:space="0" w:color="auto"/>
            </w:tcBorders>
            <w:shd w:val="clear" w:color="000000" w:fill="auto"/>
            <w:noWrap/>
            <w:vAlign w:val="bottom"/>
          </w:tcPr>
          <w:p w14:paraId="1037B9C5" w14:textId="77777777" w:rsidR="000D7E0F" w:rsidRPr="00A07B9B" w:rsidRDefault="000D7E0F"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0.15</w:t>
            </w:r>
          </w:p>
        </w:tc>
        <w:tc>
          <w:tcPr>
            <w:tcW w:w="1559" w:type="dxa"/>
            <w:tcBorders>
              <w:left w:val="single" w:sz="4" w:space="0" w:color="auto"/>
              <w:bottom w:val="nil"/>
            </w:tcBorders>
            <w:shd w:val="clear" w:color="000000" w:fill="auto"/>
            <w:noWrap/>
            <w:vAlign w:val="bottom"/>
          </w:tcPr>
          <w:p w14:paraId="44DE7E9A"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0.67 (0.51-0.90)</w:t>
            </w:r>
          </w:p>
        </w:tc>
        <w:tc>
          <w:tcPr>
            <w:tcW w:w="1560" w:type="dxa"/>
            <w:tcBorders>
              <w:bottom w:val="nil"/>
            </w:tcBorders>
            <w:shd w:val="clear" w:color="000000" w:fill="auto"/>
            <w:noWrap/>
            <w:vAlign w:val="bottom"/>
          </w:tcPr>
          <w:p w14:paraId="26ABB117"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0.61 (0.46-0.82)</w:t>
            </w:r>
          </w:p>
        </w:tc>
        <w:tc>
          <w:tcPr>
            <w:tcW w:w="1559" w:type="dxa"/>
            <w:tcBorders>
              <w:bottom w:val="nil"/>
            </w:tcBorders>
            <w:shd w:val="clear" w:color="000000" w:fill="auto"/>
            <w:noWrap/>
            <w:vAlign w:val="bottom"/>
          </w:tcPr>
          <w:p w14:paraId="23B57C59"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0.65 (0.49-0.87)</w:t>
            </w:r>
          </w:p>
        </w:tc>
        <w:tc>
          <w:tcPr>
            <w:tcW w:w="1025" w:type="dxa"/>
            <w:tcBorders>
              <w:bottom w:val="nil"/>
            </w:tcBorders>
            <w:shd w:val="clear" w:color="000000" w:fill="auto"/>
            <w:noWrap/>
            <w:vAlign w:val="bottom"/>
          </w:tcPr>
          <w:p w14:paraId="047036A1"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0.002</w:t>
            </w:r>
          </w:p>
        </w:tc>
      </w:tr>
      <w:tr w:rsidR="000D7E0F" w:rsidRPr="00A07B9B" w14:paraId="7AF4083B" w14:textId="77777777" w:rsidTr="000D7E0F">
        <w:trPr>
          <w:trHeight w:val="204"/>
        </w:trPr>
        <w:tc>
          <w:tcPr>
            <w:tcW w:w="1556" w:type="dxa"/>
            <w:tcBorders>
              <w:top w:val="nil"/>
              <w:bottom w:val="nil"/>
              <w:right w:val="single" w:sz="4" w:space="0" w:color="auto"/>
            </w:tcBorders>
            <w:shd w:val="clear" w:color="auto" w:fill="auto"/>
            <w:noWrap/>
            <w:vAlign w:val="bottom"/>
          </w:tcPr>
          <w:p w14:paraId="0ED9AB84" w14:textId="77777777" w:rsidR="000D7E0F" w:rsidRPr="00A07B9B" w:rsidRDefault="000D7E0F" w:rsidP="000D7E0F">
            <w:pPr>
              <w:spacing w:after="0" w:line="240" w:lineRule="auto"/>
              <w:rPr>
                <w:rFonts w:eastAsia="Times New Roman" w:cstheme="minorHAnsi"/>
                <w:bCs/>
                <w:color w:val="000000"/>
                <w:sz w:val="20"/>
                <w:szCs w:val="20"/>
                <w:lang w:eastAsia="en-GB"/>
              </w:rPr>
            </w:pPr>
            <w:r w:rsidRPr="00A07B9B">
              <w:rPr>
                <w:rFonts w:eastAsia="Times New Roman" w:cstheme="minorHAnsi"/>
                <w:bCs/>
                <w:color w:val="000000"/>
                <w:sz w:val="20"/>
                <w:szCs w:val="20"/>
                <w:lang w:eastAsia="en-GB"/>
              </w:rPr>
              <w:t>Lycopene</w:t>
            </w:r>
          </w:p>
        </w:tc>
        <w:tc>
          <w:tcPr>
            <w:tcW w:w="1568" w:type="dxa"/>
            <w:tcBorders>
              <w:top w:val="nil"/>
              <w:left w:val="single" w:sz="4" w:space="0" w:color="auto"/>
              <w:bottom w:val="nil"/>
              <w:right w:val="nil"/>
            </w:tcBorders>
            <w:shd w:val="clear" w:color="000000" w:fill="auto"/>
            <w:noWrap/>
            <w:vAlign w:val="bottom"/>
          </w:tcPr>
          <w:p w14:paraId="4F959974" w14:textId="77777777" w:rsidR="000D7E0F" w:rsidRPr="00A07B9B" w:rsidRDefault="000D7E0F"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0.95 (0.66-1.37)</w:t>
            </w:r>
          </w:p>
        </w:tc>
        <w:tc>
          <w:tcPr>
            <w:tcW w:w="1559" w:type="dxa"/>
            <w:tcBorders>
              <w:top w:val="nil"/>
              <w:left w:val="nil"/>
              <w:bottom w:val="nil"/>
              <w:right w:val="nil"/>
            </w:tcBorders>
            <w:shd w:val="clear" w:color="000000" w:fill="auto"/>
            <w:noWrap/>
            <w:vAlign w:val="bottom"/>
          </w:tcPr>
          <w:p w14:paraId="392CE151"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0.96 (0.66-1.40)</w:t>
            </w:r>
          </w:p>
        </w:tc>
        <w:tc>
          <w:tcPr>
            <w:tcW w:w="1559" w:type="dxa"/>
            <w:tcBorders>
              <w:top w:val="nil"/>
              <w:left w:val="nil"/>
              <w:bottom w:val="nil"/>
              <w:right w:val="nil"/>
            </w:tcBorders>
            <w:shd w:val="clear" w:color="000000" w:fill="auto"/>
            <w:noWrap/>
            <w:vAlign w:val="bottom"/>
          </w:tcPr>
          <w:p w14:paraId="09CCA2AB" w14:textId="77777777" w:rsidR="000D7E0F" w:rsidRPr="00A07B9B" w:rsidRDefault="000D7E0F"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0.75 (0.48-1.16)</w:t>
            </w:r>
          </w:p>
        </w:tc>
        <w:tc>
          <w:tcPr>
            <w:tcW w:w="709" w:type="dxa"/>
            <w:tcBorders>
              <w:top w:val="nil"/>
              <w:left w:val="nil"/>
              <w:bottom w:val="nil"/>
              <w:right w:val="single" w:sz="4" w:space="0" w:color="auto"/>
            </w:tcBorders>
            <w:shd w:val="clear" w:color="000000" w:fill="auto"/>
            <w:noWrap/>
            <w:vAlign w:val="bottom"/>
          </w:tcPr>
          <w:p w14:paraId="0A891D1E" w14:textId="77777777" w:rsidR="000D7E0F" w:rsidRPr="00A07B9B" w:rsidRDefault="000D7E0F"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0.26</w:t>
            </w:r>
          </w:p>
        </w:tc>
        <w:tc>
          <w:tcPr>
            <w:tcW w:w="1559" w:type="dxa"/>
            <w:tcBorders>
              <w:top w:val="nil"/>
              <w:left w:val="single" w:sz="4" w:space="0" w:color="auto"/>
              <w:bottom w:val="nil"/>
              <w:right w:val="nil"/>
            </w:tcBorders>
            <w:shd w:val="clear" w:color="000000" w:fill="auto"/>
            <w:noWrap/>
            <w:vAlign w:val="bottom"/>
          </w:tcPr>
          <w:p w14:paraId="492EB4B5"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0.76 (0.58-0.98)</w:t>
            </w:r>
          </w:p>
        </w:tc>
        <w:tc>
          <w:tcPr>
            <w:tcW w:w="1560" w:type="dxa"/>
            <w:tcBorders>
              <w:top w:val="nil"/>
              <w:left w:val="nil"/>
              <w:bottom w:val="nil"/>
              <w:right w:val="nil"/>
            </w:tcBorders>
            <w:shd w:val="clear" w:color="000000" w:fill="auto"/>
            <w:noWrap/>
            <w:vAlign w:val="bottom"/>
          </w:tcPr>
          <w:p w14:paraId="1FD74F0F"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0.63 (0.47-0.84)</w:t>
            </w:r>
          </w:p>
        </w:tc>
        <w:tc>
          <w:tcPr>
            <w:tcW w:w="1559" w:type="dxa"/>
            <w:tcBorders>
              <w:top w:val="nil"/>
              <w:left w:val="nil"/>
              <w:bottom w:val="nil"/>
              <w:right w:val="nil"/>
            </w:tcBorders>
            <w:shd w:val="clear" w:color="000000" w:fill="auto"/>
            <w:noWrap/>
            <w:vAlign w:val="bottom"/>
          </w:tcPr>
          <w:p w14:paraId="2200BAFB"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0.71 (0.52-0.98)</w:t>
            </w:r>
          </w:p>
        </w:tc>
        <w:tc>
          <w:tcPr>
            <w:tcW w:w="1025" w:type="dxa"/>
            <w:tcBorders>
              <w:top w:val="nil"/>
              <w:left w:val="nil"/>
              <w:bottom w:val="nil"/>
            </w:tcBorders>
            <w:shd w:val="clear" w:color="000000" w:fill="auto"/>
            <w:noWrap/>
            <w:vAlign w:val="bottom"/>
          </w:tcPr>
          <w:p w14:paraId="1112026F"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0.005</w:t>
            </w:r>
          </w:p>
        </w:tc>
      </w:tr>
      <w:tr w:rsidR="000D7E0F" w:rsidRPr="00A07B9B" w14:paraId="4E9FD205" w14:textId="77777777" w:rsidTr="000D7E0F">
        <w:trPr>
          <w:trHeight w:val="204"/>
        </w:trPr>
        <w:tc>
          <w:tcPr>
            <w:tcW w:w="1556" w:type="dxa"/>
            <w:tcBorders>
              <w:top w:val="nil"/>
              <w:bottom w:val="nil"/>
              <w:right w:val="single" w:sz="4" w:space="0" w:color="auto"/>
            </w:tcBorders>
            <w:shd w:val="clear" w:color="auto" w:fill="auto"/>
            <w:noWrap/>
            <w:vAlign w:val="bottom"/>
          </w:tcPr>
          <w:p w14:paraId="7EECAA34" w14:textId="77777777" w:rsidR="000D7E0F" w:rsidRPr="00A07B9B" w:rsidRDefault="000D7E0F" w:rsidP="000D7E0F">
            <w:pPr>
              <w:spacing w:after="0" w:line="240" w:lineRule="auto"/>
              <w:rPr>
                <w:rFonts w:cstheme="minorHAnsi"/>
                <w:sz w:val="20"/>
                <w:szCs w:val="20"/>
              </w:rPr>
            </w:pPr>
            <w:r w:rsidRPr="00A07B9B">
              <w:rPr>
                <w:rFonts w:cstheme="minorHAnsi"/>
                <w:sz w:val="20"/>
                <w:szCs w:val="20"/>
              </w:rPr>
              <w:t>β-Carotene</w:t>
            </w:r>
          </w:p>
        </w:tc>
        <w:tc>
          <w:tcPr>
            <w:tcW w:w="1568" w:type="dxa"/>
            <w:tcBorders>
              <w:top w:val="nil"/>
              <w:left w:val="single" w:sz="4" w:space="0" w:color="auto"/>
              <w:bottom w:val="nil"/>
              <w:right w:val="nil"/>
            </w:tcBorders>
            <w:shd w:val="clear" w:color="000000" w:fill="auto"/>
            <w:noWrap/>
            <w:vAlign w:val="bottom"/>
          </w:tcPr>
          <w:p w14:paraId="584A86F3" w14:textId="77777777" w:rsidR="000D7E0F" w:rsidRPr="00A07B9B" w:rsidRDefault="000D7E0F"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0.64 (0.44-0.92)</w:t>
            </w:r>
          </w:p>
        </w:tc>
        <w:tc>
          <w:tcPr>
            <w:tcW w:w="1559" w:type="dxa"/>
            <w:tcBorders>
              <w:top w:val="nil"/>
              <w:left w:val="nil"/>
              <w:bottom w:val="nil"/>
              <w:right w:val="nil"/>
            </w:tcBorders>
            <w:shd w:val="clear" w:color="000000" w:fill="auto"/>
            <w:noWrap/>
            <w:vAlign w:val="bottom"/>
          </w:tcPr>
          <w:p w14:paraId="3E27EE12"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0.90 (0.63-1.30)</w:t>
            </w:r>
          </w:p>
        </w:tc>
        <w:tc>
          <w:tcPr>
            <w:tcW w:w="1559" w:type="dxa"/>
            <w:tcBorders>
              <w:top w:val="nil"/>
              <w:left w:val="nil"/>
              <w:bottom w:val="nil"/>
              <w:right w:val="nil"/>
            </w:tcBorders>
            <w:shd w:val="clear" w:color="000000" w:fill="auto"/>
            <w:noWrap/>
            <w:vAlign w:val="bottom"/>
          </w:tcPr>
          <w:p w14:paraId="1CE5018E" w14:textId="77777777" w:rsidR="000D7E0F" w:rsidRPr="00A07B9B" w:rsidRDefault="000D7E0F"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0.55 (0.35-0.86)</w:t>
            </w:r>
          </w:p>
        </w:tc>
        <w:tc>
          <w:tcPr>
            <w:tcW w:w="709" w:type="dxa"/>
            <w:tcBorders>
              <w:top w:val="nil"/>
              <w:left w:val="nil"/>
              <w:bottom w:val="nil"/>
              <w:right w:val="single" w:sz="4" w:space="0" w:color="auto"/>
            </w:tcBorders>
            <w:shd w:val="clear" w:color="000000" w:fill="auto"/>
            <w:noWrap/>
            <w:vAlign w:val="bottom"/>
          </w:tcPr>
          <w:p w14:paraId="18797656" w14:textId="77777777" w:rsidR="000D7E0F" w:rsidRPr="00A07B9B" w:rsidRDefault="000D7E0F"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0.05</w:t>
            </w:r>
          </w:p>
        </w:tc>
        <w:tc>
          <w:tcPr>
            <w:tcW w:w="1559" w:type="dxa"/>
            <w:tcBorders>
              <w:top w:val="nil"/>
              <w:left w:val="single" w:sz="4" w:space="0" w:color="auto"/>
              <w:bottom w:val="nil"/>
              <w:right w:val="nil"/>
            </w:tcBorders>
            <w:shd w:val="clear" w:color="000000" w:fill="auto"/>
            <w:noWrap/>
            <w:vAlign w:val="bottom"/>
          </w:tcPr>
          <w:p w14:paraId="06BD7B3E"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0.69 (0.53-0.90)</w:t>
            </w:r>
          </w:p>
        </w:tc>
        <w:tc>
          <w:tcPr>
            <w:tcW w:w="1560" w:type="dxa"/>
            <w:tcBorders>
              <w:top w:val="nil"/>
              <w:left w:val="nil"/>
              <w:bottom w:val="nil"/>
              <w:right w:val="nil"/>
            </w:tcBorders>
            <w:shd w:val="clear" w:color="000000" w:fill="auto"/>
            <w:noWrap/>
            <w:vAlign w:val="bottom"/>
          </w:tcPr>
          <w:p w14:paraId="2E2D9D44"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0.71 (0.54-0.94)</w:t>
            </w:r>
          </w:p>
        </w:tc>
        <w:tc>
          <w:tcPr>
            <w:tcW w:w="1559" w:type="dxa"/>
            <w:tcBorders>
              <w:top w:val="nil"/>
              <w:left w:val="nil"/>
              <w:bottom w:val="nil"/>
              <w:right w:val="nil"/>
            </w:tcBorders>
            <w:shd w:val="clear" w:color="000000" w:fill="auto"/>
            <w:noWrap/>
            <w:vAlign w:val="bottom"/>
          </w:tcPr>
          <w:p w14:paraId="26F705D5"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0.52 (0.37-0.73)</w:t>
            </w:r>
          </w:p>
        </w:tc>
        <w:tc>
          <w:tcPr>
            <w:tcW w:w="1025" w:type="dxa"/>
            <w:tcBorders>
              <w:top w:val="nil"/>
              <w:left w:val="nil"/>
              <w:bottom w:val="nil"/>
            </w:tcBorders>
            <w:shd w:val="clear" w:color="000000" w:fill="auto"/>
            <w:noWrap/>
            <w:vAlign w:val="bottom"/>
          </w:tcPr>
          <w:p w14:paraId="6DA784D5"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&lt;0.001</w:t>
            </w:r>
          </w:p>
        </w:tc>
      </w:tr>
      <w:tr w:rsidR="000D7E0F" w:rsidRPr="00A07B9B" w14:paraId="315218CA" w14:textId="77777777" w:rsidTr="000D7E0F">
        <w:trPr>
          <w:trHeight w:val="204"/>
        </w:trPr>
        <w:tc>
          <w:tcPr>
            <w:tcW w:w="1556" w:type="dxa"/>
            <w:tcBorders>
              <w:top w:val="nil"/>
              <w:bottom w:val="nil"/>
              <w:right w:val="single" w:sz="4" w:space="0" w:color="auto"/>
            </w:tcBorders>
            <w:shd w:val="clear" w:color="auto" w:fill="auto"/>
            <w:noWrap/>
            <w:vAlign w:val="bottom"/>
          </w:tcPr>
          <w:p w14:paraId="6448E05B" w14:textId="77777777" w:rsidR="000D7E0F" w:rsidRPr="00A07B9B" w:rsidRDefault="000D7E0F" w:rsidP="000D7E0F">
            <w:pPr>
              <w:spacing w:after="0" w:line="240" w:lineRule="auto"/>
              <w:rPr>
                <w:rFonts w:cstheme="minorHAnsi"/>
                <w:sz w:val="20"/>
                <w:szCs w:val="20"/>
              </w:rPr>
            </w:pPr>
            <w:r w:rsidRPr="00A07B9B">
              <w:rPr>
                <w:rFonts w:cstheme="minorHAnsi"/>
                <w:sz w:val="20"/>
                <w:szCs w:val="20"/>
              </w:rPr>
              <w:t>α-Carotene</w:t>
            </w:r>
          </w:p>
        </w:tc>
        <w:tc>
          <w:tcPr>
            <w:tcW w:w="1568" w:type="dxa"/>
            <w:tcBorders>
              <w:top w:val="nil"/>
              <w:left w:val="single" w:sz="4" w:space="0" w:color="auto"/>
              <w:bottom w:val="nil"/>
              <w:right w:val="nil"/>
            </w:tcBorders>
            <w:shd w:val="clear" w:color="000000" w:fill="auto"/>
            <w:noWrap/>
            <w:vAlign w:val="bottom"/>
          </w:tcPr>
          <w:p w14:paraId="5AD3FB64" w14:textId="77777777" w:rsidR="000D7E0F" w:rsidRPr="00A07B9B" w:rsidRDefault="000D7E0F"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0.99 (0.69-1.40)</w:t>
            </w:r>
          </w:p>
        </w:tc>
        <w:tc>
          <w:tcPr>
            <w:tcW w:w="1559" w:type="dxa"/>
            <w:tcBorders>
              <w:top w:val="nil"/>
              <w:left w:val="nil"/>
              <w:bottom w:val="nil"/>
              <w:right w:val="nil"/>
            </w:tcBorders>
            <w:shd w:val="clear" w:color="000000" w:fill="auto"/>
            <w:noWrap/>
            <w:vAlign w:val="bottom"/>
          </w:tcPr>
          <w:p w14:paraId="11602098"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0.77 (0.52-1.14)</w:t>
            </w:r>
          </w:p>
        </w:tc>
        <w:tc>
          <w:tcPr>
            <w:tcW w:w="1559" w:type="dxa"/>
            <w:tcBorders>
              <w:top w:val="nil"/>
              <w:left w:val="nil"/>
              <w:bottom w:val="nil"/>
              <w:right w:val="nil"/>
            </w:tcBorders>
            <w:shd w:val="clear" w:color="000000" w:fill="auto"/>
            <w:noWrap/>
            <w:vAlign w:val="bottom"/>
          </w:tcPr>
          <w:p w14:paraId="2FCF24F6" w14:textId="77777777" w:rsidR="000D7E0F" w:rsidRPr="00A07B9B" w:rsidRDefault="000D7E0F"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0.73 (0.47-1.14)</w:t>
            </w:r>
          </w:p>
        </w:tc>
        <w:tc>
          <w:tcPr>
            <w:tcW w:w="709" w:type="dxa"/>
            <w:tcBorders>
              <w:top w:val="nil"/>
              <w:left w:val="nil"/>
              <w:bottom w:val="nil"/>
              <w:right w:val="single" w:sz="4" w:space="0" w:color="auto"/>
            </w:tcBorders>
            <w:shd w:val="clear" w:color="000000" w:fill="auto"/>
            <w:noWrap/>
            <w:vAlign w:val="bottom"/>
          </w:tcPr>
          <w:p w14:paraId="38C9BE9E" w14:textId="77777777" w:rsidR="000D7E0F" w:rsidRPr="00A07B9B" w:rsidRDefault="000D7E0F"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0.10</w:t>
            </w:r>
          </w:p>
        </w:tc>
        <w:tc>
          <w:tcPr>
            <w:tcW w:w="1559" w:type="dxa"/>
            <w:tcBorders>
              <w:top w:val="nil"/>
              <w:left w:val="single" w:sz="4" w:space="0" w:color="auto"/>
              <w:bottom w:val="nil"/>
              <w:right w:val="nil"/>
            </w:tcBorders>
            <w:shd w:val="clear" w:color="000000" w:fill="auto"/>
            <w:noWrap/>
            <w:vAlign w:val="bottom"/>
          </w:tcPr>
          <w:p w14:paraId="2EA297A7"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0.91 (0.71-1.18)</w:t>
            </w:r>
          </w:p>
        </w:tc>
        <w:tc>
          <w:tcPr>
            <w:tcW w:w="1560" w:type="dxa"/>
            <w:tcBorders>
              <w:top w:val="nil"/>
              <w:left w:val="nil"/>
              <w:bottom w:val="nil"/>
              <w:right w:val="nil"/>
            </w:tcBorders>
            <w:shd w:val="clear" w:color="000000" w:fill="auto"/>
            <w:noWrap/>
            <w:vAlign w:val="bottom"/>
          </w:tcPr>
          <w:p w14:paraId="2EA0BCDB"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0.72 (0.54-0.96)</w:t>
            </w:r>
          </w:p>
        </w:tc>
        <w:tc>
          <w:tcPr>
            <w:tcW w:w="1559" w:type="dxa"/>
            <w:tcBorders>
              <w:top w:val="nil"/>
              <w:left w:val="nil"/>
              <w:bottom w:val="nil"/>
              <w:right w:val="nil"/>
            </w:tcBorders>
            <w:shd w:val="clear" w:color="000000" w:fill="auto"/>
            <w:noWrap/>
            <w:vAlign w:val="bottom"/>
          </w:tcPr>
          <w:p w14:paraId="6779F992"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0.56 (0.40-0.79)</w:t>
            </w:r>
          </w:p>
        </w:tc>
        <w:tc>
          <w:tcPr>
            <w:tcW w:w="1025" w:type="dxa"/>
            <w:tcBorders>
              <w:top w:val="nil"/>
              <w:left w:val="nil"/>
              <w:bottom w:val="nil"/>
            </w:tcBorders>
            <w:shd w:val="clear" w:color="000000" w:fill="auto"/>
            <w:noWrap/>
            <w:vAlign w:val="bottom"/>
          </w:tcPr>
          <w:p w14:paraId="4D6831FA"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&lt;0.001</w:t>
            </w:r>
          </w:p>
        </w:tc>
      </w:tr>
      <w:tr w:rsidR="000D7E0F" w:rsidRPr="00A07B9B" w14:paraId="1193CC92" w14:textId="77777777" w:rsidTr="000D7E0F">
        <w:trPr>
          <w:trHeight w:val="204"/>
        </w:trPr>
        <w:tc>
          <w:tcPr>
            <w:tcW w:w="1556" w:type="dxa"/>
            <w:tcBorders>
              <w:top w:val="nil"/>
              <w:bottom w:val="nil"/>
              <w:right w:val="single" w:sz="4" w:space="0" w:color="auto"/>
            </w:tcBorders>
            <w:shd w:val="clear" w:color="auto" w:fill="auto"/>
            <w:noWrap/>
            <w:vAlign w:val="bottom"/>
          </w:tcPr>
          <w:p w14:paraId="358DD679" w14:textId="77777777" w:rsidR="000D7E0F" w:rsidRPr="00A07B9B" w:rsidRDefault="000D7E0F" w:rsidP="000D7E0F">
            <w:pPr>
              <w:spacing w:after="0" w:line="240" w:lineRule="auto"/>
              <w:rPr>
                <w:rFonts w:cstheme="minorHAnsi"/>
                <w:sz w:val="20"/>
                <w:szCs w:val="20"/>
              </w:rPr>
            </w:pPr>
            <w:r w:rsidRPr="00A07B9B">
              <w:rPr>
                <w:rFonts w:cstheme="minorHAnsi"/>
                <w:sz w:val="20"/>
                <w:szCs w:val="20"/>
              </w:rPr>
              <w:t>β-Cryptoxanthin</w:t>
            </w:r>
          </w:p>
        </w:tc>
        <w:tc>
          <w:tcPr>
            <w:tcW w:w="1568" w:type="dxa"/>
            <w:tcBorders>
              <w:top w:val="nil"/>
              <w:left w:val="single" w:sz="4" w:space="0" w:color="auto"/>
              <w:bottom w:val="nil"/>
              <w:right w:val="nil"/>
            </w:tcBorders>
            <w:shd w:val="clear" w:color="000000" w:fill="auto"/>
            <w:noWrap/>
            <w:vAlign w:val="bottom"/>
          </w:tcPr>
          <w:p w14:paraId="1D69B8AD" w14:textId="77777777" w:rsidR="000D7E0F" w:rsidRPr="00A07B9B" w:rsidRDefault="000D7E0F"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0.97 (0.66-1.40)</w:t>
            </w:r>
          </w:p>
        </w:tc>
        <w:tc>
          <w:tcPr>
            <w:tcW w:w="1559" w:type="dxa"/>
            <w:tcBorders>
              <w:top w:val="nil"/>
              <w:left w:val="nil"/>
              <w:bottom w:val="nil"/>
              <w:right w:val="nil"/>
            </w:tcBorders>
            <w:shd w:val="clear" w:color="000000" w:fill="auto"/>
            <w:noWrap/>
            <w:vAlign w:val="bottom"/>
          </w:tcPr>
          <w:p w14:paraId="7BDE7AB8"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0.99 (0.67-1.47)</w:t>
            </w:r>
          </w:p>
        </w:tc>
        <w:tc>
          <w:tcPr>
            <w:tcW w:w="1559" w:type="dxa"/>
            <w:tcBorders>
              <w:top w:val="nil"/>
              <w:left w:val="nil"/>
              <w:bottom w:val="nil"/>
              <w:right w:val="nil"/>
            </w:tcBorders>
            <w:shd w:val="clear" w:color="000000" w:fill="auto"/>
            <w:noWrap/>
            <w:vAlign w:val="bottom"/>
          </w:tcPr>
          <w:p w14:paraId="2116D5B0" w14:textId="77777777" w:rsidR="000D7E0F" w:rsidRPr="00A07B9B" w:rsidRDefault="000D7E0F"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0.86 (0.56-1.31)</w:t>
            </w:r>
          </w:p>
        </w:tc>
        <w:tc>
          <w:tcPr>
            <w:tcW w:w="709" w:type="dxa"/>
            <w:tcBorders>
              <w:top w:val="nil"/>
              <w:left w:val="nil"/>
              <w:bottom w:val="nil"/>
              <w:right w:val="single" w:sz="4" w:space="0" w:color="auto"/>
            </w:tcBorders>
            <w:shd w:val="clear" w:color="000000" w:fill="auto"/>
            <w:noWrap/>
            <w:vAlign w:val="bottom"/>
          </w:tcPr>
          <w:p w14:paraId="041089B2" w14:textId="77777777" w:rsidR="000D7E0F" w:rsidRPr="00A07B9B" w:rsidRDefault="000D7E0F"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0.55</w:t>
            </w:r>
          </w:p>
        </w:tc>
        <w:tc>
          <w:tcPr>
            <w:tcW w:w="1559" w:type="dxa"/>
            <w:tcBorders>
              <w:top w:val="nil"/>
              <w:left w:val="single" w:sz="4" w:space="0" w:color="auto"/>
              <w:bottom w:val="nil"/>
              <w:right w:val="nil"/>
            </w:tcBorders>
            <w:shd w:val="clear" w:color="000000" w:fill="auto"/>
            <w:noWrap/>
            <w:vAlign w:val="bottom"/>
          </w:tcPr>
          <w:p w14:paraId="097F3374"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0.47 (0.35-0.63)</w:t>
            </w:r>
          </w:p>
        </w:tc>
        <w:tc>
          <w:tcPr>
            <w:tcW w:w="1560" w:type="dxa"/>
            <w:tcBorders>
              <w:top w:val="nil"/>
              <w:left w:val="nil"/>
              <w:bottom w:val="nil"/>
              <w:right w:val="nil"/>
            </w:tcBorders>
            <w:shd w:val="clear" w:color="000000" w:fill="auto"/>
            <w:noWrap/>
            <w:vAlign w:val="bottom"/>
          </w:tcPr>
          <w:p w14:paraId="6FE5AF0C"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0.61 (0.46-0.81)</w:t>
            </w:r>
          </w:p>
        </w:tc>
        <w:tc>
          <w:tcPr>
            <w:tcW w:w="1559" w:type="dxa"/>
            <w:tcBorders>
              <w:top w:val="nil"/>
              <w:left w:val="nil"/>
              <w:bottom w:val="nil"/>
              <w:right w:val="nil"/>
            </w:tcBorders>
            <w:shd w:val="clear" w:color="000000" w:fill="auto"/>
            <w:noWrap/>
            <w:vAlign w:val="bottom"/>
          </w:tcPr>
          <w:p w14:paraId="59794B41"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0.39 (0.28-0.55)</w:t>
            </w:r>
          </w:p>
        </w:tc>
        <w:tc>
          <w:tcPr>
            <w:tcW w:w="1025" w:type="dxa"/>
            <w:tcBorders>
              <w:top w:val="nil"/>
              <w:left w:val="nil"/>
              <w:bottom w:val="nil"/>
            </w:tcBorders>
            <w:shd w:val="clear" w:color="000000" w:fill="auto"/>
            <w:noWrap/>
            <w:vAlign w:val="bottom"/>
          </w:tcPr>
          <w:p w14:paraId="1D48EC09"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&lt;0.001</w:t>
            </w:r>
          </w:p>
        </w:tc>
      </w:tr>
      <w:tr w:rsidR="000D7E0F" w:rsidRPr="00A07B9B" w14:paraId="51B71388" w14:textId="77777777" w:rsidTr="000D7E0F">
        <w:trPr>
          <w:trHeight w:val="204"/>
        </w:trPr>
        <w:tc>
          <w:tcPr>
            <w:tcW w:w="1556" w:type="dxa"/>
            <w:tcBorders>
              <w:top w:val="nil"/>
              <w:bottom w:val="nil"/>
              <w:right w:val="single" w:sz="4" w:space="0" w:color="auto"/>
            </w:tcBorders>
            <w:shd w:val="clear" w:color="auto" w:fill="auto"/>
            <w:noWrap/>
            <w:vAlign w:val="bottom"/>
          </w:tcPr>
          <w:p w14:paraId="6E1BB276" w14:textId="77777777" w:rsidR="000D7E0F" w:rsidRPr="00A07B9B" w:rsidRDefault="000D7E0F" w:rsidP="000D7E0F">
            <w:pPr>
              <w:spacing w:after="0" w:line="240" w:lineRule="auto"/>
              <w:rPr>
                <w:rFonts w:cstheme="minorHAnsi"/>
                <w:sz w:val="20"/>
                <w:szCs w:val="20"/>
              </w:rPr>
            </w:pPr>
            <w:r w:rsidRPr="00A07B9B">
              <w:rPr>
                <w:rFonts w:cstheme="minorHAnsi"/>
                <w:sz w:val="20"/>
                <w:szCs w:val="20"/>
              </w:rPr>
              <w:t>Zeaxanthin</w:t>
            </w:r>
          </w:p>
        </w:tc>
        <w:tc>
          <w:tcPr>
            <w:tcW w:w="1568" w:type="dxa"/>
            <w:tcBorders>
              <w:top w:val="nil"/>
              <w:left w:val="single" w:sz="4" w:space="0" w:color="auto"/>
              <w:bottom w:val="nil"/>
              <w:right w:val="nil"/>
            </w:tcBorders>
            <w:shd w:val="clear" w:color="000000" w:fill="auto"/>
            <w:noWrap/>
            <w:vAlign w:val="bottom"/>
          </w:tcPr>
          <w:p w14:paraId="379A4643" w14:textId="77777777" w:rsidR="000D7E0F" w:rsidRPr="00A07B9B" w:rsidRDefault="000D7E0F"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1.07 (0.73-1.58)</w:t>
            </w:r>
          </w:p>
        </w:tc>
        <w:tc>
          <w:tcPr>
            <w:tcW w:w="1559" w:type="dxa"/>
            <w:tcBorders>
              <w:top w:val="nil"/>
              <w:left w:val="nil"/>
              <w:bottom w:val="nil"/>
              <w:right w:val="nil"/>
            </w:tcBorders>
            <w:shd w:val="clear" w:color="000000" w:fill="auto"/>
            <w:noWrap/>
            <w:vAlign w:val="bottom"/>
          </w:tcPr>
          <w:p w14:paraId="348659AC"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1.09 (0.71-1.67)</w:t>
            </w:r>
          </w:p>
        </w:tc>
        <w:tc>
          <w:tcPr>
            <w:tcW w:w="1559" w:type="dxa"/>
            <w:tcBorders>
              <w:top w:val="nil"/>
              <w:left w:val="nil"/>
              <w:bottom w:val="nil"/>
              <w:right w:val="nil"/>
            </w:tcBorders>
            <w:shd w:val="clear" w:color="000000" w:fill="auto"/>
            <w:noWrap/>
            <w:vAlign w:val="bottom"/>
          </w:tcPr>
          <w:p w14:paraId="212AF374" w14:textId="77777777" w:rsidR="000D7E0F" w:rsidRPr="00A07B9B" w:rsidRDefault="000D7E0F"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1.34 (0.87-2.06)</w:t>
            </w:r>
          </w:p>
        </w:tc>
        <w:tc>
          <w:tcPr>
            <w:tcW w:w="709" w:type="dxa"/>
            <w:tcBorders>
              <w:top w:val="nil"/>
              <w:left w:val="nil"/>
              <w:bottom w:val="nil"/>
              <w:right w:val="single" w:sz="4" w:space="0" w:color="auto"/>
            </w:tcBorders>
            <w:shd w:val="clear" w:color="000000" w:fill="auto"/>
            <w:noWrap/>
            <w:vAlign w:val="bottom"/>
          </w:tcPr>
          <w:p w14:paraId="07CA6610" w14:textId="77777777" w:rsidR="000D7E0F" w:rsidRPr="00A07B9B" w:rsidRDefault="000D7E0F"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0.20</w:t>
            </w:r>
          </w:p>
        </w:tc>
        <w:tc>
          <w:tcPr>
            <w:tcW w:w="1559" w:type="dxa"/>
            <w:tcBorders>
              <w:top w:val="nil"/>
              <w:left w:val="single" w:sz="4" w:space="0" w:color="auto"/>
              <w:bottom w:val="nil"/>
              <w:right w:val="nil"/>
            </w:tcBorders>
            <w:shd w:val="clear" w:color="000000" w:fill="auto"/>
            <w:noWrap/>
            <w:vAlign w:val="bottom"/>
          </w:tcPr>
          <w:p w14:paraId="7ABA1AC6"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0.57 (0.43-0.76)</w:t>
            </w:r>
          </w:p>
        </w:tc>
        <w:tc>
          <w:tcPr>
            <w:tcW w:w="1560" w:type="dxa"/>
            <w:tcBorders>
              <w:top w:val="nil"/>
              <w:left w:val="nil"/>
              <w:bottom w:val="nil"/>
              <w:right w:val="nil"/>
            </w:tcBorders>
            <w:shd w:val="clear" w:color="000000" w:fill="auto"/>
            <w:noWrap/>
            <w:vAlign w:val="bottom"/>
          </w:tcPr>
          <w:p w14:paraId="50A20927"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0.58 (0.43-0.78)</w:t>
            </w:r>
          </w:p>
        </w:tc>
        <w:tc>
          <w:tcPr>
            <w:tcW w:w="1559" w:type="dxa"/>
            <w:tcBorders>
              <w:top w:val="nil"/>
              <w:left w:val="nil"/>
              <w:bottom w:val="nil"/>
              <w:right w:val="nil"/>
            </w:tcBorders>
            <w:shd w:val="clear" w:color="000000" w:fill="auto"/>
            <w:noWrap/>
            <w:vAlign w:val="bottom"/>
          </w:tcPr>
          <w:p w14:paraId="7345F44F"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0.49 (0.35-0.68)</w:t>
            </w:r>
          </w:p>
        </w:tc>
        <w:tc>
          <w:tcPr>
            <w:tcW w:w="1025" w:type="dxa"/>
            <w:tcBorders>
              <w:top w:val="nil"/>
              <w:left w:val="nil"/>
              <w:bottom w:val="nil"/>
            </w:tcBorders>
            <w:shd w:val="clear" w:color="000000" w:fill="auto"/>
            <w:noWrap/>
            <w:vAlign w:val="bottom"/>
          </w:tcPr>
          <w:p w14:paraId="5DBA5E0D"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&lt;0.001</w:t>
            </w:r>
          </w:p>
        </w:tc>
      </w:tr>
      <w:tr w:rsidR="000D7E0F" w:rsidRPr="00A07B9B" w14:paraId="305CF6E5" w14:textId="77777777" w:rsidTr="000D7E0F">
        <w:trPr>
          <w:trHeight w:val="204"/>
        </w:trPr>
        <w:tc>
          <w:tcPr>
            <w:tcW w:w="1556" w:type="dxa"/>
            <w:tcBorders>
              <w:top w:val="nil"/>
              <w:bottom w:val="nil"/>
              <w:right w:val="single" w:sz="4" w:space="0" w:color="auto"/>
            </w:tcBorders>
            <w:shd w:val="clear" w:color="auto" w:fill="auto"/>
            <w:noWrap/>
            <w:vAlign w:val="bottom"/>
          </w:tcPr>
          <w:p w14:paraId="77751714" w14:textId="77777777" w:rsidR="000D7E0F" w:rsidRPr="00A07B9B" w:rsidRDefault="000D7E0F" w:rsidP="000D7E0F">
            <w:pPr>
              <w:spacing w:after="0" w:line="240" w:lineRule="auto"/>
              <w:rPr>
                <w:rFonts w:eastAsia="Times New Roman" w:cstheme="minorHAnsi"/>
                <w:bCs/>
                <w:color w:val="000000"/>
                <w:sz w:val="20"/>
                <w:szCs w:val="20"/>
                <w:lang w:eastAsia="en-GB"/>
              </w:rPr>
            </w:pPr>
            <w:r w:rsidRPr="00A07B9B">
              <w:rPr>
                <w:rFonts w:eastAsia="Times New Roman" w:cstheme="minorHAnsi"/>
                <w:bCs/>
                <w:color w:val="000000"/>
                <w:sz w:val="20"/>
                <w:szCs w:val="20"/>
                <w:lang w:eastAsia="en-GB"/>
              </w:rPr>
              <w:t>Lutein</w:t>
            </w:r>
          </w:p>
        </w:tc>
        <w:tc>
          <w:tcPr>
            <w:tcW w:w="1568" w:type="dxa"/>
            <w:tcBorders>
              <w:top w:val="nil"/>
              <w:left w:val="single" w:sz="4" w:space="0" w:color="auto"/>
              <w:bottom w:val="nil"/>
              <w:right w:val="nil"/>
            </w:tcBorders>
            <w:shd w:val="clear" w:color="000000" w:fill="auto"/>
            <w:noWrap/>
            <w:vAlign w:val="bottom"/>
          </w:tcPr>
          <w:p w14:paraId="62034FD4" w14:textId="77777777" w:rsidR="000D7E0F" w:rsidRPr="00A07B9B" w:rsidRDefault="000D7E0F"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0.83 (0.57-1.23)</w:t>
            </w:r>
          </w:p>
        </w:tc>
        <w:tc>
          <w:tcPr>
            <w:tcW w:w="1559" w:type="dxa"/>
            <w:tcBorders>
              <w:top w:val="nil"/>
              <w:left w:val="nil"/>
              <w:bottom w:val="nil"/>
              <w:right w:val="nil"/>
            </w:tcBorders>
            <w:shd w:val="clear" w:color="000000" w:fill="auto"/>
            <w:noWrap/>
            <w:vAlign w:val="bottom"/>
          </w:tcPr>
          <w:p w14:paraId="341A51B5"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0.96 (0.63-1.46)</w:t>
            </w:r>
          </w:p>
        </w:tc>
        <w:tc>
          <w:tcPr>
            <w:tcW w:w="1559" w:type="dxa"/>
            <w:tcBorders>
              <w:top w:val="nil"/>
              <w:left w:val="nil"/>
              <w:bottom w:val="nil"/>
              <w:right w:val="nil"/>
            </w:tcBorders>
            <w:shd w:val="clear" w:color="000000" w:fill="auto"/>
            <w:noWrap/>
            <w:vAlign w:val="bottom"/>
          </w:tcPr>
          <w:p w14:paraId="70BD507D" w14:textId="77777777" w:rsidR="000D7E0F" w:rsidRPr="00A07B9B" w:rsidRDefault="000D7E0F"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1.00 (0.64-1.56)</w:t>
            </w:r>
          </w:p>
        </w:tc>
        <w:tc>
          <w:tcPr>
            <w:tcW w:w="709" w:type="dxa"/>
            <w:tcBorders>
              <w:top w:val="nil"/>
              <w:left w:val="nil"/>
              <w:bottom w:val="nil"/>
              <w:right w:val="single" w:sz="4" w:space="0" w:color="auto"/>
            </w:tcBorders>
            <w:shd w:val="clear" w:color="000000" w:fill="auto"/>
            <w:noWrap/>
            <w:vAlign w:val="bottom"/>
          </w:tcPr>
          <w:p w14:paraId="29C5AD0B" w14:textId="77777777" w:rsidR="000D7E0F" w:rsidRPr="00A07B9B" w:rsidRDefault="000D7E0F"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0.88</w:t>
            </w:r>
          </w:p>
        </w:tc>
        <w:tc>
          <w:tcPr>
            <w:tcW w:w="1559" w:type="dxa"/>
            <w:tcBorders>
              <w:top w:val="nil"/>
              <w:left w:val="single" w:sz="4" w:space="0" w:color="auto"/>
              <w:bottom w:val="nil"/>
              <w:right w:val="nil"/>
            </w:tcBorders>
            <w:shd w:val="clear" w:color="000000" w:fill="auto"/>
            <w:noWrap/>
            <w:vAlign w:val="bottom"/>
          </w:tcPr>
          <w:p w14:paraId="1F8C4C8D"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0.78 (0.60-1.02)</w:t>
            </w:r>
          </w:p>
        </w:tc>
        <w:tc>
          <w:tcPr>
            <w:tcW w:w="1560" w:type="dxa"/>
            <w:tcBorders>
              <w:top w:val="nil"/>
              <w:left w:val="nil"/>
              <w:bottom w:val="nil"/>
              <w:right w:val="nil"/>
            </w:tcBorders>
            <w:shd w:val="clear" w:color="000000" w:fill="auto"/>
            <w:noWrap/>
            <w:vAlign w:val="bottom"/>
          </w:tcPr>
          <w:p w14:paraId="6461709F"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0.61 (0.45-0.83)</w:t>
            </w:r>
          </w:p>
        </w:tc>
        <w:tc>
          <w:tcPr>
            <w:tcW w:w="1559" w:type="dxa"/>
            <w:tcBorders>
              <w:top w:val="nil"/>
              <w:left w:val="nil"/>
              <w:bottom w:val="nil"/>
              <w:right w:val="nil"/>
            </w:tcBorders>
            <w:shd w:val="clear" w:color="000000" w:fill="auto"/>
            <w:noWrap/>
            <w:vAlign w:val="bottom"/>
          </w:tcPr>
          <w:p w14:paraId="092A74D5"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0.55 (0.39-0.77)</w:t>
            </w:r>
          </w:p>
        </w:tc>
        <w:tc>
          <w:tcPr>
            <w:tcW w:w="1025" w:type="dxa"/>
            <w:tcBorders>
              <w:top w:val="nil"/>
              <w:left w:val="nil"/>
              <w:bottom w:val="nil"/>
            </w:tcBorders>
            <w:shd w:val="clear" w:color="000000" w:fill="auto"/>
            <w:noWrap/>
            <w:vAlign w:val="bottom"/>
          </w:tcPr>
          <w:p w14:paraId="3CD0C687"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&lt;0.001</w:t>
            </w:r>
          </w:p>
        </w:tc>
      </w:tr>
      <w:tr w:rsidR="000D7E0F" w:rsidRPr="00A07B9B" w14:paraId="1246ABE2" w14:textId="77777777" w:rsidTr="000D7E0F">
        <w:trPr>
          <w:trHeight w:val="204"/>
        </w:trPr>
        <w:tc>
          <w:tcPr>
            <w:tcW w:w="1556" w:type="dxa"/>
            <w:tcBorders>
              <w:top w:val="nil"/>
              <w:bottom w:val="nil"/>
              <w:right w:val="single" w:sz="4" w:space="0" w:color="auto"/>
            </w:tcBorders>
            <w:shd w:val="clear" w:color="auto" w:fill="auto"/>
            <w:noWrap/>
            <w:vAlign w:val="bottom"/>
          </w:tcPr>
          <w:p w14:paraId="79787E76" w14:textId="77777777" w:rsidR="000D7E0F" w:rsidRPr="00A07B9B" w:rsidRDefault="000D7E0F" w:rsidP="000D7E0F">
            <w:pPr>
              <w:spacing w:after="0" w:line="240" w:lineRule="auto"/>
              <w:rPr>
                <w:rFonts w:cstheme="minorHAnsi"/>
                <w:sz w:val="20"/>
                <w:szCs w:val="20"/>
              </w:rPr>
            </w:pPr>
            <w:r w:rsidRPr="00A07B9B">
              <w:rPr>
                <w:rFonts w:cstheme="minorHAnsi"/>
                <w:sz w:val="20"/>
                <w:szCs w:val="20"/>
              </w:rPr>
              <w:t>α-</w:t>
            </w:r>
            <w:proofErr w:type="spellStart"/>
            <w:r w:rsidRPr="00A07B9B">
              <w:rPr>
                <w:rFonts w:cstheme="minorHAnsi"/>
                <w:sz w:val="20"/>
                <w:szCs w:val="20"/>
              </w:rPr>
              <w:t>Tocophorol</w:t>
            </w:r>
            <w:proofErr w:type="spellEnd"/>
          </w:p>
        </w:tc>
        <w:tc>
          <w:tcPr>
            <w:tcW w:w="1568" w:type="dxa"/>
            <w:tcBorders>
              <w:top w:val="nil"/>
              <w:left w:val="single" w:sz="4" w:space="0" w:color="auto"/>
              <w:bottom w:val="nil"/>
              <w:right w:val="nil"/>
            </w:tcBorders>
            <w:shd w:val="clear" w:color="000000" w:fill="auto"/>
            <w:noWrap/>
            <w:vAlign w:val="bottom"/>
          </w:tcPr>
          <w:p w14:paraId="1E987BD1" w14:textId="77777777" w:rsidR="000D7E0F" w:rsidRPr="00A07B9B" w:rsidRDefault="000D7E0F"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0.93 (0.61-1.42)</w:t>
            </w:r>
          </w:p>
        </w:tc>
        <w:tc>
          <w:tcPr>
            <w:tcW w:w="1559" w:type="dxa"/>
            <w:tcBorders>
              <w:top w:val="nil"/>
              <w:left w:val="nil"/>
              <w:bottom w:val="nil"/>
              <w:right w:val="nil"/>
            </w:tcBorders>
            <w:shd w:val="clear" w:color="000000" w:fill="auto"/>
            <w:noWrap/>
            <w:vAlign w:val="bottom"/>
          </w:tcPr>
          <w:p w14:paraId="5AD2B9A5"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1.30 (0.88-1.92)</w:t>
            </w:r>
          </w:p>
        </w:tc>
        <w:tc>
          <w:tcPr>
            <w:tcW w:w="1559" w:type="dxa"/>
            <w:tcBorders>
              <w:top w:val="nil"/>
              <w:left w:val="nil"/>
              <w:bottom w:val="nil"/>
              <w:right w:val="nil"/>
            </w:tcBorders>
            <w:shd w:val="clear" w:color="000000" w:fill="auto"/>
            <w:noWrap/>
            <w:vAlign w:val="bottom"/>
          </w:tcPr>
          <w:p w14:paraId="6128DC09" w14:textId="77777777" w:rsidR="000D7E0F" w:rsidRPr="00A07B9B" w:rsidRDefault="000D7E0F"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1.35 (0.92-1.98)</w:t>
            </w:r>
          </w:p>
        </w:tc>
        <w:tc>
          <w:tcPr>
            <w:tcW w:w="709" w:type="dxa"/>
            <w:tcBorders>
              <w:top w:val="nil"/>
              <w:left w:val="nil"/>
              <w:bottom w:val="nil"/>
              <w:right w:val="single" w:sz="4" w:space="0" w:color="auto"/>
            </w:tcBorders>
            <w:shd w:val="clear" w:color="000000" w:fill="auto"/>
            <w:noWrap/>
            <w:vAlign w:val="bottom"/>
          </w:tcPr>
          <w:p w14:paraId="778E3117" w14:textId="77777777" w:rsidR="000D7E0F" w:rsidRPr="00A07B9B" w:rsidRDefault="000D7E0F"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0.05</w:t>
            </w:r>
          </w:p>
        </w:tc>
        <w:tc>
          <w:tcPr>
            <w:tcW w:w="1559" w:type="dxa"/>
            <w:tcBorders>
              <w:top w:val="nil"/>
              <w:left w:val="single" w:sz="4" w:space="0" w:color="auto"/>
              <w:bottom w:val="nil"/>
              <w:right w:val="nil"/>
            </w:tcBorders>
            <w:shd w:val="clear" w:color="000000" w:fill="auto"/>
            <w:noWrap/>
            <w:vAlign w:val="bottom"/>
          </w:tcPr>
          <w:p w14:paraId="24FE27CF"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0.58 (0.43-0.77)</w:t>
            </w:r>
          </w:p>
        </w:tc>
        <w:tc>
          <w:tcPr>
            <w:tcW w:w="1560" w:type="dxa"/>
            <w:tcBorders>
              <w:top w:val="nil"/>
              <w:left w:val="nil"/>
              <w:bottom w:val="nil"/>
              <w:right w:val="nil"/>
            </w:tcBorders>
            <w:shd w:val="clear" w:color="000000" w:fill="auto"/>
            <w:noWrap/>
            <w:vAlign w:val="bottom"/>
          </w:tcPr>
          <w:p w14:paraId="4549EBC4"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0.70 (0.54-0.93)</w:t>
            </w:r>
          </w:p>
        </w:tc>
        <w:tc>
          <w:tcPr>
            <w:tcW w:w="1559" w:type="dxa"/>
            <w:tcBorders>
              <w:top w:val="nil"/>
              <w:left w:val="nil"/>
              <w:bottom w:val="nil"/>
              <w:right w:val="nil"/>
            </w:tcBorders>
            <w:shd w:val="clear" w:color="000000" w:fill="auto"/>
            <w:noWrap/>
            <w:vAlign w:val="bottom"/>
          </w:tcPr>
          <w:p w14:paraId="3FE6A78D"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0.67 (0.51-0.88)</w:t>
            </w:r>
          </w:p>
        </w:tc>
        <w:tc>
          <w:tcPr>
            <w:tcW w:w="1025" w:type="dxa"/>
            <w:tcBorders>
              <w:top w:val="nil"/>
              <w:left w:val="nil"/>
              <w:bottom w:val="nil"/>
            </w:tcBorders>
            <w:shd w:val="clear" w:color="000000" w:fill="auto"/>
            <w:noWrap/>
            <w:vAlign w:val="bottom"/>
          </w:tcPr>
          <w:p w14:paraId="0EB6B4E7"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0.01</w:t>
            </w:r>
          </w:p>
        </w:tc>
      </w:tr>
      <w:tr w:rsidR="000D7E0F" w:rsidRPr="00A07B9B" w14:paraId="6B1DF4D9" w14:textId="77777777" w:rsidTr="000D7E0F">
        <w:trPr>
          <w:trHeight w:val="204"/>
        </w:trPr>
        <w:tc>
          <w:tcPr>
            <w:tcW w:w="1556" w:type="dxa"/>
            <w:tcBorders>
              <w:top w:val="nil"/>
              <w:bottom w:val="nil"/>
              <w:right w:val="single" w:sz="4" w:space="0" w:color="auto"/>
            </w:tcBorders>
            <w:shd w:val="clear" w:color="auto" w:fill="auto"/>
            <w:noWrap/>
            <w:vAlign w:val="bottom"/>
          </w:tcPr>
          <w:p w14:paraId="3C3CA5CA" w14:textId="77777777" w:rsidR="000D7E0F" w:rsidRPr="00A07B9B" w:rsidRDefault="000D7E0F" w:rsidP="000D7E0F">
            <w:pPr>
              <w:spacing w:after="0" w:line="240" w:lineRule="auto"/>
              <w:rPr>
                <w:rFonts w:cstheme="minorHAnsi"/>
                <w:sz w:val="20"/>
                <w:szCs w:val="20"/>
              </w:rPr>
            </w:pPr>
            <w:r w:rsidRPr="00A07B9B">
              <w:rPr>
                <w:rFonts w:cstheme="minorHAnsi"/>
                <w:sz w:val="20"/>
                <w:szCs w:val="20"/>
              </w:rPr>
              <w:t>γ-</w:t>
            </w:r>
            <w:proofErr w:type="spellStart"/>
            <w:r w:rsidRPr="00A07B9B">
              <w:rPr>
                <w:rFonts w:cstheme="minorHAnsi"/>
                <w:sz w:val="20"/>
                <w:szCs w:val="20"/>
              </w:rPr>
              <w:t>Tocophorol</w:t>
            </w:r>
            <w:proofErr w:type="spellEnd"/>
          </w:p>
        </w:tc>
        <w:tc>
          <w:tcPr>
            <w:tcW w:w="1568" w:type="dxa"/>
            <w:tcBorders>
              <w:top w:val="nil"/>
              <w:left w:val="single" w:sz="4" w:space="0" w:color="auto"/>
              <w:bottom w:val="nil"/>
              <w:right w:val="nil"/>
            </w:tcBorders>
            <w:shd w:val="clear" w:color="000000" w:fill="auto"/>
            <w:noWrap/>
            <w:vAlign w:val="bottom"/>
          </w:tcPr>
          <w:p w14:paraId="7DB1020F" w14:textId="77777777" w:rsidR="000D7E0F" w:rsidRPr="00A07B9B" w:rsidRDefault="000D7E0F"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1.16 (0.78-1.74)</w:t>
            </w:r>
          </w:p>
        </w:tc>
        <w:tc>
          <w:tcPr>
            <w:tcW w:w="1559" w:type="dxa"/>
            <w:tcBorders>
              <w:top w:val="nil"/>
              <w:left w:val="nil"/>
              <w:bottom w:val="nil"/>
              <w:right w:val="nil"/>
            </w:tcBorders>
            <w:shd w:val="clear" w:color="000000" w:fill="auto"/>
            <w:noWrap/>
            <w:vAlign w:val="bottom"/>
          </w:tcPr>
          <w:p w14:paraId="0AA8E4D3"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1.26 (0.85-1.88)</w:t>
            </w:r>
          </w:p>
        </w:tc>
        <w:tc>
          <w:tcPr>
            <w:tcW w:w="1559" w:type="dxa"/>
            <w:tcBorders>
              <w:top w:val="nil"/>
              <w:left w:val="nil"/>
              <w:bottom w:val="nil"/>
              <w:right w:val="nil"/>
            </w:tcBorders>
            <w:shd w:val="clear" w:color="000000" w:fill="auto"/>
            <w:noWrap/>
            <w:vAlign w:val="bottom"/>
          </w:tcPr>
          <w:p w14:paraId="0C5F315F" w14:textId="77777777" w:rsidR="000D7E0F" w:rsidRPr="00A07B9B" w:rsidRDefault="000D7E0F"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1.10 (0.74-1.65)</w:t>
            </w:r>
          </w:p>
        </w:tc>
        <w:tc>
          <w:tcPr>
            <w:tcW w:w="709" w:type="dxa"/>
            <w:tcBorders>
              <w:top w:val="nil"/>
              <w:left w:val="nil"/>
              <w:bottom w:val="nil"/>
              <w:right w:val="single" w:sz="4" w:space="0" w:color="auto"/>
            </w:tcBorders>
            <w:shd w:val="clear" w:color="000000" w:fill="auto"/>
            <w:noWrap/>
            <w:vAlign w:val="bottom"/>
          </w:tcPr>
          <w:p w14:paraId="3AF5BE43" w14:textId="77777777" w:rsidR="000D7E0F" w:rsidRPr="00A07B9B" w:rsidRDefault="000D7E0F"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0.59</w:t>
            </w:r>
          </w:p>
        </w:tc>
        <w:tc>
          <w:tcPr>
            <w:tcW w:w="1559" w:type="dxa"/>
            <w:tcBorders>
              <w:top w:val="nil"/>
              <w:left w:val="single" w:sz="4" w:space="0" w:color="auto"/>
              <w:bottom w:val="nil"/>
              <w:right w:val="nil"/>
            </w:tcBorders>
            <w:shd w:val="clear" w:color="000000" w:fill="auto"/>
            <w:noWrap/>
            <w:vAlign w:val="bottom"/>
          </w:tcPr>
          <w:p w14:paraId="0090E563"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0.86 (0.65-1.15)</w:t>
            </w:r>
          </w:p>
        </w:tc>
        <w:tc>
          <w:tcPr>
            <w:tcW w:w="1560" w:type="dxa"/>
            <w:tcBorders>
              <w:top w:val="nil"/>
              <w:left w:val="nil"/>
              <w:bottom w:val="nil"/>
              <w:right w:val="nil"/>
            </w:tcBorders>
            <w:shd w:val="clear" w:color="000000" w:fill="auto"/>
            <w:noWrap/>
            <w:vAlign w:val="bottom"/>
          </w:tcPr>
          <w:p w14:paraId="51BCC0A9"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0.95 (0.71-1.25)</w:t>
            </w:r>
          </w:p>
        </w:tc>
        <w:tc>
          <w:tcPr>
            <w:tcW w:w="1559" w:type="dxa"/>
            <w:tcBorders>
              <w:top w:val="nil"/>
              <w:left w:val="nil"/>
              <w:bottom w:val="nil"/>
              <w:right w:val="nil"/>
            </w:tcBorders>
            <w:shd w:val="clear" w:color="000000" w:fill="auto"/>
            <w:noWrap/>
            <w:vAlign w:val="bottom"/>
          </w:tcPr>
          <w:p w14:paraId="5137E7FD"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0.79 (0.59-1.05)</w:t>
            </w:r>
          </w:p>
        </w:tc>
        <w:tc>
          <w:tcPr>
            <w:tcW w:w="1025" w:type="dxa"/>
            <w:tcBorders>
              <w:top w:val="nil"/>
              <w:left w:val="nil"/>
              <w:bottom w:val="nil"/>
            </w:tcBorders>
            <w:shd w:val="clear" w:color="000000" w:fill="auto"/>
            <w:noWrap/>
            <w:vAlign w:val="bottom"/>
          </w:tcPr>
          <w:p w14:paraId="68CBBCFC"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0.18</w:t>
            </w:r>
          </w:p>
        </w:tc>
      </w:tr>
      <w:tr w:rsidR="000D7E0F" w:rsidRPr="00A07B9B" w14:paraId="57B6D276" w14:textId="77777777" w:rsidTr="000D7E0F">
        <w:trPr>
          <w:trHeight w:val="204"/>
        </w:trPr>
        <w:tc>
          <w:tcPr>
            <w:tcW w:w="1556" w:type="dxa"/>
            <w:tcBorders>
              <w:top w:val="nil"/>
              <w:right w:val="single" w:sz="4" w:space="0" w:color="auto"/>
            </w:tcBorders>
            <w:shd w:val="clear" w:color="auto" w:fill="auto"/>
            <w:noWrap/>
            <w:vAlign w:val="bottom"/>
          </w:tcPr>
          <w:p w14:paraId="774718D9" w14:textId="77777777" w:rsidR="000D7E0F" w:rsidRPr="00A07B9B" w:rsidRDefault="000D7E0F" w:rsidP="000D7E0F">
            <w:pPr>
              <w:spacing w:after="0" w:line="240" w:lineRule="auto"/>
              <w:rPr>
                <w:rFonts w:cstheme="minorHAnsi"/>
                <w:color w:val="000000" w:themeColor="text1"/>
                <w:sz w:val="20"/>
                <w:szCs w:val="20"/>
              </w:rPr>
            </w:pPr>
            <w:r w:rsidRPr="00A07B9B">
              <w:rPr>
                <w:rFonts w:cstheme="minorHAnsi"/>
                <w:color w:val="000000" w:themeColor="text1"/>
                <w:sz w:val="20"/>
                <w:szCs w:val="20"/>
              </w:rPr>
              <w:t>Retinol</w:t>
            </w:r>
          </w:p>
        </w:tc>
        <w:tc>
          <w:tcPr>
            <w:tcW w:w="1568" w:type="dxa"/>
            <w:tcBorders>
              <w:top w:val="nil"/>
              <w:left w:val="single" w:sz="4" w:space="0" w:color="auto"/>
            </w:tcBorders>
            <w:shd w:val="clear" w:color="000000" w:fill="auto"/>
            <w:noWrap/>
            <w:vAlign w:val="bottom"/>
          </w:tcPr>
          <w:p w14:paraId="7D912BF2" w14:textId="77777777" w:rsidR="000D7E0F" w:rsidRPr="00A07B9B" w:rsidRDefault="000D7E0F"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0.88 (0.60-1.29)</w:t>
            </w:r>
          </w:p>
        </w:tc>
        <w:tc>
          <w:tcPr>
            <w:tcW w:w="1559" w:type="dxa"/>
            <w:tcBorders>
              <w:top w:val="nil"/>
            </w:tcBorders>
            <w:shd w:val="clear" w:color="000000" w:fill="auto"/>
            <w:noWrap/>
            <w:vAlign w:val="bottom"/>
          </w:tcPr>
          <w:p w14:paraId="454FF181"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0.87 (0.60-1.28)</w:t>
            </w:r>
          </w:p>
        </w:tc>
        <w:tc>
          <w:tcPr>
            <w:tcW w:w="1559" w:type="dxa"/>
            <w:tcBorders>
              <w:top w:val="nil"/>
            </w:tcBorders>
            <w:shd w:val="clear" w:color="000000" w:fill="auto"/>
            <w:noWrap/>
            <w:vAlign w:val="bottom"/>
          </w:tcPr>
          <w:p w14:paraId="26F0AED1" w14:textId="77777777" w:rsidR="000D7E0F" w:rsidRPr="00A07B9B" w:rsidRDefault="000D7E0F"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0.81 (0.54-1.20)</w:t>
            </w:r>
          </w:p>
        </w:tc>
        <w:tc>
          <w:tcPr>
            <w:tcW w:w="709" w:type="dxa"/>
            <w:tcBorders>
              <w:top w:val="nil"/>
              <w:right w:val="single" w:sz="4" w:space="0" w:color="auto"/>
            </w:tcBorders>
            <w:shd w:val="clear" w:color="000000" w:fill="auto"/>
            <w:noWrap/>
            <w:vAlign w:val="bottom"/>
          </w:tcPr>
          <w:p w14:paraId="7A6F504E" w14:textId="77777777" w:rsidR="000D7E0F" w:rsidRPr="00A07B9B" w:rsidRDefault="000D7E0F"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0.30</w:t>
            </w:r>
          </w:p>
        </w:tc>
        <w:tc>
          <w:tcPr>
            <w:tcW w:w="1559" w:type="dxa"/>
            <w:tcBorders>
              <w:top w:val="nil"/>
              <w:left w:val="single" w:sz="4" w:space="0" w:color="auto"/>
            </w:tcBorders>
            <w:shd w:val="clear" w:color="000000" w:fill="auto"/>
            <w:noWrap/>
            <w:vAlign w:val="bottom"/>
          </w:tcPr>
          <w:p w14:paraId="1B68AC03"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0.71 (0.53-0.94)</w:t>
            </w:r>
          </w:p>
        </w:tc>
        <w:tc>
          <w:tcPr>
            <w:tcW w:w="1560" w:type="dxa"/>
            <w:tcBorders>
              <w:top w:val="nil"/>
            </w:tcBorders>
            <w:shd w:val="clear" w:color="000000" w:fill="auto"/>
            <w:noWrap/>
            <w:vAlign w:val="bottom"/>
          </w:tcPr>
          <w:p w14:paraId="199BA351"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0.74 (0.56-0.98)</w:t>
            </w:r>
          </w:p>
        </w:tc>
        <w:tc>
          <w:tcPr>
            <w:tcW w:w="1559" w:type="dxa"/>
            <w:tcBorders>
              <w:top w:val="nil"/>
            </w:tcBorders>
            <w:shd w:val="clear" w:color="000000" w:fill="auto"/>
            <w:noWrap/>
            <w:vAlign w:val="bottom"/>
          </w:tcPr>
          <w:p w14:paraId="02D5250F"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0.71 (0.53-0.94)</w:t>
            </w:r>
          </w:p>
        </w:tc>
        <w:tc>
          <w:tcPr>
            <w:tcW w:w="1025" w:type="dxa"/>
            <w:tcBorders>
              <w:top w:val="nil"/>
            </w:tcBorders>
            <w:shd w:val="clear" w:color="000000" w:fill="auto"/>
            <w:noWrap/>
            <w:vAlign w:val="bottom"/>
          </w:tcPr>
          <w:p w14:paraId="45FB60A1"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0.02</w:t>
            </w:r>
          </w:p>
        </w:tc>
      </w:tr>
      <w:tr w:rsidR="000D7E0F" w:rsidRPr="00A07B9B" w14:paraId="05B9BFF9" w14:textId="77777777" w:rsidTr="000D7E0F">
        <w:trPr>
          <w:trHeight w:val="204"/>
        </w:trPr>
        <w:tc>
          <w:tcPr>
            <w:tcW w:w="1556" w:type="dxa"/>
            <w:tcBorders>
              <w:top w:val="nil"/>
              <w:bottom w:val="single" w:sz="4" w:space="0" w:color="auto"/>
              <w:right w:val="single" w:sz="4" w:space="0" w:color="auto"/>
            </w:tcBorders>
            <w:shd w:val="clear" w:color="auto" w:fill="auto"/>
            <w:noWrap/>
            <w:vAlign w:val="bottom"/>
          </w:tcPr>
          <w:p w14:paraId="1BB4DEC6" w14:textId="77777777" w:rsidR="000D7E0F" w:rsidRPr="00A07B9B" w:rsidRDefault="000D7E0F" w:rsidP="000D7E0F">
            <w:pPr>
              <w:spacing w:after="0" w:line="240" w:lineRule="auto"/>
              <w:rPr>
                <w:rFonts w:cstheme="minorHAnsi"/>
                <w:color w:val="000000" w:themeColor="text1"/>
                <w:sz w:val="20"/>
                <w:szCs w:val="20"/>
              </w:rPr>
            </w:pPr>
            <w:r w:rsidRPr="00A07B9B">
              <w:rPr>
                <w:rFonts w:cstheme="minorHAnsi"/>
                <w:color w:val="000000" w:themeColor="text1"/>
                <w:sz w:val="20"/>
                <w:szCs w:val="20"/>
              </w:rPr>
              <w:t>Mean SAS</w:t>
            </w:r>
          </w:p>
        </w:tc>
        <w:tc>
          <w:tcPr>
            <w:tcW w:w="1568" w:type="dxa"/>
            <w:tcBorders>
              <w:top w:val="nil"/>
              <w:left w:val="single" w:sz="4" w:space="0" w:color="auto"/>
              <w:bottom w:val="single" w:sz="4" w:space="0" w:color="auto"/>
              <w:right w:val="nil"/>
            </w:tcBorders>
            <w:shd w:val="clear" w:color="000000" w:fill="auto"/>
            <w:noWrap/>
            <w:vAlign w:val="bottom"/>
          </w:tcPr>
          <w:p w14:paraId="04D3069C" w14:textId="77777777" w:rsidR="000D7E0F" w:rsidRPr="00A07B9B" w:rsidRDefault="000D7E0F"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0.88 (0.63-1.24)</w:t>
            </w:r>
          </w:p>
        </w:tc>
        <w:tc>
          <w:tcPr>
            <w:tcW w:w="1559" w:type="dxa"/>
            <w:tcBorders>
              <w:top w:val="nil"/>
              <w:left w:val="nil"/>
              <w:bottom w:val="single" w:sz="4" w:space="0" w:color="auto"/>
              <w:right w:val="nil"/>
            </w:tcBorders>
            <w:shd w:val="clear" w:color="000000" w:fill="auto"/>
            <w:noWrap/>
            <w:vAlign w:val="bottom"/>
          </w:tcPr>
          <w:p w14:paraId="2EB13663"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0.83 (0.58-1.19)</w:t>
            </w:r>
          </w:p>
        </w:tc>
        <w:tc>
          <w:tcPr>
            <w:tcW w:w="1559" w:type="dxa"/>
            <w:tcBorders>
              <w:top w:val="nil"/>
              <w:left w:val="nil"/>
              <w:bottom w:val="single" w:sz="4" w:space="0" w:color="auto"/>
              <w:right w:val="nil"/>
            </w:tcBorders>
            <w:shd w:val="clear" w:color="000000" w:fill="auto"/>
            <w:noWrap/>
            <w:vAlign w:val="bottom"/>
          </w:tcPr>
          <w:p w14:paraId="5F8031C7" w14:textId="77777777" w:rsidR="000D7E0F" w:rsidRPr="00A07B9B" w:rsidRDefault="000D7E0F"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0.84 (0.57-1.23)</w:t>
            </w:r>
          </w:p>
        </w:tc>
        <w:tc>
          <w:tcPr>
            <w:tcW w:w="709" w:type="dxa"/>
            <w:tcBorders>
              <w:top w:val="nil"/>
              <w:left w:val="nil"/>
              <w:bottom w:val="single" w:sz="4" w:space="0" w:color="auto"/>
              <w:right w:val="single" w:sz="4" w:space="0" w:color="auto"/>
            </w:tcBorders>
            <w:shd w:val="clear" w:color="000000" w:fill="auto"/>
            <w:noWrap/>
            <w:vAlign w:val="bottom"/>
          </w:tcPr>
          <w:p w14:paraId="540299E0" w14:textId="77777777" w:rsidR="000D7E0F" w:rsidRPr="00A07B9B" w:rsidRDefault="000D7E0F" w:rsidP="000D7E0F">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0.32</w:t>
            </w:r>
          </w:p>
        </w:tc>
        <w:tc>
          <w:tcPr>
            <w:tcW w:w="1559" w:type="dxa"/>
            <w:tcBorders>
              <w:top w:val="nil"/>
              <w:left w:val="single" w:sz="4" w:space="0" w:color="auto"/>
              <w:bottom w:val="single" w:sz="4" w:space="0" w:color="auto"/>
              <w:right w:val="nil"/>
            </w:tcBorders>
            <w:shd w:val="clear" w:color="000000" w:fill="auto"/>
            <w:noWrap/>
            <w:vAlign w:val="bottom"/>
          </w:tcPr>
          <w:p w14:paraId="02D60683"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0.61 (0.48-0.79)</w:t>
            </w:r>
          </w:p>
        </w:tc>
        <w:tc>
          <w:tcPr>
            <w:tcW w:w="1560" w:type="dxa"/>
            <w:tcBorders>
              <w:top w:val="nil"/>
              <w:left w:val="nil"/>
              <w:bottom w:val="single" w:sz="4" w:space="0" w:color="auto"/>
              <w:right w:val="nil"/>
            </w:tcBorders>
            <w:shd w:val="clear" w:color="000000" w:fill="auto"/>
            <w:noWrap/>
            <w:vAlign w:val="bottom"/>
          </w:tcPr>
          <w:p w14:paraId="67C484C9"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0.45 (0.34-0.61)</w:t>
            </w:r>
          </w:p>
        </w:tc>
        <w:tc>
          <w:tcPr>
            <w:tcW w:w="1559" w:type="dxa"/>
            <w:tcBorders>
              <w:top w:val="nil"/>
              <w:left w:val="nil"/>
              <w:bottom w:val="single" w:sz="4" w:space="0" w:color="auto"/>
              <w:right w:val="nil"/>
            </w:tcBorders>
            <w:shd w:val="clear" w:color="000000" w:fill="auto"/>
            <w:noWrap/>
            <w:vAlign w:val="bottom"/>
          </w:tcPr>
          <w:p w14:paraId="792711DF"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0.50 (0.37-0.67)</w:t>
            </w:r>
          </w:p>
        </w:tc>
        <w:tc>
          <w:tcPr>
            <w:tcW w:w="1025" w:type="dxa"/>
            <w:tcBorders>
              <w:top w:val="nil"/>
              <w:left w:val="nil"/>
              <w:bottom w:val="single" w:sz="4" w:space="0" w:color="auto"/>
            </w:tcBorders>
            <w:shd w:val="clear" w:color="000000" w:fill="auto"/>
            <w:noWrap/>
            <w:vAlign w:val="bottom"/>
          </w:tcPr>
          <w:p w14:paraId="6AE59CB5" w14:textId="77777777" w:rsidR="000D7E0F" w:rsidRPr="00A07B9B" w:rsidRDefault="000D7E0F" w:rsidP="000D7E0F">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&lt;0.001</w:t>
            </w:r>
          </w:p>
        </w:tc>
      </w:tr>
    </w:tbl>
    <w:p w14:paraId="42065C71" w14:textId="77777777" w:rsidR="000D7E0F" w:rsidRPr="00A07B9B" w:rsidRDefault="000D7E0F" w:rsidP="000D7E0F">
      <w:r w:rsidRPr="00A07B9B">
        <w:t>Q: quarter; HR: Hazard Ratio; CI: confidence intervals; Mean SAS: mean standardised antioxidant score; P: P for trend.</w:t>
      </w:r>
    </w:p>
    <w:p w14:paraId="68AB7326" w14:textId="77777777" w:rsidR="004B55D9" w:rsidRPr="00A07B9B" w:rsidRDefault="004B55D9"/>
    <w:p w14:paraId="146D5C50" w14:textId="30C3EFDE" w:rsidR="004B55D9" w:rsidRPr="00A07B9B" w:rsidRDefault="004B55D9" w:rsidP="004B55D9">
      <w:r w:rsidRPr="00A07B9B">
        <w:rPr>
          <w:b/>
        </w:rPr>
        <w:lastRenderedPageBreak/>
        <w:t xml:space="preserve">Supplementary Table </w:t>
      </w:r>
      <w:r w:rsidR="008238FA" w:rsidRPr="00A07B9B">
        <w:rPr>
          <w:b/>
        </w:rPr>
        <w:t>4</w:t>
      </w:r>
      <w:r w:rsidRPr="00A07B9B">
        <w:t>. Adjusted Cox Proportional Hazard Ratios (HR) by quartile for smoking-associated cancer and all neoplasm mortality. Note the HR indicated for quarters 2, 3 and 4 are relative to the reference quarter 1.  The Cox Proportional HRs are adjusted for age, country, diabetes, alcohol and smoking status, systolic blood pressure, body mass index, total cholesterol, high density lipoprotein cholesterol, triglycerides, height, social class and physical activity level.</w:t>
      </w:r>
    </w:p>
    <w:tbl>
      <w:tblPr>
        <w:tblW w:w="12654" w:type="dxa"/>
        <w:tblInd w:w="-5" w:type="dxa"/>
        <w:tblLook w:val="04A0" w:firstRow="1" w:lastRow="0" w:firstColumn="1" w:lastColumn="0" w:noHBand="0" w:noVBand="1"/>
      </w:tblPr>
      <w:tblGrid>
        <w:gridCol w:w="1556"/>
        <w:gridCol w:w="1568"/>
        <w:gridCol w:w="1559"/>
        <w:gridCol w:w="1559"/>
        <w:gridCol w:w="772"/>
        <w:gridCol w:w="1559"/>
        <w:gridCol w:w="1560"/>
        <w:gridCol w:w="1559"/>
        <w:gridCol w:w="1025"/>
      </w:tblGrid>
      <w:tr w:rsidR="004B55D9" w:rsidRPr="00A07B9B" w14:paraId="4001B101" w14:textId="77777777" w:rsidTr="004B55D9">
        <w:trPr>
          <w:trHeight w:val="204"/>
        </w:trPr>
        <w:tc>
          <w:tcPr>
            <w:tcW w:w="1556" w:type="dxa"/>
            <w:tcBorders>
              <w:top w:val="single" w:sz="4" w:space="0" w:color="auto"/>
              <w:right w:val="single" w:sz="4" w:space="0" w:color="auto"/>
            </w:tcBorders>
            <w:shd w:val="clear" w:color="auto" w:fill="auto"/>
            <w:noWrap/>
            <w:vAlign w:val="bottom"/>
          </w:tcPr>
          <w:p w14:paraId="427B24EE" w14:textId="77777777" w:rsidR="004B55D9" w:rsidRPr="00A07B9B" w:rsidRDefault="004B55D9" w:rsidP="004B55D9">
            <w:pPr>
              <w:spacing w:after="0" w:line="240" w:lineRule="auto"/>
              <w:jc w:val="center"/>
              <w:rPr>
                <w:rFonts w:eastAsia="Times New Roman" w:cstheme="minorHAnsi"/>
                <w:b/>
                <w:bCs/>
                <w:color w:val="000000"/>
                <w:sz w:val="20"/>
                <w:szCs w:val="20"/>
                <w:lang w:eastAsia="en-GB"/>
              </w:rPr>
            </w:pPr>
          </w:p>
        </w:tc>
        <w:tc>
          <w:tcPr>
            <w:tcW w:w="5395" w:type="dxa"/>
            <w:gridSpan w:val="4"/>
            <w:tcBorders>
              <w:top w:val="single" w:sz="4" w:space="0" w:color="auto"/>
              <w:left w:val="single" w:sz="4" w:space="0" w:color="auto"/>
              <w:right w:val="single" w:sz="4" w:space="0" w:color="auto"/>
            </w:tcBorders>
            <w:shd w:val="clear" w:color="000000" w:fill="auto"/>
            <w:noWrap/>
            <w:vAlign w:val="bottom"/>
          </w:tcPr>
          <w:p w14:paraId="09449D53" w14:textId="77777777" w:rsidR="004B55D9" w:rsidRPr="00A07B9B" w:rsidRDefault="004B55D9" w:rsidP="004B55D9">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Smoking-associated cancer mortality</w:t>
            </w:r>
          </w:p>
        </w:tc>
        <w:tc>
          <w:tcPr>
            <w:tcW w:w="5703" w:type="dxa"/>
            <w:gridSpan w:val="4"/>
            <w:tcBorders>
              <w:top w:val="single" w:sz="4" w:space="0" w:color="auto"/>
              <w:left w:val="single" w:sz="4" w:space="0" w:color="auto"/>
            </w:tcBorders>
            <w:shd w:val="clear" w:color="000000" w:fill="auto"/>
            <w:noWrap/>
            <w:vAlign w:val="bottom"/>
          </w:tcPr>
          <w:p w14:paraId="28542AFB" w14:textId="77777777" w:rsidR="004B55D9" w:rsidRPr="00A07B9B" w:rsidRDefault="004B55D9" w:rsidP="004B55D9">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All-neoplasm mortality</w:t>
            </w:r>
          </w:p>
        </w:tc>
      </w:tr>
      <w:tr w:rsidR="004B55D9" w:rsidRPr="00A07B9B" w14:paraId="72AB9B0B" w14:textId="77777777" w:rsidTr="004B55D9">
        <w:trPr>
          <w:trHeight w:val="204"/>
        </w:trPr>
        <w:tc>
          <w:tcPr>
            <w:tcW w:w="1556" w:type="dxa"/>
            <w:tcBorders>
              <w:bottom w:val="single" w:sz="4" w:space="0" w:color="auto"/>
              <w:right w:val="single" w:sz="4" w:space="0" w:color="auto"/>
            </w:tcBorders>
            <w:shd w:val="clear" w:color="auto" w:fill="auto"/>
            <w:noWrap/>
            <w:vAlign w:val="bottom"/>
            <w:hideMark/>
          </w:tcPr>
          <w:p w14:paraId="1BF05AB1" w14:textId="77777777" w:rsidR="004B55D9" w:rsidRPr="00A07B9B" w:rsidRDefault="004B55D9" w:rsidP="004B55D9">
            <w:pPr>
              <w:spacing w:after="0" w:line="240" w:lineRule="auto"/>
              <w:jc w:val="center"/>
              <w:rPr>
                <w:rFonts w:eastAsia="Times New Roman" w:cstheme="minorHAnsi"/>
                <w:b/>
                <w:bCs/>
                <w:color w:val="000000"/>
                <w:sz w:val="20"/>
                <w:szCs w:val="20"/>
                <w:lang w:eastAsia="en-GB"/>
              </w:rPr>
            </w:pPr>
          </w:p>
        </w:tc>
        <w:tc>
          <w:tcPr>
            <w:tcW w:w="1568" w:type="dxa"/>
            <w:tcBorders>
              <w:left w:val="single" w:sz="4" w:space="0" w:color="auto"/>
              <w:bottom w:val="single" w:sz="4" w:space="0" w:color="auto"/>
              <w:right w:val="nil"/>
            </w:tcBorders>
            <w:shd w:val="clear" w:color="000000" w:fill="auto"/>
            <w:noWrap/>
            <w:vAlign w:val="bottom"/>
            <w:hideMark/>
          </w:tcPr>
          <w:p w14:paraId="6ED3FE48" w14:textId="77777777" w:rsidR="004B55D9" w:rsidRPr="00A07B9B" w:rsidRDefault="004B55D9" w:rsidP="004B55D9">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Q2 HR (95% CI)</w:t>
            </w:r>
          </w:p>
        </w:tc>
        <w:tc>
          <w:tcPr>
            <w:tcW w:w="1559" w:type="dxa"/>
            <w:tcBorders>
              <w:left w:val="nil"/>
              <w:bottom w:val="single" w:sz="4" w:space="0" w:color="auto"/>
              <w:right w:val="nil"/>
            </w:tcBorders>
            <w:shd w:val="clear" w:color="000000" w:fill="auto"/>
            <w:noWrap/>
            <w:vAlign w:val="bottom"/>
            <w:hideMark/>
          </w:tcPr>
          <w:p w14:paraId="55CF0305" w14:textId="77777777" w:rsidR="004B55D9" w:rsidRPr="00A07B9B" w:rsidRDefault="004B55D9" w:rsidP="004B55D9">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Q3 HR (95% CI)</w:t>
            </w:r>
          </w:p>
        </w:tc>
        <w:tc>
          <w:tcPr>
            <w:tcW w:w="1559" w:type="dxa"/>
            <w:tcBorders>
              <w:left w:val="nil"/>
              <w:bottom w:val="single" w:sz="4" w:space="0" w:color="auto"/>
              <w:right w:val="nil"/>
            </w:tcBorders>
            <w:shd w:val="clear" w:color="000000" w:fill="auto"/>
            <w:noWrap/>
            <w:vAlign w:val="bottom"/>
            <w:hideMark/>
          </w:tcPr>
          <w:p w14:paraId="01B3C231" w14:textId="77777777" w:rsidR="004B55D9" w:rsidRPr="00A07B9B" w:rsidRDefault="004B55D9" w:rsidP="004B55D9">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Q4 HR (95% CI)</w:t>
            </w:r>
          </w:p>
        </w:tc>
        <w:tc>
          <w:tcPr>
            <w:tcW w:w="709" w:type="dxa"/>
            <w:tcBorders>
              <w:left w:val="nil"/>
              <w:bottom w:val="single" w:sz="4" w:space="0" w:color="auto"/>
              <w:right w:val="single" w:sz="4" w:space="0" w:color="auto"/>
            </w:tcBorders>
            <w:shd w:val="clear" w:color="000000" w:fill="auto"/>
            <w:noWrap/>
            <w:vAlign w:val="bottom"/>
            <w:hideMark/>
          </w:tcPr>
          <w:p w14:paraId="682D9070" w14:textId="77777777" w:rsidR="004B55D9" w:rsidRPr="00A07B9B" w:rsidRDefault="004B55D9" w:rsidP="004B55D9">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P</w:t>
            </w:r>
          </w:p>
        </w:tc>
        <w:tc>
          <w:tcPr>
            <w:tcW w:w="1559" w:type="dxa"/>
            <w:tcBorders>
              <w:left w:val="single" w:sz="4" w:space="0" w:color="auto"/>
              <w:bottom w:val="single" w:sz="4" w:space="0" w:color="auto"/>
              <w:right w:val="nil"/>
            </w:tcBorders>
            <w:shd w:val="clear" w:color="000000" w:fill="auto"/>
            <w:noWrap/>
            <w:vAlign w:val="bottom"/>
            <w:hideMark/>
          </w:tcPr>
          <w:p w14:paraId="370B1333" w14:textId="77777777" w:rsidR="004B55D9" w:rsidRPr="00A07B9B" w:rsidRDefault="004B55D9" w:rsidP="004B55D9">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Q2 HR (95% CI)</w:t>
            </w:r>
          </w:p>
        </w:tc>
        <w:tc>
          <w:tcPr>
            <w:tcW w:w="1560" w:type="dxa"/>
            <w:tcBorders>
              <w:left w:val="nil"/>
              <w:bottom w:val="single" w:sz="4" w:space="0" w:color="auto"/>
              <w:right w:val="nil"/>
            </w:tcBorders>
            <w:shd w:val="clear" w:color="000000" w:fill="auto"/>
            <w:noWrap/>
            <w:vAlign w:val="bottom"/>
            <w:hideMark/>
          </w:tcPr>
          <w:p w14:paraId="3EEC5555" w14:textId="77777777" w:rsidR="004B55D9" w:rsidRPr="00A07B9B" w:rsidRDefault="004B55D9" w:rsidP="004B55D9">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Q3 HR (95% CI)</w:t>
            </w:r>
          </w:p>
        </w:tc>
        <w:tc>
          <w:tcPr>
            <w:tcW w:w="1559" w:type="dxa"/>
            <w:tcBorders>
              <w:left w:val="nil"/>
              <w:bottom w:val="single" w:sz="4" w:space="0" w:color="auto"/>
              <w:right w:val="nil"/>
            </w:tcBorders>
            <w:shd w:val="clear" w:color="000000" w:fill="auto"/>
            <w:noWrap/>
            <w:vAlign w:val="bottom"/>
            <w:hideMark/>
          </w:tcPr>
          <w:p w14:paraId="0B927480" w14:textId="77777777" w:rsidR="004B55D9" w:rsidRPr="00A07B9B" w:rsidRDefault="004B55D9" w:rsidP="004B55D9">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Q4 HR (95% CI)</w:t>
            </w:r>
          </w:p>
        </w:tc>
        <w:tc>
          <w:tcPr>
            <w:tcW w:w="1025" w:type="dxa"/>
            <w:tcBorders>
              <w:left w:val="nil"/>
              <w:bottom w:val="single" w:sz="4" w:space="0" w:color="auto"/>
            </w:tcBorders>
            <w:shd w:val="clear" w:color="000000" w:fill="auto"/>
            <w:noWrap/>
            <w:vAlign w:val="bottom"/>
            <w:hideMark/>
          </w:tcPr>
          <w:p w14:paraId="0C8C0514" w14:textId="77777777" w:rsidR="004B55D9" w:rsidRPr="00A07B9B" w:rsidRDefault="004B55D9" w:rsidP="004B55D9">
            <w:pPr>
              <w:spacing w:after="0" w:line="240" w:lineRule="auto"/>
              <w:jc w:val="center"/>
              <w:rPr>
                <w:rFonts w:eastAsia="Times New Roman" w:cstheme="minorHAnsi"/>
                <w:b/>
                <w:bCs/>
                <w:color w:val="000000"/>
                <w:sz w:val="20"/>
                <w:szCs w:val="20"/>
                <w:lang w:eastAsia="en-GB"/>
              </w:rPr>
            </w:pPr>
            <w:r w:rsidRPr="00A07B9B">
              <w:rPr>
                <w:rFonts w:eastAsia="Times New Roman" w:cstheme="minorHAnsi"/>
                <w:b/>
                <w:bCs/>
                <w:color w:val="000000"/>
                <w:sz w:val="20"/>
                <w:szCs w:val="20"/>
                <w:lang w:eastAsia="en-GB"/>
              </w:rPr>
              <w:t>P</w:t>
            </w:r>
          </w:p>
        </w:tc>
      </w:tr>
      <w:tr w:rsidR="004B55D9" w:rsidRPr="00A07B9B" w14:paraId="759A9458" w14:textId="77777777" w:rsidTr="004B55D9">
        <w:trPr>
          <w:trHeight w:val="204"/>
        </w:trPr>
        <w:tc>
          <w:tcPr>
            <w:tcW w:w="1556" w:type="dxa"/>
            <w:tcBorders>
              <w:bottom w:val="nil"/>
              <w:right w:val="single" w:sz="4" w:space="0" w:color="auto"/>
            </w:tcBorders>
            <w:shd w:val="clear" w:color="auto" w:fill="auto"/>
            <w:noWrap/>
            <w:vAlign w:val="bottom"/>
          </w:tcPr>
          <w:p w14:paraId="3C67D97A" w14:textId="77777777" w:rsidR="004B55D9" w:rsidRPr="00A07B9B" w:rsidRDefault="004B55D9" w:rsidP="004B55D9">
            <w:pPr>
              <w:spacing w:after="0" w:line="240" w:lineRule="auto"/>
              <w:rPr>
                <w:rFonts w:eastAsia="Times New Roman" w:cstheme="minorHAnsi"/>
                <w:bCs/>
                <w:color w:val="000000"/>
                <w:sz w:val="20"/>
                <w:szCs w:val="20"/>
                <w:lang w:eastAsia="en-GB"/>
              </w:rPr>
            </w:pPr>
            <w:r w:rsidRPr="00A07B9B">
              <w:rPr>
                <w:rFonts w:eastAsia="Times New Roman" w:cstheme="minorHAnsi"/>
                <w:bCs/>
                <w:color w:val="000000"/>
                <w:sz w:val="20"/>
                <w:szCs w:val="20"/>
                <w:lang w:eastAsia="en-GB"/>
              </w:rPr>
              <w:t>Vitamin C</w:t>
            </w:r>
          </w:p>
        </w:tc>
        <w:tc>
          <w:tcPr>
            <w:tcW w:w="1568" w:type="dxa"/>
            <w:tcBorders>
              <w:left w:val="single" w:sz="4" w:space="0" w:color="auto"/>
              <w:bottom w:val="nil"/>
            </w:tcBorders>
            <w:shd w:val="clear" w:color="000000" w:fill="auto"/>
            <w:noWrap/>
            <w:vAlign w:val="bottom"/>
          </w:tcPr>
          <w:p w14:paraId="770EE71F" w14:textId="77777777" w:rsidR="004B55D9" w:rsidRPr="00A07B9B" w:rsidRDefault="004B55D9" w:rsidP="004B55D9">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0.48 (0.28-0.83)</w:t>
            </w:r>
          </w:p>
        </w:tc>
        <w:tc>
          <w:tcPr>
            <w:tcW w:w="1559" w:type="dxa"/>
            <w:tcBorders>
              <w:bottom w:val="nil"/>
            </w:tcBorders>
            <w:shd w:val="clear" w:color="000000" w:fill="auto"/>
            <w:noWrap/>
            <w:vAlign w:val="bottom"/>
          </w:tcPr>
          <w:p w14:paraId="11C58D3F"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0.51 (0.30-0.88)</w:t>
            </w:r>
          </w:p>
        </w:tc>
        <w:tc>
          <w:tcPr>
            <w:tcW w:w="1559" w:type="dxa"/>
            <w:tcBorders>
              <w:bottom w:val="nil"/>
            </w:tcBorders>
            <w:shd w:val="clear" w:color="000000" w:fill="auto"/>
            <w:noWrap/>
            <w:vAlign w:val="bottom"/>
          </w:tcPr>
          <w:p w14:paraId="62C85C76" w14:textId="77777777" w:rsidR="004B55D9" w:rsidRPr="00A07B9B" w:rsidRDefault="004B55D9" w:rsidP="004B55D9">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0.24 (0.12-0.49)</w:t>
            </w:r>
          </w:p>
        </w:tc>
        <w:tc>
          <w:tcPr>
            <w:tcW w:w="709" w:type="dxa"/>
            <w:tcBorders>
              <w:bottom w:val="nil"/>
              <w:right w:val="single" w:sz="4" w:space="0" w:color="auto"/>
            </w:tcBorders>
            <w:shd w:val="clear" w:color="000000" w:fill="auto"/>
            <w:noWrap/>
            <w:vAlign w:val="bottom"/>
          </w:tcPr>
          <w:p w14:paraId="3B900C02" w14:textId="77777777" w:rsidR="004B55D9" w:rsidRPr="00A07B9B" w:rsidRDefault="004B55D9" w:rsidP="004B55D9">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&lt;0.001</w:t>
            </w:r>
          </w:p>
        </w:tc>
        <w:tc>
          <w:tcPr>
            <w:tcW w:w="1559" w:type="dxa"/>
            <w:tcBorders>
              <w:left w:val="single" w:sz="4" w:space="0" w:color="auto"/>
              <w:bottom w:val="nil"/>
            </w:tcBorders>
            <w:shd w:val="clear" w:color="000000" w:fill="auto"/>
            <w:noWrap/>
            <w:vAlign w:val="bottom"/>
          </w:tcPr>
          <w:p w14:paraId="20298D35"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0.63 (0.43-0.91)</w:t>
            </w:r>
          </w:p>
        </w:tc>
        <w:tc>
          <w:tcPr>
            <w:tcW w:w="1560" w:type="dxa"/>
            <w:tcBorders>
              <w:bottom w:val="nil"/>
            </w:tcBorders>
            <w:shd w:val="clear" w:color="000000" w:fill="auto"/>
            <w:noWrap/>
            <w:vAlign w:val="bottom"/>
          </w:tcPr>
          <w:p w14:paraId="751AF3FB"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0.56 (0.38-0.82)</w:t>
            </w:r>
          </w:p>
        </w:tc>
        <w:tc>
          <w:tcPr>
            <w:tcW w:w="1559" w:type="dxa"/>
            <w:tcBorders>
              <w:bottom w:val="nil"/>
            </w:tcBorders>
            <w:shd w:val="clear" w:color="000000" w:fill="auto"/>
            <w:noWrap/>
            <w:vAlign w:val="bottom"/>
          </w:tcPr>
          <w:p w14:paraId="260EDA33"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0.58 (0.40-0.86)</w:t>
            </w:r>
          </w:p>
        </w:tc>
        <w:tc>
          <w:tcPr>
            <w:tcW w:w="1025" w:type="dxa"/>
            <w:tcBorders>
              <w:bottom w:val="nil"/>
            </w:tcBorders>
            <w:shd w:val="clear" w:color="000000" w:fill="auto"/>
            <w:noWrap/>
            <w:vAlign w:val="bottom"/>
          </w:tcPr>
          <w:p w14:paraId="22D58D4D"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0.003</w:t>
            </w:r>
          </w:p>
        </w:tc>
      </w:tr>
      <w:tr w:rsidR="004B55D9" w:rsidRPr="00A07B9B" w14:paraId="3A80022A" w14:textId="77777777" w:rsidTr="004B55D9">
        <w:trPr>
          <w:trHeight w:val="204"/>
        </w:trPr>
        <w:tc>
          <w:tcPr>
            <w:tcW w:w="1556" w:type="dxa"/>
            <w:tcBorders>
              <w:top w:val="nil"/>
              <w:bottom w:val="nil"/>
              <w:right w:val="single" w:sz="4" w:space="0" w:color="auto"/>
            </w:tcBorders>
            <w:shd w:val="clear" w:color="auto" w:fill="auto"/>
            <w:noWrap/>
            <w:vAlign w:val="bottom"/>
          </w:tcPr>
          <w:p w14:paraId="4639D7D9" w14:textId="77777777" w:rsidR="004B55D9" w:rsidRPr="00A07B9B" w:rsidRDefault="004B55D9" w:rsidP="004B55D9">
            <w:pPr>
              <w:spacing w:after="0" w:line="240" w:lineRule="auto"/>
              <w:rPr>
                <w:rFonts w:eastAsia="Times New Roman" w:cstheme="minorHAnsi"/>
                <w:bCs/>
                <w:color w:val="000000"/>
                <w:sz w:val="20"/>
                <w:szCs w:val="20"/>
                <w:lang w:eastAsia="en-GB"/>
              </w:rPr>
            </w:pPr>
            <w:r w:rsidRPr="00A07B9B">
              <w:rPr>
                <w:rFonts w:eastAsia="Times New Roman" w:cstheme="minorHAnsi"/>
                <w:bCs/>
                <w:color w:val="000000"/>
                <w:sz w:val="20"/>
                <w:szCs w:val="20"/>
                <w:lang w:eastAsia="en-GB"/>
              </w:rPr>
              <w:t>Lycopene</w:t>
            </w:r>
          </w:p>
        </w:tc>
        <w:tc>
          <w:tcPr>
            <w:tcW w:w="1568" w:type="dxa"/>
            <w:tcBorders>
              <w:top w:val="nil"/>
              <w:left w:val="single" w:sz="4" w:space="0" w:color="auto"/>
              <w:bottom w:val="nil"/>
              <w:right w:val="nil"/>
            </w:tcBorders>
            <w:shd w:val="clear" w:color="000000" w:fill="auto"/>
            <w:noWrap/>
            <w:vAlign w:val="bottom"/>
          </w:tcPr>
          <w:p w14:paraId="341A7E9E" w14:textId="77777777" w:rsidR="004B55D9" w:rsidRPr="00A07B9B" w:rsidRDefault="004B55D9" w:rsidP="004B55D9">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0.74 (0.45-1.22)</w:t>
            </w:r>
          </w:p>
        </w:tc>
        <w:tc>
          <w:tcPr>
            <w:tcW w:w="1559" w:type="dxa"/>
            <w:tcBorders>
              <w:top w:val="nil"/>
              <w:left w:val="nil"/>
              <w:bottom w:val="nil"/>
              <w:right w:val="nil"/>
            </w:tcBorders>
            <w:shd w:val="clear" w:color="000000" w:fill="auto"/>
            <w:noWrap/>
            <w:vAlign w:val="bottom"/>
          </w:tcPr>
          <w:p w14:paraId="7778449E"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0.50 (0.28-0.90)</w:t>
            </w:r>
          </w:p>
        </w:tc>
        <w:tc>
          <w:tcPr>
            <w:tcW w:w="1559" w:type="dxa"/>
            <w:tcBorders>
              <w:top w:val="nil"/>
              <w:left w:val="nil"/>
              <w:bottom w:val="nil"/>
              <w:right w:val="nil"/>
            </w:tcBorders>
            <w:shd w:val="clear" w:color="000000" w:fill="auto"/>
            <w:noWrap/>
            <w:vAlign w:val="bottom"/>
          </w:tcPr>
          <w:p w14:paraId="5BED5DB4" w14:textId="77777777" w:rsidR="004B55D9" w:rsidRPr="00A07B9B" w:rsidRDefault="004B55D9" w:rsidP="004B55D9">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0.63 (0.34-1.18)</w:t>
            </w:r>
          </w:p>
        </w:tc>
        <w:tc>
          <w:tcPr>
            <w:tcW w:w="709" w:type="dxa"/>
            <w:tcBorders>
              <w:top w:val="nil"/>
              <w:left w:val="nil"/>
              <w:bottom w:val="nil"/>
              <w:right w:val="single" w:sz="4" w:space="0" w:color="auto"/>
            </w:tcBorders>
            <w:shd w:val="clear" w:color="000000" w:fill="auto"/>
            <w:noWrap/>
            <w:vAlign w:val="bottom"/>
          </w:tcPr>
          <w:p w14:paraId="3C30A96B" w14:textId="77777777" w:rsidR="004B55D9" w:rsidRPr="00A07B9B" w:rsidRDefault="004B55D9" w:rsidP="004B55D9">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0.04</w:t>
            </w:r>
          </w:p>
        </w:tc>
        <w:tc>
          <w:tcPr>
            <w:tcW w:w="1559" w:type="dxa"/>
            <w:tcBorders>
              <w:top w:val="nil"/>
              <w:left w:val="single" w:sz="4" w:space="0" w:color="auto"/>
              <w:bottom w:val="nil"/>
              <w:right w:val="nil"/>
            </w:tcBorders>
            <w:shd w:val="clear" w:color="000000" w:fill="auto"/>
            <w:noWrap/>
            <w:vAlign w:val="bottom"/>
          </w:tcPr>
          <w:p w14:paraId="31E03E58"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0.80 (0.57-1.12)</w:t>
            </w:r>
          </w:p>
        </w:tc>
        <w:tc>
          <w:tcPr>
            <w:tcW w:w="1560" w:type="dxa"/>
            <w:tcBorders>
              <w:top w:val="nil"/>
              <w:left w:val="nil"/>
              <w:bottom w:val="nil"/>
              <w:right w:val="nil"/>
            </w:tcBorders>
            <w:shd w:val="clear" w:color="000000" w:fill="auto"/>
            <w:noWrap/>
            <w:vAlign w:val="bottom"/>
          </w:tcPr>
          <w:p w14:paraId="02C492F5"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0.54 (0.37-0.81)</w:t>
            </w:r>
          </w:p>
        </w:tc>
        <w:tc>
          <w:tcPr>
            <w:tcW w:w="1559" w:type="dxa"/>
            <w:tcBorders>
              <w:top w:val="nil"/>
              <w:left w:val="nil"/>
              <w:bottom w:val="nil"/>
              <w:right w:val="nil"/>
            </w:tcBorders>
            <w:shd w:val="clear" w:color="000000" w:fill="auto"/>
            <w:noWrap/>
            <w:vAlign w:val="bottom"/>
          </w:tcPr>
          <w:p w14:paraId="4A468470"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0.67 (0.44-1.00)</w:t>
            </w:r>
          </w:p>
        </w:tc>
        <w:tc>
          <w:tcPr>
            <w:tcW w:w="1025" w:type="dxa"/>
            <w:tcBorders>
              <w:top w:val="nil"/>
              <w:left w:val="nil"/>
              <w:bottom w:val="nil"/>
            </w:tcBorders>
            <w:shd w:val="clear" w:color="000000" w:fill="auto"/>
            <w:noWrap/>
            <w:vAlign w:val="bottom"/>
          </w:tcPr>
          <w:p w14:paraId="0E53A8D1"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0.008</w:t>
            </w:r>
          </w:p>
        </w:tc>
      </w:tr>
      <w:tr w:rsidR="004B55D9" w:rsidRPr="00A07B9B" w14:paraId="4E59AB11" w14:textId="77777777" w:rsidTr="004B55D9">
        <w:trPr>
          <w:trHeight w:val="204"/>
        </w:trPr>
        <w:tc>
          <w:tcPr>
            <w:tcW w:w="1556" w:type="dxa"/>
            <w:tcBorders>
              <w:top w:val="nil"/>
              <w:bottom w:val="nil"/>
              <w:right w:val="single" w:sz="4" w:space="0" w:color="auto"/>
            </w:tcBorders>
            <w:shd w:val="clear" w:color="auto" w:fill="auto"/>
            <w:noWrap/>
            <w:vAlign w:val="bottom"/>
          </w:tcPr>
          <w:p w14:paraId="5BDFCD7D" w14:textId="77777777" w:rsidR="004B55D9" w:rsidRPr="00A07B9B" w:rsidRDefault="004B55D9" w:rsidP="004B55D9">
            <w:pPr>
              <w:spacing w:after="0" w:line="240" w:lineRule="auto"/>
              <w:rPr>
                <w:rFonts w:cstheme="minorHAnsi"/>
                <w:sz w:val="20"/>
                <w:szCs w:val="20"/>
              </w:rPr>
            </w:pPr>
            <w:r w:rsidRPr="00A07B9B">
              <w:rPr>
                <w:rFonts w:cstheme="minorHAnsi"/>
                <w:sz w:val="20"/>
                <w:szCs w:val="20"/>
              </w:rPr>
              <w:t>β-Carotene</w:t>
            </w:r>
          </w:p>
        </w:tc>
        <w:tc>
          <w:tcPr>
            <w:tcW w:w="1568" w:type="dxa"/>
            <w:tcBorders>
              <w:top w:val="nil"/>
              <w:left w:val="single" w:sz="4" w:space="0" w:color="auto"/>
              <w:bottom w:val="nil"/>
              <w:right w:val="nil"/>
            </w:tcBorders>
            <w:shd w:val="clear" w:color="000000" w:fill="auto"/>
            <w:noWrap/>
            <w:vAlign w:val="bottom"/>
          </w:tcPr>
          <w:p w14:paraId="33DB1226" w14:textId="77777777" w:rsidR="004B55D9" w:rsidRPr="00A07B9B" w:rsidRDefault="004B55D9" w:rsidP="004B55D9">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0.64 (0.39-1.06)</w:t>
            </w:r>
          </w:p>
        </w:tc>
        <w:tc>
          <w:tcPr>
            <w:tcW w:w="1559" w:type="dxa"/>
            <w:tcBorders>
              <w:top w:val="nil"/>
              <w:left w:val="nil"/>
              <w:bottom w:val="nil"/>
              <w:right w:val="nil"/>
            </w:tcBorders>
            <w:shd w:val="clear" w:color="000000" w:fill="auto"/>
            <w:noWrap/>
            <w:vAlign w:val="bottom"/>
          </w:tcPr>
          <w:p w14:paraId="7653F832"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0.47 (0.24-0.91)</w:t>
            </w:r>
          </w:p>
        </w:tc>
        <w:tc>
          <w:tcPr>
            <w:tcW w:w="1559" w:type="dxa"/>
            <w:tcBorders>
              <w:top w:val="nil"/>
              <w:left w:val="nil"/>
              <w:bottom w:val="nil"/>
              <w:right w:val="nil"/>
            </w:tcBorders>
            <w:shd w:val="clear" w:color="000000" w:fill="auto"/>
            <w:noWrap/>
            <w:vAlign w:val="bottom"/>
          </w:tcPr>
          <w:p w14:paraId="0E657F71" w14:textId="77777777" w:rsidR="004B55D9" w:rsidRPr="00A07B9B" w:rsidRDefault="004B55D9" w:rsidP="004B55D9">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0.47 (0.24-0.91)</w:t>
            </w:r>
          </w:p>
        </w:tc>
        <w:tc>
          <w:tcPr>
            <w:tcW w:w="709" w:type="dxa"/>
            <w:tcBorders>
              <w:top w:val="nil"/>
              <w:left w:val="nil"/>
              <w:bottom w:val="nil"/>
              <w:right w:val="single" w:sz="4" w:space="0" w:color="auto"/>
            </w:tcBorders>
            <w:shd w:val="clear" w:color="000000" w:fill="auto"/>
            <w:noWrap/>
            <w:vAlign w:val="bottom"/>
          </w:tcPr>
          <w:p w14:paraId="66D6CD78" w14:textId="77777777" w:rsidR="004B55D9" w:rsidRPr="00A07B9B" w:rsidRDefault="004B55D9" w:rsidP="004B55D9">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0.007</w:t>
            </w:r>
          </w:p>
        </w:tc>
        <w:tc>
          <w:tcPr>
            <w:tcW w:w="1559" w:type="dxa"/>
            <w:tcBorders>
              <w:top w:val="nil"/>
              <w:left w:val="single" w:sz="4" w:space="0" w:color="auto"/>
              <w:bottom w:val="nil"/>
              <w:right w:val="nil"/>
            </w:tcBorders>
            <w:shd w:val="clear" w:color="000000" w:fill="auto"/>
            <w:noWrap/>
            <w:vAlign w:val="bottom"/>
          </w:tcPr>
          <w:p w14:paraId="59955001"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0.71 (0.50-1.01)</w:t>
            </w:r>
          </w:p>
        </w:tc>
        <w:tc>
          <w:tcPr>
            <w:tcW w:w="1560" w:type="dxa"/>
            <w:tcBorders>
              <w:top w:val="nil"/>
              <w:left w:val="nil"/>
              <w:bottom w:val="nil"/>
              <w:right w:val="nil"/>
            </w:tcBorders>
            <w:shd w:val="clear" w:color="000000" w:fill="auto"/>
            <w:noWrap/>
            <w:vAlign w:val="bottom"/>
          </w:tcPr>
          <w:p w14:paraId="502B2748"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0.66 (0.45-0.97)</w:t>
            </w:r>
          </w:p>
        </w:tc>
        <w:tc>
          <w:tcPr>
            <w:tcW w:w="1559" w:type="dxa"/>
            <w:tcBorders>
              <w:top w:val="nil"/>
              <w:left w:val="nil"/>
              <w:bottom w:val="nil"/>
              <w:right w:val="nil"/>
            </w:tcBorders>
            <w:shd w:val="clear" w:color="000000" w:fill="auto"/>
            <w:noWrap/>
            <w:vAlign w:val="bottom"/>
          </w:tcPr>
          <w:p w14:paraId="228EC4BB"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0.52 (0.34-0.82)</w:t>
            </w:r>
          </w:p>
        </w:tc>
        <w:tc>
          <w:tcPr>
            <w:tcW w:w="1025" w:type="dxa"/>
            <w:tcBorders>
              <w:top w:val="nil"/>
              <w:left w:val="nil"/>
              <w:bottom w:val="nil"/>
            </w:tcBorders>
            <w:shd w:val="clear" w:color="000000" w:fill="auto"/>
            <w:noWrap/>
            <w:vAlign w:val="bottom"/>
          </w:tcPr>
          <w:p w14:paraId="5A1E1006"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0.003</w:t>
            </w:r>
          </w:p>
        </w:tc>
      </w:tr>
      <w:tr w:rsidR="004B55D9" w:rsidRPr="00A07B9B" w14:paraId="58A83091" w14:textId="77777777" w:rsidTr="004B55D9">
        <w:trPr>
          <w:trHeight w:val="204"/>
        </w:trPr>
        <w:tc>
          <w:tcPr>
            <w:tcW w:w="1556" w:type="dxa"/>
            <w:tcBorders>
              <w:top w:val="nil"/>
              <w:bottom w:val="nil"/>
              <w:right w:val="single" w:sz="4" w:space="0" w:color="auto"/>
            </w:tcBorders>
            <w:shd w:val="clear" w:color="auto" w:fill="auto"/>
            <w:noWrap/>
            <w:vAlign w:val="bottom"/>
          </w:tcPr>
          <w:p w14:paraId="610492CD" w14:textId="77777777" w:rsidR="004B55D9" w:rsidRPr="00A07B9B" w:rsidRDefault="004B55D9" w:rsidP="004B55D9">
            <w:pPr>
              <w:spacing w:after="0" w:line="240" w:lineRule="auto"/>
              <w:rPr>
                <w:rFonts w:cstheme="minorHAnsi"/>
                <w:sz w:val="20"/>
                <w:szCs w:val="20"/>
              </w:rPr>
            </w:pPr>
            <w:r w:rsidRPr="00A07B9B">
              <w:rPr>
                <w:rFonts w:cstheme="minorHAnsi"/>
                <w:sz w:val="20"/>
                <w:szCs w:val="20"/>
              </w:rPr>
              <w:t>α-Carotene</w:t>
            </w:r>
          </w:p>
        </w:tc>
        <w:tc>
          <w:tcPr>
            <w:tcW w:w="1568" w:type="dxa"/>
            <w:tcBorders>
              <w:top w:val="nil"/>
              <w:left w:val="single" w:sz="4" w:space="0" w:color="auto"/>
              <w:bottom w:val="nil"/>
              <w:right w:val="nil"/>
            </w:tcBorders>
            <w:shd w:val="clear" w:color="000000" w:fill="auto"/>
            <w:noWrap/>
            <w:vAlign w:val="bottom"/>
          </w:tcPr>
          <w:p w14:paraId="0780A455" w14:textId="77777777" w:rsidR="004B55D9" w:rsidRPr="00A07B9B" w:rsidRDefault="004B55D9" w:rsidP="004B55D9">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0.61 (0.36-1.03)</w:t>
            </w:r>
          </w:p>
        </w:tc>
        <w:tc>
          <w:tcPr>
            <w:tcW w:w="1559" w:type="dxa"/>
            <w:tcBorders>
              <w:top w:val="nil"/>
              <w:left w:val="nil"/>
              <w:bottom w:val="nil"/>
              <w:right w:val="nil"/>
            </w:tcBorders>
            <w:shd w:val="clear" w:color="000000" w:fill="auto"/>
            <w:noWrap/>
            <w:vAlign w:val="bottom"/>
          </w:tcPr>
          <w:p w14:paraId="6D2D0CE5"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0.57 (0.32-1.00)</w:t>
            </w:r>
          </w:p>
        </w:tc>
        <w:tc>
          <w:tcPr>
            <w:tcW w:w="1559" w:type="dxa"/>
            <w:tcBorders>
              <w:top w:val="nil"/>
              <w:left w:val="nil"/>
              <w:bottom w:val="nil"/>
              <w:right w:val="nil"/>
            </w:tcBorders>
            <w:shd w:val="clear" w:color="000000" w:fill="auto"/>
            <w:noWrap/>
            <w:vAlign w:val="bottom"/>
          </w:tcPr>
          <w:p w14:paraId="745499FC" w14:textId="77777777" w:rsidR="004B55D9" w:rsidRPr="00A07B9B" w:rsidRDefault="004B55D9" w:rsidP="004B55D9">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0.48 (0.25-0.93)</w:t>
            </w:r>
          </w:p>
        </w:tc>
        <w:tc>
          <w:tcPr>
            <w:tcW w:w="709" w:type="dxa"/>
            <w:tcBorders>
              <w:top w:val="nil"/>
              <w:left w:val="nil"/>
              <w:bottom w:val="nil"/>
              <w:right w:val="single" w:sz="4" w:space="0" w:color="auto"/>
            </w:tcBorders>
            <w:shd w:val="clear" w:color="000000" w:fill="auto"/>
            <w:noWrap/>
            <w:vAlign w:val="bottom"/>
          </w:tcPr>
          <w:p w14:paraId="6CA44EDB" w14:textId="77777777" w:rsidR="004B55D9" w:rsidRPr="00A07B9B" w:rsidRDefault="004B55D9" w:rsidP="004B55D9">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0.02</w:t>
            </w:r>
          </w:p>
        </w:tc>
        <w:tc>
          <w:tcPr>
            <w:tcW w:w="1559" w:type="dxa"/>
            <w:tcBorders>
              <w:top w:val="nil"/>
              <w:left w:val="single" w:sz="4" w:space="0" w:color="auto"/>
              <w:bottom w:val="nil"/>
              <w:right w:val="nil"/>
            </w:tcBorders>
            <w:shd w:val="clear" w:color="000000" w:fill="auto"/>
            <w:noWrap/>
            <w:vAlign w:val="bottom"/>
          </w:tcPr>
          <w:p w14:paraId="76722091"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0.79 (0.56-1.11)</w:t>
            </w:r>
          </w:p>
        </w:tc>
        <w:tc>
          <w:tcPr>
            <w:tcW w:w="1560" w:type="dxa"/>
            <w:tcBorders>
              <w:top w:val="nil"/>
              <w:left w:val="nil"/>
              <w:bottom w:val="nil"/>
              <w:right w:val="nil"/>
            </w:tcBorders>
            <w:shd w:val="clear" w:color="000000" w:fill="auto"/>
            <w:noWrap/>
            <w:vAlign w:val="bottom"/>
          </w:tcPr>
          <w:p w14:paraId="13584201"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0.69 (0.47-1.00)</w:t>
            </w:r>
          </w:p>
        </w:tc>
        <w:tc>
          <w:tcPr>
            <w:tcW w:w="1559" w:type="dxa"/>
            <w:tcBorders>
              <w:top w:val="nil"/>
              <w:left w:val="nil"/>
              <w:bottom w:val="nil"/>
              <w:right w:val="nil"/>
            </w:tcBorders>
            <w:shd w:val="clear" w:color="000000" w:fill="auto"/>
            <w:noWrap/>
            <w:vAlign w:val="bottom"/>
          </w:tcPr>
          <w:p w14:paraId="3BE8E66C"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0.53 (0.34-0.83)</w:t>
            </w:r>
          </w:p>
        </w:tc>
        <w:tc>
          <w:tcPr>
            <w:tcW w:w="1025" w:type="dxa"/>
            <w:tcBorders>
              <w:top w:val="nil"/>
              <w:left w:val="nil"/>
              <w:bottom w:val="nil"/>
            </w:tcBorders>
            <w:shd w:val="clear" w:color="000000" w:fill="auto"/>
            <w:noWrap/>
            <w:vAlign w:val="bottom"/>
          </w:tcPr>
          <w:p w14:paraId="70DC90B4"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0.003</w:t>
            </w:r>
          </w:p>
        </w:tc>
      </w:tr>
      <w:tr w:rsidR="004B55D9" w:rsidRPr="00A07B9B" w14:paraId="616EF46A" w14:textId="77777777" w:rsidTr="004B55D9">
        <w:trPr>
          <w:trHeight w:val="204"/>
        </w:trPr>
        <w:tc>
          <w:tcPr>
            <w:tcW w:w="1556" w:type="dxa"/>
            <w:tcBorders>
              <w:top w:val="nil"/>
              <w:bottom w:val="nil"/>
              <w:right w:val="single" w:sz="4" w:space="0" w:color="auto"/>
            </w:tcBorders>
            <w:shd w:val="clear" w:color="auto" w:fill="auto"/>
            <w:noWrap/>
            <w:vAlign w:val="bottom"/>
          </w:tcPr>
          <w:p w14:paraId="475C0929" w14:textId="77777777" w:rsidR="004B55D9" w:rsidRPr="00A07B9B" w:rsidRDefault="004B55D9" w:rsidP="004B55D9">
            <w:pPr>
              <w:spacing w:after="0" w:line="240" w:lineRule="auto"/>
              <w:rPr>
                <w:rFonts w:cstheme="minorHAnsi"/>
                <w:sz w:val="20"/>
                <w:szCs w:val="20"/>
              </w:rPr>
            </w:pPr>
            <w:r w:rsidRPr="00A07B9B">
              <w:rPr>
                <w:rFonts w:cstheme="minorHAnsi"/>
                <w:sz w:val="20"/>
                <w:szCs w:val="20"/>
              </w:rPr>
              <w:t>β-Cryptoxanthin</w:t>
            </w:r>
          </w:p>
        </w:tc>
        <w:tc>
          <w:tcPr>
            <w:tcW w:w="1568" w:type="dxa"/>
            <w:tcBorders>
              <w:top w:val="nil"/>
              <w:left w:val="single" w:sz="4" w:space="0" w:color="auto"/>
              <w:bottom w:val="nil"/>
              <w:right w:val="nil"/>
            </w:tcBorders>
            <w:shd w:val="clear" w:color="000000" w:fill="auto"/>
            <w:noWrap/>
            <w:vAlign w:val="bottom"/>
          </w:tcPr>
          <w:p w14:paraId="30D8459C" w14:textId="77777777" w:rsidR="004B55D9" w:rsidRPr="00A07B9B" w:rsidRDefault="004B55D9" w:rsidP="004B55D9">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0.32 (0.17-0.59)</w:t>
            </w:r>
          </w:p>
        </w:tc>
        <w:tc>
          <w:tcPr>
            <w:tcW w:w="1559" w:type="dxa"/>
            <w:tcBorders>
              <w:top w:val="nil"/>
              <w:left w:val="nil"/>
              <w:bottom w:val="nil"/>
              <w:right w:val="nil"/>
            </w:tcBorders>
            <w:shd w:val="clear" w:color="000000" w:fill="auto"/>
            <w:noWrap/>
            <w:vAlign w:val="bottom"/>
          </w:tcPr>
          <w:p w14:paraId="73F331BC"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0.56 (0.32-0.95)</w:t>
            </w:r>
          </w:p>
        </w:tc>
        <w:tc>
          <w:tcPr>
            <w:tcW w:w="1559" w:type="dxa"/>
            <w:tcBorders>
              <w:top w:val="nil"/>
              <w:left w:val="nil"/>
              <w:bottom w:val="nil"/>
              <w:right w:val="nil"/>
            </w:tcBorders>
            <w:shd w:val="clear" w:color="000000" w:fill="auto"/>
            <w:noWrap/>
            <w:vAlign w:val="bottom"/>
          </w:tcPr>
          <w:p w14:paraId="53C7DEC0" w14:textId="77777777" w:rsidR="004B55D9" w:rsidRPr="00A07B9B" w:rsidRDefault="004B55D9" w:rsidP="004B55D9">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0.33 (0.17-0.65)</w:t>
            </w:r>
          </w:p>
        </w:tc>
        <w:tc>
          <w:tcPr>
            <w:tcW w:w="709" w:type="dxa"/>
            <w:tcBorders>
              <w:top w:val="nil"/>
              <w:left w:val="nil"/>
              <w:bottom w:val="nil"/>
              <w:right w:val="single" w:sz="4" w:space="0" w:color="auto"/>
            </w:tcBorders>
            <w:shd w:val="clear" w:color="000000" w:fill="auto"/>
            <w:noWrap/>
            <w:vAlign w:val="bottom"/>
          </w:tcPr>
          <w:p w14:paraId="35B9437E" w14:textId="77777777" w:rsidR="004B55D9" w:rsidRPr="00A07B9B" w:rsidRDefault="004B55D9" w:rsidP="004B55D9">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0.002</w:t>
            </w:r>
          </w:p>
        </w:tc>
        <w:tc>
          <w:tcPr>
            <w:tcW w:w="1559" w:type="dxa"/>
            <w:tcBorders>
              <w:top w:val="nil"/>
              <w:left w:val="single" w:sz="4" w:space="0" w:color="auto"/>
              <w:bottom w:val="nil"/>
              <w:right w:val="nil"/>
            </w:tcBorders>
            <w:shd w:val="clear" w:color="000000" w:fill="auto"/>
            <w:noWrap/>
            <w:vAlign w:val="bottom"/>
          </w:tcPr>
          <w:p w14:paraId="1F5F0727"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0.37 (0.25-0.55)</w:t>
            </w:r>
          </w:p>
        </w:tc>
        <w:tc>
          <w:tcPr>
            <w:tcW w:w="1560" w:type="dxa"/>
            <w:tcBorders>
              <w:top w:val="nil"/>
              <w:left w:val="nil"/>
              <w:bottom w:val="nil"/>
              <w:right w:val="nil"/>
            </w:tcBorders>
            <w:shd w:val="clear" w:color="000000" w:fill="auto"/>
            <w:noWrap/>
            <w:vAlign w:val="bottom"/>
          </w:tcPr>
          <w:p w14:paraId="1BA2167F"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0.55 (0.38-0.80)</w:t>
            </w:r>
          </w:p>
        </w:tc>
        <w:tc>
          <w:tcPr>
            <w:tcW w:w="1559" w:type="dxa"/>
            <w:tcBorders>
              <w:top w:val="nil"/>
              <w:left w:val="nil"/>
              <w:bottom w:val="nil"/>
              <w:right w:val="nil"/>
            </w:tcBorders>
            <w:shd w:val="clear" w:color="000000" w:fill="auto"/>
            <w:noWrap/>
            <w:vAlign w:val="bottom"/>
          </w:tcPr>
          <w:p w14:paraId="3445C9DF"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0.40 (0.26-0.61)</w:t>
            </w:r>
          </w:p>
        </w:tc>
        <w:tc>
          <w:tcPr>
            <w:tcW w:w="1025" w:type="dxa"/>
            <w:tcBorders>
              <w:top w:val="nil"/>
              <w:left w:val="nil"/>
              <w:bottom w:val="nil"/>
            </w:tcBorders>
            <w:shd w:val="clear" w:color="000000" w:fill="auto"/>
            <w:noWrap/>
            <w:vAlign w:val="bottom"/>
          </w:tcPr>
          <w:p w14:paraId="745E51A4"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&lt;0.001</w:t>
            </w:r>
          </w:p>
        </w:tc>
      </w:tr>
      <w:tr w:rsidR="004B55D9" w:rsidRPr="00A07B9B" w14:paraId="27AD738B" w14:textId="77777777" w:rsidTr="004B55D9">
        <w:trPr>
          <w:trHeight w:val="204"/>
        </w:trPr>
        <w:tc>
          <w:tcPr>
            <w:tcW w:w="1556" w:type="dxa"/>
            <w:tcBorders>
              <w:top w:val="nil"/>
              <w:bottom w:val="nil"/>
              <w:right w:val="single" w:sz="4" w:space="0" w:color="auto"/>
            </w:tcBorders>
            <w:shd w:val="clear" w:color="auto" w:fill="auto"/>
            <w:noWrap/>
            <w:vAlign w:val="bottom"/>
          </w:tcPr>
          <w:p w14:paraId="78A37FD0" w14:textId="77777777" w:rsidR="004B55D9" w:rsidRPr="00A07B9B" w:rsidRDefault="004B55D9" w:rsidP="004B55D9">
            <w:pPr>
              <w:spacing w:after="0" w:line="240" w:lineRule="auto"/>
              <w:rPr>
                <w:rFonts w:cstheme="minorHAnsi"/>
                <w:sz w:val="20"/>
                <w:szCs w:val="20"/>
              </w:rPr>
            </w:pPr>
            <w:r w:rsidRPr="00A07B9B">
              <w:rPr>
                <w:rFonts w:cstheme="minorHAnsi"/>
                <w:sz w:val="20"/>
                <w:szCs w:val="20"/>
              </w:rPr>
              <w:t>Zeaxanthin</w:t>
            </w:r>
          </w:p>
        </w:tc>
        <w:tc>
          <w:tcPr>
            <w:tcW w:w="1568" w:type="dxa"/>
            <w:tcBorders>
              <w:top w:val="nil"/>
              <w:left w:val="single" w:sz="4" w:space="0" w:color="auto"/>
              <w:bottom w:val="nil"/>
              <w:right w:val="nil"/>
            </w:tcBorders>
            <w:shd w:val="clear" w:color="000000" w:fill="auto"/>
            <w:noWrap/>
            <w:vAlign w:val="bottom"/>
          </w:tcPr>
          <w:p w14:paraId="336B51B0" w14:textId="77777777" w:rsidR="004B55D9" w:rsidRPr="00A07B9B" w:rsidRDefault="004B55D9" w:rsidP="004B55D9">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0.69 (0.41-1.16)</w:t>
            </w:r>
          </w:p>
        </w:tc>
        <w:tc>
          <w:tcPr>
            <w:tcW w:w="1559" w:type="dxa"/>
            <w:tcBorders>
              <w:top w:val="nil"/>
              <w:left w:val="nil"/>
              <w:bottom w:val="nil"/>
              <w:right w:val="nil"/>
            </w:tcBorders>
            <w:shd w:val="clear" w:color="000000" w:fill="auto"/>
            <w:noWrap/>
            <w:vAlign w:val="bottom"/>
          </w:tcPr>
          <w:p w14:paraId="3729A1FB"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0.58 (0.33-1.04)</w:t>
            </w:r>
          </w:p>
        </w:tc>
        <w:tc>
          <w:tcPr>
            <w:tcW w:w="1559" w:type="dxa"/>
            <w:tcBorders>
              <w:top w:val="nil"/>
              <w:left w:val="nil"/>
              <w:bottom w:val="nil"/>
              <w:right w:val="nil"/>
            </w:tcBorders>
            <w:shd w:val="clear" w:color="000000" w:fill="auto"/>
            <w:noWrap/>
            <w:vAlign w:val="bottom"/>
          </w:tcPr>
          <w:p w14:paraId="5337FA3E" w14:textId="77777777" w:rsidR="004B55D9" w:rsidRPr="00A07B9B" w:rsidRDefault="004B55D9" w:rsidP="004B55D9">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0.30 (0.14-0.63)</w:t>
            </w:r>
          </w:p>
        </w:tc>
        <w:tc>
          <w:tcPr>
            <w:tcW w:w="709" w:type="dxa"/>
            <w:tcBorders>
              <w:top w:val="nil"/>
              <w:left w:val="nil"/>
              <w:bottom w:val="nil"/>
              <w:right w:val="single" w:sz="4" w:space="0" w:color="auto"/>
            </w:tcBorders>
            <w:shd w:val="clear" w:color="000000" w:fill="auto"/>
            <w:noWrap/>
            <w:vAlign w:val="bottom"/>
          </w:tcPr>
          <w:p w14:paraId="2587F11F" w14:textId="77777777" w:rsidR="004B55D9" w:rsidRPr="00A07B9B" w:rsidRDefault="004B55D9" w:rsidP="004B55D9">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0.001</w:t>
            </w:r>
          </w:p>
        </w:tc>
        <w:tc>
          <w:tcPr>
            <w:tcW w:w="1559" w:type="dxa"/>
            <w:tcBorders>
              <w:top w:val="nil"/>
              <w:left w:val="single" w:sz="4" w:space="0" w:color="auto"/>
              <w:bottom w:val="nil"/>
              <w:right w:val="nil"/>
            </w:tcBorders>
            <w:shd w:val="clear" w:color="000000" w:fill="auto"/>
            <w:noWrap/>
            <w:vAlign w:val="bottom"/>
          </w:tcPr>
          <w:p w14:paraId="6B39E882"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0.55 (0.37-0.80)</w:t>
            </w:r>
          </w:p>
        </w:tc>
        <w:tc>
          <w:tcPr>
            <w:tcW w:w="1560" w:type="dxa"/>
            <w:tcBorders>
              <w:top w:val="nil"/>
              <w:left w:val="nil"/>
              <w:bottom w:val="nil"/>
              <w:right w:val="nil"/>
            </w:tcBorders>
            <w:shd w:val="clear" w:color="000000" w:fill="auto"/>
            <w:noWrap/>
            <w:vAlign w:val="bottom"/>
          </w:tcPr>
          <w:p w14:paraId="2799B08C"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0.65 (0.44-0.96)</w:t>
            </w:r>
          </w:p>
        </w:tc>
        <w:tc>
          <w:tcPr>
            <w:tcW w:w="1559" w:type="dxa"/>
            <w:tcBorders>
              <w:top w:val="nil"/>
              <w:left w:val="nil"/>
              <w:bottom w:val="nil"/>
              <w:right w:val="nil"/>
            </w:tcBorders>
            <w:shd w:val="clear" w:color="000000" w:fill="auto"/>
            <w:noWrap/>
            <w:vAlign w:val="bottom"/>
          </w:tcPr>
          <w:p w14:paraId="4E16C54C"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0.45 (0.29-0.70)</w:t>
            </w:r>
          </w:p>
        </w:tc>
        <w:tc>
          <w:tcPr>
            <w:tcW w:w="1025" w:type="dxa"/>
            <w:tcBorders>
              <w:top w:val="nil"/>
              <w:left w:val="nil"/>
              <w:bottom w:val="nil"/>
            </w:tcBorders>
            <w:shd w:val="clear" w:color="000000" w:fill="auto"/>
            <w:noWrap/>
            <w:vAlign w:val="bottom"/>
          </w:tcPr>
          <w:p w14:paraId="5A9BD7AA"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0.001</w:t>
            </w:r>
          </w:p>
        </w:tc>
      </w:tr>
      <w:tr w:rsidR="004B55D9" w:rsidRPr="00A07B9B" w14:paraId="47CDD7D3" w14:textId="77777777" w:rsidTr="004B55D9">
        <w:trPr>
          <w:trHeight w:val="204"/>
        </w:trPr>
        <w:tc>
          <w:tcPr>
            <w:tcW w:w="1556" w:type="dxa"/>
            <w:tcBorders>
              <w:top w:val="nil"/>
              <w:bottom w:val="nil"/>
              <w:right w:val="single" w:sz="4" w:space="0" w:color="auto"/>
            </w:tcBorders>
            <w:shd w:val="clear" w:color="auto" w:fill="auto"/>
            <w:noWrap/>
            <w:vAlign w:val="bottom"/>
          </w:tcPr>
          <w:p w14:paraId="44366CB8" w14:textId="77777777" w:rsidR="004B55D9" w:rsidRPr="00A07B9B" w:rsidRDefault="004B55D9" w:rsidP="004B55D9">
            <w:pPr>
              <w:spacing w:after="0" w:line="240" w:lineRule="auto"/>
              <w:rPr>
                <w:rFonts w:eastAsia="Times New Roman" w:cstheme="minorHAnsi"/>
                <w:bCs/>
                <w:color w:val="000000"/>
                <w:sz w:val="20"/>
                <w:szCs w:val="20"/>
                <w:lang w:eastAsia="en-GB"/>
              </w:rPr>
            </w:pPr>
            <w:r w:rsidRPr="00A07B9B">
              <w:rPr>
                <w:rFonts w:eastAsia="Times New Roman" w:cstheme="minorHAnsi"/>
                <w:bCs/>
                <w:color w:val="000000"/>
                <w:sz w:val="20"/>
                <w:szCs w:val="20"/>
                <w:lang w:eastAsia="en-GB"/>
              </w:rPr>
              <w:t>Lutein</w:t>
            </w:r>
          </w:p>
        </w:tc>
        <w:tc>
          <w:tcPr>
            <w:tcW w:w="1568" w:type="dxa"/>
            <w:tcBorders>
              <w:top w:val="nil"/>
              <w:left w:val="single" w:sz="4" w:space="0" w:color="auto"/>
              <w:bottom w:val="nil"/>
              <w:right w:val="nil"/>
            </w:tcBorders>
            <w:shd w:val="clear" w:color="000000" w:fill="auto"/>
            <w:noWrap/>
            <w:vAlign w:val="bottom"/>
          </w:tcPr>
          <w:p w14:paraId="76F5A4C9" w14:textId="77777777" w:rsidR="004B55D9" w:rsidRPr="00A07B9B" w:rsidRDefault="004B55D9" w:rsidP="004B55D9">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0.71 (0.41-1.21)</w:t>
            </w:r>
          </w:p>
        </w:tc>
        <w:tc>
          <w:tcPr>
            <w:tcW w:w="1559" w:type="dxa"/>
            <w:tcBorders>
              <w:top w:val="nil"/>
              <w:left w:val="nil"/>
              <w:bottom w:val="nil"/>
              <w:right w:val="nil"/>
            </w:tcBorders>
            <w:shd w:val="clear" w:color="000000" w:fill="auto"/>
            <w:noWrap/>
            <w:vAlign w:val="bottom"/>
          </w:tcPr>
          <w:p w14:paraId="48BF99F9"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0.64 (0.36-1.15)</w:t>
            </w:r>
          </w:p>
        </w:tc>
        <w:tc>
          <w:tcPr>
            <w:tcW w:w="1559" w:type="dxa"/>
            <w:tcBorders>
              <w:top w:val="nil"/>
              <w:left w:val="nil"/>
              <w:bottom w:val="nil"/>
              <w:right w:val="nil"/>
            </w:tcBorders>
            <w:shd w:val="clear" w:color="000000" w:fill="auto"/>
            <w:noWrap/>
            <w:vAlign w:val="bottom"/>
          </w:tcPr>
          <w:p w14:paraId="7982AF1C" w14:textId="77777777" w:rsidR="004B55D9" w:rsidRPr="00A07B9B" w:rsidRDefault="004B55D9" w:rsidP="004B55D9">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0.43 (0.21-0.86)</w:t>
            </w:r>
          </w:p>
        </w:tc>
        <w:tc>
          <w:tcPr>
            <w:tcW w:w="709" w:type="dxa"/>
            <w:tcBorders>
              <w:top w:val="nil"/>
              <w:left w:val="nil"/>
              <w:bottom w:val="nil"/>
              <w:right w:val="single" w:sz="4" w:space="0" w:color="auto"/>
            </w:tcBorders>
            <w:shd w:val="clear" w:color="000000" w:fill="auto"/>
            <w:noWrap/>
            <w:vAlign w:val="bottom"/>
          </w:tcPr>
          <w:p w14:paraId="2584B438" w14:textId="77777777" w:rsidR="004B55D9" w:rsidRPr="00A07B9B" w:rsidRDefault="004B55D9" w:rsidP="004B55D9">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0.02</w:t>
            </w:r>
          </w:p>
        </w:tc>
        <w:tc>
          <w:tcPr>
            <w:tcW w:w="1559" w:type="dxa"/>
            <w:tcBorders>
              <w:top w:val="nil"/>
              <w:left w:val="single" w:sz="4" w:space="0" w:color="auto"/>
              <w:bottom w:val="nil"/>
              <w:right w:val="nil"/>
            </w:tcBorders>
            <w:shd w:val="clear" w:color="000000" w:fill="auto"/>
            <w:noWrap/>
            <w:vAlign w:val="bottom"/>
          </w:tcPr>
          <w:p w14:paraId="6F02834F"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0.84 (0.59-1.20)</w:t>
            </w:r>
          </w:p>
        </w:tc>
        <w:tc>
          <w:tcPr>
            <w:tcW w:w="1560" w:type="dxa"/>
            <w:tcBorders>
              <w:top w:val="nil"/>
              <w:left w:val="nil"/>
              <w:bottom w:val="nil"/>
              <w:right w:val="nil"/>
            </w:tcBorders>
            <w:shd w:val="clear" w:color="000000" w:fill="auto"/>
            <w:noWrap/>
            <w:vAlign w:val="bottom"/>
          </w:tcPr>
          <w:p w14:paraId="4E746C07"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0.60 (0.40-0.91)</w:t>
            </w:r>
          </w:p>
        </w:tc>
        <w:tc>
          <w:tcPr>
            <w:tcW w:w="1559" w:type="dxa"/>
            <w:tcBorders>
              <w:top w:val="nil"/>
              <w:left w:val="nil"/>
              <w:bottom w:val="nil"/>
              <w:right w:val="nil"/>
            </w:tcBorders>
            <w:shd w:val="clear" w:color="000000" w:fill="auto"/>
            <w:noWrap/>
            <w:vAlign w:val="bottom"/>
          </w:tcPr>
          <w:p w14:paraId="63612BF9"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0.55 (0.35-0.87)</w:t>
            </w:r>
          </w:p>
        </w:tc>
        <w:tc>
          <w:tcPr>
            <w:tcW w:w="1025" w:type="dxa"/>
            <w:tcBorders>
              <w:top w:val="nil"/>
              <w:left w:val="nil"/>
              <w:bottom w:val="nil"/>
            </w:tcBorders>
            <w:shd w:val="clear" w:color="000000" w:fill="auto"/>
            <w:noWrap/>
            <w:vAlign w:val="bottom"/>
          </w:tcPr>
          <w:p w14:paraId="21E0CAB9"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0.004</w:t>
            </w:r>
          </w:p>
        </w:tc>
      </w:tr>
      <w:tr w:rsidR="004B55D9" w:rsidRPr="00A07B9B" w14:paraId="2A9D985D" w14:textId="77777777" w:rsidTr="004B55D9">
        <w:trPr>
          <w:trHeight w:val="204"/>
        </w:trPr>
        <w:tc>
          <w:tcPr>
            <w:tcW w:w="1556" w:type="dxa"/>
            <w:tcBorders>
              <w:top w:val="nil"/>
              <w:bottom w:val="nil"/>
              <w:right w:val="single" w:sz="4" w:space="0" w:color="auto"/>
            </w:tcBorders>
            <w:shd w:val="clear" w:color="auto" w:fill="auto"/>
            <w:noWrap/>
            <w:vAlign w:val="bottom"/>
          </w:tcPr>
          <w:p w14:paraId="3EDD9178" w14:textId="77777777" w:rsidR="004B55D9" w:rsidRPr="00A07B9B" w:rsidRDefault="004B55D9" w:rsidP="004B55D9">
            <w:pPr>
              <w:spacing w:after="0" w:line="240" w:lineRule="auto"/>
              <w:rPr>
                <w:rFonts w:cstheme="minorHAnsi"/>
                <w:sz w:val="20"/>
                <w:szCs w:val="20"/>
              </w:rPr>
            </w:pPr>
            <w:r w:rsidRPr="00A07B9B">
              <w:rPr>
                <w:rFonts w:cstheme="minorHAnsi"/>
                <w:sz w:val="20"/>
                <w:szCs w:val="20"/>
              </w:rPr>
              <w:t>α-</w:t>
            </w:r>
            <w:proofErr w:type="spellStart"/>
            <w:r w:rsidRPr="00A07B9B">
              <w:rPr>
                <w:rFonts w:cstheme="minorHAnsi"/>
                <w:sz w:val="20"/>
                <w:szCs w:val="20"/>
              </w:rPr>
              <w:t>Tocophorol</w:t>
            </w:r>
            <w:proofErr w:type="spellEnd"/>
          </w:p>
        </w:tc>
        <w:tc>
          <w:tcPr>
            <w:tcW w:w="1568" w:type="dxa"/>
            <w:tcBorders>
              <w:top w:val="nil"/>
              <w:left w:val="single" w:sz="4" w:space="0" w:color="auto"/>
              <w:bottom w:val="nil"/>
              <w:right w:val="nil"/>
            </w:tcBorders>
            <w:shd w:val="clear" w:color="000000" w:fill="auto"/>
            <w:noWrap/>
            <w:vAlign w:val="bottom"/>
          </w:tcPr>
          <w:p w14:paraId="55227DF0" w14:textId="77777777" w:rsidR="004B55D9" w:rsidRPr="00A07B9B" w:rsidRDefault="004B55D9" w:rsidP="004B55D9">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0.52 (0.29-0.93)</w:t>
            </w:r>
          </w:p>
        </w:tc>
        <w:tc>
          <w:tcPr>
            <w:tcW w:w="1559" w:type="dxa"/>
            <w:tcBorders>
              <w:top w:val="nil"/>
              <w:left w:val="nil"/>
              <w:bottom w:val="nil"/>
              <w:right w:val="nil"/>
            </w:tcBorders>
            <w:shd w:val="clear" w:color="000000" w:fill="auto"/>
            <w:noWrap/>
            <w:vAlign w:val="bottom"/>
          </w:tcPr>
          <w:p w14:paraId="274635C2"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0.72 (0.42-1.23)</w:t>
            </w:r>
          </w:p>
        </w:tc>
        <w:tc>
          <w:tcPr>
            <w:tcW w:w="1559" w:type="dxa"/>
            <w:tcBorders>
              <w:top w:val="nil"/>
              <w:left w:val="nil"/>
              <w:bottom w:val="nil"/>
              <w:right w:val="nil"/>
            </w:tcBorders>
            <w:shd w:val="clear" w:color="000000" w:fill="auto"/>
            <w:noWrap/>
            <w:vAlign w:val="bottom"/>
          </w:tcPr>
          <w:p w14:paraId="4B891796" w14:textId="77777777" w:rsidR="004B55D9" w:rsidRPr="00A07B9B" w:rsidRDefault="004B55D9" w:rsidP="004B55D9">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0.54 (0.29-1.00)</w:t>
            </w:r>
          </w:p>
        </w:tc>
        <w:tc>
          <w:tcPr>
            <w:tcW w:w="709" w:type="dxa"/>
            <w:tcBorders>
              <w:top w:val="nil"/>
              <w:left w:val="nil"/>
              <w:bottom w:val="nil"/>
              <w:right w:val="single" w:sz="4" w:space="0" w:color="auto"/>
            </w:tcBorders>
            <w:shd w:val="clear" w:color="000000" w:fill="auto"/>
            <w:noWrap/>
            <w:vAlign w:val="bottom"/>
          </w:tcPr>
          <w:p w14:paraId="655AB39A" w14:textId="77777777" w:rsidR="004B55D9" w:rsidRPr="00A07B9B" w:rsidRDefault="004B55D9" w:rsidP="004B55D9">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0.10</w:t>
            </w:r>
          </w:p>
        </w:tc>
        <w:tc>
          <w:tcPr>
            <w:tcW w:w="1559" w:type="dxa"/>
            <w:tcBorders>
              <w:top w:val="nil"/>
              <w:left w:val="single" w:sz="4" w:space="0" w:color="auto"/>
              <w:bottom w:val="nil"/>
              <w:right w:val="nil"/>
            </w:tcBorders>
            <w:shd w:val="clear" w:color="000000" w:fill="auto"/>
            <w:noWrap/>
            <w:vAlign w:val="bottom"/>
          </w:tcPr>
          <w:p w14:paraId="63A8FA2D"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0.61 (0.42-0.89)</w:t>
            </w:r>
          </w:p>
        </w:tc>
        <w:tc>
          <w:tcPr>
            <w:tcW w:w="1560" w:type="dxa"/>
            <w:tcBorders>
              <w:top w:val="nil"/>
              <w:left w:val="nil"/>
              <w:bottom w:val="nil"/>
              <w:right w:val="nil"/>
            </w:tcBorders>
            <w:shd w:val="clear" w:color="000000" w:fill="auto"/>
            <w:noWrap/>
            <w:vAlign w:val="bottom"/>
          </w:tcPr>
          <w:p w14:paraId="64928B61"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0.70 (0.49-1.02)</w:t>
            </w:r>
          </w:p>
        </w:tc>
        <w:tc>
          <w:tcPr>
            <w:tcW w:w="1559" w:type="dxa"/>
            <w:tcBorders>
              <w:top w:val="nil"/>
              <w:left w:val="nil"/>
              <w:bottom w:val="nil"/>
              <w:right w:val="nil"/>
            </w:tcBorders>
            <w:shd w:val="clear" w:color="000000" w:fill="auto"/>
            <w:noWrap/>
            <w:vAlign w:val="bottom"/>
          </w:tcPr>
          <w:p w14:paraId="64F9EBD1"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0.62 (0.40-0.94)</w:t>
            </w:r>
          </w:p>
        </w:tc>
        <w:tc>
          <w:tcPr>
            <w:tcW w:w="1025" w:type="dxa"/>
            <w:tcBorders>
              <w:top w:val="nil"/>
              <w:left w:val="nil"/>
              <w:bottom w:val="nil"/>
            </w:tcBorders>
            <w:shd w:val="clear" w:color="000000" w:fill="auto"/>
            <w:noWrap/>
            <w:vAlign w:val="bottom"/>
          </w:tcPr>
          <w:p w14:paraId="62D89A20"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0.04</w:t>
            </w:r>
          </w:p>
        </w:tc>
      </w:tr>
      <w:tr w:rsidR="004B55D9" w:rsidRPr="00A07B9B" w14:paraId="15CD1004" w14:textId="77777777" w:rsidTr="004B55D9">
        <w:trPr>
          <w:trHeight w:val="204"/>
        </w:trPr>
        <w:tc>
          <w:tcPr>
            <w:tcW w:w="1556" w:type="dxa"/>
            <w:tcBorders>
              <w:top w:val="nil"/>
              <w:bottom w:val="nil"/>
              <w:right w:val="single" w:sz="4" w:space="0" w:color="auto"/>
            </w:tcBorders>
            <w:shd w:val="clear" w:color="auto" w:fill="auto"/>
            <w:noWrap/>
            <w:vAlign w:val="bottom"/>
          </w:tcPr>
          <w:p w14:paraId="7AEB0059" w14:textId="77777777" w:rsidR="004B55D9" w:rsidRPr="00A07B9B" w:rsidRDefault="004B55D9" w:rsidP="004B55D9">
            <w:pPr>
              <w:spacing w:after="0" w:line="240" w:lineRule="auto"/>
              <w:rPr>
                <w:rFonts w:cstheme="minorHAnsi"/>
                <w:sz w:val="20"/>
                <w:szCs w:val="20"/>
              </w:rPr>
            </w:pPr>
            <w:r w:rsidRPr="00A07B9B">
              <w:rPr>
                <w:rFonts w:cstheme="minorHAnsi"/>
                <w:sz w:val="20"/>
                <w:szCs w:val="20"/>
              </w:rPr>
              <w:t>γ-</w:t>
            </w:r>
            <w:proofErr w:type="spellStart"/>
            <w:r w:rsidRPr="00A07B9B">
              <w:rPr>
                <w:rFonts w:cstheme="minorHAnsi"/>
                <w:sz w:val="20"/>
                <w:szCs w:val="20"/>
              </w:rPr>
              <w:t>Tocophorol</w:t>
            </w:r>
            <w:proofErr w:type="spellEnd"/>
          </w:p>
        </w:tc>
        <w:tc>
          <w:tcPr>
            <w:tcW w:w="1568" w:type="dxa"/>
            <w:tcBorders>
              <w:top w:val="nil"/>
              <w:left w:val="single" w:sz="4" w:space="0" w:color="auto"/>
              <w:bottom w:val="nil"/>
              <w:right w:val="nil"/>
            </w:tcBorders>
            <w:shd w:val="clear" w:color="000000" w:fill="auto"/>
            <w:noWrap/>
            <w:vAlign w:val="bottom"/>
          </w:tcPr>
          <w:p w14:paraId="24794AFF" w14:textId="77777777" w:rsidR="004B55D9" w:rsidRPr="00A07B9B" w:rsidRDefault="004B55D9" w:rsidP="004B55D9">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0.78 (0.45-1.34)</w:t>
            </w:r>
          </w:p>
        </w:tc>
        <w:tc>
          <w:tcPr>
            <w:tcW w:w="1559" w:type="dxa"/>
            <w:tcBorders>
              <w:top w:val="nil"/>
              <w:left w:val="nil"/>
              <w:bottom w:val="nil"/>
              <w:right w:val="nil"/>
            </w:tcBorders>
            <w:shd w:val="clear" w:color="000000" w:fill="auto"/>
            <w:noWrap/>
            <w:vAlign w:val="bottom"/>
          </w:tcPr>
          <w:p w14:paraId="5C3EEB6E"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0.81 (0.47-1.40)</w:t>
            </w:r>
          </w:p>
        </w:tc>
        <w:tc>
          <w:tcPr>
            <w:tcW w:w="1559" w:type="dxa"/>
            <w:tcBorders>
              <w:top w:val="nil"/>
              <w:left w:val="nil"/>
              <w:bottom w:val="nil"/>
              <w:right w:val="nil"/>
            </w:tcBorders>
            <w:shd w:val="clear" w:color="000000" w:fill="auto"/>
            <w:noWrap/>
            <w:vAlign w:val="bottom"/>
          </w:tcPr>
          <w:p w14:paraId="74DAD025" w14:textId="77777777" w:rsidR="004B55D9" w:rsidRPr="00A07B9B" w:rsidRDefault="004B55D9" w:rsidP="004B55D9">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0.55 (0.30-1.01)</w:t>
            </w:r>
          </w:p>
        </w:tc>
        <w:tc>
          <w:tcPr>
            <w:tcW w:w="709" w:type="dxa"/>
            <w:tcBorders>
              <w:top w:val="nil"/>
              <w:left w:val="nil"/>
              <w:bottom w:val="nil"/>
              <w:right w:val="single" w:sz="4" w:space="0" w:color="auto"/>
            </w:tcBorders>
            <w:shd w:val="clear" w:color="000000" w:fill="auto"/>
            <w:noWrap/>
            <w:vAlign w:val="bottom"/>
          </w:tcPr>
          <w:p w14:paraId="09701EF2" w14:textId="77777777" w:rsidR="004B55D9" w:rsidRPr="00A07B9B" w:rsidRDefault="004B55D9" w:rsidP="004B55D9">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0.08</w:t>
            </w:r>
          </w:p>
        </w:tc>
        <w:tc>
          <w:tcPr>
            <w:tcW w:w="1559" w:type="dxa"/>
            <w:tcBorders>
              <w:top w:val="nil"/>
              <w:left w:val="single" w:sz="4" w:space="0" w:color="auto"/>
              <w:bottom w:val="nil"/>
              <w:right w:val="nil"/>
            </w:tcBorders>
            <w:shd w:val="clear" w:color="000000" w:fill="auto"/>
            <w:noWrap/>
            <w:vAlign w:val="bottom"/>
          </w:tcPr>
          <w:p w14:paraId="2D5FD500"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0.90 (0.62-1.31)</w:t>
            </w:r>
          </w:p>
        </w:tc>
        <w:tc>
          <w:tcPr>
            <w:tcW w:w="1560" w:type="dxa"/>
            <w:tcBorders>
              <w:top w:val="nil"/>
              <w:left w:val="nil"/>
              <w:bottom w:val="nil"/>
              <w:right w:val="nil"/>
            </w:tcBorders>
            <w:shd w:val="clear" w:color="000000" w:fill="auto"/>
            <w:noWrap/>
            <w:vAlign w:val="bottom"/>
          </w:tcPr>
          <w:p w14:paraId="507B257C"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1.18 (0.83-1.69)</w:t>
            </w:r>
          </w:p>
        </w:tc>
        <w:tc>
          <w:tcPr>
            <w:tcW w:w="1559" w:type="dxa"/>
            <w:tcBorders>
              <w:top w:val="nil"/>
              <w:left w:val="nil"/>
              <w:bottom w:val="nil"/>
              <w:right w:val="nil"/>
            </w:tcBorders>
            <w:shd w:val="clear" w:color="000000" w:fill="auto"/>
            <w:noWrap/>
            <w:vAlign w:val="bottom"/>
          </w:tcPr>
          <w:p w14:paraId="1F59E0A3"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0.65 (0.42-0.99)</w:t>
            </w:r>
          </w:p>
        </w:tc>
        <w:tc>
          <w:tcPr>
            <w:tcW w:w="1025" w:type="dxa"/>
            <w:tcBorders>
              <w:top w:val="nil"/>
              <w:left w:val="nil"/>
              <w:bottom w:val="nil"/>
            </w:tcBorders>
            <w:shd w:val="clear" w:color="000000" w:fill="auto"/>
            <w:noWrap/>
            <w:vAlign w:val="bottom"/>
          </w:tcPr>
          <w:p w14:paraId="560B97D8"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0.20</w:t>
            </w:r>
          </w:p>
        </w:tc>
      </w:tr>
      <w:tr w:rsidR="004B55D9" w:rsidRPr="00A07B9B" w14:paraId="753893E4" w14:textId="77777777" w:rsidTr="004B55D9">
        <w:trPr>
          <w:trHeight w:val="204"/>
        </w:trPr>
        <w:tc>
          <w:tcPr>
            <w:tcW w:w="1556" w:type="dxa"/>
            <w:tcBorders>
              <w:top w:val="nil"/>
              <w:right w:val="single" w:sz="4" w:space="0" w:color="auto"/>
            </w:tcBorders>
            <w:shd w:val="clear" w:color="auto" w:fill="auto"/>
            <w:noWrap/>
            <w:vAlign w:val="bottom"/>
          </w:tcPr>
          <w:p w14:paraId="76EC150F" w14:textId="77777777" w:rsidR="004B55D9" w:rsidRPr="00A07B9B" w:rsidRDefault="004B55D9" w:rsidP="004B55D9">
            <w:pPr>
              <w:spacing w:after="0" w:line="240" w:lineRule="auto"/>
              <w:rPr>
                <w:rFonts w:cstheme="minorHAnsi"/>
                <w:color w:val="000000" w:themeColor="text1"/>
                <w:sz w:val="20"/>
                <w:szCs w:val="20"/>
              </w:rPr>
            </w:pPr>
            <w:r w:rsidRPr="00A07B9B">
              <w:rPr>
                <w:rFonts w:cstheme="minorHAnsi"/>
                <w:color w:val="000000" w:themeColor="text1"/>
                <w:sz w:val="20"/>
                <w:szCs w:val="20"/>
              </w:rPr>
              <w:t>Retinol</w:t>
            </w:r>
          </w:p>
        </w:tc>
        <w:tc>
          <w:tcPr>
            <w:tcW w:w="1568" w:type="dxa"/>
            <w:tcBorders>
              <w:top w:val="nil"/>
              <w:left w:val="single" w:sz="4" w:space="0" w:color="auto"/>
            </w:tcBorders>
            <w:shd w:val="clear" w:color="000000" w:fill="auto"/>
            <w:noWrap/>
            <w:vAlign w:val="bottom"/>
          </w:tcPr>
          <w:p w14:paraId="59F0D5B6" w14:textId="77777777" w:rsidR="004B55D9" w:rsidRPr="00A07B9B" w:rsidRDefault="004B55D9" w:rsidP="004B55D9">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0.72 (0.40-1.30)</w:t>
            </w:r>
          </w:p>
        </w:tc>
        <w:tc>
          <w:tcPr>
            <w:tcW w:w="1559" w:type="dxa"/>
            <w:tcBorders>
              <w:top w:val="nil"/>
            </w:tcBorders>
            <w:shd w:val="clear" w:color="000000" w:fill="auto"/>
            <w:noWrap/>
            <w:vAlign w:val="bottom"/>
          </w:tcPr>
          <w:p w14:paraId="07438B4D"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1.00 (0.58-1.73)</w:t>
            </w:r>
          </w:p>
        </w:tc>
        <w:tc>
          <w:tcPr>
            <w:tcW w:w="1559" w:type="dxa"/>
            <w:tcBorders>
              <w:top w:val="nil"/>
            </w:tcBorders>
            <w:shd w:val="clear" w:color="000000" w:fill="auto"/>
            <w:noWrap/>
            <w:vAlign w:val="bottom"/>
          </w:tcPr>
          <w:p w14:paraId="4543B6D4" w14:textId="77777777" w:rsidR="004B55D9" w:rsidRPr="00A07B9B" w:rsidRDefault="004B55D9" w:rsidP="004B55D9">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0.73 (0.40-1.32)</w:t>
            </w:r>
          </w:p>
        </w:tc>
        <w:tc>
          <w:tcPr>
            <w:tcW w:w="709" w:type="dxa"/>
            <w:tcBorders>
              <w:top w:val="nil"/>
              <w:right w:val="single" w:sz="4" w:space="0" w:color="auto"/>
            </w:tcBorders>
            <w:shd w:val="clear" w:color="000000" w:fill="auto"/>
            <w:noWrap/>
            <w:vAlign w:val="bottom"/>
          </w:tcPr>
          <w:p w14:paraId="51C9C326" w14:textId="77777777" w:rsidR="004B55D9" w:rsidRPr="00A07B9B" w:rsidRDefault="004B55D9" w:rsidP="004B55D9">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0.51</w:t>
            </w:r>
          </w:p>
        </w:tc>
        <w:tc>
          <w:tcPr>
            <w:tcW w:w="1559" w:type="dxa"/>
            <w:tcBorders>
              <w:top w:val="nil"/>
              <w:left w:val="single" w:sz="4" w:space="0" w:color="auto"/>
            </w:tcBorders>
            <w:shd w:val="clear" w:color="000000" w:fill="auto"/>
            <w:noWrap/>
            <w:vAlign w:val="bottom"/>
          </w:tcPr>
          <w:p w14:paraId="4450645E"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0.75 (0.51-1.10)</w:t>
            </w:r>
          </w:p>
        </w:tc>
        <w:tc>
          <w:tcPr>
            <w:tcW w:w="1560" w:type="dxa"/>
            <w:tcBorders>
              <w:top w:val="nil"/>
            </w:tcBorders>
            <w:shd w:val="clear" w:color="000000" w:fill="auto"/>
            <w:noWrap/>
            <w:vAlign w:val="bottom"/>
          </w:tcPr>
          <w:p w14:paraId="5B2742A3"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0.93 (0.65-1.34)</w:t>
            </w:r>
          </w:p>
        </w:tc>
        <w:tc>
          <w:tcPr>
            <w:tcW w:w="1559" w:type="dxa"/>
            <w:tcBorders>
              <w:top w:val="nil"/>
            </w:tcBorders>
            <w:shd w:val="clear" w:color="000000" w:fill="auto"/>
            <w:noWrap/>
            <w:vAlign w:val="bottom"/>
          </w:tcPr>
          <w:p w14:paraId="0C3454EA"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0.73 (0.49-1.09)</w:t>
            </w:r>
          </w:p>
        </w:tc>
        <w:tc>
          <w:tcPr>
            <w:tcW w:w="1025" w:type="dxa"/>
            <w:tcBorders>
              <w:top w:val="nil"/>
            </w:tcBorders>
            <w:shd w:val="clear" w:color="000000" w:fill="auto"/>
            <w:noWrap/>
            <w:vAlign w:val="bottom"/>
          </w:tcPr>
          <w:p w14:paraId="4EAA457C"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0.26</w:t>
            </w:r>
          </w:p>
        </w:tc>
      </w:tr>
      <w:tr w:rsidR="004B55D9" w:rsidRPr="00A07B9B" w14:paraId="44334295" w14:textId="77777777" w:rsidTr="004B55D9">
        <w:trPr>
          <w:trHeight w:val="204"/>
        </w:trPr>
        <w:tc>
          <w:tcPr>
            <w:tcW w:w="1556" w:type="dxa"/>
            <w:tcBorders>
              <w:top w:val="nil"/>
              <w:bottom w:val="single" w:sz="4" w:space="0" w:color="auto"/>
              <w:right w:val="single" w:sz="4" w:space="0" w:color="auto"/>
            </w:tcBorders>
            <w:shd w:val="clear" w:color="auto" w:fill="auto"/>
            <w:noWrap/>
            <w:vAlign w:val="bottom"/>
          </w:tcPr>
          <w:p w14:paraId="168E769C" w14:textId="77777777" w:rsidR="004B55D9" w:rsidRPr="00A07B9B" w:rsidRDefault="004B55D9" w:rsidP="004B55D9">
            <w:pPr>
              <w:spacing w:after="0" w:line="240" w:lineRule="auto"/>
              <w:rPr>
                <w:rFonts w:cstheme="minorHAnsi"/>
                <w:color w:val="000000" w:themeColor="text1"/>
                <w:sz w:val="20"/>
                <w:szCs w:val="20"/>
              </w:rPr>
            </w:pPr>
            <w:r w:rsidRPr="00A07B9B">
              <w:rPr>
                <w:rFonts w:cstheme="minorHAnsi"/>
                <w:color w:val="000000" w:themeColor="text1"/>
                <w:sz w:val="20"/>
                <w:szCs w:val="20"/>
              </w:rPr>
              <w:t>Mean SAS</w:t>
            </w:r>
          </w:p>
        </w:tc>
        <w:tc>
          <w:tcPr>
            <w:tcW w:w="1568" w:type="dxa"/>
            <w:tcBorders>
              <w:top w:val="nil"/>
              <w:left w:val="single" w:sz="4" w:space="0" w:color="auto"/>
              <w:bottom w:val="single" w:sz="4" w:space="0" w:color="auto"/>
              <w:right w:val="nil"/>
            </w:tcBorders>
            <w:shd w:val="clear" w:color="000000" w:fill="auto"/>
            <w:noWrap/>
            <w:vAlign w:val="bottom"/>
          </w:tcPr>
          <w:p w14:paraId="7268FDFC" w14:textId="77777777" w:rsidR="004B55D9" w:rsidRPr="00A07B9B" w:rsidRDefault="004B55D9" w:rsidP="004B55D9">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0.38 (0.22-0.64)</w:t>
            </w:r>
          </w:p>
        </w:tc>
        <w:tc>
          <w:tcPr>
            <w:tcW w:w="1559" w:type="dxa"/>
            <w:tcBorders>
              <w:top w:val="nil"/>
              <w:left w:val="nil"/>
              <w:bottom w:val="single" w:sz="4" w:space="0" w:color="auto"/>
              <w:right w:val="nil"/>
            </w:tcBorders>
            <w:shd w:val="clear" w:color="000000" w:fill="auto"/>
            <w:noWrap/>
            <w:vAlign w:val="bottom"/>
          </w:tcPr>
          <w:p w14:paraId="40E4990B"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0.45 (0.27-0.77)</w:t>
            </w:r>
          </w:p>
        </w:tc>
        <w:tc>
          <w:tcPr>
            <w:tcW w:w="1559" w:type="dxa"/>
            <w:tcBorders>
              <w:top w:val="nil"/>
              <w:left w:val="nil"/>
              <w:bottom w:val="single" w:sz="4" w:space="0" w:color="auto"/>
              <w:right w:val="nil"/>
            </w:tcBorders>
            <w:shd w:val="clear" w:color="000000" w:fill="auto"/>
            <w:noWrap/>
            <w:vAlign w:val="bottom"/>
          </w:tcPr>
          <w:p w14:paraId="1CD01570" w14:textId="77777777" w:rsidR="004B55D9" w:rsidRPr="00A07B9B" w:rsidRDefault="004B55D9" w:rsidP="004B55D9">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0.24 (0.12-0.48)</w:t>
            </w:r>
          </w:p>
        </w:tc>
        <w:tc>
          <w:tcPr>
            <w:tcW w:w="709" w:type="dxa"/>
            <w:tcBorders>
              <w:top w:val="nil"/>
              <w:left w:val="nil"/>
              <w:bottom w:val="single" w:sz="4" w:space="0" w:color="auto"/>
              <w:right w:val="single" w:sz="4" w:space="0" w:color="auto"/>
            </w:tcBorders>
            <w:shd w:val="clear" w:color="000000" w:fill="auto"/>
            <w:noWrap/>
            <w:vAlign w:val="bottom"/>
          </w:tcPr>
          <w:p w14:paraId="75D32660" w14:textId="77777777" w:rsidR="004B55D9" w:rsidRPr="00A07B9B" w:rsidRDefault="004B55D9" w:rsidP="004B55D9">
            <w:pPr>
              <w:spacing w:after="0" w:line="240" w:lineRule="auto"/>
              <w:rPr>
                <w:rFonts w:eastAsia="Times New Roman" w:cstheme="minorHAnsi"/>
                <w:sz w:val="20"/>
                <w:szCs w:val="20"/>
                <w:lang w:eastAsia="en-GB"/>
              </w:rPr>
            </w:pPr>
            <w:r w:rsidRPr="00A07B9B">
              <w:rPr>
                <w:rFonts w:eastAsia="Times New Roman" w:cstheme="minorHAnsi"/>
                <w:sz w:val="20"/>
                <w:szCs w:val="20"/>
                <w:lang w:eastAsia="en-GB"/>
              </w:rPr>
              <w:t>&lt;0.001</w:t>
            </w:r>
          </w:p>
        </w:tc>
        <w:tc>
          <w:tcPr>
            <w:tcW w:w="1559" w:type="dxa"/>
            <w:tcBorders>
              <w:top w:val="nil"/>
              <w:left w:val="single" w:sz="4" w:space="0" w:color="auto"/>
              <w:bottom w:val="single" w:sz="4" w:space="0" w:color="auto"/>
              <w:right w:val="nil"/>
            </w:tcBorders>
            <w:shd w:val="clear" w:color="000000" w:fill="auto"/>
            <w:noWrap/>
            <w:vAlign w:val="bottom"/>
          </w:tcPr>
          <w:p w14:paraId="40743606"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0.54 (0.38-0.76)</w:t>
            </w:r>
          </w:p>
        </w:tc>
        <w:tc>
          <w:tcPr>
            <w:tcW w:w="1560" w:type="dxa"/>
            <w:tcBorders>
              <w:top w:val="nil"/>
              <w:left w:val="nil"/>
              <w:bottom w:val="single" w:sz="4" w:space="0" w:color="auto"/>
              <w:right w:val="nil"/>
            </w:tcBorders>
            <w:shd w:val="clear" w:color="000000" w:fill="auto"/>
            <w:noWrap/>
            <w:vAlign w:val="bottom"/>
          </w:tcPr>
          <w:p w14:paraId="4549557A"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0.48 (0.33-0.70)</w:t>
            </w:r>
          </w:p>
        </w:tc>
        <w:tc>
          <w:tcPr>
            <w:tcW w:w="1559" w:type="dxa"/>
            <w:tcBorders>
              <w:top w:val="nil"/>
              <w:left w:val="nil"/>
              <w:bottom w:val="single" w:sz="4" w:space="0" w:color="auto"/>
              <w:right w:val="nil"/>
            </w:tcBorders>
            <w:shd w:val="clear" w:color="000000" w:fill="auto"/>
            <w:noWrap/>
            <w:vAlign w:val="bottom"/>
          </w:tcPr>
          <w:p w14:paraId="2961063C"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0.43 (0.29-0.65)</w:t>
            </w:r>
          </w:p>
        </w:tc>
        <w:tc>
          <w:tcPr>
            <w:tcW w:w="1025" w:type="dxa"/>
            <w:tcBorders>
              <w:top w:val="nil"/>
              <w:left w:val="nil"/>
              <w:bottom w:val="single" w:sz="4" w:space="0" w:color="auto"/>
            </w:tcBorders>
            <w:shd w:val="clear" w:color="000000" w:fill="auto"/>
            <w:noWrap/>
            <w:vAlign w:val="bottom"/>
          </w:tcPr>
          <w:p w14:paraId="0A38E845" w14:textId="77777777" w:rsidR="004B55D9" w:rsidRPr="00A07B9B" w:rsidRDefault="004B55D9" w:rsidP="004B55D9">
            <w:pPr>
              <w:spacing w:after="0" w:line="240" w:lineRule="auto"/>
              <w:jc w:val="center"/>
              <w:rPr>
                <w:rFonts w:eastAsia="Times New Roman" w:cstheme="minorHAnsi"/>
                <w:sz w:val="20"/>
                <w:szCs w:val="20"/>
                <w:lang w:eastAsia="en-GB"/>
              </w:rPr>
            </w:pPr>
            <w:r w:rsidRPr="00A07B9B">
              <w:rPr>
                <w:rFonts w:eastAsia="Times New Roman" w:cstheme="minorHAnsi"/>
                <w:sz w:val="20"/>
                <w:szCs w:val="20"/>
                <w:lang w:eastAsia="en-GB"/>
              </w:rPr>
              <w:t>&lt;0.001</w:t>
            </w:r>
          </w:p>
        </w:tc>
      </w:tr>
    </w:tbl>
    <w:p w14:paraId="7D8E2BB6" w14:textId="77777777" w:rsidR="004B55D9" w:rsidRDefault="004B55D9" w:rsidP="004B55D9">
      <w:r w:rsidRPr="00A07B9B">
        <w:t>Q: quarter; HR: Hazard Ratio; CI: confidence intervals; Mean SAS: mean standardised antioxidant score; P: P for trend.</w:t>
      </w:r>
      <w:bookmarkStart w:id="0" w:name="_GoBack"/>
      <w:bookmarkEnd w:id="0"/>
      <w:r>
        <w:t xml:space="preserve"> </w:t>
      </w:r>
    </w:p>
    <w:p w14:paraId="522FE04C" w14:textId="77777777" w:rsidR="004B55D9" w:rsidRDefault="004B55D9" w:rsidP="004B55D9">
      <w:pPr>
        <w:pStyle w:val="xmsoplaintext"/>
        <w:rPr>
          <w:rFonts w:ascii="Calibri" w:hAnsi="Calibri" w:cs="Calibri"/>
          <w:sz w:val="22"/>
          <w:szCs w:val="22"/>
        </w:rPr>
      </w:pPr>
    </w:p>
    <w:p w14:paraId="38360578" w14:textId="77777777" w:rsidR="000D7E0F" w:rsidRDefault="000D7E0F"/>
    <w:sectPr w:rsidR="000D7E0F" w:rsidSect="00665456">
      <w:pgSz w:w="16838" w:h="11906" w:orient="landscape"/>
      <w:pgMar w:top="72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B5BC4"/>
    <w:multiLevelType w:val="hybridMultilevel"/>
    <w:tmpl w:val="E4006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8B33FA"/>
    <w:multiLevelType w:val="hybridMultilevel"/>
    <w:tmpl w:val="2DACA4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E11319F"/>
    <w:multiLevelType w:val="hybridMultilevel"/>
    <w:tmpl w:val="45EE0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68"/>
    <w:rsid w:val="000049DA"/>
    <w:rsid w:val="0001321D"/>
    <w:rsid w:val="00014528"/>
    <w:rsid w:val="00014FC4"/>
    <w:rsid w:val="000153CF"/>
    <w:rsid w:val="00017578"/>
    <w:rsid w:val="0002097B"/>
    <w:rsid w:val="0003047D"/>
    <w:rsid w:val="000335BD"/>
    <w:rsid w:val="00034CC5"/>
    <w:rsid w:val="00037190"/>
    <w:rsid w:val="0004721F"/>
    <w:rsid w:val="0005028F"/>
    <w:rsid w:val="00051B53"/>
    <w:rsid w:val="000644B8"/>
    <w:rsid w:val="00065875"/>
    <w:rsid w:val="00066123"/>
    <w:rsid w:val="00066371"/>
    <w:rsid w:val="00066B20"/>
    <w:rsid w:val="00070224"/>
    <w:rsid w:val="0008657D"/>
    <w:rsid w:val="00086706"/>
    <w:rsid w:val="0009010C"/>
    <w:rsid w:val="00096045"/>
    <w:rsid w:val="000B2628"/>
    <w:rsid w:val="000B74AA"/>
    <w:rsid w:val="000C0B04"/>
    <w:rsid w:val="000C0CFA"/>
    <w:rsid w:val="000C2065"/>
    <w:rsid w:val="000C21F8"/>
    <w:rsid w:val="000D7E0F"/>
    <w:rsid w:val="000E2671"/>
    <w:rsid w:val="000F1DCA"/>
    <w:rsid w:val="000F433E"/>
    <w:rsid w:val="00101626"/>
    <w:rsid w:val="0010304A"/>
    <w:rsid w:val="00107214"/>
    <w:rsid w:val="00117F47"/>
    <w:rsid w:val="00142294"/>
    <w:rsid w:val="001435EE"/>
    <w:rsid w:val="0014365F"/>
    <w:rsid w:val="00146434"/>
    <w:rsid w:val="001466D8"/>
    <w:rsid w:val="00152413"/>
    <w:rsid w:val="00156332"/>
    <w:rsid w:val="00156958"/>
    <w:rsid w:val="00157A90"/>
    <w:rsid w:val="00162100"/>
    <w:rsid w:val="0016543D"/>
    <w:rsid w:val="001675EF"/>
    <w:rsid w:val="00170C89"/>
    <w:rsid w:val="001839A0"/>
    <w:rsid w:val="00184A9A"/>
    <w:rsid w:val="001A0EC3"/>
    <w:rsid w:val="001A318B"/>
    <w:rsid w:val="001A532E"/>
    <w:rsid w:val="001D2013"/>
    <w:rsid w:val="001D28F3"/>
    <w:rsid w:val="001E1168"/>
    <w:rsid w:val="001E4259"/>
    <w:rsid w:val="001E5C6A"/>
    <w:rsid w:val="001F719E"/>
    <w:rsid w:val="0020393B"/>
    <w:rsid w:val="00205EFE"/>
    <w:rsid w:val="0020723E"/>
    <w:rsid w:val="00213032"/>
    <w:rsid w:val="00214880"/>
    <w:rsid w:val="002226AD"/>
    <w:rsid w:val="002313E9"/>
    <w:rsid w:val="002379E9"/>
    <w:rsid w:val="00237E2C"/>
    <w:rsid w:val="00241160"/>
    <w:rsid w:val="00242D15"/>
    <w:rsid w:val="00243750"/>
    <w:rsid w:val="0024420D"/>
    <w:rsid w:val="00246DF7"/>
    <w:rsid w:val="0026257E"/>
    <w:rsid w:val="00262738"/>
    <w:rsid w:val="002646DD"/>
    <w:rsid w:val="002647D3"/>
    <w:rsid w:val="00270EDD"/>
    <w:rsid w:val="002728FD"/>
    <w:rsid w:val="00284A8F"/>
    <w:rsid w:val="00291480"/>
    <w:rsid w:val="00297C38"/>
    <w:rsid w:val="002A134C"/>
    <w:rsid w:val="002A2B2F"/>
    <w:rsid w:val="002B0236"/>
    <w:rsid w:val="002B555F"/>
    <w:rsid w:val="002C38AD"/>
    <w:rsid w:val="002C6F34"/>
    <w:rsid w:val="002E2311"/>
    <w:rsid w:val="002E5860"/>
    <w:rsid w:val="002F6EF9"/>
    <w:rsid w:val="00305820"/>
    <w:rsid w:val="0031028D"/>
    <w:rsid w:val="0033345B"/>
    <w:rsid w:val="00333EAC"/>
    <w:rsid w:val="00334364"/>
    <w:rsid w:val="0033721A"/>
    <w:rsid w:val="003377B6"/>
    <w:rsid w:val="003431B4"/>
    <w:rsid w:val="00343771"/>
    <w:rsid w:val="00345307"/>
    <w:rsid w:val="00345901"/>
    <w:rsid w:val="00347F93"/>
    <w:rsid w:val="00353321"/>
    <w:rsid w:val="00356450"/>
    <w:rsid w:val="00357085"/>
    <w:rsid w:val="00360E26"/>
    <w:rsid w:val="003620C9"/>
    <w:rsid w:val="00363A35"/>
    <w:rsid w:val="00363DF0"/>
    <w:rsid w:val="00365F61"/>
    <w:rsid w:val="0037185D"/>
    <w:rsid w:val="00371CE0"/>
    <w:rsid w:val="00376EF2"/>
    <w:rsid w:val="003868CC"/>
    <w:rsid w:val="003928A0"/>
    <w:rsid w:val="003A2AF7"/>
    <w:rsid w:val="003A2BDB"/>
    <w:rsid w:val="003A5226"/>
    <w:rsid w:val="003A786F"/>
    <w:rsid w:val="003B144C"/>
    <w:rsid w:val="003B2E3D"/>
    <w:rsid w:val="003B5780"/>
    <w:rsid w:val="003B6042"/>
    <w:rsid w:val="003C5A23"/>
    <w:rsid w:val="003E3F24"/>
    <w:rsid w:val="003F222D"/>
    <w:rsid w:val="003F3424"/>
    <w:rsid w:val="003F75B7"/>
    <w:rsid w:val="0040400C"/>
    <w:rsid w:val="004049BE"/>
    <w:rsid w:val="00411162"/>
    <w:rsid w:val="004126A8"/>
    <w:rsid w:val="0041650D"/>
    <w:rsid w:val="00420E69"/>
    <w:rsid w:val="00421AAC"/>
    <w:rsid w:val="00422163"/>
    <w:rsid w:val="00427673"/>
    <w:rsid w:val="004423DE"/>
    <w:rsid w:val="00442421"/>
    <w:rsid w:val="00443E3B"/>
    <w:rsid w:val="00446967"/>
    <w:rsid w:val="00453D5C"/>
    <w:rsid w:val="00454AAB"/>
    <w:rsid w:val="0046000A"/>
    <w:rsid w:val="0046072E"/>
    <w:rsid w:val="00471A11"/>
    <w:rsid w:val="004738A0"/>
    <w:rsid w:val="00480D01"/>
    <w:rsid w:val="004813CA"/>
    <w:rsid w:val="00484649"/>
    <w:rsid w:val="004A3EC4"/>
    <w:rsid w:val="004A78F6"/>
    <w:rsid w:val="004B17CE"/>
    <w:rsid w:val="004B55D9"/>
    <w:rsid w:val="004B5B64"/>
    <w:rsid w:val="004B74DE"/>
    <w:rsid w:val="004C0191"/>
    <w:rsid w:val="004C1185"/>
    <w:rsid w:val="004C63BB"/>
    <w:rsid w:val="004D02B4"/>
    <w:rsid w:val="004D1148"/>
    <w:rsid w:val="004D3189"/>
    <w:rsid w:val="004D6924"/>
    <w:rsid w:val="004D70B2"/>
    <w:rsid w:val="004E0F97"/>
    <w:rsid w:val="004E2E72"/>
    <w:rsid w:val="004E453D"/>
    <w:rsid w:val="004E467A"/>
    <w:rsid w:val="004E5B1F"/>
    <w:rsid w:val="004F41CE"/>
    <w:rsid w:val="004F67D4"/>
    <w:rsid w:val="00501D4D"/>
    <w:rsid w:val="005052E7"/>
    <w:rsid w:val="00513FD6"/>
    <w:rsid w:val="005145B3"/>
    <w:rsid w:val="00516280"/>
    <w:rsid w:val="00535FA7"/>
    <w:rsid w:val="00555181"/>
    <w:rsid w:val="00555D0A"/>
    <w:rsid w:val="00556485"/>
    <w:rsid w:val="00557424"/>
    <w:rsid w:val="00563787"/>
    <w:rsid w:val="00573321"/>
    <w:rsid w:val="00573701"/>
    <w:rsid w:val="0058193F"/>
    <w:rsid w:val="005821E6"/>
    <w:rsid w:val="0058333B"/>
    <w:rsid w:val="0059584A"/>
    <w:rsid w:val="005A581A"/>
    <w:rsid w:val="005B1B8F"/>
    <w:rsid w:val="005B360A"/>
    <w:rsid w:val="005C1621"/>
    <w:rsid w:val="005C6732"/>
    <w:rsid w:val="005E0842"/>
    <w:rsid w:val="005E116A"/>
    <w:rsid w:val="005E2C5E"/>
    <w:rsid w:val="005E7C8F"/>
    <w:rsid w:val="005F03D5"/>
    <w:rsid w:val="005F6070"/>
    <w:rsid w:val="00603A0A"/>
    <w:rsid w:val="006156CC"/>
    <w:rsid w:val="00621208"/>
    <w:rsid w:val="0062147E"/>
    <w:rsid w:val="00621832"/>
    <w:rsid w:val="006219DC"/>
    <w:rsid w:val="006221BC"/>
    <w:rsid w:val="00624174"/>
    <w:rsid w:val="00630526"/>
    <w:rsid w:val="00632142"/>
    <w:rsid w:val="006342F2"/>
    <w:rsid w:val="006357C7"/>
    <w:rsid w:val="006410D9"/>
    <w:rsid w:val="0064157C"/>
    <w:rsid w:val="00642F46"/>
    <w:rsid w:val="00643501"/>
    <w:rsid w:val="006452B5"/>
    <w:rsid w:val="00645BD4"/>
    <w:rsid w:val="0064638D"/>
    <w:rsid w:val="00646963"/>
    <w:rsid w:val="006521D9"/>
    <w:rsid w:val="0065356A"/>
    <w:rsid w:val="00654B99"/>
    <w:rsid w:val="00657A15"/>
    <w:rsid w:val="00664FAC"/>
    <w:rsid w:val="00665456"/>
    <w:rsid w:val="006675F3"/>
    <w:rsid w:val="00667A4E"/>
    <w:rsid w:val="00671B7D"/>
    <w:rsid w:val="00671D53"/>
    <w:rsid w:val="00676092"/>
    <w:rsid w:val="00686CD8"/>
    <w:rsid w:val="00687FB7"/>
    <w:rsid w:val="00690127"/>
    <w:rsid w:val="0069272D"/>
    <w:rsid w:val="00697FA1"/>
    <w:rsid w:val="006A5412"/>
    <w:rsid w:val="006B2F6B"/>
    <w:rsid w:val="006B76D4"/>
    <w:rsid w:val="006C0D93"/>
    <w:rsid w:val="006C307A"/>
    <w:rsid w:val="006C648B"/>
    <w:rsid w:val="006C7414"/>
    <w:rsid w:val="006D5432"/>
    <w:rsid w:val="006D5B35"/>
    <w:rsid w:val="006E406B"/>
    <w:rsid w:val="006E71FB"/>
    <w:rsid w:val="006E7677"/>
    <w:rsid w:val="006F68AD"/>
    <w:rsid w:val="007016E1"/>
    <w:rsid w:val="00704880"/>
    <w:rsid w:val="00712926"/>
    <w:rsid w:val="00716349"/>
    <w:rsid w:val="00720D2B"/>
    <w:rsid w:val="00723D2C"/>
    <w:rsid w:val="00723E29"/>
    <w:rsid w:val="007301FC"/>
    <w:rsid w:val="00731442"/>
    <w:rsid w:val="00731650"/>
    <w:rsid w:val="007359E7"/>
    <w:rsid w:val="00735C8F"/>
    <w:rsid w:val="00742A26"/>
    <w:rsid w:val="0074682A"/>
    <w:rsid w:val="00757517"/>
    <w:rsid w:val="00762676"/>
    <w:rsid w:val="0076553C"/>
    <w:rsid w:val="0077554B"/>
    <w:rsid w:val="00775B29"/>
    <w:rsid w:val="0078109E"/>
    <w:rsid w:val="00785FBA"/>
    <w:rsid w:val="00791B4C"/>
    <w:rsid w:val="00791C90"/>
    <w:rsid w:val="00792FE8"/>
    <w:rsid w:val="007960CA"/>
    <w:rsid w:val="007A0117"/>
    <w:rsid w:val="007C519A"/>
    <w:rsid w:val="007C52CB"/>
    <w:rsid w:val="007C7922"/>
    <w:rsid w:val="007D0AB2"/>
    <w:rsid w:val="007D3685"/>
    <w:rsid w:val="007E00A1"/>
    <w:rsid w:val="007E1B8D"/>
    <w:rsid w:val="007F261B"/>
    <w:rsid w:val="0080133D"/>
    <w:rsid w:val="00802682"/>
    <w:rsid w:val="00804E8A"/>
    <w:rsid w:val="00811CCF"/>
    <w:rsid w:val="008238FA"/>
    <w:rsid w:val="008270B9"/>
    <w:rsid w:val="008320FC"/>
    <w:rsid w:val="00847CD8"/>
    <w:rsid w:val="00850208"/>
    <w:rsid w:val="00856D42"/>
    <w:rsid w:val="00864C18"/>
    <w:rsid w:val="00873A28"/>
    <w:rsid w:val="008754FD"/>
    <w:rsid w:val="00882108"/>
    <w:rsid w:val="00883D11"/>
    <w:rsid w:val="00887CA5"/>
    <w:rsid w:val="00892A85"/>
    <w:rsid w:val="00895152"/>
    <w:rsid w:val="00895760"/>
    <w:rsid w:val="00897C79"/>
    <w:rsid w:val="008A067E"/>
    <w:rsid w:val="008A3319"/>
    <w:rsid w:val="008B2FB5"/>
    <w:rsid w:val="008C3D36"/>
    <w:rsid w:val="008C5239"/>
    <w:rsid w:val="008D0A41"/>
    <w:rsid w:val="008D2097"/>
    <w:rsid w:val="008E0F79"/>
    <w:rsid w:val="008E51C7"/>
    <w:rsid w:val="008F1A15"/>
    <w:rsid w:val="008F2258"/>
    <w:rsid w:val="00902817"/>
    <w:rsid w:val="00903CB0"/>
    <w:rsid w:val="0090667F"/>
    <w:rsid w:val="009159F3"/>
    <w:rsid w:val="00922FA3"/>
    <w:rsid w:val="00926559"/>
    <w:rsid w:val="00934EB3"/>
    <w:rsid w:val="009478BE"/>
    <w:rsid w:val="00957446"/>
    <w:rsid w:val="009627FE"/>
    <w:rsid w:val="0096449E"/>
    <w:rsid w:val="00966DA6"/>
    <w:rsid w:val="009705AE"/>
    <w:rsid w:val="00971DA9"/>
    <w:rsid w:val="00973DD1"/>
    <w:rsid w:val="009764F3"/>
    <w:rsid w:val="00981DF8"/>
    <w:rsid w:val="00992E71"/>
    <w:rsid w:val="00996487"/>
    <w:rsid w:val="009A473B"/>
    <w:rsid w:val="009B10B6"/>
    <w:rsid w:val="009D27C7"/>
    <w:rsid w:val="009D37DC"/>
    <w:rsid w:val="00A063DA"/>
    <w:rsid w:val="00A07B9B"/>
    <w:rsid w:val="00A20751"/>
    <w:rsid w:val="00A22000"/>
    <w:rsid w:val="00A241B1"/>
    <w:rsid w:val="00A33038"/>
    <w:rsid w:val="00A3439B"/>
    <w:rsid w:val="00A368E6"/>
    <w:rsid w:val="00A3761E"/>
    <w:rsid w:val="00A47191"/>
    <w:rsid w:val="00A50E0B"/>
    <w:rsid w:val="00A55A2D"/>
    <w:rsid w:val="00A652CF"/>
    <w:rsid w:val="00A75A75"/>
    <w:rsid w:val="00A76980"/>
    <w:rsid w:val="00A83B12"/>
    <w:rsid w:val="00A90D03"/>
    <w:rsid w:val="00A91008"/>
    <w:rsid w:val="00A91772"/>
    <w:rsid w:val="00A919D9"/>
    <w:rsid w:val="00A920C4"/>
    <w:rsid w:val="00A92B2C"/>
    <w:rsid w:val="00AA06BA"/>
    <w:rsid w:val="00AA2F64"/>
    <w:rsid w:val="00AA51D4"/>
    <w:rsid w:val="00AA52B1"/>
    <w:rsid w:val="00AB023A"/>
    <w:rsid w:val="00AB3964"/>
    <w:rsid w:val="00AB66FB"/>
    <w:rsid w:val="00AC4A00"/>
    <w:rsid w:val="00AC6ED0"/>
    <w:rsid w:val="00AC76FC"/>
    <w:rsid w:val="00AD0F11"/>
    <w:rsid w:val="00AD7FB2"/>
    <w:rsid w:val="00AE0ECB"/>
    <w:rsid w:val="00AE1BE2"/>
    <w:rsid w:val="00AE1D1E"/>
    <w:rsid w:val="00AE7676"/>
    <w:rsid w:val="00AF1F51"/>
    <w:rsid w:val="00AF3DAA"/>
    <w:rsid w:val="00AF5C23"/>
    <w:rsid w:val="00AF71D4"/>
    <w:rsid w:val="00B00310"/>
    <w:rsid w:val="00B1052E"/>
    <w:rsid w:val="00B1673F"/>
    <w:rsid w:val="00B16E56"/>
    <w:rsid w:val="00B2738C"/>
    <w:rsid w:val="00B313C8"/>
    <w:rsid w:val="00B31C93"/>
    <w:rsid w:val="00B43FE4"/>
    <w:rsid w:val="00B475C3"/>
    <w:rsid w:val="00B62ECD"/>
    <w:rsid w:val="00B74535"/>
    <w:rsid w:val="00B773A8"/>
    <w:rsid w:val="00B8317F"/>
    <w:rsid w:val="00B85445"/>
    <w:rsid w:val="00B85514"/>
    <w:rsid w:val="00B91DC1"/>
    <w:rsid w:val="00BA371F"/>
    <w:rsid w:val="00BA56D4"/>
    <w:rsid w:val="00BB2F14"/>
    <w:rsid w:val="00BB6C4D"/>
    <w:rsid w:val="00BC5484"/>
    <w:rsid w:val="00BD4CAD"/>
    <w:rsid w:val="00BD5837"/>
    <w:rsid w:val="00BD5B96"/>
    <w:rsid w:val="00BD7FD1"/>
    <w:rsid w:val="00BE0F05"/>
    <w:rsid w:val="00BE10C2"/>
    <w:rsid w:val="00BE3977"/>
    <w:rsid w:val="00BF5ADC"/>
    <w:rsid w:val="00BF64BB"/>
    <w:rsid w:val="00BF7837"/>
    <w:rsid w:val="00C0646E"/>
    <w:rsid w:val="00C132A2"/>
    <w:rsid w:val="00C14A7F"/>
    <w:rsid w:val="00C15F1D"/>
    <w:rsid w:val="00C229CC"/>
    <w:rsid w:val="00C2689E"/>
    <w:rsid w:val="00C31AB4"/>
    <w:rsid w:val="00C40295"/>
    <w:rsid w:val="00C54B04"/>
    <w:rsid w:val="00C578C7"/>
    <w:rsid w:val="00C702CB"/>
    <w:rsid w:val="00C7144B"/>
    <w:rsid w:val="00C769DA"/>
    <w:rsid w:val="00C80EC4"/>
    <w:rsid w:val="00C92318"/>
    <w:rsid w:val="00C924DA"/>
    <w:rsid w:val="00CA1D14"/>
    <w:rsid w:val="00CA2BE3"/>
    <w:rsid w:val="00CB0CD3"/>
    <w:rsid w:val="00CB3AC5"/>
    <w:rsid w:val="00CB6695"/>
    <w:rsid w:val="00CB74B3"/>
    <w:rsid w:val="00CC2D50"/>
    <w:rsid w:val="00CC382F"/>
    <w:rsid w:val="00CC61FB"/>
    <w:rsid w:val="00CD2399"/>
    <w:rsid w:val="00CD32E5"/>
    <w:rsid w:val="00CD6B22"/>
    <w:rsid w:val="00CE4D91"/>
    <w:rsid w:val="00CE7857"/>
    <w:rsid w:val="00CF179D"/>
    <w:rsid w:val="00CF2C64"/>
    <w:rsid w:val="00CF315E"/>
    <w:rsid w:val="00D050BA"/>
    <w:rsid w:val="00D100CD"/>
    <w:rsid w:val="00D20A49"/>
    <w:rsid w:val="00D25E71"/>
    <w:rsid w:val="00D260E3"/>
    <w:rsid w:val="00D27310"/>
    <w:rsid w:val="00D32595"/>
    <w:rsid w:val="00D3577E"/>
    <w:rsid w:val="00D37D00"/>
    <w:rsid w:val="00D45765"/>
    <w:rsid w:val="00D476EB"/>
    <w:rsid w:val="00D55B55"/>
    <w:rsid w:val="00D6289D"/>
    <w:rsid w:val="00D659B7"/>
    <w:rsid w:val="00D679C7"/>
    <w:rsid w:val="00D75720"/>
    <w:rsid w:val="00D80F32"/>
    <w:rsid w:val="00D82343"/>
    <w:rsid w:val="00D83402"/>
    <w:rsid w:val="00D87D50"/>
    <w:rsid w:val="00D90667"/>
    <w:rsid w:val="00D96537"/>
    <w:rsid w:val="00DA15D7"/>
    <w:rsid w:val="00DA1780"/>
    <w:rsid w:val="00DA5D4B"/>
    <w:rsid w:val="00DB74F1"/>
    <w:rsid w:val="00DC22B3"/>
    <w:rsid w:val="00DC69E9"/>
    <w:rsid w:val="00DD050B"/>
    <w:rsid w:val="00DD1A58"/>
    <w:rsid w:val="00DD58B4"/>
    <w:rsid w:val="00DE511F"/>
    <w:rsid w:val="00DE54AA"/>
    <w:rsid w:val="00DF5FEB"/>
    <w:rsid w:val="00DF654B"/>
    <w:rsid w:val="00DF684C"/>
    <w:rsid w:val="00DF7054"/>
    <w:rsid w:val="00DF7082"/>
    <w:rsid w:val="00E0055A"/>
    <w:rsid w:val="00E1334F"/>
    <w:rsid w:val="00E214CA"/>
    <w:rsid w:val="00E22351"/>
    <w:rsid w:val="00E22971"/>
    <w:rsid w:val="00E26E62"/>
    <w:rsid w:val="00E27BAE"/>
    <w:rsid w:val="00E30D79"/>
    <w:rsid w:val="00E40298"/>
    <w:rsid w:val="00E52AAB"/>
    <w:rsid w:val="00E548C2"/>
    <w:rsid w:val="00E635FC"/>
    <w:rsid w:val="00E63E07"/>
    <w:rsid w:val="00E64154"/>
    <w:rsid w:val="00E65D3B"/>
    <w:rsid w:val="00E66123"/>
    <w:rsid w:val="00E72CCF"/>
    <w:rsid w:val="00E7365F"/>
    <w:rsid w:val="00E764E9"/>
    <w:rsid w:val="00E83772"/>
    <w:rsid w:val="00E8491C"/>
    <w:rsid w:val="00EA03C6"/>
    <w:rsid w:val="00EB7939"/>
    <w:rsid w:val="00EC33C5"/>
    <w:rsid w:val="00EC3FF6"/>
    <w:rsid w:val="00EC689F"/>
    <w:rsid w:val="00ED0FCE"/>
    <w:rsid w:val="00EE01B9"/>
    <w:rsid w:val="00EE2896"/>
    <w:rsid w:val="00EE335B"/>
    <w:rsid w:val="00EE353B"/>
    <w:rsid w:val="00EF169A"/>
    <w:rsid w:val="00EF4E91"/>
    <w:rsid w:val="00F1616D"/>
    <w:rsid w:val="00F16CBB"/>
    <w:rsid w:val="00F17281"/>
    <w:rsid w:val="00F211F7"/>
    <w:rsid w:val="00F2675E"/>
    <w:rsid w:val="00F26EA1"/>
    <w:rsid w:val="00F30C9D"/>
    <w:rsid w:val="00F30CDC"/>
    <w:rsid w:val="00F41FD3"/>
    <w:rsid w:val="00F46CF3"/>
    <w:rsid w:val="00F50776"/>
    <w:rsid w:val="00F52509"/>
    <w:rsid w:val="00F54E30"/>
    <w:rsid w:val="00F61F33"/>
    <w:rsid w:val="00F63EE3"/>
    <w:rsid w:val="00F7054B"/>
    <w:rsid w:val="00F76155"/>
    <w:rsid w:val="00F8189B"/>
    <w:rsid w:val="00F827DA"/>
    <w:rsid w:val="00F84B0C"/>
    <w:rsid w:val="00F95EB4"/>
    <w:rsid w:val="00FA115E"/>
    <w:rsid w:val="00FA261C"/>
    <w:rsid w:val="00FA2CEE"/>
    <w:rsid w:val="00FA3426"/>
    <w:rsid w:val="00FA3C93"/>
    <w:rsid w:val="00FA5D92"/>
    <w:rsid w:val="00FA64BE"/>
    <w:rsid w:val="00FB0084"/>
    <w:rsid w:val="00FC7F94"/>
    <w:rsid w:val="00FD4114"/>
    <w:rsid w:val="00FE15B9"/>
    <w:rsid w:val="00FF234D"/>
    <w:rsid w:val="00FF5574"/>
    <w:rsid w:val="00FF5DC6"/>
    <w:rsid w:val="00FF7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80B9"/>
  <w15:chartTrackingRefBased/>
  <w15:docId w15:val="{ADF97B07-BA0A-4357-9822-A69781C1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C4D"/>
    <w:rPr>
      <w:rFonts w:ascii="Segoe UI" w:hAnsi="Segoe UI" w:cs="Segoe UI"/>
      <w:sz w:val="18"/>
      <w:szCs w:val="18"/>
    </w:rPr>
  </w:style>
  <w:style w:type="paragraph" w:styleId="ListParagraph">
    <w:name w:val="List Paragraph"/>
    <w:basedOn w:val="Normal"/>
    <w:uiPriority w:val="34"/>
    <w:qFormat/>
    <w:rsid w:val="000C21F8"/>
    <w:pPr>
      <w:ind w:left="720"/>
      <w:contextualSpacing/>
    </w:pPr>
  </w:style>
  <w:style w:type="character" w:styleId="Hyperlink">
    <w:name w:val="Hyperlink"/>
    <w:basedOn w:val="DefaultParagraphFont"/>
    <w:uiPriority w:val="99"/>
    <w:unhideWhenUsed/>
    <w:rsid w:val="003928A0"/>
    <w:rPr>
      <w:color w:val="0000FF"/>
      <w:u w:val="single"/>
    </w:rPr>
  </w:style>
  <w:style w:type="paragraph" w:customStyle="1" w:styleId="Default">
    <w:name w:val="Default"/>
    <w:rsid w:val="00F16CBB"/>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table" w:styleId="TableGrid">
    <w:name w:val="Table Grid"/>
    <w:basedOn w:val="TableNormal"/>
    <w:uiPriority w:val="39"/>
    <w:rsid w:val="003B1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78F6"/>
    <w:rPr>
      <w:sz w:val="16"/>
      <w:szCs w:val="16"/>
    </w:rPr>
  </w:style>
  <w:style w:type="paragraph" w:styleId="CommentText">
    <w:name w:val="annotation text"/>
    <w:basedOn w:val="Normal"/>
    <w:link w:val="CommentTextChar"/>
    <w:uiPriority w:val="99"/>
    <w:semiHidden/>
    <w:unhideWhenUsed/>
    <w:rsid w:val="004A78F6"/>
    <w:pPr>
      <w:spacing w:line="240" w:lineRule="auto"/>
    </w:pPr>
    <w:rPr>
      <w:sz w:val="20"/>
      <w:szCs w:val="20"/>
    </w:rPr>
  </w:style>
  <w:style w:type="character" w:customStyle="1" w:styleId="CommentTextChar">
    <w:name w:val="Comment Text Char"/>
    <w:basedOn w:val="DefaultParagraphFont"/>
    <w:link w:val="CommentText"/>
    <w:uiPriority w:val="99"/>
    <w:semiHidden/>
    <w:rsid w:val="004A78F6"/>
    <w:rPr>
      <w:sz w:val="20"/>
      <w:szCs w:val="20"/>
    </w:rPr>
  </w:style>
  <w:style w:type="paragraph" w:styleId="CommentSubject">
    <w:name w:val="annotation subject"/>
    <w:basedOn w:val="CommentText"/>
    <w:next w:val="CommentText"/>
    <w:link w:val="CommentSubjectChar"/>
    <w:uiPriority w:val="99"/>
    <w:semiHidden/>
    <w:unhideWhenUsed/>
    <w:rsid w:val="004A78F6"/>
    <w:rPr>
      <w:b/>
      <w:bCs/>
    </w:rPr>
  </w:style>
  <w:style w:type="character" w:customStyle="1" w:styleId="CommentSubjectChar">
    <w:name w:val="Comment Subject Char"/>
    <w:basedOn w:val="CommentTextChar"/>
    <w:link w:val="CommentSubject"/>
    <w:uiPriority w:val="99"/>
    <w:semiHidden/>
    <w:rsid w:val="004A78F6"/>
    <w:rPr>
      <w:b/>
      <w:bCs/>
      <w:sz w:val="20"/>
      <w:szCs w:val="20"/>
    </w:rPr>
  </w:style>
  <w:style w:type="character" w:customStyle="1" w:styleId="highlight">
    <w:name w:val="highlight"/>
    <w:basedOn w:val="DefaultParagraphFont"/>
    <w:rsid w:val="00887CA5"/>
  </w:style>
  <w:style w:type="character" w:styleId="LineNumber">
    <w:name w:val="line number"/>
    <w:basedOn w:val="DefaultParagraphFont"/>
    <w:uiPriority w:val="99"/>
    <w:semiHidden/>
    <w:unhideWhenUsed/>
    <w:rsid w:val="00AA2F64"/>
  </w:style>
  <w:style w:type="paragraph" w:customStyle="1" w:styleId="xmsoplaintext">
    <w:name w:val="x_msoplaintext"/>
    <w:basedOn w:val="Normal"/>
    <w:rsid w:val="004B55D9"/>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63959">
      <w:bodyDiv w:val="1"/>
      <w:marLeft w:val="0"/>
      <w:marRight w:val="0"/>
      <w:marTop w:val="0"/>
      <w:marBottom w:val="0"/>
      <w:divBdr>
        <w:top w:val="none" w:sz="0" w:space="0" w:color="auto"/>
        <w:left w:val="none" w:sz="0" w:space="0" w:color="auto"/>
        <w:bottom w:val="none" w:sz="0" w:space="0" w:color="auto"/>
        <w:right w:val="none" w:sz="0" w:space="0" w:color="auto"/>
      </w:divBdr>
    </w:div>
    <w:div w:id="121269104">
      <w:bodyDiv w:val="1"/>
      <w:marLeft w:val="0"/>
      <w:marRight w:val="0"/>
      <w:marTop w:val="0"/>
      <w:marBottom w:val="0"/>
      <w:divBdr>
        <w:top w:val="none" w:sz="0" w:space="0" w:color="auto"/>
        <w:left w:val="none" w:sz="0" w:space="0" w:color="auto"/>
        <w:bottom w:val="none" w:sz="0" w:space="0" w:color="auto"/>
        <w:right w:val="none" w:sz="0" w:space="0" w:color="auto"/>
      </w:divBdr>
    </w:div>
    <w:div w:id="181168316">
      <w:bodyDiv w:val="1"/>
      <w:marLeft w:val="0"/>
      <w:marRight w:val="0"/>
      <w:marTop w:val="0"/>
      <w:marBottom w:val="0"/>
      <w:divBdr>
        <w:top w:val="none" w:sz="0" w:space="0" w:color="auto"/>
        <w:left w:val="none" w:sz="0" w:space="0" w:color="auto"/>
        <w:bottom w:val="none" w:sz="0" w:space="0" w:color="auto"/>
        <w:right w:val="none" w:sz="0" w:space="0" w:color="auto"/>
      </w:divBdr>
    </w:div>
    <w:div w:id="278341159">
      <w:bodyDiv w:val="1"/>
      <w:marLeft w:val="0"/>
      <w:marRight w:val="0"/>
      <w:marTop w:val="0"/>
      <w:marBottom w:val="0"/>
      <w:divBdr>
        <w:top w:val="none" w:sz="0" w:space="0" w:color="auto"/>
        <w:left w:val="none" w:sz="0" w:space="0" w:color="auto"/>
        <w:bottom w:val="none" w:sz="0" w:space="0" w:color="auto"/>
        <w:right w:val="none" w:sz="0" w:space="0" w:color="auto"/>
      </w:divBdr>
    </w:div>
    <w:div w:id="764228631">
      <w:bodyDiv w:val="1"/>
      <w:marLeft w:val="0"/>
      <w:marRight w:val="0"/>
      <w:marTop w:val="0"/>
      <w:marBottom w:val="0"/>
      <w:divBdr>
        <w:top w:val="none" w:sz="0" w:space="0" w:color="auto"/>
        <w:left w:val="none" w:sz="0" w:space="0" w:color="auto"/>
        <w:bottom w:val="none" w:sz="0" w:space="0" w:color="auto"/>
        <w:right w:val="none" w:sz="0" w:space="0" w:color="auto"/>
      </w:divBdr>
    </w:div>
    <w:div w:id="821896785">
      <w:bodyDiv w:val="1"/>
      <w:marLeft w:val="0"/>
      <w:marRight w:val="0"/>
      <w:marTop w:val="0"/>
      <w:marBottom w:val="0"/>
      <w:divBdr>
        <w:top w:val="none" w:sz="0" w:space="0" w:color="auto"/>
        <w:left w:val="none" w:sz="0" w:space="0" w:color="auto"/>
        <w:bottom w:val="none" w:sz="0" w:space="0" w:color="auto"/>
        <w:right w:val="none" w:sz="0" w:space="0" w:color="auto"/>
      </w:divBdr>
    </w:div>
    <w:div w:id="947468423">
      <w:bodyDiv w:val="1"/>
      <w:marLeft w:val="0"/>
      <w:marRight w:val="0"/>
      <w:marTop w:val="0"/>
      <w:marBottom w:val="0"/>
      <w:divBdr>
        <w:top w:val="none" w:sz="0" w:space="0" w:color="auto"/>
        <w:left w:val="none" w:sz="0" w:space="0" w:color="auto"/>
        <w:bottom w:val="none" w:sz="0" w:space="0" w:color="auto"/>
        <w:right w:val="none" w:sz="0" w:space="0" w:color="auto"/>
      </w:divBdr>
    </w:div>
    <w:div w:id="996300343">
      <w:bodyDiv w:val="1"/>
      <w:marLeft w:val="0"/>
      <w:marRight w:val="0"/>
      <w:marTop w:val="0"/>
      <w:marBottom w:val="0"/>
      <w:divBdr>
        <w:top w:val="none" w:sz="0" w:space="0" w:color="auto"/>
        <w:left w:val="none" w:sz="0" w:space="0" w:color="auto"/>
        <w:bottom w:val="none" w:sz="0" w:space="0" w:color="auto"/>
        <w:right w:val="none" w:sz="0" w:space="0" w:color="auto"/>
      </w:divBdr>
    </w:div>
    <w:div w:id="1143700040">
      <w:bodyDiv w:val="1"/>
      <w:marLeft w:val="0"/>
      <w:marRight w:val="0"/>
      <w:marTop w:val="0"/>
      <w:marBottom w:val="0"/>
      <w:divBdr>
        <w:top w:val="none" w:sz="0" w:space="0" w:color="auto"/>
        <w:left w:val="none" w:sz="0" w:space="0" w:color="auto"/>
        <w:bottom w:val="none" w:sz="0" w:space="0" w:color="auto"/>
        <w:right w:val="none" w:sz="0" w:space="0" w:color="auto"/>
      </w:divBdr>
    </w:div>
    <w:div w:id="1146049646">
      <w:bodyDiv w:val="1"/>
      <w:marLeft w:val="0"/>
      <w:marRight w:val="0"/>
      <w:marTop w:val="0"/>
      <w:marBottom w:val="0"/>
      <w:divBdr>
        <w:top w:val="none" w:sz="0" w:space="0" w:color="auto"/>
        <w:left w:val="none" w:sz="0" w:space="0" w:color="auto"/>
        <w:bottom w:val="none" w:sz="0" w:space="0" w:color="auto"/>
        <w:right w:val="none" w:sz="0" w:space="0" w:color="auto"/>
      </w:divBdr>
    </w:div>
    <w:div w:id="1177386911">
      <w:bodyDiv w:val="1"/>
      <w:marLeft w:val="0"/>
      <w:marRight w:val="0"/>
      <w:marTop w:val="0"/>
      <w:marBottom w:val="0"/>
      <w:divBdr>
        <w:top w:val="none" w:sz="0" w:space="0" w:color="auto"/>
        <w:left w:val="none" w:sz="0" w:space="0" w:color="auto"/>
        <w:bottom w:val="none" w:sz="0" w:space="0" w:color="auto"/>
        <w:right w:val="none" w:sz="0" w:space="0" w:color="auto"/>
      </w:divBdr>
    </w:div>
    <w:div w:id="1291865858">
      <w:bodyDiv w:val="1"/>
      <w:marLeft w:val="0"/>
      <w:marRight w:val="0"/>
      <w:marTop w:val="0"/>
      <w:marBottom w:val="0"/>
      <w:divBdr>
        <w:top w:val="none" w:sz="0" w:space="0" w:color="auto"/>
        <w:left w:val="none" w:sz="0" w:space="0" w:color="auto"/>
        <w:bottom w:val="none" w:sz="0" w:space="0" w:color="auto"/>
        <w:right w:val="none" w:sz="0" w:space="0" w:color="auto"/>
      </w:divBdr>
    </w:div>
    <w:div w:id="1303850014">
      <w:bodyDiv w:val="1"/>
      <w:marLeft w:val="0"/>
      <w:marRight w:val="0"/>
      <w:marTop w:val="0"/>
      <w:marBottom w:val="0"/>
      <w:divBdr>
        <w:top w:val="none" w:sz="0" w:space="0" w:color="auto"/>
        <w:left w:val="none" w:sz="0" w:space="0" w:color="auto"/>
        <w:bottom w:val="none" w:sz="0" w:space="0" w:color="auto"/>
        <w:right w:val="none" w:sz="0" w:space="0" w:color="auto"/>
      </w:divBdr>
    </w:div>
    <w:div w:id="1379280242">
      <w:bodyDiv w:val="1"/>
      <w:marLeft w:val="0"/>
      <w:marRight w:val="0"/>
      <w:marTop w:val="0"/>
      <w:marBottom w:val="0"/>
      <w:divBdr>
        <w:top w:val="none" w:sz="0" w:space="0" w:color="auto"/>
        <w:left w:val="none" w:sz="0" w:space="0" w:color="auto"/>
        <w:bottom w:val="none" w:sz="0" w:space="0" w:color="auto"/>
        <w:right w:val="none" w:sz="0" w:space="0" w:color="auto"/>
      </w:divBdr>
    </w:div>
    <w:div w:id="1697391116">
      <w:bodyDiv w:val="1"/>
      <w:marLeft w:val="0"/>
      <w:marRight w:val="0"/>
      <w:marTop w:val="0"/>
      <w:marBottom w:val="0"/>
      <w:divBdr>
        <w:top w:val="none" w:sz="0" w:space="0" w:color="auto"/>
        <w:left w:val="none" w:sz="0" w:space="0" w:color="auto"/>
        <w:bottom w:val="none" w:sz="0" w:space="0" w:color="auto"/>
        <w:right w:val="none" w:sz="0" w:space="0" w:color="auto"/>
      </w:divBdr>
    </w:div>
    <w:div w:id="1712416446">
      <w:bodyDiv w:val="1"/>
      <w:marLeft w:val="0"/>
      <w:marRight w:val="0"/>
      <w:marTop w:val="0"/>
      <w:marBottom w:val="0"/>
      <w:divBdr>
        <w:top w:val="none" w:sz="0" w:space="0" w:color="auto"/>
        <w:left w:val="none" w:sz="0" w:space="0" w:color="auto"/>
        <w:bottom w:val="none" w:sz="0" w:space="0" w:color="auto"/>
        <w:right w:val="none" w:sz="0" w:space="0" w:color="auto"/>
      </w:divBdr>
    </w:div>
    <w:div w:id="18786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3" ma:contentTypeDescription="Create a new document." ma:contentTypeScope="" ma:versionID="20966857e507e22e3a9e59d58c53dc04">
  <xsd:schema xmlns:xsd="http://www.w3.org/2001/XMLSchema" xmlns:xs="http://www.w3.org/2001/XMLSchema" xmlns:p="http://schemas.microsoft.com/office/2006/metadata/properties" xmlns:ns3="4a7669a9-a011-4939-9a62-ac1a8914829f" xmlns:ns4="c51ce0d9-b5e0-4520-89e9-ff5f84fa91bb" targetNamespace="http://schemas.microsoft.com/office/2006/metadata/properties" ma:root="true" ma:fieldsID="f49a817a108c706608cd888ce76f1cc7" ns3:_="" ns4:_="">
    <xsd:import namespace="4a7669a9-a011-4939-9a62-ac1a8914829f"/>
    <xsd:import namespace="c51ce0d9-b5e0-4520-89e9-ff5f84fa91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B2588-07FA-4B25-A26D-9914128A8BB2}">
  <ds:schemaRefs>
    <ds:schemaRef ds:uri="http://schemas.microsoft.com/sharepoint/v3/contenttype/forms"/>
  </ds:schemaRefs>
</ds:datastoreItem>
</file>

<file path=customXml/itemProps2.xml><?xml version="1.0" encoding="utf-8"?>
<ds:datastoreItem xmlns:ds="http://schemas.openxmlformats.org/officeDocument/2006/customXml" ds:itemID="{4C53B98D-C422-4B91-986E-BBE98F684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669a9-a011-4939-9a62-ac1a8914829f"/>
    <ds:schemaRef ds:uri="c51ce0d9-b5e0-4520-89e9-ff5f84fa9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764B2-E4B6-4E93-8B90-776E135ADF65}">
  <ds:schemaRefs>
    <ds:schemaRef ds:uri="http://purl.org/dc/dcmitype/"/>
    <ds:schemaRef ds:uri="http://purl.org/dc/elements/1.1/"/>
    <ds:schemaRef ds:uri="http://purl.org/dc/terms/"/>
    <ds:schemaRef ds:uri="http://schemas.microsoft.com/office/2006/documentManagement/types"/>
    <ds:schemaRef ds:uri="c51ce0d9-b5e0-4520-89e9-ff5f84fa91bb"/>
    <ds:schemaRef ds:uri="http://www.w3.org/XML/1998/namespace"/>
    <ds:schemaRef ds:uri="http://schemas.microsoft.com/office/infopath/2007/PartnerControls"/>
    <ds:schemaRef ds:uri="http://schemas.openxmlformats.org/package/2006/metadata/core-properties"/>
    <ds:schemaRef ds:uri="4a7669a9-a011-4939-9a62-ac1a8914829f"/>
    <ds:schemaRef ds:uri="http://schemas.microsoft.com/office/2006/metadata/properties"/>
  </ds:schemaRefs>
</ds:datastoreItem>
</file>

<file path=customXml/itemProps4.xml><?xml version="1.0" encoding="utf-8"?>
<ds:datastoreItem xmlns:ds="http://schemas.openxmlformats.org/officeDocument/2006/customXml" ds:itemID="{F409D00A-A2E7-4989-9A59-F9FA488E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McKay</dc:creator>
  <cp:keywords/>
  <dc:description/>
  <cp:lastModifiedBy>sinthiya M.</cp:lastModifiedBy>
  <cp:revision>3</cp:revision>
  <cp:lastPrinted>2019-08-14T16:25:00Z</cp:lastPrinted>
  <dcterms:created xsi:type="dcterms:W3CDTF">2020-11-24T14:18:00Z</dcterms:created>
  <dcterms:modified xsi:type="dcterms:W3CDTF">2020-12-14T11:14:00Z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