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4D" w:rsidRPr="002D6F24" w:rsidRDefault="00E316B7">
      <w:pPr>
        <w:rPr>
          <w:sz w:val="18"/>
          <w:szCs w:val="18"/>
        </w:rPr>
      </w:pPr>
      <w:bookmarkStart w:id="0" w:name="_GoBack"/>
      <w:bookmarkEnd w:id="0"/>
      <w:proofErr w:type="gramStart"/>
      <w:r w:rsidRPr="002D6F24">
        <w:rPr>
          <w:rFonts w:hint="eastAsia"/>
          <w:sz w:val="18"/>
          <w:szCs w:val="18"/>
        </w:rPr>
        <w:t xml:space="preserve">Supplementary Table </w:t>
      </w:r>
      <w:proofErr w:type="spellStart"/>
      <w:r w:rsidR="00C331CD">
        <w:rPr>
          <w:sz w:val="18"/>
          <w:szCs w:val="18"/>
        </w:rPr>
        <w:t>S</w:t>
      </w:r>
      <w:r w:rsidRPr="002D6F24">
        <w:rPr>
          <w:rFonts w:hint="eastAsia"/>
          <w:sz w:val="18"/>
          <w:szCs w:val="18"/>
        </w:rPr>
        <w:t>1</w:t>
      </w:r>
      <w:proofErr w:type="spellEnd"/>
      <w:r w:rsidRPr="002D6F24">
        <w:rPr>
          <w:rFonts w:hint="eastAsia"/>
          <w:sz w:val="18"/>
          <w:szCs w:val="18"/>
        </w:rPr>
        <w:t>.</w:t>
      </w:r>
      <w:proofErr w:type="gramEnd"/>
      <w:r w:rsidRPr="002D6F24">
        <w:rPr>
          <w:rFonts w:hint="eastAsia"/>
          <w:sz w:val="18"/>
          <w:szCs w:val="18"/>
        </w:rPr>
        <w:t xml:space="preserve"> Model </w:t>
      </w:r>
      <w:r w:rsidR="00411381" w:rsidRPr="002D6F24">
        <w:rPr>
          <w:rFonts w:hint="eastAsia"/>
          <w:sz w:val="18"/>
          <w:szCs w:val="18"/>
        </w:rPr>
        <w:t>f</w:t>
      </w:r>
      <w:r w:rsidRPr="002D6F24">
        <w:rPr>
          <w:rFonts w:hint="eastAsia"/>
          <w:sz w:val="18"/>
          <w:szCs w:val="18"/>
        </w:rPr>
        <w:t xml:space="preserve">itting </w:t>
      </w:r>
      <w:r w:rsidR="00411381" w:rsidRPr="002D6F24">
        <w:rPr>
          <w:rFonts w:hint="eastAsia"/>
          <w:sz w:val="18"/>
          <w:szCs w:val="18"/>
        </w:rPr>
        <w:t>e</w:t>
      </w:r>
      <w:r w:rsidRPr="002D6F24">
        <w:rPr>
          <w:rFonts w:hint="eastAsia"/>
          <w:sz w:val="18"/>
          <w:szCs w:val="18"/>
        </w:rPr>
        <w:t>valuation of</w:t>
      </w:r>
      <w:r w:rsidR="00F825C7" w:rsidRPr="002D6F24">
        <w:rPr>
          <w:rFonts w:hint="eastAsia"/>
          <w:sz w:val="18"/>
          <w:szCs w:val="18"/>
        </w:rPr>
        <w:t xml:space="preserve"> the</w:t>
      </w:r>
      <w:r w:rsidRPr="002D6F24">
        <w:rPr>
          <w:rFonts w:hint="eastAsia"/>
          <w:sz w:val="18"/>
          <w:szCs w:val="18"/>
        </w:rPr>
        <w:t xml:space="preserve"> </w:t>
      </w:r>
      <w:r w:rsidR="00411381" w:rsidRPr="002D6F24">
        <w:rPr>
          <w:rFonts w:hint="eastAsia"/>
          <w:sz w:val="18"/>
          <w:szCs w:val="18"/>
        </w:rPr>
        <w:t>t</w:t>
      </w:r>
      <w:r w:rsidRPr="002D6F24">
        <w:rPr>
          <w:rFonts w:hint="eastAsia"/>
          <w:sz w:val="18"/>
          <w:szCs w:val="18"/>
        </w:rPr>
        <w:t>otal</w:t>
      </w:r>
      <w:r w:rsidR="00F825C7" w:rsidRPr="002D6F24">
        <w:rPr>
          <w:rFonts w:hint="eastAsia"/>
          <w:sz w:val="18"/>
          <w:szCs w:val="18"/>
        </w:rPr>
        <w:t xml:space="preserve"> Alda scale</w:t>
      </w:r>
      <w:r w:rsidRPr="002D6F24">
        <w:rPr>
          <w:rFonts w:hint="eastAsia"/>
          <w:sz w:val="18"/>
          <w:szCs w:val="18"/>
        </w:rPr>
        <w:t xml:space="preserve"> </w:t>
      </w:r>
      <w:r w:rsidR="00411381" w:rsidRPr="002D6F24">
        <w:rPr>
          <w:rFonts w:hint="eastAsia"/>
          <w:sz w:val="18"/>
          <w:szCs w:val="18"/>
        </w:rPr>
        <w:t>s</w:t>
      </w:r>
      <w:r w:rsidR="00F825C7" w:rsidRPr="002D6F24">
        <w:rPr>
          <w:rFonts w:hint="eastAsia"/>
          <w:sz w:val="18"/>
          <w:szCs w:val="18"/>
        </w:rPr>
        <w:t>core</w:t>
      </w:r>
    </w:p>
    <w:tbl>
      <w:tblPr>
        <w:tblStyle w:val="TableGrid"/>
        <w:tblW w:w="44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74"/>
        <w:gridCol w:w="1474"/>
        <w:gridCol w:w="1474"/>
      </w:tblGrid>
      <w:tr w:rsidR="00E316B7" w:rsidRPr="001745BE" w:rsidTr="00E316B7">
        <w:trPr>
          <w:trHeight w:val="20"/>
        </w:trPr>
        <w:tc>
          <w:tcPr>
            <w:tcW w:w="1474" w:type="dxa"/>
            <w:vAlign w:val="center"/>
          </w:tcPr>
          <w:p w:rsidR="00E316B7" w:rsidRPr="00EC3A13" w:rsidRDefault="00E316B7" w:rsidP="00431B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Total score</w:t>
            </w:r>
          </w:p>
        </w:tc>
        <w:tc>
          <w:tcPr>
            <w:tcW w:w="1474" w:type="dxa"/>
            <w:vAlign w:val="center"/>
          </w:tcPr>
          <w:p w:rsidR="00E316B7" w:rsidRPr="001745BE" w:rsidRDefault="00E316B7" w:rsidP="00E316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6B7" w:rsidRPr="001745BE" w:rsidRDefault="00431B9A" w:rsidP="00431B9A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Number of </w:t>
            </w:r>
            <w:r w:rsidR="00E316B7" w:rsidRPr="001745BE">
              <w:rPr>
                <w:rFonts w:cstheme="minorHAnsi" w:hint="eastAsia"/>
                <w:sz w:val="18"/>
                <w:szCs w:val="18"/>
              </w:rPr>
              <w:t>group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AIC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 w:hint="eastAsia"/>
                <w:sz w:val="18"/>
                <w:szCs w:val="18"/>
              </w:rPr>
              <w:t>BIC</w:t>
            </w:r>
            <w:proofErr w:type="spellEnd"/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316B7" w:rsidRPr="001745BE" w:rsidRDefault="00E12992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374.1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316B7" w:rsidRPr="001745BE" w:rsidRDefault="00E12992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383.6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378.</w:t>
            </w:r>
            <w:r w:rsidR="00E12992" w:rsidRPr="001745BE">
              <w:rPr>
                <w:rFonts w:cstheme="minorHAnsi" w:hint="eastAsia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12992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392.4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378.8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397.</w:t>
            </w:r>
            <w:r w:rsidR="00E12992" w:rsidRPr="001745BE">
              <w:rPr>
                <w:rFonts w:cstheme="minorHAnsi" w:hint="eastAsia"/>
                <w:sz w:val="18"/>
                <w:szCs w:val="18"/>
              </w:rPr>
              <w:t>9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379.1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402.9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383.1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411.7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382.8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416.</w:t>
            </w:r>
            <w:r w:rsidR="00E12992" w:rsidRPr="001745BE">
              <w:rPr>
                <w:rFonts w:cstheme="minorHAnsi" w:hint="eastAsia"/>
                <w:sz w:val="18"/>
                <w:szCs w:val="18"/>
              </w:rPr>
              <w:t>2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386.8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42</w:t>
            </w:r>
            <w:r w:rsidR="00E12992" w:rsidRPr="001745BE">
              <w:rPr>
                <w:rFonts w:cstheme="minorHAnsi" w:hint="eastAsia"/>
                <w:sz w:val="18"/>
                <w:szCs w:val="18"/>
              </w:rPr>
              <w:t>5</w:t>
            </w:r>
            <w:r w:rsidRPr="001745BE">
              <w:rPr>
                <w:rFonts w:cstheme="minorHAnsi" w:hint="eastAsia"/>
                <w:sz w:val="18"/>
                <w:szCs w:val="18"/>
              </w:rPr>
              <w:t>.</w:t>
            </w:r>
            <w:r w:rsidR="00E12992" w:rsidRPr="001745BE">
              <w:rPr>
                <w:rFonts w:cstheme="minorHAnsi" w:hint="eastAsia"/>
                <w:sz w:val="18"/>
                <w:szCs w:val="18"/>
              </w:rPr>
              <w:t>0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12992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390</w:t>
            </w:r>
            <w:r w:rsidR="00E316B7" w:rsidRPr="001745BE">
              <w:rPr>
                <w:rFonts w:cstheme="minorHAnsi" w:hint="eastAsia"/>
                <w:sz w:val="18"/>
                <w:szCs w:val="18"/>
              </w:rPr>
              <w:t>.</w:t>
            </w:r>
            <w:r w:rsidRPr="001745BE">
              <w:rPr>
                <w:rFonts w:cstheme="minorHAnsi" w:hint="eastAsia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432.8</w:t>
            </w:r>
          </w:p>
        </w:tc>
      </w:tr>
      <w:tr w:rsidR="00E316B7" w:rsidRPr="001745BE" w:rsidTr="00431B9A">
        <w:trPr>
          <w:trHeight w:val="20"/>
        </w:trPr>
        <w:tc>
          <w:tcPr>
            <w:tcW w:w="1474" w:type="dxa"/>
            <w:tcBorders>
              <w:top w:val="nil"/>
            </w:tcBorders>
            <w:vAlign w:val="center"/>
          </w:tcPr>
          <w:p w:rsidR="00E316B7" w:rsidRPr="001745BE" w:rsidRDefault="00E316B7" w:rsidP="00431B9A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394.1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E316B7" w:rsidRPr="001745BE" w:rsidRDefault="00E316B7" w:rsidP="004D7A91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441.8</w:t>
            </w:r>
          </w:p>
        </w:tc>
      </w:tr>
    </w:tbl>
    <w:p w:rsidR="00E316B7" w:rsidRPr="001745BE" w:rsidRDefault="00E316B7"/>
    <w:p w:rsidR="00E316B7" w:rsidRPr="001745BE" w:rsidRDefault="00E316B7"/>
    <w:p w:rsidR="00E316B7" w:rsidRPr="001745BE" w:rsidRDefault="00E316B7">
      <w:pPr>
        <w:widowControl/>
        <w:wordWrap/>
        <w:autoSpaceDE/>
        <w:autoSpaceDN/>
        <w:rPr>
          <w:rFonts w:cstheme="minorHAnsi"/>
          <w:sz w:val="18"/>
          <w:szCs w:val="18"/>
        </w:rPr>
      </w:pPr>
      <w:r w:rsidRPr="001745BE">
        <w:rPr>
          <w:rFonts w:cstheme="minorHAnsi"/>
          <w:sz w:val="18"/>
          <w:szCs w:val="18"/>
        </w:rPr>
        <w:br w:type="page"/>
      </w:r>
    </w:p>
    <w:p w:rsidR="00487435" w:rsidRPr="003618E6" w:rsidRDefault="006F0969" w:rsidP="00487435">
      <w:pPr>
        <w:widowControl/>
        <w:wordWrap/>
        <w:autoSpaceDE/>
        <w:autoSpaceDN/>
        <w:rPr>
          <w:rFonts w:cstheme="minorHAnsi"/>
          <w:sz w:val="18"/>
          <w:szCs w:val="18"/>
          <w:highlight w:val="yellow"/>
        </w:rPr>
      </w:pPr>
      <w:proofErr w:type="gramStart"/>
      <w:r w:rsidRPr="003618E6">
        <w:rPr>
          <w:rFonts w:hint="eastAsia"/>
          <w:sz w:val="18"/>
          <w:szCs w:val="18"/>
          <w:highlight w:val="yellow"/>
        </w:rPr>
        <w:lastRenderedPageBreak/>
        <w:t>Supplementary</w:t>
      </w:r>
      <w:r w:rsidRPr="003618E6">
        <w:rPr>
          <w:rFonts w:cstheme="minorHAnsi"/>
          <w:sz w:val="18"/>
          <w:szCs w:val="18"/>
          <w:highlight w:val="yellow"/>
        </w:rPr>
        <w:t xml:space="preserve"> </w:t>
      </w:r>
      <w:r w:rsidR="00487435" w:rsidRPr="003618E6">
        <w:rPr>
          <w:rFonts w:cstheme="minorHAnsi"/>
          <w:sz w:val="18"/>
          <w:szCs w:val="18"/>
          <w:highlight w:val="yellow"/>
        </w:rPr>
        <w:t xml:space="preserve">Table </w:t>
      </w:r>
      <w:proofErr w:type="spellStart"/>
      <w:r w:rsidR="00C331CD">
        <w:rPr>
          <w:rFonts w:cstheme="minorHAnsi"/>
          <w:sz w:val="18"/>
          <w:szCs w:val="18"/>
          <w:highlight w:val="yellow"/>
        </w:rPr>
        <w:t>S</w:t>
      </w:r>
      <w:r w:rsidRPr="003618E6">
        <w:rPr>
          <w:rFonts w:cstheme="minorHAnsi"/>
          <w:sz w:val="18"/>
          <w:szCs w:val="18"/>
          <w:highlight w:val="yellow"/>
        </w:rPr>
        <w:t>2</w:t>
      </w:r>
      <w:proofErr w:type="spellEnd"/>
      <w:r w:rsidR="00487435" w:rsidRPr="003618E6">
        <w:rPr>
          <w:rFonts w:cstheme="minorHAnsi"/>
          <w:sz w:val="18"/>
          <w:szCs w:val="18"/>
          <w:highlight w:val="yellow"/>
        </w:rPr>
        <w:t>.</w:t>
      </w:r>
      <w:proofErr w:type="gramEnd"/>
      <w:r w:rsidR="00487435" w:rsidRPr="003618E6">
        <w:rPr>
          <w:rFonts w:cstheme="minorHAnsi"/>
          <w:sz w:val="18"/>
          <w:szCs w:val="18"/>
          <w:highlight w:val="yellow"/>
        </w:rPr>
        <w:t xml:space="preserve"> Comparison of 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lifetime </w:t>
      </w:r>
      <w:r w:rsidR="00487435" w:rsidRPr="003618E6">
        <w:rPr>
          <w:rFonts w:cstheme="minorHAnsi"/>
          <w:sz w:val="18"/>
          <w:szCs w:val="18"/>
          <w:highlight w:val="yellow"/>
        </w:rPr>
        <w:t xml:space="preserve">symptom profiles 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of mood episodes </w:t>
      </w:r>
      <w:r w:rsidR="00487435" w:rsidRPr="003618E6">
        <w:rPr>
          <w:rFonts w:cstheme="minorHAnsi"/>
          <w:sz w:val="18"/>
          <w:szCs w:val="18"/>
          <w:highlight w:val="yellow"/>
        </w:rPr>
        <w:t xml:space="preserve">between good responders and 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>moderate/poor</w:t>
      </w:r>
      <w:r w:rsidR="00487435" w:rsidRPr="003618E6">
        <w:rPr>
          <w:rFonts w:cstheme="minorHAnsi"/>
          <w:sz w:val="18"/>
          <w:szCs w:val="18"/>
          <w:highlight w:val="yellow"/>
        </w:rPr>
        <w:t xml:space="preserve"> responders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 (N=60)</w:t>
      </w:r>
    </w:p>
    <w:tbl>
      <w:tblPr>
        <w:tblStyle w:val="TableGrid"/>
        <w:tblW w:w="0" w:type="auto"/>
        <w:tblLook w:val="0480"/>
      </w:tblPr>
      <w:tblGrid>
        <w:gridCol w:w="3305"/>
        <w:gridCol w:w="1979"/>
        <w:gridCol w:w="1979"/>
        <w:gridCol w:w="1067"/>
        <w:gridCol w:w="912"/>
      </w:tblGrid>
      <w:tr w:rsidR="00487435" w:rsidRPr="003618E6" w:rsidTr="00F24E22">
        <w:trPr>
          <w:trHeight w:val="170"/>
        </w:trPr>
        <w:tc>
          <w:tcPr>
            <w:tcW w:w="3305" w:type="dxa"/>
            <w:vMerge w:val="restart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In (hypo) manic episode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Good responders </w:t>
            </w:r>
          </w:p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(N=24)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Moderate/poor responders (N=36)</w:t>
            </w:r>
          </w:p>
        </w:tc>
        <w:tc>
          <w:tcPr>
            <w:tcW w:w="1979" w:type="dxa"/>
            <w:gridSpan w:val="2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Group difference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Present, N (%)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Present, N (%)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3618E6">
              <w:rPr>
                <w:rFonts w:cstheme="minorHAnsi"/>
                <w:sz w:val="18"/>
                <w:szCs w:val="18"/>
                <w:highlight w:val="yellow"/>
              </w:rPr>
              <w:t>χ2</w:t>
            </w:r>
            <w:proofErr w:type="spellEnd"/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p-value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Elevated mood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22 (91.7)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31 (86.1)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0.691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Irritability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23 (95.8)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32 (88.9)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0.639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Grandiosity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16 (66.7)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25 (69.4)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0.821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Decreased sleep need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19 (79.2)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28 (77.8)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0.898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Talkativeness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22 (91.7)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30 (83.3)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0.457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Flight of idea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17 (70.8)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30 (83.3)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1.326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0.250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Distractibility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19 (79.2)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27 (75.0)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0.709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Hyperactivity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21 (87.5)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33 (91.7)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0.675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Excessive involvement in activity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16 (66.7)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22 (61.1)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0.662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Delusion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9 (37.5)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26 (72.2)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7.143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0.008</w:t>
            </w:r>
          </w:p>
        </w:tc>
      </w:tr>
      <w:tr w:rsidR="00487435" w:rsidRPr="003618E6" w:rsidTr="00F24E22"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Hallucination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5 (20.8)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9 (25.0)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0.709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In depressive episode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Good responders (N=22)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Moderate/poor responders (N=36)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Group difference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Present, N (%)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Present, N (%)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3618E6">
              <w:rPr>
                <w:rFonts w:cstheme="minorHAnsi"/>
                <w:sz w:val="18"/>
                <w:szCs w:val="18"/>
                <w:highlight w:val="yellow"/>
              </w:rPr>
              <w:t>χ2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p-value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Depressed mood (vs. Anhedonia)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19 (86.4)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30 (83.3)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1.000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Appetite change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0.035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  no appetite change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8 (36.4)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16 (44.4)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  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decreased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14 (63.6)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13 (36.1)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  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increased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7 (19.4)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Insomnia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10 (45.5)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15 (41.7)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0.777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Hypersomnia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6 (27.3)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11 (30.6)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0.071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0.790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Agitation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5 (22.7)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12 (33.3)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0.389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Retardation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13 (59.1)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19 (52.8)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0.220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0.639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Apathy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18 (81.8)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26 (72.2)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0.407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Fatigue or 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l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oss of energy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19 (86.4)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25 (69.4)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2.135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0.144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Guilty feeling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7 (31.8)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13 (36.1)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0.739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Low self-esteem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9 (40.9)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20 (55.6)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1.172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0.279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Suicidal ideation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13 (59.1)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23 (63.9)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0.715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Indecisiveness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16 (72.7)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28 (77.8)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0.190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0.663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Delusion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5 (22.7)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13 (36.1)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1.143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0.285</w:t>
            </w:r>
          </w:p>
        </w:tc>
      </w:tr>
      <w:tr w:rsidR="00487435" w:rsidRPr="003618E6" w:rsidTr="00F24E22">
        <w:tblPrEx>
          <w:tblLook w:val="04A0"/>
        </w:tblPrEx>
        <w:trPr>
          <w:trHeight w:val="170"/>
        </w:trPr>
        <w:tc>
          <w:tcPr>
            <w:tcW w:w="3305" w:type="dxa"/>
            <w:tcBorders>
              <w:top w:val="nil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Hallucination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2 (9.1)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4 (11.1)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1.000</w:t>
            </w:r>
          </w:p>
        </w:tc>
      </w:tr>
    </w:tbl>
    <w:p w:rsidR="00487435" w:rsidRPr="007E4AA9" w:rsidRDefault="00487435" w:rsidP="00487435">
      <w:pPr>
        <w:spacing w:line="240" w:lineRule="auto"/>
        <w:rPr>
          <w:rFonts w:cstheme="minorHAnsi"/>
          <w:sz w:val="18"/>
          <w:szCs w:val="18"/>
        </w:rPr>
      </w:pPr>
      <w:r w:rsidRPr="003618E6">
        <w:rPr>
          <w:rFonts w:cstheme="minorHAnsi" w:hint="eastAsia"/>
          <w:sz w:val="18"/>
          <w:szCs w:val="18"/>
          <w:highlight w:val="yellow"/>
        </w:rPr>
        <w:t xml:space="preserve">FE </w:t>
      </w:r>
      <w:r w:rsidRPr="003618E6">
        <w:rPr>
          <w:rFonts w:cstheme="minorHAnsi"/>
          <w:sz w:val="18"/>
          <w:szCs w:val="18"/>
          <w:highlight w:val="yellow"/>
        </w:rPr>
        <w:t>–</w:t>
      </w:r>
      <w:r w:rsidRPr="003618E6">
        <w:rPr>
          <w:rFonts w:cstheme="minorHAnsi" w:hint="eastAsia"/>
          <w:sz w:val="18"/>
          <w:szCs w:val="18"/>
          <w:highlight w:val="yellow"/>
        </w:rPr>
        <w:t xml:space="preserve"> Fisher</w:t>
      </w:r>
      <w:r w:rsidRPr="003618E6">
        <w:rPr>
          <w:rFonts w:cstheme="minorHAnsi"/>
          <w:sz w:val="18"/>
          <w:szCs w:val="18"/>
          <w:highlight w:val="yellow"/>
        </w:rPr>
        <w:t>’</w:t>
      </w:r>
      <w:r w:rsidRPr="003618E6">
        <w:rPr>
          <w:rFonts w:cstheme="minorHAnsi" w:hint="eastAsia"/>
          <w:sz w:val="18"/>
          <w:szCs w:val="18"/>
          <w:highlight w:val="yellow"/>
        </w:rPr>
        <w:t>s exact test</w:t>
      </w:r>
    </w:p>
    <w:p w:rsidR="00487435" w:rsidRDefault="00487435" w:rsidP="00487435">
      <w:pPr>
        <w:widowControl/>
        <w:wordWrap/>
        <w:autoSpaceDE/>
        <w:autoSpaceDN/>
        <w:spacing w:line="240" w:lineRule="auto"/>
        <w:rPr>
          <w:rFonts w:cstheme="minorHAnsi"/>
          <w:szCs w:val="18"/>
        </w:rPr>
      </w:pPr>
      <w:r>
        <w:rPr>
          <w:rFonts w:cstheme="minorHAnsi"/>
          <w:szCs w:val="18"/>
        </w:rPr>
        <w:br w:type="page"/>
      </w:r>
    </w:p>
    <w:p w:rsidR="00487435" w:rsidRPr="003618E6" w:rsidRDefault="006F0969" w:rsidP="00487435">
      <w:pPr>
        <w:tabs>
          <w:tab w:val="left" w:pos="3960"/>
        </w:tabs>
        <w:rPr>
          <w:rFonts w:cstheme="minorHAnsi"/>
          <w:sz w:val="18"/>
          <w:szCs w:val="18"/>
          <w:highlight w:val="yellow"/>
        </w:rPr>
      </w:pPr>
      <w:proofErr w:type="gramStart"/>
      <w:r w:rsidRPr="003618E6">
        <w:rPr>
          <w:rFonts w:hint="eastAsia"/>
          <w:sz w:val="18"/>
          <w:szCs w:val="18"/>
          <w:highlight w:val="yellow"/>
        </w:rPr>
        <w:lastRenderedPageBreak/>
        <w:t>Supplementary</w:t>
      </w:r>
      <w:r w:rsidRPr="003618E6">
        <w:rPr>
          <w:rFonts w:cstheme="minorHAnsi" w:hint="eastAsia"/>
          <w:sz w:val="18"/>
          <w:szCs w:val="18"/>
          <w:highlight w:val="yellow"/>
        </w:rPr>
        <w:t xml:space="preserve"> 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Table </w:t>
      </w:r>
      <w:proofErr w:type="spellStart"/>
      <w:r w:rsidR="00C331CD">
        <w:rPr>
          <w:rFonts w:cstheme="minorHAnsi"/>
          <w:sz w:val="18"/>
          <w:szCs w:val="18"/>
          <w:highlight w:val="yellow"/>
        </w:rPr>
        <w:t>S</w:t>
      </w:r>
      <w:r w:rsidRPr="003618E6">
        <w:rPr>
          <w:rFonts w:cstheme="minorHAnsi"/>
          <w:sz w:val="18"/>
          <w:szCs w:val="18"/>
          <w:highlight w:val="yellow"/>
        </w:rPr>
        <w:t>3</w:t>
      </w:r>
      <w:proofErr w:type="spellEnd"/>
      <w:r w:rsidR="00487435" w:rsidRPr="003618E6">
        <w:rPr>
          <w:rFonts w:cstheme="minorHAnsi" w:hint="eastAsia"/>
          <w:sz w:val="18"/>
          <w:szCs w:val="18"/>
          <w:highlight w:val="yellow"/>
        </w:rPr>
        <w:t>.</w:t>
      </w:r>
      <w:proofErr w:type="gramEnd"/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 Comparison of </w:t>
      </w:r>
      <w:r w:rsidR="00487435" w:rsidRPr="003618E6">
        <w:rPr>
          <w:rFonts w:cstheme="minorHAnsi"/>
          <w:sz w:val="18"/>
          <w:szCs w:val="18"/>
          <w:highlight w:val="yellow"/>
        </w:rPr>
        <w:t>the lifetime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 </w:t>
      </w:r>
      <w:r w:rsidR="00487435" w:rsidRPr="003618E6">
        <w:rPr>
          <w:rFonts w:cstheme="minorHAnsi"/>
          <w:sz w:val="18"/>
          <w:szCs w:val="18"/>
          <w:highlight w:val="yellow"/>
        </w:rPr>
        <w:t xml:space="preserve">prevalence of 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>co-morbid psychiatric illness</w:t>
      </w:r>
      <w:r w:rsidR="00487435" w:rsidRPr="003618E6">
        <w:rPr>
          <w:rFonts w:cstheme="minorHAnsi"/>
          <w:sz w:val="18"/>
          <w:szCs w:val="18"/>
          <w:highlight w:val="yellow"/>
        </w:rPr>
        <w:t>es</w:t>
      </w:r>
      <w:r w:rsidR="00487435" w:rsidRPr="003618E6">
        <w:rPr>
          <w:rFonts w:cstheme="minorHAnsi" w:hint="eastAsia"/>
          <w:sz w:val="18"/>
          <w:szCs w:val="18"/>
          <w:highlight w:val="yellow"/>
        </w:rPr>
        <w:t xml:space="preserve"> between good responders and moderate/poor responders (N=60)</w:t>
      </w:r>
    </w:p>
    <w:tbl>
      <w:tblPr>
        <w:tblStyle w:val="TableGrid"/>
        <w:tblW w:w="0" w:type="auto"/>
        <w:tblLook w:val="04A0"/>
      </w:tblPr>
      <w:tblGrid>
        <w:gridCol w:w="3296"/>
        <w:gridCol w:w="1287"/>
        <w:gridCol w:w="1737"/>
        <w:gridCol w:w="1018"/>
        <w:gridCol w:w="964"/>
      </w:tblGrid>
      <w:tr w:rsidR="00487435" w:rsidRPr="003618E6" w:rsidTr="00F24E22">
        <w:trPr>
          <w:trHeight w:val="240"/>
        </w:trPr>
        <w:tc>
          <w:tcPr>
            <w:tcW w:w="3296" w:type="dxa"/>
            <w:tcBorders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Good responders</w:t>
            </w:r>
          </w:p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(N=2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4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37" w:type="dxa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Moderate/poor 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 xml:space="preserve">responders </w:t>
            </w:r>
          </w:p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(N=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36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Group difference</w:t>
            </w:r>
          </w:p>
        </w:tc>
      </w:tr>
      <w:tr w:rsidR="00487435" w:rsidRPr="003618E6" w:rsidTr="00F24E22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Comorbid diagnosis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N (%)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N (%)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3618E6">
              <w:rPr>
                <w:rFonts w:cstheme="minorHAnsi"/>
                <w:sz w:val="18"/>
                <w:szCs w:val="18"/>
                <w:highlight w:val="yellow"/>
              </w:rPr>
              <w:t>χ2</w:t>
            </w:r>
            <w:proofErr w:type="spellEnd"/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p-value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Any co-morbid psychiatric illness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3 (12.5)</w:t>
            </w: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11 (30.6)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2.624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0.105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Any anxiety disorder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9 (25.0)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0.008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 Panic disorder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3 (8.3)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0.268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 Phobia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3 (8.3)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0.268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 Obsessive-compulsive disorder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 (0.0)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CA759F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6 (16.</w:t>
            </w:r>
            <w:r w:rsidR="00487435" w:rsidRPr="003618E6">
              <w:rPr>
                <w:rFonts w:cstheme="minorHAnsi" w:hint="eastAsia"/>
                <w:sz w:val="18"/>
                <w:szCs w:val="18"/>
                <w:highlight w:val="yellow"/>
              </w:rPr>
              <w:t>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0.072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Alcohol/substance-related disorder </w:t>
            </w:r>
            <w:r w:rsidRPr="003618E6">
              <w:rPr>
                <w:rFonts w:cstheme="minorHAnsi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3 (12.5)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2 (5.4)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0.373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Eating disorder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CA759F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1 (4.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2</w:t>
            </w:r>
            <w:r w:rsidR="00487435" w:rsidRPr="003618E6">
              <w:rPr>
                <w:rFonts w:cstheme="minorHAnsi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CA759F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2 (5.</w:t>
            </w:r>
            <w:r w:rsidR="00487435" w:rsidRPr="003618E6">
              <w:rPr>
                <w:rFonts w:cstheme="minorHAnsi" w:hint="eastAsia"/>
                <w:sz w:val="18"/>
                <w:szCs w:val="18"/>
                <w:highlight w:val="yellow"/>
              </w:rPr>
              <w:t>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1.000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Hyperthymic temperament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CA759F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1 (4.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2</w:t>
            </w:r>
            <w:r w:rsidR="00487435" w:rsidRPr="003618E6">
              <w:rPr>
                <w:rFonts w:cstheme="minorHAnsi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CA759F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4 (11.</w:t>
            </w:r>
            <w:r w:rsidR="00487435" w:rsidRPr="003618E6">
              <w:rPr>
                <w:rFonts w:cstheme="minorHAnsi" w:hint="eastAsia"/>
                <w:sz w:val="18"/>
                <w:szCs w:val="18"/>
                <w:highlight w:val="yellow"/>
              </w:rPr>
              <w:t>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0.639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Suicidal attempt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7 (29.2)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10 (27.8)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>0.014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1.000 </w:t>
            </w:r>
          </w:p>
        </w:tc>
      </w:tr>
      <w:tr w:rsidR="00487435" w:rsidRPr="003618E6" w:rsidTr="00F24E22">
        <w:trPr>
          <w:trHeight w:val="283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Premenstrual syndrome</w:t>
            </w:r>
            <w:r w:rsidRPr="003618E6">
              <w:rPr>
                <w:rFonts w:cstheme="minorHAnsi" w:hint="eastAsia"/>
                <w:sz w:val="18"/>
                <w:szCs w:val="18"/>
                <w:highlight w:val="yellow"/>
              </w:rPr>
              <w:t xml:space="preserve"> </w:t>
            </w:r>
            <w:r w:rsidRPr="003618E6">
              <w:rPr>
                <w:rFonts w:cstheme="minorHAnsi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5 (29.4)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11 (29</w:t>
            </w:r>
            <w:r w:rsidR="00CA759F" w:rsidRPr="003618E6">
              <w:rPr>
                <w:rFonts w:cstheme="minorHAnsi"/>
                <w:sz w:val="18"/>
                <w:szCs w:val="18"/>
                <w:highlight w:val="yellow"/>
              </w:rPr>
              <w:t>.0</w:t>
            </w:r>
            <w:r w:rsidRPr="003618E6">
              <w:rPr>
                <w:rFonts w:cstheme="minorHAns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FE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7435" w:rsidRPr="003618E6" w:rsidRDefault="00487435" w:rsidP="00F24E22">
            <w:pPr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3618E6">
              <w:rPr>
                <w:rFonts w:cstheme="minorHAnsi"/>
                <w:sz w:val="18"/>
                <w:szCs w:val="18"/>
                <w:highlight w:val="yellow"/>
              </w:rPr>
              <w:t>1.000</w:t>
            </w:r>
          </w:p>
        </w:tc>
      </w:tr>
    </w:tbl>
    <w:p w:rsidR="00487435" w:rsidRPr="003618E6" w:rsidRDefault="00487435" w:rsidP="00487435">
      <w:pPr>
        <w:spacing w:line="240" w:lineRule="auto"/>
        <w:rPr>
          <w:rFonts w:cstheme="minorHAnsi"/>
          <w:sz w:val="18"/>
          <w:szCs w:val="18"/>
          <w:highlight w:val="yellow"/>
        </w:rPr>
      </w:pPr>
      <w:r w:rsidRPr="003618E6">
        <w:rPr>
          <w:rFonts w:cstheme="minorHAnsi" w:hint="eastAsia"/>
          <w:sz w:val="18"/>
          <w:szCs w:val="18"/>
          <w:highlight w:val="yellow"/>
        </w:rPr>
        <w:t xml:space="preserve">FE </w:t>
      </w:r>
      <w:r w:rsidRPr="003618E6">
        <w:rPr>
          <w:rFonts w:cstheme="minorHAnsi"/>
          <w:sz w:val="18"/>
          <w:szCs w:val="18"/>
          <w:highlight w:val="yellow"/>
        </w:rPr>
        <w:t>–</w:t>
      </w:r>
      <w:r w:rsidRPr="003618E6">
        <w:rPr>
          <w:rFonts w:cstheme="minorHAnsi" w:hint="eastAsia"/>
          <w:sz w:val="18"/>
          <w:szCs w:val="18"/>
          <w:highlight w:val="yellow"/>
        </w:rPr>
        <w:t xml:space="preserve"> Fisher</w:t>
      </w:r>
      <w:r w:rsidRPr="003618E6">
        <w:rPr>
          <w:rFonts w:cstheme="minorHAnsi"/>
          <w:sz w:val="18"/>
          <w:szCs w:val="18"/>
          <w:highlight w:val="yellow"/>
        </w:rPr>
        <w:t>’</w:t>
      </w:r>
      <w:r w:rsidRPr="003618E6">
        <w:rPr>
          <w:rFonts w:cstheme="minorHAnsi" w:hint="eastAsia"/>
          <w:sz w:val="18"/>
          <w:szCs w:val="18"/>
          <w:highlight w:val="yellow"/>
        </w:rPr>
        <w:t>s exact test</w:t>
      </w:r>
    </w:p>
    <w:p w:rsidR="00487435" w:rsidRPr="003618E6" w:rsidRDefault="00487435" w:rsidP="00487435">
      <w:pPr>
        <w:tabs>
          <w:tab w:val="left" w:pos="3960"/>
        </w:tabs>
        <w:spacing w:line="240" w:lineRule="auto"/>
        <w:rPr>
          <w:rFonts w:cstheme="minorHAnsi"/>
          <w:sz w:val="18"/>
          <w:szCs w:val="18"/>
          <w:highlight w:val="yellow"/>
        </w:rPr>
      </w:pPr>
      <w:proofErr w:type="gramStart"/>
      <w:r w:rsidRPr="003618E6">
        <w:rPr>
          <w:rFonts w:cstheme="minorHAnsi" w:hint="eastAsia"/>
          <w:sz w:val="18"/>
          <w:szCs w:val="18"/>
          <w:highlight w:val="yellow"/>
          <w:vertAlign w:val="superscript"/>
        </w:rPr>
        <w:t>a</w:t>
      </w:r>
      <w:proofErr w:type="gramEnd"/>
      <w:r w:rsidRPr="003618E6">
        <w:rPr>
          <w:rFonts w:cstheme="minorHAnsi" w:hint="eastAsia"/>
          <w:sz w:val="18"/>
          <w:szCs w:val="18"/>
          <w:highlight w:val="yellow"/>
        </w:rPr>
        <w:t xml:space="preserve"> N </w:t>
      </w:r>
      <w:r w:rsidRPr="003618E6">
        <w:rPr>
          <w:rFonts w:cstheme="minorHAnsi"/>
          <w:sz w:val="18"/>
          <w:szCs w:val="18"/>
          <w:highlight w:val="yellow"/>
        </w:rPr>
        <w:t xml:space="preserve">= </w:t>
      </w:r>
      <w:r w:rsidRPr="003618E6">
        <w:rPr>
          <w:rFonts w:cstheme="minorHAnsi" w:hint="eastAsia"/>
          <w:sz w:val="18"/>
          <w:szCs w:val="18"/>
          <w:highlight w:val="yellow"/>
        </w:rPr>
        <w:t>61 (24 good responders, 37 moderate/poor responders)</w:t>
      </w:r>
    </w:p>
    <w:p w:rsidR="00487435" w:rsidRDefault="00487435" w:rsidP="00487435">
      <w:pPr>
        <w:spacing w:line="240" w:lineRule="auto"/>
        <w:rPr>
          <w:rFonts w:cstheme="minorHAnsi"/>
          <w:sz w:val="18"/>
          <w:szCs w:val="18"/>
        </w:rPr>
      </w:pPr>
      <w:proofErr w:type="gramStart"/>
      <w:r w:rsidRPr="003618E6">
        <w:rPr>
          <w:rFonts w:cstheme="minorHAnsi" w:hint="eastAsia"/>
          <w:sz w:val="18"/>
          <w:szCs w:val="18"/>
          <w:highlight w:val="yellow"/>
          <w:vertAlign w:val="superscript"/>
        </w:rPr>
        <w:t>b</w:t>
      </w:r>
      <w:proofErr w:type="gramEnd"/>
      <w:r w:rsidRPr="003618E6">
        <w:rPr>
          <w:rFonts w:cstheme="minorHAnsi" w:hint="eastAsia"/>
          <w:sz w:val="18"/>
          <w:szCs w:val="18"/>
          <w:highlight w:val="yellow"/>
        </w:rPr>
        <w:t xml:space="preserve"> N </w:t>
      </w:r>
      <w:r w:rsidRPr="003618E6">
        <w:rPr>
          <w:rFonts w:cstheme="minorHAnsi"/>
          <w:sz w:val="18"/>
          <w:szCs w:val="18"/>
          <w:highlight w:val="yellow"/>
        </w:rPr>
        <w:t>=</w:t>
      </w:r>
      <w:r w:rsidRPr="003618E6">
        <w:rPr>
          <w:rFonts w:cstheme="minorHAnsi" w:hint="eastAsia"/>
          <w:sz w:val="18"/>
          <w:szCs w:val="18"/>
          <w:highlight w:val="yellow"/>
        </w:rPr>
        <w:t xml:space="preserve"> 55 (female patients</w:t>
      </w:r>
      <w:r w:rsidRPr="003618E6">
        <w:rPr>
          <w:rFonts w:cstheme="minorHAnsi"/>
          <w:sz w:val="18"/>
          <w:szCs w:val="18"/>
          <w:highlight w:val="yellow"/>
        </w:rPr>
        <w:t xml:space="preserve">; </w:t>
      </w:r>
      <w:r w:rsidRPr="003618E6">
        <w:rPr>
          <w:rFonts w:cstheme="minorHAnsi" w:hint="eastAsia"/>
          <w:sz w:val="18"/>
          <w:szCs w:val="18"/>
          <w:highlight w:val="yellow"/>
        </w:rPr>
        <w:t>17 good responders, 38 moderate/poor responders)</w:t>
      </w:r>
    </w:p>
    <w:p w:rsidR="00487435" w:rsidRDefault="00487435">
      <w:pPr>
        <w:widowControl/>
        <w:wordWrap/>
        <w:autoSpaceDE/>
        <w:autoSpaceDN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1B6116" w:rsidRPr="001745BE" w:rsidRDefault="001B6116" w:rsidP="001B6116">
      <w:pPr>
        <w:tabs>
          <w:tab w:val="left" w:pos="3960"/>
        </w:tabs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/>
          <w:sz w:val="18"/>
          <w:szCs w:val="18"/>
        </w:rPr>
        <w:lastRenderedPageBreak/>
        <w:t>Supplementary</w:t>
      </w:r>
      <w:r w:rsidRPr="001745BE">
        <w:rPr>
          <w:rFonts w:cstheme="minorHAnsi" w:hint="eastAsia"/>
          <w:sz w:val="18"/>
          <w:szCs w:val="18"/>
        </w:rPr>
        <w:t xml:space="preserve"> Table </w:t>
      </w:r>
      <w:proofErr w:type="spellStart"/>
      <w:r w:rsidR="00C331CD">
        <w:rPr>
          <w:rFonts w:cstheme="minorHAnsi"/>
          <w:sz w:val="18"/>
          <w:szCs w:val="18"/>
        </w:rPr>
        <w:t>S</w:t>
      </w:r>
      <w:r w:rsidR="006F0969" w:rsidRPr="003618E6">
        <w:rPr>
          <w:rFonts w:cstheme="minorHAnsi"/>
          <w:sz w:val="18"/>
          <w:szCs w:val="18"/>
          <w:highlight w:val="yellow"/>
        </w:rPr>
        <w:t>4</w:t>
      </w:r>
      <w:proofErr w:type="spellEnd"/>
      <w:r w:rsidRPr="003618E6">
        <w:rPr>
          <w:rFonts w:cstheme="minorHAnsi" w:hint="eastAsia"/>
          <w:sz w:val="18"/>
          <w:szCs w:val="18"/>
          <w:highlight w:val="yellow"/>
        </w:rPr>
        <w:t>.</w:t>
      </w:r>
      <w:proofErr w:type="gramEnd"/>
      <w:r w:rsidRPr="001745BE">
        <w:rPr>
          <w:rFonts w:cstheme="minorHAnsi" w:hint="eastAsia"/>
          <w:sz w:val="18"/>
          <w:szCs w:val="18"/>
        </w:rPr>
        <w:t xml:space="preserve"> Comparison of </w:t>
      </w:r>
      <w:r w:rsidR="00411381" w:rsidRPr="001745BE">
        <w:rPr>
          <w:rFonts w:cstheme="minorHAnsi" w:hint="eastAsia"/>
          <w:sz w:val="18"/>
          <w:szCs w:val="18"/>
        </w:rPr>
        <w:t>b</w:t>
      </w:r>
      <w:r w:rsidRPr="001745BE">
        <w:rPr>
          <w:rFonts w:cstheme="minorHAnsi" w:hint="eastAsia"/>
          <w:sz w:val="18"/>
          <w:szCs w:val="18"/>
        </w:rPr>
        <w:t xml:space="preserve">aseline </w:t>
      </w:r>
      <w:r w:rsidR="00411381" w:rsidRPr="001745BE">
        <w:rPr>
          <w:rFonts w:cstheme="minorHAnsi" w:hint="eastAsia"/>
          <w:sz w:val="18"/>
          <w:szCs w:val="18"/>
        </w:rPr>
        <w:t>c</w:t>
      </w:r>
      <w:r w:rsidRPr="001745BE">
        <w:rPr>
          <w:rFonts w:cstheme="minorHAnsi" w:hint="eastAsia"/>
          <w:sz w:val="18"/>
          <w:szCs w:val="18"/>
        </w:rPr>
        <w:t xml:space="preserve">haracteristics by </w:t>
      </w:r>
      <w:r w:rsidR="00411381" w:rsidRPr="001745BE">
        <w:rPr>
          <w:rFonts w:cstheme="minorHAnsi" w:hint="eastAsia"/>
          <w:sz w:val="18"/>
          <w:szCs w:val="18"/>
        </w:rPr>
        <w:t>m</w:t>
      </w:r>
      <w:r w:rsidRPr="001745BE">
        <w:rPr>
          <w:rFonts w:cstheme="minorHAnsi" w:hint="eastAsia"/>
          <w:sz w:val="18"/>
          <w:szCs w:val="18"/>
        </w:rPr>
        <w:t>edication (N</w:t>
      </w:r>
      <w:r w:rsidR="00CF0C29" w:rsidRPr="001745BE">
        <w:rPr>
          <w:rFonts w:cstheme="minorHAnsi" w:hint="eastAsia"/>
          <w:sz w:val="18"/>
          <w:szCs w:val="18"/>
        </w:rPr>
        <w:t xml:space="preserve"> </w:t>
      </w:r>
      <w:r w:rsidR="00425F6F" w:rsidRPr="001745BE">
        <w:rPr>
          <w:rFonts w:cstheme="minorHAnsi" w:hint="eastAsia"/>
          <w:sz w:val="18"/>
          <w:szCs w:val="18"/>
        </w:rPr>
        <w:t>=</w:t>
      </w:r>
      <w:r w:rsidRPr="001745BE">
        <w:rPr>
          <w:rFonts w:cstheme="minorHAnsi" w:hint="eastAsia"/>
          <w:sz w:val="18"/>
          <w:szCs w:val="18"/>
        </w:rPr>
        <w:t>80)</w:t>
      </w:r>
    </w:p>
    <w:tbl>
      <w:tblPr>
        <w:tblStyle w:val="1"/>
        <w:tblW w:w="9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55"/>
        <w:gridCol w:w="1112"/>
        <w:gridCol w:w="1134"/>
        <w:gridCol w:w="1247"/>
        <w:gridCol w:w="859"/>
        <w:gridCol w:w="909"/>
        <w:gridCol w:w="25"/>
        <w:gridCol w:w="21"/>
      </w:tblGrid>
      <w:tr w:rsidR="001B6116" w:rsidRPr="001745BE" w:rsidTr="00BB4C14">
        <w:trPr>
          <w:trHeight w:val="170"/>
        </w:trPr>
        <w:tc>
          <w:tcPr>
            <w:tcW w:w="3855" w:type="dxa"/>
            <w:vMerge w:val="restart"/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Lithium (N=19)</w:t>
            </w:r>
          </w:p>
        </w:tc>
        <w:tc>
          <w:tcPr>
            <w:tcW w:w="1134" w:type="dxa"/>
            <w:vMerge w:val="restart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Valproate (N=50)</w:t>
            </w:r>
          </w:p>
        </w:tc>
        <w:tc>
          <w:tcPr>
            <w:tcW w:w="1247" w:type="dxa"/>
            <w:vMerge w:val="restart"/>
          </w:tcPr>
          <w:p w:rsidR="001B6116" w:rsidRPr="001745BE" w:rsidRDefault="00D6096E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 xml:space="preserve">Both drugs 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 xml:space="preserve"> (N=11)</w:t>
            </w:r>
          </w:p>
        </w:tc>
        <w:tc>
          <w:tcPr>
            <w:tcW w:w="1814" w:type="dxa"/>
            <w:gridSpan w:val="4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Group difference</w:t>
            </w:r>
          </w:p>
        </w:tc>
      </w:tr>
      <w:tr w:rsidR="001B6116" w:rsidRPr="001745BE" w:rsidTr="00BB4C14">
        <w:trPr>
          <w:gridAfter w:val="1"/>
          <w:wAfter w:w="21" w:type="dxa"/>
          <w:trHeight w:val="555"/>
        </w:trPr>
        <w:tc>
          <w:tcPr>
            <w:tcW w:w="3855" w:type="dxa"/>
            <w:vMerge/>
            <w:tcBorders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Statistics</w:t>
            </w:r>
          </w:p>
        </w:tc>
        <w:tc>
          <w:tcPr>
            <w:tcW w:w="934" w:type="dxa"/>
            <w:gridSpan w:val="2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p-value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Sex, male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, </w:t>
            </w:r>
            <w:proofErr w:type="gramStart"/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N(</w:t>
            </w:r>
            <w:proofErr w:type="gramEnd"/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%)</w:t>
            </w:r>
          </w:p>
        </w:tc>
        <w:tc>
          <w:tcPr>
            <w:tcW w:w="1112" w:type="dxa"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4 (21.1)</w:t>
            </w:r>
          </w:p>
        </w:tc>
        <w:tc>
          <w:tcPr>
            <w:tcW w:w="1134" w:type="dxa"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15 (30.0)</w:t>
            </w:r>
          </w:p>
        </w:tc>
        <w:tc>
          <w:tcPr>
            <w:tcW w:w="1247" w:type="dxa"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4 (36.4)</w:t>
            </w:r>
          </w:p>
        </w:tc>
        <w:tc>
          <w:tcPr>
            <w:tcW w:w="859" w:type="dxa"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proofErr w:type="spellStart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χ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  <w:vertAlign w:val="superscript"/>
              </w:rPr>
              <w:t>2</w:t>
            </w:r>
            <w:proofErr w:type="spellEnd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=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0.899</w:t>
            </w:r>
          </w:p>
        </w:tc>
        <w:tc>
          <w:tcPr>
            <w:tcW w:w="909" w:type="dxa"/>
            <w:tcBorders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0.638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Age at study entry, years, mean(SD)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36.11 (9.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35.40 (7.4)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33.64 (8.5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F=0.329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0.720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Age at onset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, years, mean(SD)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24.95 (7.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23.16 (6.6)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24.91 (</w:t>
            </w:r>
            <w:r>
              <w:rPr>
                <w:rFonts w:ascii="Malgun Gothic" w:eastAsia="Malgun Gothic" w:hAnsi="Malgun Gothic" w:cs="Times New Roman"/>
                <w:sz w:val="16"/>
                <w:szCs w:val="16"/>
              </w:rPr>
              <w:t>9.0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F=0.567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0.569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 xml:space="preserve">Duration of illness until using 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index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 xml:space="preserve"> mood stabilizer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, years, mean(SD)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6.47 (6.6)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5.48 (4.6)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4.91 (3.8)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F=0.395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0.675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D6096E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 xml:space="preserve">Diagnosis, BD-I, </w:t>
            </w:r>
            <w:proofErr w:type="gramStart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N(</w:t>
            </w:r>
            <w:proofErr w:type="gramEnd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%)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/>
                <w:sz w:val="16"/>
                <w:szCs w:val="16"/>
              </w:rPr>
              <w:t>19 (100)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/>
                <w:sz w:val="16"/>
                <w:szCs w:val="16"/>
              </w:rPr>
              <w:t>35 (70.0)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/>
                <w:sz w:val="16"/>
                <w:szCs w:val="16"/>
              </w:rPr>
              <w:t>11 (100)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FE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6A4989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/>
                <w:sz w:val="16"/>
                <w:szCs w:val="16"/>
              </w:rPr>
              <w:t>0.002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D6096E">
            <w:pPr>
              <w:spacing w:after="200" w:line="276" w:lineRule="auto"/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spacing w:after="200" w:line="276" w:lineRule="auto"/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 xml:space="preserve">Polarity at the first episode, 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(hypo</w:t>
            </w:r>
            <w:proofErr w:type="gramStart"/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)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manic</w:t>
            </w:r>
            <w:proofErr w:type="gramEnd"/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, N(%)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13 (68.4)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20 (40.0)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6 (54.5)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proofErr w:type="spellStart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χ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  <w:vertAlign w:val="superscript"/>
              </w:rPr>
              <w:t>2</w:t>
            </w:r>
            <w:proofErr w:type="spellEnd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=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4.623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0.099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Number of 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Episodes before using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index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 xml:space="preserve"> 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m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ood stabilizer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, mean(SD)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 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Major depressive episode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1.0 (1.</w:t>
            </w:r>
            <w:r>
              <w:rPr>
                <w:rFonts w:ascii="Malgun Gothic" w:eastAsia="Malgun Gothic" w:hAnsi="Malgun Gothic" w:cs="Times New Roman"/>
                <w:sz w:val="16"/>
                <w:szCs w:val="16"/>
              </w:rPr>
              <w:t>1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</w:t>
            </w:r>
            <w:r>
              <w:rPr>
                <w:rFonts w:ascii="Malgun Gothic" w:eastAsia="Malgun Gothic" w:hAnsi="Malgun Gothic" w:cs="Times New Roman"/>
                <w:sz w:val="16"/>
                <w:szCs w:val="16"/>
              </w:rPr>
              <w:t>4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 xml:space="preserve"> (1.3)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0.91 (0.8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F=1.075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0.347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 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Manic episodes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1.1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 xml:space="preserve"> (0.8)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1.0 (1.</w:t>
            </w:r>
            <w:r w:rsidR="00B57200">
              <w:rPr>
                <w:rFonts w:ascii="Malgun Gothic" w:eastAsia="Malgun Gothic" w:hAnsi="Malgun Gothic" w:cs="Times New Roman"/>
                <w:sz w:val="16"/>
                <w:szCs w:val="16"/>
              </w:rPr>
              <w:t>1</w:t>
            </w: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0.91 (0.9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F=0.137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0.872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 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Hypomanic episodes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0.3 (0.</w:t>
            </w:r>
            <w:r>
              <w:rPr>
                <w:rFonts w:ascii="Malgun Gothic" w:eastAsia="Malgun Gothic" w:hAnsi="Malgun Gothic" w:cs="Times New Roman"/>
                <w:sz w:val="16"/>
                <w:szCs w:val="16"/>
              </w:rPr>
              <w:t>6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0.21 (0.</w:t>
            </w:r>
            <w:r w:rsidR="00B57200">
              <w:rPr>
                <w:rFonts w:ascii="Malgun Gothic" w:eastAsia="Malgun Gothic" w:hAnsi="Malgun Gothic" w:cs="Times New Roman"/>
                <w:sz w:val="16"/>
                <w:szCs w:val="16"/>
              </w:rPr>
              <w:t>6</w:t>
            </w: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0.18 (0.4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F=0.186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0.831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 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Mixed episodes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0.5 (1.0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0.22 (0.</w:t>
            </w:r>
            <w:r>
              <w:rPr>
                <w:rFonts w:ascii="Malgun Gothic" w:eastAsia="Malgun Gothic" w:hAnsi="Malgun Gothic" w:cs="Times New Roman"/>
                <w:sz w:val="16"/>
                <w:szCs w:val="16"/>
              </w:rPr>
              <w:t>5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0.82 (2.1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F=1.931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0.152</w:t>
            </w:r>
          </w:p>
        </w:tc>
      </w:tr>
      <w:tr w:rsidR="001B6116" w:rsidRPr="001745BE" w:rsidTr="00BB4C14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ascii="Malgun Gothic" w:eastAsia="Dotum" w:hAnsi="Malgun Gothic" w:cs="Malgun Gothic" w:hint="eastAsia"/>
                <w:color w:val="000000"/>
                <w:kern w:val="0"/>
                <w:sz w:val="16"/>
                <w:szCs w:val="16"/>
              </w:rPr>
              <w:t>Family h</w:t>
            </w:r>
            <w:r w:rsidRPr="001745BE">
              <w:rPr>
                <w:rFonts w:ascii="Malgun Gothic" w:eastAsia="Dotum" w:hAnsi="Malgun Gothic" w:cs="Malgun Gothic"/>
                <w:color w:val="000000"/>
                <w:kern w:val="0"/>
                <w:sz w:val="16"/>
                <w:szCs w:val="16"/>
              </w:rPr>
              <w:t>istory of psychiatric disorders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, N(%)</w:t>
            </w:r>
            <w:r w:rsidR="003F2BD9"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 xml:space="preserve"> </w:t>
            </w:r>
            <w:r w:rsidR="003F2BD9" w:rsidRPr="001745BE">
              <w:rPr>
                <w:rFonts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13 (68.4)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29 (58.0)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6 (54.5)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proofErr w:type="spellStart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χ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  <w:vertAlign w:val="superscript"/>
              </w:rPr>
              <w:t>2</w:t>
            </w:r>
            <w:proofErr w:type="spellEnd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=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0.781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0.677</w:t>
            </w:r>
          </w:p>
        </w:tc>
      </w:tr>
      <w:tr w:rsidR="00B2450E" w:rsidRPr="001745BE" w:rsidTr="00B57200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nil"/>
            </w:tcBorders>
          </w:tcPr>
          <w:p w:rsidR="00B2450E" w:rsidRPr="001745BE" w:rsidRDefault="00B2450E" w:rsidP="00D6096E">
            <w:pPr>
              <w:jc w:val="left"/>
              <w:rPr>
                <w:rFonts w:ascii="Malgun Gothic" w:eastAsia="Dotum" w:hAnsi="Malgun Gothic" w:cs="Malgun Gothic"/>
                <w:color w:val="000000"/>
                <w:kern w:val="0"/>
                <w:sz w:val="16"/>
                <w:szCs w:val="16"/>
              </w:rPr>
            </w:pPr>
            <w:r w:rsidRPr="001745BE">
              <w:rPr>
                <w:rFonts w:ascii="Malgun Gothic" w:eastAsia="Dotum" w:hAnsi="Malgun Gothic" w:cs="Malgun Gothic" w:hint="eastAsia"/>
                <w:color w:val="000000"/>
                <w:kern w:val="0"/>
                <w:sz w:val="16"/>
                <w:szCs w:val="16"/>
              </w:rPr>
              <w:t>Family history of mood disorders, N(%)</w:t>
            </w:r>
            <w:r w:rsidR="003F2BD9" w:rsidRPr="001745BE">
              <w:rPr>
                <w:rFonts w:ascii="Malgun Gothic" w:eastAsia="Dotum" w:hAnsi="Malgun Gothic" w:cs="Malgun 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F2BD9" w:rsidRPr="001745BE">
              <w:rPr>
                <w:rFonts w:cstheme="minorHAns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B2450E" w:rsidRPr="001745BE" w:rsidRDefault="00B2450E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7 (36.8)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50E" w:rsidRPr="001745BE" w:rsidRDefault="00B2450E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17 (34.0)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2450E" w:rsidRPr="001745BE" w:rsidRDefault="00B2450E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4 (36.4)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B2450E" w:rsidRPr="001745BE" w:rsidRDefault="00B2450E" w:rsidP="00755484">
            <w:pPr>
              <w:jc w:val="righ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proofErr w:type="spellStart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χ</w:t>
            </w:r>
            <w:r w:rsidRPr="001745BE">
              <w:rPr>
                <w:rFonts w:ascii="Malgun Gothic" w:eastAsia="Malgun Gothic" w:hAnsi="Malgun Gothic" w:cs="Malgun Gothic"/>
                <w:sz w:val="16"/>
                <w:szCs w:val="16"/>
                <w:vertAlign w:val="superscript"/>
              </w:rPr>
              <w:t>2</w:t>
            </w:r>
            <w:proofErr w:type="spellEnd"/>
            <w:r w:rsidRPr="001745BE">
              <w:rPr>
                <w:rFonts w:ascii="Malgun Gothic" w:eastAsia="Malgun Gothic" w:hAnsi="Malgun Gothic" w:cs="Malgun Gothic"/>
                <w:sz w:val="16"/>
                <w:szCs w:val="16"/>
              </w:rPr>
              <w:t>=</w:t>
            </w:r>
            <w:r w:rsidRPr="001745BE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0.059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B2450E" w:rsidRPr="001745BE" w:rsidRDefault="00B2450E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0.971</w:t>
            </w:r>
          </w:p>
        </w:tc>
      </w:tr>
      <w:tr w:rsidR="001B6116" w:rsidRPr="001745BE" w:rsidTr="00B57200">
        <w:trPr>
          <w:gridAfter w:val="2"/>
          <w:wAfter w:w="46" w:type="dxa"/>
        </w:trPr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1B6116" w:rsidRPr="001745BE" w:rsidRDefault="001B6116" w:rsidP="00D6096E">
            <w:pPr>
              <w:jc w:val="left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 w:rsidRPr="001745BE">
              <w:rPr>
                <w:rFonts w:cstheme="minorHAnsi" w:hint="eastAsia"/>
                <w:sz w:val="16"/>
                <w:szCs w:val="16"/>
              </w:rPr>
              <w:t xml:space="preserve">Number </w:t>
            </w:r>
            <w:r w:rsidRPr="001745BE">
              <w:rPr>
                <w:rFonts w:cstheme="minorHAnsi"/>
                <w:sz w:val="16"/>
                <w:szCs w:val="16"/>
              </w:rPr>
              <w:t>of hospitalization</w:t>
            </w:r>
            <w:r w:rsidRPr="001745BE">
              <w:rPr>
                <w:rFonts w:cstheme="minorHAnsi" w:hint="eastAsia"/>
                <w:sz w:val="16"/>
                <w:szCs w:val="16"/>
              </w:rPr>
              <w:t xml:space="preserve"> before using index mood stabilizer treatment, mean(SD)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1.63 (1.30)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1.46 (1.1)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B6116" w:rsidRPr="001745BE" w:rsidRDefault="00B57200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1.73 (1.5</w:t>
            </w:r>
            <w:r w:rsidR="001B6116"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F=0.288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:rsidR="001B6116" w:rsidRPr="001745BE" w:rsidRDefault="001B6116" w:rsidP="00755484">
            <w:pPr>
              <w:jc w:val="right"/>
              <w:rPr>
                <w:rFonts w:ascii="Malgun Gothic" w:eastAsia="Malgun Gothic" w:hAnsi="Malgun Gothic" w:cs="Times New Roman"/>
                <w:sz w:val="16"/>
                <w:szCs w:val="16"/>
              </w:rPr>
            </w:pPr>
            <w:r w:rsidRPr="001745BE">
              <w:rPr>
                <w:rFonts w:ascii="Malgun Gothic" w:eastAsia="Malgun Gothic" w:hAnsi="Malgun Gothic" w:cs="Times New Roman" w:hint="eastAsia"/>
                <w:sz w:val="16"/>
                <w:szCs w:val="16"/>
              </w:rPr>
              <w:t>0.750</w:t>
            </w:r>
          </w:p>
        </w:tc>
      </w:tr>
    </w:tbl>
    <w:p w:rsidR="001B6116" w:rsidRPr="001745BE" w:rsidRDefault="001B6116" w:rsidP="001B6116">
      <w:pPr>
        <w:rPr>
          <w:rFonts w:cstheme="minorHAnsi"/>
          <w:sz w:val="18"/>
          <w:szCs w:val="18"/>
        </w:rPr>
      </w:pPr>
      <w:r w:rsidRPr="001745BE">
        <w:rPr>
          <w:rFonts w:cstheme="minorHAnsi" w:hint="eastAsia"/>
          <w:sz w:val="18"/>
          <w:szCs w:val="18"/>
        </w:rPr>
        <w:t>FE</w:t>
      </w:r>
      <w:r w:rsidR="00F54187">
        <w:rPr>
          <w:rFonts w:cstheme="minorHAnsi"/>
          <w:sz w:val="18"/>
          <w:szCs w:val="18"/>
        </w:rPr>
        <w:t>,</w:t>
      </w:r>
      <w:r w:rsidRPr="001745BE">
        <w:rPr>
          <w:rFonts w:cstheme="minorHAnsi" w:hint="eastAsia"/>
          <w:sz w:val="18"/>
          <w:szCs w:val="18"/>
        </w:rPr>
        <w:t xml:space="preserve"> Fisher</w:t>
      </w:r>
      <w:r w:rsidRPr="001745BE">
        <w:rPr>
          <w:rFonts w:cstheme="minorHAnsi"/>
          <w:sz w:val="18"/>
          <w:szCs w:val="18"/>
        </w:rPr>
        <w:t>’</w:t>
      </w:r>
      <w:r w:rsidRPr="001745BE">
        <w:rPr>
          <w:rFonts w:cstheme="minorHAnsi" w:hint="eastAsia"/>
          <w:sz w:val="18"/>
          <w:szCs w:val="18"/>
        </w:rPr>
        <w:t>s exact test</w:t>
      </w:r>
    </w:p>
    <w:p w:rsidR="001B6116" w:rsidRPr="001745BE" w:rsidRDefault="001B6116" w:rsidP="001B6116">
      <w:pPr>
        <w:rPr>
          <w:rFonts w:ascii="Malgun Gothic" w:eastAsia="Malgun Gothic" w:hAnsi="Malgun Gothic" w:cs="Times New Roman"/>
          <w:sz w:val="18"/>
          <w:szCs w:val="18"/>
        </w:rPr>
      </w:pPr>
      <w:proofErr w:type="gramStart"/>
      <w:r w:rsidRPr="001745BE">
        <w:rPr>
          <w:rFonts w:ascii="Malgun Gothic" w:eastAsia="Malgun Gothic" w:hAnsi="Malgun Gothic" w:cs="Times New Roman" w:hint="eastAsia"/>
          <w:sz w:val="18"/>
          <w:szCs w:val="18"/>
          <w:vertAlign w:val="superscript"/>
        </w:rPr>
        <w:t>a</w:t>
      </w:r>
      <w:proofErr w:type="gramEnd"/>
      <w:r w:rsidRPr="001745BE">
        <w:rPr>
          <w:rFonts w:ascii="Malgun Gothic" w:eastAsia="Malgun Gothic" w:hAnsi="Malgun Gothic" w:cs="Times New Roman" w:hint="eastAsia"/>
          <w:sz w:val="18"/>
          <w:szCs w:val="18"/>
        </w:rPr>
        <w:t xml:space="preserve"> </w:t>
      </w:r>
      <w:proofErr w:type="spellStart"/>
      <w:r w:rsidRPr="001745BE">
        <w:rPr>
          <w:rFonts w:ascii="Malgun Gothic" w:eastAsia="Malgun Gothic" w:hAnsi="Malgun Gothic" w:cs="Times New Roman" w:hint="eastAsia"/>
          <w:sz w:val="18"/>
          <w:szCs w:val="18"/>
        </w:rPr>
        <w:t>Scheffe</w:t>
      </w:r>
      <w:proofErr w:type="spellEnd"/>
      <w:r w:rsidRPr="001745BE">
        <w:rPr>
          <w:rFonts w:ascii="Malgun Gothic" w:eastAsia="Malgun Gothic" w:hAnsi="Malgun Gothic" w:cs="Times New Roman" w:hint="eastAsia"/>
          <w:sz w:val="18"/>
          <w:szCs w:val="18"/>
        </w:rPr>
        <w:t>: valproate &gt; both lithium and valproate (p=0.038)</w:t>
      </w:r>
    </w:p>
    <w:p w:rsidR="003F2BD9" w:rsidRPr="001745BE" w:rsidRDefault="003F2BD9" w:rsidP="003F2BD9">
      <w:pPr>
        <w:wordWrap/>
        <w:spacing w:line="240" w:lineRule="atLeast"/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 w:hint="eastAsia"/>
          <w:sz w:val="18"/>
          <w:szCs w:val="18"/>
          <w:vertAlign w:val="superscript"/>
        </w:rPr>
        <w:t>b</w:t>
      </w:r>
      <w:proofErr w:type="gramEnd"/>
      <w:r w:rsidRPr="001745BE">
        <w:rPr>
          <w:rFonts w:cstheme="minorHAnsi" w:hint="eastAsia"/>
          <w:sz w:val="18"/>
          <w:szCs w:val="18"/>
          <w:vertAlign w:val="superscript"/>
        </w:rPr>
        <w:t xml:space="preserve"> </w:t>
      </w:r>
      <w:r w:rsidR="00F54187">
        <w:rPr>
          <w:rFonts w:cstheme="minorHAnsi"/>
          <w:sz w:val="18"/>
          <w:szCs w:val="18"/>
        </w:rPr>
        <w:t>E</w:t>
      </w:r>
      <w:r w:rsidRPr="001745BE">
        <w:rPr>
          <w:rFonts w:cstheme="minorHAnsi"/>
          <w:sz w:val="18"/>
          <w:szCs w:val="18"/>
        </w:rPr>
        <w:t xml:space="preserve">valuated </w:t>
      </w:r>
      <w:r w:rsidR="00F54187">
        <w:rPr>
          <w:rFonts w:cstheme="minorHAnsi"/>
          <w:sz w:val="18"/>
          <w:szCs w:val="18"/>
        </w:rPr>
        <w:t>in</w:t>
      </w:r>
      <w:r w:rsidR="00F54187" w:rsidRPr="001745BE">
        <w:rPr>
          <w:rFonts w:cstheme="minorHAnsi"/>
          <w:sz w:val="18"/>
          <w:szCs w:val="18"/>
        </w:rPr>
        <w:t xml:space="preserve"> </w:t>
      </w:r>
      <w:r w:rsidRPr="001745BE">
        <w:rPr>
          <w:rFonts w:cstheme="minorHAnsi" w:hint="eastAsia"/>
          <w:sz w:val="18"/>
          <w:szCs w:val="18"/>
        </w:rPr>
        <w:t>second-</w:t>
      </w:r>
      <w:r w:rsidRPr="001745BE">
        <w:rPr>
          <w:rFonts w:cstheme="minorHAnsi"/>
          <w:sz w:val="18"/>
          <w:szCs w:val="18"/>
        </w:rPr>
        <w:t>degree relatives</w:t>
      </w:r>
      <w:r w:rsidRPr="001745BE">
        <w:rPr>
          <w:rFonts w:cstheme="minorHAnsi" w:hint="eastAsia"/>
          <w:sz w:val="18"/>
          <w:szCs w:val="18"/>
        </w:rPr>
        <w:t>.</w:t>
      </w:r>
    </w:p>
    <w:p w:rsidR="003F2BD9" w:rsidRPr="001745BE" w:rsidRDefault="003F2BD9" w:rsidP="003F2BD9">
      <w:pPr>
        <w:wordWrap/>
        <w:spacing w:line="240" w:lineRule="atLeast"/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 w:hint="eastAsia"/>
          <w:sz w:val="18"/>
          <w:szCs w:val="18"/>
          <w:vertAlign w:val="superscript"/>
        </w:rPr>
        <w:t>c</w:t>
      </w:r>
      <w:proofErr w:type="gramEnd"/>
      <w:r w:rsidRPr="001745BE">
        <w:rPr>
          <w:rFonts w:cstheme="minorHAnsi" w:hint="eastAsia"/>
          <w:sz w:val="18"/>
          <w:szCs w:val="18"/>
        </w:rPr>
        <w:t xml:space="preserve"> </w:t>
      </w:r>
      <w:r w:rsidR="00F54187">
        <w:rPr>
          <w:rFonts w:cstheme="minorHAnsi"/>
          <w:sz w:val="18"/>
          <w:szCs w:val="18"/>
        </w:rPr>
        <w:t>E</w:t>
      </w:r>
      <w:r w:rsidRPr="001745BE">
        <w:rPr>
          <w:rFonts w:cstheme="minorHAnsi"/>
          <w:sz w:val="18"/>
          <w:szCs w:val="18"/>
        </w:rPr>
        <w:t xml:space="preserve">valuated </w:t>
      </w:r>
      <w:r w:rsidR="00F54187">
        <w:rPr>
          <w:rFonts w:cstheme="minorHAnsi"/>
          <w:sz w:val="18"/>
          <w:szCs w:val="18"/>
        </w:rPr>
        <w:t>in</w:t>
      </w:r>
      <w:r w:rsidR="00F54187" w:rsidRPr="001745BE">
        <w:rPr>
          <w:rFonts w:cstheme="minorHAnsi"/>
          <w:sz w:val="18"/>
          <w:szCs w:val="18"/>
        </w:rPr>
        <w:t xml:space="preserve"> </w:t>
      </w:r>
      <w:r w:rsidRPr="001745BE">
        <w:rPr>
          <w:rFonts w:cstheme="minorHAnsi" w:hint="eastAsia"/>
          <w:sz w:val="18"/>
          <w:szCs w:val="18"/>
        </w:rPr>
        <w:t>second-</w:t>
      </w:r>
      <w:r w:rsidRPr="001745BE">
        <w:rPr>
          <w:rFonts w:cstheme="minorHAnsi"/>
          <w:sz w:val="18"/>
          <w:szCs w:val="18"/>
        </w:rPr>
        <w:t>degree relatives</w:t>
      </w:r>
      <w:r w:rsidRPr="001745BE">
        <w:rPr>
          <w:rFonts w:cstheme="minorHAnsi" w:hint="eastAsia"/>
          <w:sz w:val="18"/>
          <w:szCs w:val="18"/>
        </w:rPr>
        <w:t>, includ</w:t>
      </w:r>
      <w:r w:rsidR="00F54187">
        <w:rPr>
          <w:rFonts w:cstheme="minorHAnsi"/>
          <w:sz w:val="18"/>
          <w:szCs w:val="18"/>
        </w:rPr>
        <w:t>ing those with</w:t>
      </w:r>
      <w:r w:rsidRPr="001745BE">
        <w:rPr>
          <w:rFonts w:cstheme="minorHAnsi" w:hint="eastAsia"/>
          <w:sz w:val="18"/>
          <w:szCs w:val="18"/>
        </w:rPr>
        <w:t xml:space="preserve"> major depressive disorders and bipolar disorders</w:t>
      </w:r>
    </w:p>
    <w:p w:rsidR="003F2BD9" w:rsidRPr="001745BE" w:rsidRDefault="003F2BD9" w:rsidP="001B6116">
      <w:pPr>
        <w:rPr>
          <w:rFonts w:ascii="Malgun Gothic" w:eastAsia="Malgun Gothic" w:hAnsi="Malgun Gothic" w:cs="Times New Roman"/>
        </w:rPr>
      </w:pPr>
    </w:p>
    <w:p w:rsidR="001B6116" w:rsidRPr="001745BE" w:rsidRDefault="001B6116" w:rsidP="001B6116">
      <w:pPr>
        <w:widowControl/>
        <w:wordWrap/>
        <w:autoSpaceDE/>
        <w:autoSpaceDN/>
        <w:rPr>
          <w:rFonts w:cstheme="minorHAnsi"/>
          <w:sz w:val="18"/>
          <w:szCs w:val="18"/>
        </w:rPr>
      </w:pPr>
      <w:r w:rsidRPr="001745BE">
        <w:rPr>
          <w:rFonts w:cstheme="minorHAnsi"/>
          <w:sz w:val="18"/>
          <w:szCs w:val="18"/>
        </w:rPr>
        <w:br w:type="page"/>
      </w:r>
    </w:p>
    <w:p w:rsidR="001B6116" w:rsidRPr="001745BE" w:rsidRDefault="001B6116" w:rsidP="001B6116">
      <w:pPr>
        <w:rPr>
          <w:rFonts w:ascii="Malgun Gothic" w:eastAsia="Malgun Gothic" w:hAnsi="Malgun Gothic" w:cs="Times New Roman"/>
        </w:rPr>
      </w:pPr>
      <w:proofErr w:type="gramStart"/>
      <w:r w:rsidRPr="001745BE">
        <w:rPr>
          <w:rFonts w:cstheme="minorHAnsi"/>
          <w:sz w:val="18"/>
          <w:szCs w:val="18"/>
        </w:rPr>
        <w:lastRenderedPageBreak/>
        <w:t>Supplementary</w:t>
      </w:r>
      <w:r w:rsidRPr="001745BE">
        <w:rPr>
          <w:rFonts w:cstheme="minorHAnsi" w:hint="eastAsia"/>
          <w:sz w:val="18"/>
          <w:szCs w:val="18"/>
        </w:rPr>
        <w:t xml:space="preserve"> Table </w:t>
      </w:r>
      <w:proofErr w:type="spellStart"/>
      <w:r w:rsidR="00C331CD">
        <w:rPr>
          <w:rFonts w:cstheme="minorHAnsi"/>
          <w:sz w:val="18"/>
          <w:szCs w:val="18"/>
        </w:rPr>
        <w:t>S</w:t>
      </w:r>
      <w:r w:rsidR="006F0969" w:rsidRPr="003618E6">
        <w:rPr>
          <w:rFonts w:cstheme="minorHAnsi"/>
          <w:sz w:val="18"/>
          <w:szCs w:val="18"/>
          <w:highlight w:val="yellow"/>
        </w:rPr>
        <w:t>5</w:t>
      </w:r>
      <w:proofErr w:type="spellEnd"/>
      <w:r w:rsidRPr="001745BE">
        <w:rPr>
          <w:rFonts w:ascii="Malgun Gothic" w:eastAsia="Malgun Gothic" w:hAnsi="Malgun Gothic" w:cs="Times New Roman" w:hint="eastAsia"/>
        </w:rPr>
        <w:t>.</w:t>
      </w:r>
      <w:proofErr w:type="gramEnd"/>
      <w:r w:rsidRPr="001745BE">
        <w:rPr>
          <w:rFonts w:ascii="Malgun Gothic" w:eastAsia="Malgun Gothic" w:hAnsi="Malgun Gothic" w:cs="Times New Roman" w:hint="eastAsia"/>
        </w:rPr>
        <w:t xml:space="preserve"> </w:t>
      </w:r>
      <w:r w:rsidRPr="001745BE">
        <w:rPr>
          <w:rFonts w:cstheme="minorHAnsi"/>
          <w:sz w:val="18"/>
          <w:szCs w:val="18"/>
        </w:rPr>
        <w:t xml:space="preserve">Comparison of </w:t>
      </w:r>
      <w:r w:rsidR="00411381" w:rsidRPr="001745BE">
        <w:rPr>
          <w:rFonts w:cstheme="minorHAnsi" w:hint="eastAsia"/>
          <w:sz w:val="18"/>
          <w:szCs w:val="18"/>
        </w:rPr>
        <w:t>s</w:t>
      </w:r>
      <w:r w:rsidRPr="001745BE">
        <w:rPr>
          <w:rFonts w:cstheme="minorHAnsi"/>
          <w:sz w:val="18"/>
          <w:szCs w:val="18"/>
        </w:rPr>
        <w:t xml:space="preserve">ymptom </w:t>
      </w:r>
      <w:r w:rsidR="00411381" w:rsidRPr="001745BE">
        <w:rPr>
          <w:rFonts w:cstheme="minorHAnsi" w:hint="eastAsia"/>
          <w:sz w:val="18"/>
          <w:szCs w:val="18"/>
        </w:rPr>
        <w:t>p</w:t>
      </w:r>
      <w:r w:rsidRPr="001745BE">
        <w:rPr>
          <w:rFonts w:cstheme="minorHAnsi"/>
          <w:sz w:val="18"/>
          <w:szCs w:val="18"/>
        </w:rPr>
        <w:t>rofiles</w:t>
      </w:r>
      <w:r w:rsidRPr="001745BE">
        <w:rPr>
          <w:rFonts w:cstheme="minorHAnsi" w:hint="eastAsia"/>
          <w:sz w:val="18"/>
          <w:szCs w:val="18"/>
        </w:rPr>
        <w:t xml:space="preserve"> by </w:t>
      </w:r>
      <w:r w:rsidR="00411381" w:rsidRPr="001745BE">
        <w:rPr>
          <w:rFonts w:cstheme="minorHAnsi" w:hint="eastAsia"/>
          <w:sz w:val="18"/>
          <w:szCs w:val="18"/>
        </w:rPr>
        <w:t>m</w:t>
      </w:r>
      <w:r w:rsidRPr="001745BE">
        <w:rPr>
          <w:rFonts w:cstheme="minorHAnsi" w:hint="eastAsia"/>
          <w:sz w:val="18"/>
          <w:szCs w:val="18"/>
        </w:rPr>
        <w:t>edication</w:t>
      </w:r>
      <w:r w:rsidR="00411381" w:rsidRPr="001745BE">
        <w:rPr>
          <w:rFonts w:cstheme="minorHAnsi" w:hint="eastAsia"/>
          <w:sz w:val="18"/>
          <w:szCs w:val="18"/>
        </w:rPr>
        <w:t xml:space="preserve"> (N=60)</w:t>
      </w:r>
    </w:p>
    <w:tbl>
      <w:tblPr>
        <w:tblStyle w:val="TableGrid"/>
        <w:tblW w:w="0" w:type="auto"/>
        <w:tblLayout w:type="fixed"/>
        <w:tblLook w:val="0480"/>
      </w:tblPr>
      <w:tblGrid>
        <w:gridCol w:w="3221"/>
        <w:gridCol w:w="1361"/>
        <w:gridCol w:w="1361"/>
        <w:gridCol w:w="1362"/>
        <w:gridCol w:w="1044"/>
        <w:gridCol w:w="893"/>
      </w:tblGrid>
      <w:tr w:rsidR="001B6116" w:rsidRPr="001745BE" w:rsidTr="00D6096E">
        <w:trPr>
          <w:trHeight w:val="240"/>
        </w:trPr>
        <w:tc>
          <w:tcPr>
            <w:tcW w:w="3221" w:type="dxa"/>
            <w:vMerge w:val="restart"/>
            <w:tcBorders>
              <w:left w:val="nil"/>
              <w:right w:val="nil"/>
            </w:tcBorders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 (hypo) manic episode</w:t>
            </w:r>
          </w:p>
        </w:tc>
        <w:tc>
          <w:tcPr>
            <w:tcW w:w="1361" w:type="dxa"/>
            <w:tcBorders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Lithium (N=14)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Valproate (N=36)</w:t>
            </w:r>
          </w:p>
        </w:tc>
        <w:tc>
          <w:tcPr>
            <w:tcW w:w="1362" w:type="dxa"/>
            <w:tcBorders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Both </w:t>
            </w:r>
            <w:r w:rsidR="00CF0B0C" w:rsidRPr="001745BE">
              <w:rPr>
                <w:rFonts w:cstheme="minorHAnsi" w:hint="eastAsia"/>
                <w:sz w:val="18"/>
                <w:szCs w:val="18"/>
              </w:rPr>
              <w:t xml:space="preserve">drugs </w:t>
            </w:r>
            <w:r w:rsidRPr="001745BE">
              <w:rPr>
                <w:rFonts w:cstheme="minorHAnsi" w:hint="eastAsia"/>
                <w:sz w:val="18"/>
                <w:szCs w:val="18"/>
              </w:rPr>
              <w:t>(N=10)</w:t>
            </w:r>
          </w:p>
        </w:tc>
        <w:tc>
          <w:tcPr>
            <w:tcW w:w="1937" w:type="dxa"/>
            <w:gridSpan w:val="2"/>
            <w:tcBorders>
              <w:left w:val="nil"/>
              <w:right w:val="nil"/>
            </w:tcBorders>
            <w:noWrap/>
            <w:hideMark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Group difference</w:t>
            </w:r>
          </w:p>
        </w:tc>
      </w:tr>
      <w:tr w:rsidR="001B6116" w:rsidRPr="001745BE" w:rsidTr="00D6096E">
        <w:trPr>
          <w:trHeight w:val="240"/>
        </w:trPr>
        <w:tc>
          <w:tcPr>
            <w:tcW w:w="322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</w:t>
            </w: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  <w:r w:rsidRPr="001745B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left w:val="nil"/>
              <w:bottom w:val="nil"/>
              <w:right w:val="nil"/>
            </w:tcBorders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Elevated mood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(92.9)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32 (88.9)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(80.0)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0.725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Irritability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(100.0)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31 (86.1)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(100.0)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0.262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Grandiosity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(85.7)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(69.4)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(40.0)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0.076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Decreased sleep need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(85.7)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27 (75.0)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(80.0)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0.904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Talkativeness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(85.7)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32 (88.9)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(80.0)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0.759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Flight of idea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(85.7)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28 (77.8)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 (70.0)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0.620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Distractibility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(92.9)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(69.4)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(80.0)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0.216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Hyperactivity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(92.9)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32 (88.9)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9 (90.0)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1.000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Excessive involvement in activity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(71.4)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(58.3)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 (70.0)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0.974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0.614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Delusion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(71.4)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18 (50.0)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 (70.0)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2.576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0.276</w:t>
            </w:r>
          </w:p>
        </w:tc>
      </w:tr>
      <w:tr w:rsidR="001B6116" w:rsidRPr="001745BE" w:rsidTr="00D6096E"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Hallucination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(7.1)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(27.8)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 (30.0)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0.265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 depressive episode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Lithium (N=14)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Valproate (N=35)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Both lithium and valproate (N=9)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Group difference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</w:t>
            </w: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  <w:r w:rsidRPr="001745B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Depressed mood (vs. Anhedonia)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11 (78.6)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31 (88.6)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 (77.8)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0.519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Appetite change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0.854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no appetite change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(35.7)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(40.0)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(55.6)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Appetite loss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(57.1)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16 (45.7)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 (33.3)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Appetite gain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(7.1)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(14.3)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(11.1)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Insomnia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(42.9)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(48.6)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(22.2)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2.027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0.363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Hypersomnia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(28.6)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(34.3)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(11.1)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0.472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Agitation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(35.7)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(28.6)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(22.2)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0.846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Retardation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9 (64.3)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(60.0)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(22.2)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0.113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Apathy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(71.4)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28 (80.0)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(66.7)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0.573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Fatigue_Loss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 xml:space="preserve"> of energy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(71.4)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28 (80.0)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(66.7)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0.573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Guilty feeling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(42.9)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(37.1)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(11.1)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0.266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Low self-esteem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(35.7)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(60.0)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 (33.3)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0.188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Suicidal ideation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(42.9)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26 (74.3)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(44.4)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5.601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0.061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Indecisiveness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(71.4)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28 (80.0)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(66.7)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0.573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Delusion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(28.6)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(28.6)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(44.4)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0.663</w:t>
            </w:r>
          </w:p>
        </w:tc>
      </w:tr>
      <w:tr w:rsidR="001B6116" w:rsidRPr="001745BE" w:rsidTr="00D6096E">
        <w:tblPrEx>
          <w:tblLook w:val="04A0"/>
        </w:tblPrEx>
        <w:trPr>
          <w:trHeight w:val="283"/>
        </w:trPr>
        <w:tc>
          <w:tcPr>
            <w:tcW w:w="3221" w:type="dxa"/>
            <w:tcBorders>
              <w:top w:val="nil"/>
              <w:left w:val="nil"/>
              <w:right w:val="nil"/>
            </w:tcBorders>
            <w:noWrap/>
          </w:tcPr>
          <w:p w:rsidR="001B6116" w:rsidRPr="001745BE" w:rsidRDefault="001B6116" w:rsidP="00D6096E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Hallucination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 (0.0)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(11.4)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(22.2)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noWrap/>
          </w:tcPr>
          <w:p w:rsidR="001B6116" w:rsidRPr="001745BE" w:rsidRDefault="001B6116" w:rsidP="00755484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0.166</w:t>
            </w:r>
          </w:p>
        </w:tc>
      </w:tr>
    </w:tbl>
    <w:p w:rsidR="001B6116" w:rsidRPr="001745BE" w:rsidRDefault="001B6116" w:rsidP="001B6116">
      <w:pPr>
        <w:rPr>
          <w:rFonts w:cstheme="minorHAnsi"/>
          <w:sz w:val="18"/>
          <w:szCs w:val="18"/>
        </w:rPr>
      </w:pPr>
      <w:r w:rsidRPr="001745BE">
        <w:rPr>
          <w:rFonts w:cstheme="minorHAnsi" w:hint="eastAsia"/>
          <w:sz w:val="18"/>
          <w:szCs w:val="18"/>
        </w:rPr>
        <w:t>FE</w:t>
      </w:r>
      <w:r w:rsidR="00F54187">
        <w:rPr>
          <w:rFonts w:cstheme="minorHAnsi"/>
          <w:sz w:val="18"/>
          <w:szCs w:val="18"/>
        </w:rPr>
        <w:t xml:space="preserve">, </w:t>
      </w:r>
      <w:r w:rsidRPr="001745BE">
        <w:rPr>
          <w:rFonts w:cstheme="minorHAnsi" w:hint="eastAsia"/>
          <w:sz w:val="18"/>
          <w:szCs w:val="18"/>
        </w:rPr>
        <w:t>Fisher</w:t>
      </w:r>
      <w:r w:rsidRPr="001745BE">
        <w:rPr>
          <w:rFonts w:cstheme="minorHAnsi"/>
          <w:sz w:val="18"/>
          <w:szCs w:val="18"/>
        </w:rPr>
        <w:t>’</w:t>
      </w:r>
      <w:r w:rsidRPr="001745BE">
        <w:rPr>
          <w:rFonts w:cstheme="minorHAnsi" w:hint="eastAsia"/>
          <w:sz w:val="18"/>
          <w:szCs w:val="18"/>
        </w:rPr>
        <w:t>s exact test</w:t>
      </w:r>
    </w:p>
    <w:p w:rsidR="001B6116" w:rsidRPr="001745BE" w:rsidRDefault="001B6116" w:rsidP="00E316B7"/>
    <w:p w:rsidR="000F589C" w:rsidRPr="001745BE" w:rsidRDefault="000F589C" w:rsidP="00E316B7"/>
    <w:p w:rsidR="00E316B7" w:rsidRPr="001745BE" w:rsidRDefault="009826F3" w:rsidP="00E316B7">
      <w:pPr>
        <w:rPr>
          <w:rFonts w:cstheme="minorHAnsi"/>
          <w:sz w:val="18"/>
          <w:szCs w:val="18"/>
        </w:rPr>
      </w:pPr>
      <w:proofErr w:type="gramStart"/>
      <w:r w:rsidRPr="002D6F24">
        <w:rPr>
          <w:rFonts w:hint="eastAsia"/>
          <w:sz w:val="18"/>
          <w:szCs w:val="18"/>
        </w:rPr>
        <w:lastRenderedPageBreak/>
        <w:t xml:space="preserve">Supplementary </w:t>
      </w:r>
      <w:r w:rsidR="00E316B7" w:rsidRPr="002D6F24">
        <w:rPr>
          <w:rFonts w:cstheme="minorHAnsi"/>
          <w:sz w:val="18"/>
          <w:szCs w:val="18"/>
        </w:rPr>
        <w:t xml:space="preserve">Table </w:t>
      </w:r>
      <w:proofErr w:type="spellStart"/>
      <w:r w:rsidR="00C331CD">
        <w:rPr>
          <w:rFonts w:cstheme="minorHAnsi"/>
          <w:sz w:val="18"/>
          <w:szCs w:val="18"/>
        </w:rPr>
        <w:t>S</w:t>
      </w:r>
      <w:r w:rsidR="006F0969" w:rsidRPr="003618E6">
        <w:rPr>
          <w:rFonts w:cstheme="minorHAnsi"/>
          <w:sz w:val="18"/>
          <w:szCs w:val="18"/>
          <w:highlight w:val="yellow"/>
        </w:rPr>
        <w:t>6</w:t>
      </w:r>
      <w:proofErr w:type="spellEnd"/>
      <w:r w:rsidR="00E316B7" w:rsidRPr="002D6F24">
        <w:rPr>
          <w:rFonts w:cstheme="minorHAnsi"/>
          <w:sz w:val="18"/>
          <w:szCs w:val="18"/>
        </w:rPr>
        <w:t>.</w:t>
      </w:r>
      <w:proofErr w:type="gramEnd"/>
      <w:r w:rsidR="00E316B7" w:rsidRPr="002D6F24">
        <w:rPr>
          <w:rFonts w:cstheme="minorHAnsi"/>
          <w:sz w:val="18"/>
          <w:szCs w:val="18"/>
        </w:rPr>
        <w:t xml:space="preserve"> Comparison</w:t>
      </w:r>
      <w:r w:rsidR="00E316B7" w:rsidRPr="001745BE">
        <w:rPr>
          <w:rFonts w:cstheme="minorHAnsi"/>
          <w:sz w:val="18"/>
          <w:szCs w:val="18"/>
        </w:rPr>
        <w:t xml:space="preserve"> of </w:t>
      </w:r>
      <w:r w:rsidR="00411381" w:rsidRPr="001745BE">
        <w:rPr>
          <w:rFonts w:cstheme="minorHAnsi" w:hint="eastAsia"/>
          <w:sz w:val="18"/>
          <w:szCs w:val="18"/>
        </w:rPr>
        <w:t>d</w:t>
      </w:r>
      <w:r w:rsidR="00E316B7" w:rsidRPr="001745BE">
        <w:rPr>
          <w:rFonts w:cstheme="minorHAnsi"/>
          <w:sz w:val="18"/>
          <w:szCs w:val="18"/>
        </w:rPr>
        <w:t xml:space="preserve">emographic </w:t>
      </w:r>
      <w:r w:rsidR="00411381" w:rsidRPr="001745BE">
        <w:rPr>
          <w:rFonts w:cstheme="minorHAnsi" w:hint="eastAsia"/>
          <w:sz w:val="18"/>
          <w:szCs w:val="18"/>
        </w:rPr>
        <w:t>d</w:t>
      </w:r>
      <w:r w:rsidR="00E316B7" w:rsidRPr="001745BE">
        <w:rPr>
          <w:rFonts w:cstheme="minorHAnsi"/>
          <w:sz w:val="18"/>
          <w:szCs w:val="18"/>
        </w:rPr>
        <w:t xml:space="preserve">ata and </w:t>
      </w:r>
      <w:r w:rsidR="00411381" w:rsidRPr="001745BE">
        <w:rPr>
          <w:rFonts w:cstheme="minorHAnsi" w:hint="eastAsia"/>
          <w:sz w:val="18"/>
          <w:szCs w:val="18"/>
        </w:rPr>
        <w:t>c</w:t>
      </w:r>
      <w:r w:rsidR="00E316B7" w:rsidRPr="001745BE">
        <w:rPr>
          <w:rFonts w:cstheme="minorHAnsi"/>
          <w:sz w:val="18"/>
          <w:szCs w:val="18"/>
        </w:rPr>
        <w:t xml:space="preserve">linical </w:t>
      </w:r>
      <w:r w:rsidR="00411381" w:rsidRPr="001745BE">
        <w:rPr>
          <w:rFonts w:cstheme="minorHAnsi" w:hint="eastAsia"/>
          <w:sz w:val="18"/>
          <w:szCs w:val="18"/>
        </w:rPr>
        <w:t>c</w:t>
      </w:r>
      <w:r w:rsidR="00E316B7" w:rsidRPr="001745BE">
        <w:rPr>
          <w:rFonts w:cstheme="minorHAnsi"/>
          <w:sz w:val="18"/>
          <w:szCs w:val="18"/>
        </w:rPr>
        <w:t xml:space="preserve">ourse </w:t>
      </w:r>
      <w:r w:rsidR="00E316B7" w:rsidRPr="001745BE">
        <w:rPr>
          <w:rFonts w:cstheme="minorHAnsi" w:hint="eastAsia"/>
          <w:sz w:val="18"/>
          <w:szCs w:val="18"/>
        </w:rPr>
        <w:t>b</w:t>
      </w:r>
      <w:r w:rsidR="00E316B7" w:rsidRPr="001745BE">
        <w:rPr>
          <w:rFonts w:cstheme="minorHAnsi"/>
          <w:sz w:val="18"/>
          <w:szCs w:val="18"/>
        </w:rPr>
        <w:t xml:space="preserve">etween </w:t>
      </w:r>
      <w:r w:rsidR="00411381" w:rsidRPr="001745BE">
        <w:rPr>
          <w:rFonts w:cstheme="minorHAnsi" w:hint="eastAsia"/>
          <w:sz w:val="18"/>
          <w:szCs w:val="18"/>
        </w:rPr>
        <w:t>g</w:t>
      </w:r>
      <w:r w:rsidR="00E316B7" w:rsidRPr="001745BE">
        <w:rPr>
          <w:rFonts w:cstheme="minorHAnsi"/>
          <w:sz w:val="18"/>
          <w:szCs w:val="18"/>
        </w:rPr>
        <w:t xml:space="preserve">ood </w:t>
      </w:r>
      <w:r w:rsidR="00411381" w:rsidRPr="001745BE">
        <w:rPr>
          <w:rFonts w:cstheme="minorHAnsi" w:hint="eastAsia"/>
          <w:sz w:val="18"/>
          <w:szCs w:val="18"/>
        </w:rPr>
        <w:t>r</w:t>
      </w:r>
      <w:r w:rsidR="00E316B7" w:rsidRPr="001745BE">
        <w:rPr>
          <w:rFonts w:cstheme="minorHAnsi"/>
          <w:sz w:val="18"/>
          <w:szCs w:val="18"/>
        </w:rPr>
        <w:t xml:space="preserve">esponders and </w:t>
      </w:r>
      <w:r w:rsidR="00411381" w:rsidRPr="001745BE">
        <w:rPr>
          <w:rFonts w:cstheme="minorHAnsi" w:hint="eastAsia"/>
          <w:sz w:val="18"/>
          <w:szCs w:val="18"/>
        </w:rPr>
        <w:t>moderate</w:t>
      </w:r>
      <w:r w:rsidR="00E316B7" w:rsidRPr="001745BE">
        <w:rPr>
          <w:rFonts w:cstheme="minorHAnsi" w:hint="eastAsia"/>
          <w:sz w:val="18"/>
          <w:szCs w:val="18"/>
        </w:rPr>
        <w:t>/</w:t>
      </w:r>
      <w:r w:rsidR="00411381" w:rsidRPr="001745BE">
        <w:rPr>
          <w:rFonts w:cstheme="minorHAnsi" w:hint="eastAsia"/>
          <w:sz w:val="18"/>
          <w:szCs w:val="18"/>
        </w:rPr>
        <w:t>poor</w:t>
      </w:r>
      <w:r w:rsidR="00E316B7" w:rsidRPr="001745BE">
        <w:rPr>
          <w:rFonts w:cstheme="minorHAnsi"/>
          <w:sz w:val="18"/>
          <w:szCs w:val="18"/>
        </w:rPr>
        <w:t xml:space="preserve"> </w:t>
      </w:r>
      <w:r w:rsidR="00411381" w:rsidRPr="001745BE">
        <w:rPr>
          <w:rFonts w:cstheme="minorHAnsi" w:hint="eastAsia"/>
          <w:sz w:val="18"/>
          <w:szCs w:val="18"/>
        </w:rPr>
        <w:t>r</w:t>
      </w:r>
      <w:r w:rsidR="00E316B7" w:rsidRPr="001745BE">
        <w:rPr>
          <w:rFonts w:cstheme="minorHAnsi"/>
          <w:sz w:val="18"/>
          <w:szCs w:val="18"/>
        </w:rPr>
        <w:t>esponders</w:t>
      </w:r>
      <w:r w:rsidR="00E316B7" w:rsidRPr="001745BE">
        <w:rPr>
          <w:rFonts w:cstheme="minorHAnsi" w:hint="eastAsia"/>
          <w:sz w:val="18"/>
          <w:szCs w:val="18"/>
        </w:rPr>
        <w:t xml:space="preserve"> in </w:t>
      </w:r>
      <w:r w:rsidR="00411381" w:rsidRPr="001745BE">
        <w:rPr>
          <w:rFonts w:cstheme="minorHAnsi" w:hint="eastAsia"/>
          <w:sz w:val="18"/>
          <w:szCs w:val="18"/>
        </w:rPr>
        <w:t>p</w:t>
      </w:r>
      <w:r w:rsidR="00D6096E" w:rsidRPr="001745BE">
        <w:rPr>
          <w:rFonts w:cstheme="minorHAnsi" w:hint="eastAsia"/>
          <w:sz w:val="18"/>
          <w:szCs w:val="18"/>
        </w:rPr>
        <w:t xml:space="preserve">atients with </w:t>
      </w:r>
      <w:r w:rsidR="00411381" w:rsidRPr="001745BE">
        <w:rPr>
          <w:rFonts w:cstheme="minorHAnsi" w:hint="eastAsia"/>
          <w:sz w:val="18"/>
          <w:szCs w:val="18"/>
        </w:rPr>
        <w:t>b</w:t>
      </w:r>
      <w:r w:rsidR="00E316B7" w:rsidRPr="001745BE">
        <w:rPr>
          <w:rFonts w:cstheme="minorHAnsi" w:hint="eastAsia"/>
          <w:sz w:val="18"/>
          <w:szCs w:val="18"/>
        </w:rPr>
        <w:t xml:space="preserve">ipolar I </w:t>
      </w:r>
      <w:r w:rsidR="00411381" w:rsidRPr="001745BE">
        <w:rPr>
          <w:rFonts w:cstheme="minorHAnsi" w:hint="eastAsia"/>
          <w:sz w:val="18"/>
          <w:szCs w:val="18"/>
        </w:rPr>
        <w:t>d</w:t>
      </w:r>
      <w:r w:rsidR="00D6096E" w:rsidRPr="001745BE">
        <w:rPr>
          <w:rFonts w:cstheme="minorHAnsi" w:hint="eastAsia"/>
          <w:sz w:val="18"/>
          <w:szCs w:val="18"/>
        </w:rPr>
        <w:t xml:space="preserve">isorder </w:t>
      </w:r>
      <w:r w:rsidR="00E316B7" w:rsidRPr="001745BE">
        <w:rPr>
          <w:rFonts w:cstheme="minorHAnsi"/>
          <w:sz w:val="18"/>
          <w:szCs w:val="18"/>
        </w:rPr>
        <w:t>(N</w:t>
      </w:r>
      <w:r w:rsidR="00E316B7" w:rsidRPr="001745BE">
        <w:rPr>
          <w:rFonts w:cstheme="minorHAnsi" w:hint="eastAsia"/>
          <w:sz w:val="18"/>
          <w:szCs w:val="18"/>
        </w:rPr>
        <w:t xml:space="preserve"> </w:t>
      </w:r>
      <w:r w:rsidR="00425F6F" w:rsidRPr="001745BE">
        <w:rPr>
          <w:rFonts w:cstheme="minorHAnsi" w:hint="eastAsia"/>
          <w:sz w:val="18"/>
          <w:szCs w:val="18"/>
        </w:rPr>
        <w:t>=</w:t>
      </w:r>
      <w:r w:rsidR="00E316B7" w:rsidRPr="001745BE">
        <w:rPr>
          <w:rFonts w:cstheme="minorHAnsi" w:hint="eastAsia"/>
          <w:sz w:val="18"/>
          <w:szCs w:val="18"/>
        </w:rPr>
        <w:t>65</w:t>
      </w:r>
      <w:r w:rsidR="00E316B7" w:rsidRPr="001745BE">
        <w:rPr>
          <w:rFonts w:cstheme="minorHAnsi"/>
          <w:sz w:val="18"/>
          <w:szCs w:val="18"/>
        </w:rPr>
        <w:t>)</w:t>
      </w:r>
    </w:p>
    <w:tbl>
      <w:tblPr>
        <w:tblStyle w:val="TableGrid"/>
        <w:tblW w:w="9242" w:type="dxa"/>
        <w:tblLook w:val="04A0"/>
      </w:tblPr>
      <w:tblGrid>
        <w:gridCol w:w="3742"/>
        <w:gridCol w:w="1361"/>
        <w:gridCol w:w="1531"/>
        <w:gridCol w:w="1474"/>
        <w:gridCol w:w="1134"/>
      </w:tblGrid>
      <w:tr w:rsidR="0094148A" w:rsidRPr="001745BE" w:rsidTr="0094148A">
        <w:trPr>
          <w:trHeight w:val="658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94148A" w:rsidRPr="001745BE" w:rsidRDefault="0094148A" w:rsidP="00A571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Good responders (N=2</w:t>
            </w:r>
            <w:r w:rsidRPr="001745BE">
              <w:rPr>
                <w:rFonts w:cstheme="minorHAnsi" w:hint="eastAsia"/>
                <w:sz w:val="18"/>
                <w:szCs w:val="18"/>
              </w:rPr>
              <w:t>1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Moderate/poor </w:t>
            </w:r>
            <w:r w:rsidRPr="001745BE">
              <w:rPr>
                <w:rFonts w:cstheme="minorHAnsi"/>
                <w:sz w:val="18"/>
                <w:szCs w:val="18"/>
              </w:rPr>
              <w:t>responders (N=</w:t>
            </w:r>
            <w:r w:rsidRPr="001745BE">
              <w:rPr>
                <w:rFonts w:cstheme="minorHAnsi" w:hint="eastAsia"/>
                <w:sz w:val="18"/>
                <w:szCs w:val="18"/>
              </w:rPr>
              <w:t>44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08" w:type="dxa"/>
            <w:gridSpan w:val="2"/>
            <w:tcBorders>
              <w:left w:val="nil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Group difference</w:t>
            </w:r>
          </w:p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4148A" w:rsidRPr="001745BE" w:rsidTr="0094148A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8A" w:rsidRPr="001745BE" w:rsidRDefault="0094148A" w:rsidP="00A57179">
            <w:pPr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Variable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p-value</w:t>
            </w:r>
          </w:p>
        </w:tc>
      </w:tr>
      <w:tr w:rsidR="0094148A" w:rsidRPr="001745BE" w:rsidTr="0094148A">
        <w:trPr>
          <w:trHeight w:val="340"/>
        </w:trPr>
        <w:tc>
          <w:tcPr>
            <w:tcW w:w="37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D6096E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Sex, male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, </w:t>
            </w:r>
            <w:proofErr w:type="gramStart"/>
            <w:r w:rsidRPr="001745BE">
              <w:rPr>
                <w:rFonts w:cstheme="minorHAnsi" w:hint="eastAsia"/>
                <w:sz w:val="18"/>
                <w:szCs w:val="18"/>
              </w:rPr>
              <w:t>N(</w:t>
            </w:r>
            <w:proofErr w:type="gramEnd"/>
            <w:r w:rsidRPr="001745BE">
              <w:rPr>
                <w:rFonts w:cstheme="minorHAnsi" w:hint="eastAsia"/>
                <w:sz w:val="18"/>
                <w:szCs w:val="18"/>
              </w:rPr>
              <w:t>%)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(61.9)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31 (70.5)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>=</w:t>
            </w:r>
            <w:r w:rsidRPr="001745BE">
              <w:rPr>
                <w:rFonts w:cstheme="minorHAnsi" w:hint="eastAsia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0.491</w:t>
            </w:r>
          </w:p>
        </w:tc>
      </w:tr>
      <w:tr w:rsidR="0094148A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Age at study entry, years, mean (SD)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36.5 (9.1</w:t>
            </w:r>
            <w:r w:rsidR="0094148A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33</w:t>
            </w:r>
            <w:r>
              <w:rPr>
                <w:rFonts w:cstheme="minorHAnsi"/>
                <w:sz w:val="18"/>
                <w:szCs w:val="18"/>
              </w:rPr>
              <w:t>.3</w:t>
            </w:r>
            <w:r w:rsidR="0094148A" w:rsidRPr="001745BE">
              <w:rPr>
                <w:rFonts w:cstheme="minorHAnsi" w:hint="eastAsia"/>
                <w:sz w:val="18"/>
                <w:szCs w:val="18"/>
              </w:rPr>
              <w:t xml:space="preserve"> (6.8)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t=-1.623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0.110</w:t>
            </w:r>
          </w:p>
        </w:tc>
      </w:tr>
      <w:tr w:rsidR="0094148A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Age at onset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, years, mean (SD) </w:t>
            </w:r>
            <w:r w:rsidR="0004407E" w:rsidRPr="001745BE">
              <w:rPr>
                <w:rFonts w:cstheme="minorHAnsi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24.2</w:t>
            </w:r>
            <w:r w:rsidR="0094148A" w:rsidRPr="001745BE">
              <w:rPr>
                <w:rFonts w:cstheme="minorHAnsi" w:hint="eastAsia"/>
                <w:sz w:val="18"/>
                <w:szCs w:val="18"/>
              </w:rPr>
              <w:t xml:space="preserve"> </w:t>
            </w:r>
            <w:r>
              <w:rPr>
                <w:rFonts w:cstheme="minorHAnsi" w:hint="eastAsia"/>
                <w:sz w:val="18"/>
                <w:szCs w:val="18"/>
              </w:rPr>
              <w:t>(8.6</w:t>
            </w:r>
            <w:r w:rsidR="0094148A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22.9 (6.0</w:t>
            </w:r>
            <w:r w:rsidR="0094148A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t=-0.617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48A" w:rsidRPr="001745BE" w:rsidRDefault="0094148A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0.542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D6096E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Duration of illness until using </w:t>
            </w:r>
            <w:r w:rsidRPr="001745BE">
              <w:rPr>
                <w:rFonts w:cstheme="minorHAnsi" w:hint="eastAsia"/>
                <w:sz w:val="18"/>
                <w:szCs w:val="18"/>
              </w:rPr>
              <w:t>index</w:t>
            </w:r>
            <w:r w:rsidRPr="001745BE">
              <w:rPr>
                <w:rFonts w:cstheme="minorHAnsi"/>
                <w:sz w:val="18"/>
                <w:szCs w:val="18"/>
              </w:rPr>
              <w:t xml:space="preserve"> mood stabilizer</w:t>
            </w:r>
            <w:r w:rsidRPr="001745BE">
              <w:rPr>
                <w:rFonts w:cstheme="minorHAnsi" w:hint="eastAsia"/>
                <w:sz w:val="18"/>
                <w:szCs w:val="18"/>
              </w:rPr>
              <w:t>, years, mean(SD)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6.5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 xml:space="preserve"> (4.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4.9 (5.</w:t>
            </w:r>
            <w:r w:rsidR="008B06F0">
              <w:rPr>
                <w:rFonts w:cstheme="minorHAnsi"/>
                <w:sz w:val="18"/>
                <w:szCs w:val="18"/>
              </w:rPr>
              <w:t>1</w:t>
            </w:r>
            <w:r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t=-1.221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0.227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Index medicati</w:t>
            </w:r>
            <w:r w:rsidRPr="001745BE">
              <w:rPr>
                <w:rFonts w:cstheme="minorHAnsi"/>
                <w:sz w:val="18"/>
                <w:szCs w:val="18"/>
              </w:rPr>
              <w:t>on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, </w:t>
            </w:r>
            <w:proofErr w:type="gramStart"/>
            <w:r w:rsidRPr="001745BE">
              <w:rPr>
                <w:rFonts w:cstheme="minorHAnsi" w:hint="eastAsia"/>
                <w:sz w:val="18"/>
                <w:szCs w:val="18"/>
              </w:rPr>
              <w:t>N(</w:t>
            </w:r>
            <w:proofErr w:type="gramEnd"/>
            <w:r w:rsidRPr="001745BE">
              <w:rPr>
                <w:rFonts w:cstheme="minorHAnsi" w:hint="eastAsia"/>
                <w:sz w:val="18"/>
                <w:szCs w:val="18"/>
              </w:rPr>
              <w:t>%)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>=</w:t>
            </w:r>
            <w:r w:rsidRPr="001745BE">
              <w:rPr>
                <w:rFonts w:cstheme="minorHAnsi" w:hint="eastAsia"/>
                <w:sz w:val="18"/>
                <w:szCs w:val="18"/>
              </w:rPr>
              <w:t>3.663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0.160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Lithium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(28.6)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(29.5)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974BD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Valproate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(66.7)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(47.7)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20502C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Both lithium and valproate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 (4.8)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(22.7)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94148A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Duration of </w:t>
            </w:r>
            <w:r w:rsidRPr="001745BE">
              <w:rPr>
                <w:rFonts w:cstheme="minorHAnsi" w:hint="eastAsia"/>
                <w:sz w:val="18"/>
                <w:szCs w:val="18"/>
              </w:rPr>
              <w:t>index</w:t>
            </w:r>
            <w:r w:rsidRPr="001745BE">
              <w:rPr>
                <w:rFonts w:cstheme="minorHAnsi"/>
                <w:sz w:val="18"/>
                <w:szCs w:val="18"/>
              </w:rPr>
              <w:t xml:space="preserve"> mood stabilizer treatment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1745BE">
              <w:rPr>
                <w:rFonts w:cstheme="minorHAnsi"/>
                <w:sz w:val="18"/>
                <w:szCs w:val="18"/>
              </w:rPr>
              <w:t>months</w:t>
            </w:r>
            <w:r w:rsidRPr="001745BE">
              <w:rPr>
                <w:rFonts w:cstheme="minorHAnsi" w:hint="eastAsia"/>
                <w:sz w:val="18"/>
                <w:szCs w:val="18"/>
              </w:rPr>
              <w:t>, mean (SD)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68.8 (36.0)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8B06F0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69.9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 xml:space="preserve"> (32.4)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0.818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Polarity at the first episode, </w:t>
            </w:r>
            <w:r w:rsidR="00974BDB" w:rsidRPr="001745BE">
              <w:rPr>
                <w:rFonts w:cstheme="minorHAnsi" w:hint="eastAsia"/>
                <w:sz w:val="18"/>
                <w:szCs w:val="18"/>
              </w:rPr>
              <w:t>(hypo</w:t>
            </w:r>
            <w:proofErr w:type="gramStart"/>
            <w:r w:rsidR="00974BDB" w:rsidRPr="001745BE">
              <w:rPr>
                <w:rFonts w:cstheme="minorHAnsi" w:hint="eastAsia"/>
                <w:sz w:val="18"/>
                <w:szCs w:val="18"/>
              </w:rPr>
              <w:t>)</w:t>
            </w:r>
            <w:r w:rsidRPr="001745BE">
              <w:rPr>
                <w:rFonts w:cstheme="minorHAnsi"/>
                <w:sz w:val="18"/>
                <w:szCs w:val="18"/>
              </w:rPr>
              <w:t>manic</w:t>
            </w:r>
            <w:proofErr w:type="gramEnd"/>
            <w:r w:rsidRPr="001745BE">
              <w:rPr>
                <w:rFonts w:cstheme="minorHAnsi" w:hint="eastAsia"/>
                <w:sz w:val="18"/>
                <w:szCs w:val="18"/>
              </w:rPr>
              <w:t>, N(%)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(66.7)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24 (54.5)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>=</w:t>
            </w:r>
            <w:r w:rsidRPr="001745BE">
              <w:rPr>
                <w:rFonts w:cstheme="minorHAnsi" w:hint="eastAsia"/>
                <w:sz w:val="18"/>
                <w:szCs w:val="18"/>
              </w:rPr>
              <w:t>0.860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0.354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Number of </w:t>
            </w:r>
            <w:r w:rsidRPr="001745BE">
              <w:rPr>
                <w:rFonts w:cstheme="minorHAnsi"/>
                <w:sz w:val="18"/>
                <w:szCs w:val="18"/>
              </w:rPr>
              <w:t xml:space="preserve">Episodes before using </w:t>
            </w:r>
            <w:r w:rsidRPr="001745BE">
              <w:rPr>
                <w:rFonts w:cstheme="minorHAnsi" w:hint="eastAsia"/>
                <w:sz w:val="18"/>
                <w:szCs w:val="18"/>
              </w:rPr>
              <w:t>m</w:t>
            </w:r>
            <w:r w:rsidRPr="001745BE">
              <w:rPr>
                <w:rFonts w:cstheme="minorHAnsi"/>
                <w:sz w:val="18"/>
                <w:szCs w:val="18"/>
              </w:rPr>
              <w:t>ood stabilizer</w:t>
            </w:r>
            <w:r w:rsidRPr="001745BE">
              <w:rPr>
                <w:rFonts w:cstheme="minorHAnsi" w:hint="eastAsia"/>
                <w:sz w:val="18"/>
                <w:szCs w:val="18"/>
              </w:rPr>
              <w:t>, mean(SD)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Major depressive episode</w:t>
            </w:r>
            <w:r w:rsidRPr="001745BE">
              <w:rPr>
                <w:rFonts w:cstheme="minorHAnsi" w:hint="eastAsia"/>
                <w:sz w:val="18"/>
                <w:szCs w:val="18"/>
              </w:rPr>
              <w:t>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</w:t>
            </w:r>
            <w:r w:rsidR="00A14353">
              <w:rPr>
                <w:rFonts w:cstheme="minorHAnsi"/>
                <w:sz w:val="18"/>
                <w:szCs w:val="18"/>
              </w:rPr>
              <w:t>3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 (1.</w:t>
            </w:r>
            <w:r w:rsidR="00A14353">
              <w:rPr>
                <w:rFonts w:cstheme="minorHAnsi"/>
                <w:sz w:val="18"/>
                <w:szCs w:val="18"/>
              </w:rPr>
              <w:t>2</w:t>
            </w:r>
            <w:r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 xml:space="preserve"> (0.9)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t=-1.081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0.284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Manic episodes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 </w:t>
            </w:r>
            <w:r w:rsidRPr="001745BE">
              <w:rPr>
                <w:rFonts w:cstheme="minorHAnsi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1.62 (1.</w:t>
            </w:r>
            <w:r w:rsidR="00A14353">
              <w:rPr>
                <w:rFonts w:cstheme="minorHAnsi"/>
                <w:sz w:val="18"/>
                <w:szCs w:val="18"/>
              </w:rPr>
              <w:t>2</w:t>
            </w:r>
            <w:r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1.07 (0.8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t=-1.968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0.059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Hypomanic episodes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 </w:t>
            </w:r>
            <w:r w:rsidRPr="001745BE">
              <w:rPr>
                <w:rFonts w:cstheme="minorHAnsi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0.26 (0.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0.09 (0.3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t=-1.265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0.219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A4989" w:rsidP="00A57179">
            <w:pPr>
              <w:spacing w:after="200"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  Mixed episodes 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A4989" w:rsidP="008B06F0">
            <w:pPr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0.05 (0.2)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0.55 (1.3</w:t>
            </w:r>
            <w:r w:rsidR="006A4989"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A4989" w:rsidP="008B06F0">
            <w:pPr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t=2.511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A4989" w:rsidP="008B06F0">
            <w:pPr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0.015</w:t>
            </w:r>
          </w:p>
        </w:tc>
      </w:tr>
      <w:tr w:rsidR="006B02EB" w:rsidRPr="001745BE" w:rsidTr="0094148A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E6419C" w:rsidP="00E6419C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eastAsia="Dotum" w:cstheme="minorHAnsi" w:hint="eastAsia"/>
                <w:color w:val="000000"/>
                <w:kern w:val="0"/>
                <w:sz w:val="18"/>
                <w:szCs w:val="18"/>
              </w:rPr>
              <w:t>Family h</w:t>
            </w:r>
            <w:r w:rsidR="006B02EB" w:rsidRPr="001745BE">
              <w:rPr>
                <w:rFonts w:eastAsia="Dotum" w:cstheme="minorHAnsi"/>
                <w:color w:val="000000"/>
                <w:kern w:val="0"/>
                <w:sz w:val="18"/>
                <w:szCs w:val="18"/>
              </w:rPr>
              <w:t>istory of psychiatric disorders</w:t>
            </w:r>
            <w:r w:rsidR="006B02EB" w:rsidRPr="001745BE">
              <w:rPr>
                <w:rFonts w:eastAsia="Dotum" w:cstheme="minorHAnsi" w:hint="eastAsia"/>
                <w:color w:val="000000"/>
                <w:kern w:val="0"/>
                <w:sz w:val="18"/>
                <w:szCs w:val="18"/>
              </w:rPr>
              <w:t xml:space="preserve">, N(%) </w:t>
            </w:r>
            <w:r w:rsidR="006B02EB" w:rsidRPr="001745BE">
              <w:rPr>
                <w:rFonts w:eastAsia="Dotum" w:cstheme="minorHAnsi" w:hint="eastAsia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11 (52.4)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(56.8)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>=</w:t>
            </w:r>
            <w:r w:rsidRPr="001745BE">
              <w:rPr>
                <w:rFonts w:cstheme="minorHAnsi" w:hint="eastAsia"/>
                <w:sz w:val="18"/>
                <w:szCs w:val="18"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0.736</w:t>
            </w:r>
          </w:p>
        </w:tc>
      </w:tr>
      <w:tr w:rsidR="00B2450E" w:rsidRPr="001745BE" w:rsidTr="00A14353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0E" w:rsidRPr="001745BE" w:rsidRDefault="00B2450E" w:rsidP="00E6419C">
            <w:pPr>
              <w:jc w:val="left"/>
              <w:rPr>
                <w:rFonts w:eastAsia="Dotum" w:cstheme="minorHAnsi"/>
                <w:color w:val="000000"/>
                <w:kern w:val="0"/>
                <w:sz w:val="18"/>
                <w:szCs w:val="18"/>
              </w:rPr>
            </w:pPr>
            <w:r w:rsidRPr="001745BE">
              <w:rPr>
                <w:rFonts w:ascii="Malgun Gothic" w:eastAsia="Dotum" w:hAnsi="Malgun Gothic" w:cs="Malgun Gothic" w:hint="eastAsia"/>
                <w:color w:val="000000"/>
                <w:kern w:val="0"/>
                <w:sz w:val="16"/>
                <w:szCs w:val="16"/>
              </w:rPr>
              <w:t>Family history of mood disorders, N(%)</w:t>
            </w:r>
            <w:r w:rsidR="001A7D83" w:rsidRPr="001745BE">
              <w:rPr>
                <w:rFonts w:ascii="Malgun Gothic" w:eastAsia="Dotum" w:hAnsi="Malgun Gothic" w:cs="Malgun 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A7D83" w:rsidRPr="001745BE">
              <w:rPr>
                <w:rFonts w:cstheme="minorHAns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0E" w:rsidRPr="001745BE" w:rsidRDefault="00B2450E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(19.0)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0E" w:rsidRPr="001745BE" w:rsidRDefault="00B2450E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16 (36.5)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0E" w:rsidRPr="001745BE" w:rsidRDefault="00B2450E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  <w:r w:rsidRPr="001745BE">
              <w:rPr>
                <w:rFonts w:cstheme="minorHAnsi"/>
                <w:sz w:val="18"/>
                <w:szCs w:val="18"/>
              </w:rPr>
              <w:t>=</w:t>
            </w:r>
            <w:r w:rsidRPr="001745BE">
              <w:rPr>
                <w:rFonts w:cstheme="minorHAnsi" w:hint="eastAsia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0E" w:rsidRPr="001745BE" w:rsidRDefault="00B2450E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0.157</w:t>
            </w:r>
          </w:p>
        </w:tc>
      </w:tr>
      <w:tr w:rsidR="006B02EB" w:rsidRPr="001745BE" w:rsidTr="00A14353">
        <w:trPr>
          <w:trHeight w:val="34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2EB" w:rsidRPr="001745BE" w:rsidRDefault="006B02EB" w:rsidP="00A57179">
            <w:pPr>
              <w:jc w:val="lef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Number </w:t>
            </w:r>
            <w:r w:rsidRPr="001745BE">
              <w:rPr>
                <w:rFonts w:cstheme="minorHAnsi"/>
                <w:sz w:val="18"/>
                <w:szCs w:val="18"/>
              </w:rPr>
              <w:t>of hospitalization</w:t>
            </w:r>
            <w:r w:rsidRPr="001745BE">
              <w:rPr>
                <w:rFonts w:cstheme="minorHAnsi" w:hint="eastAsia"/>
                <w:sz w:val="18"/>
                <w:szCs w:val="18"/>
              </w:rPr>
              <w:t xml:space="preserve"> before using index mood stabilizer treatment, mean(SD)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1.57 (1.1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2EB" w:rsidRPr="001745BE" w:rsidRDefault="00A14353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1.81 (1.2</w:t>
            </w:r>
            <w:r w:rsidR="006B02EB" w:rsidRPr="001745BE">
              <w:rPr>
                <w:rFonts w:cstheme="minorHAnsi" w:hint="eastAsia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T</w:t>
            </w:r>
            <w:r w:rsidRPr="001745BE">
              <w:rPr>
                <w:rFonts w:cstheme="minorHAnsi" w:hint="eastAsia"/>
                <w:sz w:val="18"/>
                <w:szCs w:val="18"/>
              </w:rPr>
              <w:t>=0.761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2EB" w:rsidRPr="001745BE" w:rsidRDefault="006B02EB" w:rsidP="008B06F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0.450</w:t>
            </w:r>
          </w:p>
        </w:tc>
      </w:tr>
    </w:tbl>
    <w:p w:rsidR="00E316B7" w:rsidRPr="001745BE" w:rsidRDefault="00E316B7" w:rsidP="00E316B7">
      <w:pPr>
        <w:rPr>
          <w:rFonts w:cstheme="minorHAnsi"/>
          <w:sz w:val="18"/>
          <w:szCs w:val="18"/>
        </w:rPr>
      </w:pPr>
      <w:r w:rsidRPr="001745BE">
        <w:rPr>
          <w:rFonts w:cstheme="minorHAnsi" w:hint="eastAsia"/>
          <w:sz w:val="18"/>
          <w:szCs w:val="18"/>
        </w:rPr>
        <w:t>BP-I</w:t>
      </w:r>
      <w:r w:rsidR="00F54187">
        <w:rPr>
          <w:rFonts w:cstheme="minorHAnsi"/>
          <w:b/>
          <w:sz w:val="18"/>
          <w:szCs w:val="18"/>
        </w:rPr>
        <w:t>,</w:t>
      </w:r>
      <w:r w:rsidRPr="001745BE">
        <w:rPr>
          <w:rFonts w:cstheme="minorHAnsi" w:hint="eastAsia"/>
          <w:sz w:val="18"/>
          <w:szCs w:val="18"/>
        </w:rPr>
        <w:t xml:space="preserve"> Bipolar I disorder; FE</w:t>
      </w:r>
      <w:r w:rsidR="00F54187">
        <w:rPr>
          <w:rFonts w:cstheme="minorHAnsi"/>
          <w:sz w:val="18"/>
          <w:szCs w:val="18"/>
        </w:rPr>
        <w:t>,</w:t>
      </w:r>
      <w:r w:rsidRPr="001745BE">
        <w:rPr>
          <w:rFonts w:cstheme="minorHAnsi" w:hint="eastAsia"/>
          <w:sz w:val="18"/>
          <w:szCs w:val="18"/>
        </w:rPr>
        <w:t xml:space="preserve"> Fisher</w:t>
      </w:r>
      <w:r w:rsidRPr="001745BE">
        <w:rPr>
          <w:rFonts w:cstheme="minorHAnsi"/>
          <w:sz w:val="18"/>
          <w:szCs w:val="18"/>
        </w:rPr>
        <w:t>’</w:t>
      </w:r>
      <w:r w:rsidRPr="001745BE">
        <w:rPr>
          <w:rFonts w:cstheme="minorHAnsi" w:hint="eastAsia"/>
          <w:sz w:val="18"/>
          <w:szCs w:val="18"/>
        </w:rPr>
        <w:t>s exact test; SD</w:t>
      </w:r>
      <w:r w:rsidR="00F54187">
        <w:rPr>
          <w:rFonts w:cstheme="minorHAnsi"/>
          <w:sz w:val="18"/>
          <w:szCs w:val="18"/>
        </w:rPr>
        <w:t>,</w:t>
      </w:r>
      <w:r w:rsidRPr="001745BE">
        <w:rPr>
          <w:rFonts w:cstheme="minorHAnsi" w:hint="eastAsia"/>
          <w:sz w:val="18"/>
          <w:szCs w:val="18"/>
        </w:rPr>
        <w:t xml:space="preserve"> standard deviation</w:t>
      </w:r>
    </w:p>
    <w:p w:rsidR="005F2D43" w:rsidRPr="001745BE" w:rsidRDefault="005F2D43" w:rsidP="005F2D43">
      <w:pPr>
        <w:wordWrap/>
        <w:spacing w:line="240" w:lineRule="atLeast"/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 w:hint="eastAsia"/>
          <w:sz w:val="18"/>
          <w:szCs w:val="18"/>
          <w:vertAlign w:val="superscript"/>
        </w:rPr>
        <w:t>a</w:t>
      </w:r>
      <w:proofErr w:type="gramEnd"/>
      <w:r w:rsidRPr="001745BE">
        <w:rPr>
          <w:rFonts w:cstheme="minorHAnsi" w:hint="eastAsia"/>
          <w:sz w:val="18"/>
          <w:szCs w:val="18"/>
        </w:rPr>
        <w:t xml:space="preserve"> </w:t>
      </w:r>
      <w:r w:rsidRPr="001745BE">
        <w:rPr>
          <w:rFonts w:cstheme="minorHAnsi"/>
          <w:sz w:val="18"/>
          <w:szCs w:val="18"/>
        </w:rPr>
        <w:t>Equal variance not assumed</w:t>
      </w:r>
    </w:p>
    <w:p w:rsidR="005F2D43" w:rsidRPr="001745BE" w:rsidRDefault="005F2D43" w:rsidP="005F2D43">
      <w:pPr>
        <w:wordWrap/>
        <w:spacing w:line="240" w:lineRule="atLeast"/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 w:hint="eastAsia"/>
          <w:sz w:val="18"/>
          <w:szCs w:val="18"/>
          <w:vertAlign w:val="superscript"/>
        </w:rPr>
        <w:t>b</w:t>
      </w:r>
      <w:proofErr w:type="gramEnd"/>
      <w:r w:rsidRPr="001745BE">
        <w:rPr>
          <w:rFonts w:cstheme="minorHAnsi" w:hint="eastAsia"/>
          <w:sz w:val="18"/>
          <w:szCs w:val="18"/>
          <w:vertAlign w:val="superscript"/>
        </w:rPr>
        <w:t xml:space="preserve"> </w:t>
      </w:r>
      <w:r w:rsidR="00F54187">
        <w:rPr>
          <w:rFonts w:cstheme="minorHAnsi"/>
          <w:sz w:val="18"/>
          <w:szCs w:val="18"/>
        </w:rPr>
        <w:t>E</w:t>
      </w:r>
      <w:r w:rsidRPr="001745BE">
        <w:rPr>
          <w:rFonts w:cstheme="minorHAnsi"/>
          <w:sz w:val="18"/>
          <w:szCs w:val="18"/>
        </w:rPr>
        <w:t xml:space="preserve">valuated </w:t>
      </w:r>
      <w:r w:rsidR="00F54187">
        <w:rPr>
          <w:rFonts w:cstheme="minorHAnsi"/>
          <w:sz w:val="18"/>
          <w:szCs w:val="18"/>
        </w:rPr>
        <w:t>in</w:t>
      </w:r>
      <w:r w:rsidR="00F54187" w:rsidRPr="001745BE">
        <w:rPr>
          <w:rFonts w:cstheme="minorHAnsi"/>
          <w:sz w:val="18"/>
          <w:szCs w:val="18"/>
        </w:rPr>
        <w:t xml:space="preserve"> </w:t>
      </w:r>
      <w:r w:rsidRPr="001745BE">
        <w:rPr>
          <w:rFonts w:cstheme="minorHAnsi" w:hint="eastAsia"/>
          <w:sz w:val="18"/>
          <w:szCs w:val="18"/>
        </w:rPr>
        <w:t>second-</w:t>
      </w:r>
      <w:r w:rsidRPr="001745BE">
        <w:rPr>
          <w:rFonts w:cstheme="minorHAnsi"/>
          <w:sz w:val="18"/>
          <w:szCs w:val="18"/>
        </w:rPr>
        <w:t>degree relatives</w:t>
      </w:r>
      <w:r w:rsidRPr="001745BE">
        <w:rPr>
          <w:rFonts w:cstheme="minorHAnsi" w:hint="eastAsia"/>
          <w:sz w:val="18"/>
          <w:szCs w:val="18"/>
        </w:rPr>
        <w:t>.</w:t>
      </w:r>
    </w:p>
    <w:p w:rsidR="001A7D83" w:rsidRPr="001745BE" w:rsidRDefault="001A7D83" w:rsidP="001A7D83">
      <w:pPr>
        <w:wordWrap/>
        <w:spacing w:line="240" w:lineRule="atLeast"/>
        <w:rPr>
          <w:rFonts w:cstheme="minorHAnsi"/>
          <w:sz w:val="18"/>
          <w:szCs w:val="18"/>
        </w:rPr>
      </w:pPr>
      <w:proofErr w:type="gramStart"/>
      <w:r w:rsidRPr="001745BE">
        <w:rPr>
          <w:rFonts w:cstheme="minorHAnsi" w:hint="eastAsia"/>
          <w:sz w:val="18"/>
          <w:szCs w:val="18"/>
          <w:vertAlign w:val="superscript"/>
        </w:rPr>
        <w:t>c</w:t>
      </w:r>
      <w:proofErr w:type="gramEnd"/>
      <w:r w:rsidRPr="001745BE">
        <w:rPr>
          <w:rFonts w:cstheme="minorHAnsi" w:hint="eastAsia"/>
          <w:sz w:val="18"/>
          <w:szCs w:val="18"/>
        </w:rPr>
        <w:t xml:space="preserve"> </w:t>
      </w:r>
      <w:r w:rsidR="00F54187">
        <w:rPr>
          <w:rFonts w:cstheme="minorHAnsi"/>
          <w:sz w:val="18"/>
          <w:szCs w:val="18"/>
        </w:rPr>
        <w:t>E</w:t>
      </w:r>
      <w:r w:rsidRPr="001745BE">
        <w:rPr>
          <w:rFonts w:cstheme="minorHAnsi"/>
          <w:sz w:val="18"/>
          <w:szCs w:val="18"/>
        </w:rPr>
        <w:t xml:space="preserve">valuated </w:t>
      </w:r>
      <w:r w:rsidR="00F54187">
        <w:rPr>
          <w:rFonts w:cstheme="minorHAnsi"/>
          <w:sz w:val="18"/>
          <w:szCs w:val="18"/>
        </w:rPr>
        <w:t>in</w:t>
      </w:r>
      <w:r w:rsidR="00F54187" w:rsidRPr="001745BE">
        <w:rPr>
          <w:rFonts w:cstheme="minorHAnsi"/>
          <w:sz w:val="18"/>
          <w:szCs w:val="18"/>
        </w:rPr>
        <w:t xml:space="preserve"> </w:t>
      </w:r>
      <w:r w:rsidRPr="001745BE">
        <w:rPr>
          <w:rFonts w:cstheme="minorHAnsi" w:hint="eastAsia"/>
          <w:sz w:val="18"/>
          <w:szCs w:val="18"/>
        </w:rPr>
        <w:t>second-</w:t>
      </w:r>
      <w:r w:rsidRPr="001745BE">
        <w:rPr>
          <w:rFonts w:cstheme="minorHAnsi"/>
          <w:sz w:val="18"/>
          <w:szCs w:val="18"/>
        </w:rPr>
        <w:t>degree relatives</w:t>
      </w:r>
      <w:r w:rsidRPr="001745BE">
        <w:rPr>
          <w:rFonts w:cstheme="minorHAnsi" w:hint="eastAsia"/>
          <w:sz w:val="18"/>
          <w:szCs w:val="18"/>
        </w:rPr>
        <w:t xml:space="preserve">, </w:t>
      </w:r>
      <w:r w:rsidR="00F54187">
        <w:rPr>
          <w:rFonts w:cstheme="minorHAnsi"/>
          <w:sz w:val="18"/>
          <w:szCs w:val="18"/>
        </w:rPr>
        <w:t>including those with</w:t>
      </w:r>
      <w:r w:rsidR="00F54187" w:rsidRPr="001745BE">
        <w:rPr>
          <w:rFonts w:cstheme="minorHAnsi" w:hint="eastAsia"/>
          <w:sz w:val="18"/>
          <w:szCs w:val="18"/>
        </w:rPr>
        <w:t xml:space="preserve"> </w:t>
      </w:r>
      <w:r w:rsidRPr="001745BE">
        <w:rPr>
          <w:rFonts w:cstheme="minorHAnsi" w:hint="eastAsia"/>
          <w:sz w:val="18"/>
          <w:szCs w:val="18"/>
        </w:rPr>
        <w:t>major depressive disorders and bipolar disorders</w:t>
      </w:r>
    </w:p>
    <w:p w:rsidR="001A7D83" w:rsidRPr="001745BE" w:rsidRDefault="001A7D83" w:rsidP="005F2D43">
      <w:pPr>
        <w:wordWrap/>
        <w:spacing w:line="240" w:lineRule="atLeast"/>
        <w:rPr>
          <w:rFonts w:cstheme="minorHAnsi"/>
          <w:sz w:val="18"/>
          <w:szCs w:val="18"/>
        </w:rPr>
      </w:pPr>
    </w:p>
    <w:p w:rsidR="00E316B7" w:rsidRPr="001745BE" w:rsidRDefault="00E316B7" w:rsidP="00E316B7">
      <w:pPr>
        <w:rPr>
          <w:rFonts w:cstheme="minorHAnsi"/>
          <w:sz w:val="18"/>
          <w:szCs w:val="18"/>
        </w:rPr>
      </w:pPr>
    </w:p>
    <w:p w:rsidR="00E316B7" w:rsidRPr="001745BE" w:rsidRDefault="00E316B7" w:rsidP="00E316B7">
      <w:pPr>
        <w:widowControl/>
        <w:wordWrap/>
        <w:autoSpaceDE/>
        <w:autoSpaceDN/>
        <w:rPr>
          <w:rFonts w:cstheme="minorHAnsi"/>
          <w:sz w:val="18"/>
          <w:szCs w:val="18"/>
        </w:rPr>
      </w:pPr>
      <w:r w:rsidRPr="001745BE">
        <w:rPr>
          <w:rFonts w:cstheme="minorHAnsi"/>
          <w:sz w:val="18"/>
          <w:szCs w:val="18"/>
        </w:rPr>
        <w:br w:type="page"/>
      </w:r>
      <w:r w:rsidR="009826F3" w:rsidRPr="002D6F24">
        <w:rPr>
          <w:rFonts w:hint="eastAsia"/>
          <w:sz w:val="18"/>
          <w:szCs w:val="18"/>
        </w:rPr>
        <w:lastRenderedPageBreak/>
        <w:t xml:space="preserve">Supplementary </w:t>
      </w:r>
      <w:r w:rsidRPr="001745BE">
        <w:rPr>
          <w:rFonts w:cstheme="minorHAnsi"/>
          <w:sz w:val="18"/>
          <w:szCs w:val="18"/>
        </w:rPr>
        <w:t xml:space="preserve">Table </w:t>
      </w:r>
      <w:r w:rsidR="00C331CD">
        <w:rPr>
          <w:rFonts w:cstheme="minorHAnsi"/>
          <w:sz w:val="18"/>
          <w:szCs w:val="18"/>
        </w:rPr>
        <w:t>S</w:t>
      </w:r>
      <w:r w:rsidR="006F0969" w:rsidRPr="003618E6">
        <w:rPr>
          <w:rFonts w:cstheme="minorHAnsi"/>
          <w:sz w:val="18"/>
          <w:szCs w:val="18"/>
          <w:highlight w:val="yellow"/>
        </w:rPr>
        <w:t>7</w:t>
      </w:r>
      <w:r w:rsidRPr="001745BE">
        <w:rPr>
          <w:rFonts w:cstheme="minorHAnsi"/>
          <w:sz w:val="18"/>
          <w:szCs w:val="18"/>
        </w:rPr>
        <w:t xml:space="preserve">. Comparison of </w:t>
      </w:r>
      <w:r w:rsidR="00440A05" w:rsidRPr="001745BE">
        <w:rPr>
          <w:rFonts w:cstheme="minorHAnsi" w:hint="eastAsia"/>
          <w:sz w:val="18"/>
          <w:szCs w:val="18"/>
        </w:rPr>
        <w:t>s</w:t>
      </w:r>
      <w:r w:rsidRPr="001745BE">
        <w:rPr>
          <w:rFonts w:cstheme="minorHAnsi"/>
          <w:sz w:val="18"/>
          <w:szCs w:val="18"/>
        </w:rPr>
        <w:t xml:space="preserve">ymptom </w:t>
      </w:r>
      <w:r w:rsidR="00440A05" w:rsidRPr="001745BE">
        <w:rPr>
          <w:rFonts w:cstheme="minorHAnsi" w:hint="eastAsia"/>
          <w:sz w:val="18"/>
          <w:szCs w:val="18"/>
        </w:rPr>
        <w:t>p</w:t>
      </w:r>
      <w:r w:rsidRPr="001745BE">
        <w:rPr>
          <w:rFonts w:cstheme="minorHAnsi"/>
          <w:sz w:val="18"/>
          <w:szCs w:val="18"/>
        </w:rPr>
        <w:t xml:space="preserve">rofiles between </w:t>
      </w:r>
      <w:r w:rsidR="00440A05" w:rsidRPr="001745BE">
        <w:rPr>
          <w:rFonts w:cstheme="minorHAnsi" w:hint="eastAsia"/>
          <w:sz w:val="18"/>
          <w:szCs w:val="18"/>
        </w:rPr>
        <w:t>g</w:t>
      </w:r>
      <w:r w:rsidRPr="001745BE">
        <w:rPr>
          <w:rFonts w:cstheme="minorHAnsi"/>
          <w:sz w:val="18"/>
          <w:szCs w:val="18"/>
        </w:rPr>
        <w:t xml:space="preserve">ood </w:t>
      </w:r>
      <w:r w:rsidR="00440A05" w:rsidRPr="001745BE">
        <w:rPr>
          <w:rFonts w:cstheme="minorHAnsi" w:hint="eastAsia"/>
          <w:sz w:val="18"/>
          <w:szCs w:val="18"/>
        </w:rPr>
        <w:t>r</w:t>
      </w:r>
      <w:r w:rsidRPr="001745BE">
        <w:rPr>
          <w:rFonts w:cstheme="minorHAnsi"/>
          <w:sz w:val="18"/>
          <w:szCs w:val="18"/>
        </w:rPr>
        <w:t xml:space="preserve">esponders and </w:t>
      </w:r>
      <w:r w:rsidR="00440A05" w:rsidRPr="001745BE">
        <w:rPr>
          <w:rFonts w:cstheme="minorHAnsi" w:hint="eastAsia"/>
          <w:sz w:val="18"/>
          <w:szCs w:val="18"/>
        </w:rPr>
        <w:t>m</w:t>
      </w:r>
      <w:r w:rsidRPr="001745BE">
        <w:rPr>
          <w:rFonts w:cstheme="minorHAnsi" w:hint="eastAsia"/>
          <w:sz w:val="18"/>
          <w:szCs w:val="18"/>
        </w:rPr>
        <w:t>oderate</w:t>
      </w:r>
      <w:r w:rsidR="00CF0C29" w:rsidRPr="001745BE">
        <w:rPr>
          <w:rFonts w:cstheme="minorHAnsi" w:hint="eastAsia"/>
          <w:sz w:val="18"/>
          <w:szCs w:val="18"/>
        </w:rPr>
        <w:t>/poor</w:t>
      </w:r>
      <w:r w:rsidRPr="001745BE">
        <w:rPr>
          <w:rFonts w:cstheme="minorHAnsi"/>
          <w:sz w:val="18"/>
          <w:szCs w:val="18"/>
        </w:rPr>
        <w:t xml:space="preserve"> </w:t>
      </w:r>
      <w:r w:rsidR="00440A05" w:rsidRPr="001745BE">
        <w:rPr>
          <w:rFonts w:cstheme="minorHAnsi" w:hint="eastAsia"/>
          <w:sz w:val="18"/>
          <w:szCs w:val="18"/>
        </w:rPr>
        <w:t>r</w:t>
      </w:r>
      <w:r w:rsidRPr="001745BE">
        <w:rPr>
          <w:rFonts w:cstheme="minorHAnsi"/>
          <w:sz w:val="18"/>
          <w:szCs w:val="18"/>
        </w:rPr>
        <w:t>esponders</w:t>
      </w:r>
      <w:r w:rsidR="00440A05" w:rsidRPr="001745BE">
        <w:rPr>
          <w:rFonts w:cstheme="minorHAnsi" w:hint="eastAsia"/>
          <w:sz w:val="18"/>
          <w:szCs w:val="18"/>
        </w:rPr>
        <w:t xml:space="preserve"> (N=49)</w:t>
      </w:r>
    </w:p>
    <w:tbl>
      <w:tblPr>
        <w:tblStyle w:val="TableGrid"/>
        <w:tblW w:w="0" w:type="auto"/>
        <w:tblLook w:val="0480"/>
      </w:tblPr>
      <w:tblGrid>
        <w:gridCol w:w="3305"/>
        <w:gridCol w:w="1979"/>
        <w:gridCol w:w="1979"/>
        <w:gridCol w:w="1067"/>
        <w:gridCol w:w="912"/>
      </w:tblGrid>
      <w:tr w:rsidR="00E316B7" w:rsidRPr="001745BE" w:rsidTr="00A57179">
        <w:trPr>
          <w:trHeight w:val="240"/>
        </w:trPr>
        <w:tc>
          <w:tcPr>
            <w:tcW w:w="3305" w:type="dxa"/>
            <w:vMerge w:val="restart"/>
            <w:tcBorders>
              <w:left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 (hypo) manic episode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Good responders </w:t>
            </w:r>
          </w:p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(N=</w:t>
            </w:r>
            <w:r w:rsidRPr="001745BE">
              <w:rPr>
                <w:rFonts w:cstheme="minorHAnsi" w:hint="eastAsia"/>
                <w:sz w:val="18"/>
                <w:szCs w:val="18"/>
              </w:rPr>
              <w:t>19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left w:val="nil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Moderate/poor </w:t>
            </w:r>
            <w:r w:rsidRPr="001745BE">
              <w:rPr>
                <w:rFonts w:cstheme="minorHAnsi"/>
                <w:sz w:val="18"/>
                <w:szCs w:val="18"/>
              </w:rPr>
              <w:t>responders (N=</w:t>
            </w:r>
            <w:r w:rsidRPr="001745BE">
              <w:rPr>
                <w:rFonts w:cstheme="minorHAnsi" w:hint="eastAsia"/>
                <w:sz w:val="18"/>
                <w:szCs w:val="18"/>
              </w:rPr>
              <w:t>30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79" w:type="dxa"/>
            <w:gridSpan w:val="2"/>
            <w:tcBorders>
              <w:left w:val="nil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Group difference</w:t>
            </w:r>
          </w:p>
        </w:tc>
      </w:tr>
      <w:tr w:rsidR="00E316B7" w:rsidRPr="001745BE" w:rsidTr="00A57179">
        <w:trPr>
          <w:trHeight w:val="240"/>
        </w:trPr>
        <w:tc>
          <w:tcPr>
            <w:tcW w:w="33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</w:t>
            </w: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  <w:r w:rsidRPr="001745B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Elevated mood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(83.3)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(89.5)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0.691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Irritability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19 (100.0)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30 (100.0)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Grandiosity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(73.7)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(70.0)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0.781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Decreased sleep need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18 (94.7)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(83.3)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0.384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Talkativeness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(89.5)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24 (80.0)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0.458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Flight of idea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(73.7)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25 (83.3)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0.480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Distractibility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(89.5)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24 (80.0)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0.458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Hyperactivity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16 (84.2)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27 (90.0)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0.665</w:t>
            </w:r>
          </w:p>
        </w:tc>
      </w:tr>
      <w:tr w:rsidR="00E316B7" w:rsidRPr="001745BE" w:rsidTr="00E316B7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Excessive involvement in activity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13 (68.4)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19 (63.3)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0.715</w:t>
            </w:r>
          </w:p>
        </w:tc>
      </w:tr>
      <w:tr w:rsidR="00E316B7" w:rsidRPr="001745BE" w:rsidTr="00E316B7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6B7" w:rsidRPr="001745BE" w:rsidRDefault="006A4989" w:rsidP="00A57179">
            <w:pPr>
              <w:tabs>
                <w:tab w:val="left" w:pos="396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Delusion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9 (47.4)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26 (86.7)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8.803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0.003</w:t>
            </w:r>
          </w:p>
        </w:tc>
      </w:tr>
      <w:tr w:rsidR="00E316B7" w:rsidRPr="001745BE" w:rsidTr="00A57179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Hallucination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(26.3)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9 (30.0)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0.781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 depressive episode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Good responders </w:t>
            </w:r>
          </w:p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(N=</w:t>
            </w:r>
            <w:r w:rsidRPr="001745BE">
              <w:rPr>
                <w:rFonts w:cstheme="minorHAnsi" w:hint="eastAsia"/>
                <w:sz w:val="18"/>
                <w:szCs w:val="18"/>
              </w:rPr>
              <w:t>17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Moderate/poor </w:t>
            </w:r>
            <w:r w:rsidRPr="001745BE">
              <w:rPr>
                <w:rFonts w:cstheme="minorHAnsi"/>
                <w:sz w:val="18"/>
                <w:szCs w:val="18"/>
              </w:rPr>
              <w:t>responders (N=</w:t>
            </w:r>
            <w:r w:rsidRPr="001745BE">
              <w:rPr>
                <w:rFonts w:cstheme="minorHAnsi" w:hint="eastAsia"/>
                <w:sz w:val="18"/>
                <w:szCs w:val="18"/>
              </w:rPr>
              <w:t>30</w:t>
            </w:r>
            <w:r w:rsidRPr="001745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Group difference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Present, N (%)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1745BE">
              <w:rPr>
                <w:rFonts w:cstheme="minorHAnsi"/>
                <w:sz w:val="18"/>
                <w:szCs w:val="18"/>
              </w:rPr>
              <w:t>χ</w:t>
            </w:r>
            <w:r w:rsidRPr="001745B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p</w:t>
            </w:r>
            <w:r w:rsidRPr="001745BE">
              <w:rPr>
                <w:rFonts w:cstheme="minorHAnsi" w:hint="eastAsia"/>
                <w:sz w:val="18"/>
                <w:szCs w:val="18"/>
              </w:rPr>
              <w:t>-</w:t>
            </w:r>
            <w:r w:rsidRPr="001745BE">
              <w:rPr>
                <w:rFonts w:cstheme="minorHAnsi"/>
                <w:sz w:val="18"/>
                <w:szCs w:val="18"/>
              </w:rPr>
              <w:t>value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Depressed mood (vs. Anhedonia)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(82.4)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24 (80.0)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1.000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Appetite change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0.121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Pr="001745BE">
              <w:rPr>
                <w:rFonts w:cstheme="minorHAnsi"/>
                <w:sz w:val="18"/>
                <w:szCs w:val="18"/>
              </w:rPr>
              <w:t>no appetite change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7 (41.2)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(40.0)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B77207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 xml:space="preserve">  </w:t>
            </w:r>
            <w:r w:rsidR="00B77207" w:rsidRPr="001745BE">
              <w:rPr>
                <w:rFonts w:cstheme="minorHAnsi" w:hint="eastAsia"/>
                <w:sz w:val="18"/>
                <w:szCs w:val="18"/>
              </w:rPr>
              <w:t>decreased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(58.8)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(40.0)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6A4989" w:rsidP="00B77207">
            <w:pPr>
              <w:tabs>
                <w:tab w:val="left" w:pos="3960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 xml:space="preserve">  </w:t>
            </w:r>
            <w:r w:rsidR="00B77207" w:rsidRPr="001745BE">
              <w:rPr>
                <w:rFonts w:cstheme="minorHAnsi" w:hint="eastAsia"/>
                <w:sz w:val="18"/>
                <w:szCs w:val="18"/>
              </w:rPr>
              <w:t>increased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0 (0.0)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6A4989" w:rsidP="004D7A91">
            <w:pPr>
              <w:tabs>
                <w:tab w:val="left" w:pos="3960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6 (20.0)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Insomnia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(29.4)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(40.0)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0.468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Hypersomnia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(35.3)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(26.7)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0.386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0.534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Agitation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(11.8)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(33.3)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0.165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Retardation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(70.6)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15 (50.0)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1.882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0.170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Apathy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(82.4)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21 (70.0)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0.492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B77207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Fatigue</w:t>
            </w:r>
            <w:r w:rsidR="00B77207" w:rsidRPr="001745BE">
              <w:rPr>
                <w:rFonts w:cstheme="minorHAnsi" w:hint="eastAsia"/>
                <w:sz w:val="18"/>
                <w:szCs w:val="18"/>
              </w:rPr>
              <w:t xml:space="preserve"> or l</w:t>
            </w:r>
            <w:r w:rsidRPr="001745BE">
              <w:rPr>
                <w:rFonts w:cstheme="minorHAnsi"/>
                <w:sz w:val="18"/>
                <w:szCs w:val="18"/>
              </w:rPr>
              <w:t>oss of energy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14 (82.4)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19 (63.3)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1.877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0.171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Guilty feeling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5 (29.4)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10 (33.3)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0.077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0.782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Low self-esteem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6 (35.3)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(56.7)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1.984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0.159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Suicidal ideation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8 (47.1)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17 (56.7)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0.402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0.526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Indecisiveness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(70.6)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22 (73.3)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1.000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/>
                <w:sz w:val="18"/>
                <w:szCs w:val="18"/>
              </w:rPr>
              <w:t>Delusion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4 (23.5)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12 (40.0)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1.311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0.252</w:t>
            </w:r>
          </w:p>
        </w:tc>
      </w:tr>
      <w:tr w:rsidR="00E316B7" w:rsidRPr="001745BE" w:rsidTr="00A57179">
        <w:tblPrEx>
          <w:tblLook w:val="04A0"/>
        </w:tblPrEx>
        <w:trPr>
          <w:trHeight w:val="283"/>
        </w:trPr>
        <w:tc>
          <w:tcPr>
            <w:tcW w:w="3305" w:type="dxa"/>
            <w:tcBorders>
              <w:top w:val="nil"/>
              <w:left w:val="nil"/>
              <w:right w:val="nil"/>
            </w:tcBorders>
            <w:noWrap/>
          </w:tcPr>
          <w:p w:rsidR="00E316B7" w:rsidRPr="001745BE" w:rsidRDefault="00E316B7" w:rsidP="00A57179">
            <w:pPr>
              <w:tabs>
                <w:tab w:val="left" w:pos="3960"/>
              </w:tabs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Hallucination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2 (11.8)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3 (10.0)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FE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noWrap/>
          </w:tcPr>
          <w:p w:rsidR="00E316B7" w:rsidRPr="001745BE" w:rsidRDefault="00E316B7" w:rsidP="004D7A91">
            <w:pPr>
              <w:tabs>
                <w:tab w:val="left" w:pos="396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745BE">
              <w:rPr>
                <w:rFonts w:cstheme="minorHAnsi" w:hint="eastAsia"/>
                <w:sz w:val="18"/>
                <w:szCs w:val="18"/>
              </w:rPr>
              <w:t>1.000</w:t>
            </w:r>
          </w:p>
        </w:tc>
      </w:tr>
    </w:tbl>
    <w:p w:rsidR="00DD1AC3" w:rsidRDefault="00E316B7" w:rsidP="00E316B7">
      <w:pPr>
        <w:rPr>
          <w:rFonts w:cstheme="minorHAnsi"/>
          <w:sz w:val="18"/>
          <w:szCs w:val="18"/>
        </w:rPr>
      </w:pPr>
      <w:r w:rsidRPr="001745BE">
        <w:rPr>
          <w:rFonts w:cstheme="minorHAnsi" w:hint="eastAsia"/>
          <w:sz w:val="18"/>
          <w:szCs w:val="18"/>
        </w:rPr>
        <w:t>FE</w:t>
      </w:r>
      <w:r w:rsidR="00F54187">
        <w:rPr>
          <w:rFonts w:cstheme="minorHAnsi"/>
          <w:sz w:val="18"/>
          <w:szCs w:val="18"/>
        </w:rPr>
        <w:t>,</w:t>
      </w:r>
      <w:r w:rsidRPr="001745BE">
        <w:rPr>
          <w:rFonts w:cstheme="minorHAnsi" w:hint="eastAsia"/>
          <w:sz w:val="18"/>
          <w:szCs w:val="18"/>
        </w:rPr>
        <w:t xml:space="preserve"> Fisher</w:t>
      </w:r>
      <w:r w:rsidRPr="001745BE">
        <w:rPr>
          <w:rFonts w:cstheme="minorHAnsi"/>
          <w:sz w:val="18"/>
          <w:szCs w:val="18"/>
        </w:rPr>
        <w:t>’</w:t>
      </w:r>
      <w:r w:rsidRPr="001745BE">
        <w:rPr>
          <w:rFonts w:cstheme="minorHAnsi" w:hint="eastAsia"/>
          <w:sz w:val="18"/>
          <w:szCs w:val="18"/>
        </w:rPr>
        <w:t>s exact test</w:t>
      </w:r>
    </w:p>
    <w:sectPr w:rsidR="00DD1AC3" w:rsidSect="00F61E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AF" w:rsidRDefault="003042AF" w:rsidP="00431B9A">
      <w:pPr>
        <w:spacing w:after="0" w:line="240" w:lineRule="auto"/>
      </w:pPr>
      <w:r>
        <w:separator/>
      </w:r>
    </w:p>
  </w:endnote>
  <w:endnote w:type="continuationSeparator" w:id="0">
    <w:p w:rsidR="003042AF" w:rsidRDefault="003042AF" w:rsidP="0043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AF" w:rsidRDefault="003042AF" w:rsidP="00431B9A">
      <w:pPr>
        <w:spacing w:after="0" w:line="240" w:lineRule="auto"/>
      </w:pPr>
      <w:r>
        <w:separator/>
      </w:r>
    </w:p>
  </w:footnote>
  <w:footnote w:type="continuationSeparator" w:id="0">
    <w:p w:rsidR="003042AF" w:rsidRDefault="003042AF" w:rsidP="0043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B7"/>
    <w:rsid w:val="0004407E"/>
    <w:rsid w:val="00047F0E"/>
    <w:rsid w:val="0007143A"/>
    <w:rsid w:val="000726DF"/>
    <w:rsid w:val="000F589C"/>
    <w:rsid w:val="001745BE"/>
    <w:rsid w:val="001A7D83"/>
    <w:rsid w:val="001B6116"/>
    <w:rsid w:val="0020502C"/>
    <w:rsid w:val="00230419"/>
    <w:rsid w:val="002C0172"/>
    <w:rsid w:val="002D6F24"/>
    <w:rsid w:val="003042AF"/>
    <w:rsid w:val="003618E6"/>
    <w:rsid w:val="00395A00"/>
    <w:rsid w:val="003F2BD9"/>
    <w:rsid w:val="00411381"/>
    <w:rsid w:val="00425F6F"/>
    <w:rsid w:val="00431B9A"/>
    <w:rsid w:val="00440A05"/>
    <w:rsid w:val="00487435"/>
    <w:rsid w:val="004D7A91"/>
    <w:rsid w:val="00521DF4"/>
    <w:rsid w:val="005766A2"/>
    <w:rsid w:val="005D264D"/>
    <w:rsid w:val="005E64F6"/>
    <w:rsid w:val="005F2D43"/>
    <w:rsid w:val="006A4989"/>
    <w:rsid w:val="006B02EB"/>
    <w:rsid w:val="006F0969"/>
    <w:rsid w:val="00755484"/>
    <w:rsid w:val="007625BC"/>
    <w:rsid w:val="008106DC"/>
    <w:rsid w:val="00867278"/>
    <w:rsid w:val="008B06F0"/>
    <w:rsid w:val="008D2804"/>
    <w:rsid w:val="0094148A"/>
    <w:rsid w:val="00974BDB"/>
    <w:rsid w:val="009826F3"/>
    <w:rsid w:val="00A116B0"/>
    <w:rsid w:val="00A14353"/>
    <w:rsid w:val="00A57179"/>
    <w:rsid w:val="00A6623E"/>
    <w:rsid w:val="00A95DC7"/>
    <w:rsid w:val="00AA5673"/>
    <w:rsid w:val="00B12C59"/>
    <w:rsid w:val="00B17DEA"/>
    <w:rsid w:val="00B2450E"/>
    <w:rsid w:val="00B57200"/>
    <w:rsid w:val="00B77207"/>
    <w:rsid w:val="00B96131"/>
    <w:rsid w:val="00BA6F69"/>
    <w:rsid w:val="00BB4C14"/>
    <w:rsid w:val="00C10A78"/>
    <w:rsid w:val="00C1125F"/>
    <w:rsid w:val="00C331CD"/>
    <w:rsid w:val="00CA759F"/>
    <w:rsid w:val="00CF0B0C"/>
    <w:rsid w:val="00CF0C29"/>
    <w:rsid w:val="00D52ED0"/>
    <w:rsid w:val="00D60598"/>
    <w:rsid w:val="00D6096E"/>
    <w:rsid w:val="00DD1AC3"/>
    <w:rsid w:val="00E12992"/>
    <w:rsid w:val="00E316B7"/>
    <w:rsid w:val="00E53F1C"/>
    <w:rsid w:val="00E6419C"/>
    <w:rsid w:val="00EC3A13"/>
    <w:rsid w:val="00EF0BB0"/>
    <w:rsid w:val="00F15437"/>
    <w:rsid w:val="00F54187"/>
    <w:rsid w:val="00F61EA3"/>
    <w:rsid w:val="00F64B46"/>
    <w:rsid w:val="00F825C7"/>
    <w:rsid w:val="00F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3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TableNormal"/>
    <w:next w:val="TableGrid"/>
    <w:uiPriority w:val="59"/>
    <w:rsid w:val="00E3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B9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1B9A"/>
  </w:style>
  <w:style w:type="paragraph" w:styleId="Footer">
    <w:name w:val="footer"/>
    <w:basedOn w:val="Normal"/>
    <w:link w:val="FooterChar"/>
    <w:uiPriority w:val="99"/>
    <w:unhideWhenUsed/>
    <w:rsid w:val="00431B9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1B9A"/>
  </w:style>
  <w:style w:type="character" w:styleId="CommentReference">
    <w:name w:val="annotation reference"/>
    <w:basedOn w:val="DefaultParagraphFont"/>
    <w:uiPriority w:val="99"/>
    <w:semiHidden/>
    <w:unhideWhenUsed/>
    <w:rsid w:val="005F2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4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43"/>
  </w:style>
  <w:style w:type="paragraph" w:styleId="BalloonText">
    <w:name w:val="Balloon Text"/>
    <w:basedOn w:val="Normal"/>
    <w:link w:val="BalloonTextChar"/>
    <w:uiPriority w:val="99"/>
    <w:semiHidden/>
    <w:unhideWhenUsed/>
    <w:rsid w:val="005F2D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43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harrisco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Anssyung</dc:creator>
  <cp:lastModifiedBy>0011923</cp:lastModifiedBy>
  <cp:revision>4</cp:revision>
  <dcterms:created xsi:type="dcterms:W3CDTF">2017-01-30T13:29:00Z</dcterms:created>
  <dcterms:modified xsi:type="dcterms:W3CDTF">2017-04-19T13:56:00Z</dcterms:modified>
</cp:coreProperties>
</file>