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7" w:rsidRPr="00390501" w:rsidRDefault="00D05A48">
      <w:pPr>
        <w:rPr>
          <w:sz w:val="24"/>
          <w:szCs w:val="24"/>
          <w:lang w:val="en-US"/>
        </w:rPr>
      </w:pPr>
      <w:bookmarkStart w:id="0" w:name="_GoBack"/>
      <w:bookmarkEnd w:id="0"/>
      <w:r w:rsidRPr="00651303">
        <w:rPr>
          <w:b/>
          <w:sz w:val="24"/>
          <w:szCs w:val="24"/>
          <w:lang w:val="en-US"/>
        </w:rPr>
        <w:t>Supplementary Table</w:t>
      </w:r>
      <w:r w:rsidR="00953251" w:rsidRPr="00390501">
        <w:rPr>
          <w:sz w:val="24"/>
          <w:szCs w:val="24"/>
          <w:lang w:val="en-US"/>
        </w:rPr>
        <w:t xml:space="preserve">. Number of deaths, crude rates, age-standardized rates by year, gender and cause classified according to </w:t>
      </w:r>
      <w:r w:rsidR="00390501" w:rsidRPr="00390501">
        <w:rPr>
          <w:sz w:val="24"/>
          <w:szCs w:val="24"/>
          <w:lang w:val="en-US"/>
        </w:rPr>
        <w:t>diabetes or circulatory diseases (</w:t>
      </w:r>
      <w:proofErr w:type="spellStart"/>
      <w:r w:rsidR="00390501" w:rsidRPr="00390501">
        <w:rPr>
          <w:sz w:val="24"/>
          <w:szCs w:val="24"/>
          <w:lang w:val="en-US"/>
        </w:rPr>
        <w:t>Circ</w:t>
      </w:r>
      <w:proofErr w:type="spellEnd"/>
      <w:r w:rsidR="00390501" w:rsidRPr="00390501">
        <w:rPr>
          <w:sz w:val="24"/>
          <w:szCs w:val="24"/>
          <w:lang w:val="en-US"/>
        </w:rPr>
        <w:t xml:space="preserve">) selected as </w:t>
      </w:r>
      <w:r w:rsidR="00953251" w:rsidRPr="00390501">
        <w:rPr>
          <w:sz w:val="24"/>
          <w:szCs w:val="24"/>
          <w:lang w:val="en-US"/>
        </w:rPr>
        <w:t>underlying cause of death (UCOD)</w:t>
      </w:r>
      <w:r w:rsidR="00390501" w:rsidRPr="00390501">
        <w:rPr>
          <w:sz w:val="24"/>
          <w:szCs w:val="24"/>
          <w:lang w:val="en-US"/>
        </w:rPr>
        <w:t>,</w:t>
      </w:r>
      <w:r w:rsidR="00953251" w:rsidRPr="00390501">
        <w:rPr>
          <w:sz w:val="24"/>
          <w:szCs w:val="24"/>
          <w:lang w:val="en-US"/>
        </w:rPr>
        <w:t xml:space="preserve"> or any mention in the death certificate (multiple causes of death, MCOD).</w:t>
      </w:r>
    </w:p>
    <w:tbl>
      <w:tblPr>
        <w:tblW w:w="15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020"/>
        <w:gridCol w:w="1020"/>
        <w:gridCol w:w="1020"/>
        <w:gridCol w:w="1134"/>
        <w:gridCol w:w="1077"/>
        <w:gridCol w:w="1247"/>
        <w:gridCol w:w="1020"/>
        <w:gridCol w:w="1020"/>
        <w:gridCol w:w="1020"/>
        <w:gridCol w:w="1134"/>
        <w:gridCol w:w="1134"/>
        <w:gridCol w:w="1247"/>
      </w:tblGrid>
      <w:tr w:rsidR="00D05A48" w:rsidRPr="00D05A48" w:rsidTr="00FC0400">
        <w:trPr>
          <w:trHeight w:val="576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deaths</w:t>
            </w:r>
            <w:proofErr w:type="spellEnd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, ≥40 </w:t>
            </w: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yrs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Females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5A48" w:rsidRPr="00D05A48" w:rsidTr="00FC0400">
        <w:trPr>
          <w:trHeight w:val="576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22467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1025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1024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1053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1109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1138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1096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1082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1152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22144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2758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6202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1251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24847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8511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1128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22571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1241</w:t>
            </w:r>
          </w:p>
        </w:tc>
      </w:tr>
      <w:tr w:rsidR="00D05A48" w:rsidRPr="00D05A48" w:rsidTr="00FC0400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5A48" w:rsidRPr="00D05A48" w:rsidTr="00FC0400">
        <w:trPr>
          <w:trHeight w:val="576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00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crude rate x100000, ≥40 </w:t>
            </w: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yrs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Females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5A48" w:rsidRPr="00D05A48" w:rsidTr="00FC0400">
        <w:trPr>
          <w:trHeight w:val="576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1687,4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1638,1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73,8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1655,9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72,6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1616,5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73,5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1623,9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76,4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1658,3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1677,9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77,6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1602,1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1617,8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73,7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1566,4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1564,5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537,3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71,4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1625,1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1708,5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75,1</w:t>
            </w:r>
          </w:p>
        </w:tc>
      </w:tr>
      <w:tr w:rsidR="00D05A48" w:rsidRPr="00D05A48" w:rsidTr="0075457D">
        <w:trPr>
          <w:trHeight w:val="288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1593,9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446,4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1621,9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551,1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73,0</w:t>
            </w:r>
          </w:p>
        </w:tc>
      </w:tr>
      <w:tr w:rsidR="00D05A48" w:rsidRPr="00D05A48" w:rsidTr="0075457D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1680,3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79,8</w:t>
            </w:r>
          </w:p>
        </w:tc>
      </w:tr>
      <w:tr w:rsidR="00D05A48" w:rsidRPr="00D05A48" w:rsidTr="0075457D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5A48" w:rsidRPr="00D05A48" w:rsidTr="00404380">
        <w:trPr>
          <w:trHeight w:val="576"/>
        </w:trPr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00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age-stand rate x100000, ≥40 </w:t>
            </w:r>
            <w:proofErr w:type="spellStart"/>
            <w:r w:rsidRPr="00D05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yrs</w:t>
            </w:r>
            <w:proofErr w:type="spellEnd"/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Males</w:t>
            </w:r>
            <w:proofErr w:type="spellEnd"/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Females</w:t>
            </w:r>
            <w:proofErr w:type="spellEnd"/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5A48" w:rsidRPr="00D05A48" w:rsidTr="00FC0400">
        <w:trPr>
          <w:trHeight w:val="576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FC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causes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UCOD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Circ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No Diab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Other</w:t>
            </w:r>
            <w:proofErr w:type="spellEnd"/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UCOD, Diab MCOD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2281,3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1376,7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62,7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2238,7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1363,4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60,7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2225,9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62,1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2138,3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63,6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2160,4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1345,5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63,5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2035,4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1272,5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58,9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1959,3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1211,8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57,2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1997,6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1299,5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59,0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1926,1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57,6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72,9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568,0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105,3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1220,8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391,0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56,7</w:t>
            </w:r>
          </w:p>
        </w:tc>
      </w:tr>
      <w:tr w:rsidR="00D05A48" w:rsidRPr="00D05A48" w:rsidTr="00FC040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4F0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A48" w:rsidRPr="00D05A48" w:rsidRDefault="00D05A48" w:rsidP="00A37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05A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61,2</w:t>
            </w:r>
          </w:p>
        </w:tc>
      </w:tr>
    </w:tbl>
    <w:p w:rsidR="00D05A48" w:rsidRDefault="00D05A48"/>
    <w:sectPr w:rsidR="00D05A48" w:rsidSect="00D05A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8"/>
    <w:rsid w:val="00005E40"/>
    <w:rsid w:val="00390501"/>
    <w:rsid w:val="00404380"/>
    <w:rsid w:val="004F0E2E"/>
    <w:rsid w:val="00651303"/>
    <w:rsid w:val="0075457D"/>
    <w:rsid w:val="00953251"/>
    <w:rsid w:val="00975602"/>
    <w:rsid w:val="00A37B74"/>
    <w:rsid w:val="00D05A48"/>
    <w:rsid w:val="00D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AAFB-D3C7-4DDA-ADA3-BEA6E91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Fedeli</dc:creator>
  <cp:lastModifiedBy>Giacomo.Zoppini</cp:lastModifiedBy>
  <cp:revision>2</cp:revision>
  <dcterms:created xsi:type="dcterms:W3CDTF">2021-01-25T12:04:00Z</dcterms:created>
  <dcterms:modified xsi:type="dcterms:W3CDTF">2021-01-25T12:04:00Z</dcterms:modified>
</cp:coreProperties>
</file>