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AB" w:rsidRDefault="003E7632">
      <w:bookmarkStart w:id="0" w:name="_GoBack"/>
      <w:bookmarkEnd w:id="0"/>
      <w:r w:rsidRPr="003E7632">
        <w:rPr>
          <w:noProof/>
          <w:lang w:eastAsia="it-IT"/>
        </w:rPr>
        <w:drawing>
          <wp:inline distT="0" distB="0" distL="0" distR="0">
            <wp:extent cx="7683500" cy="6502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0" cy="6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32" w:rsidRPr="003E7632" w:rsidRDefault="00DB34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</w:t>
      </w:r>
      <w:r w:rsidR="003E7632" w:rsidRPr="003E7632">
        <w:rPr>
          <w:rFonts w:ascii="Times New Roman" w:hAnsi="Times New Roman" w:cs="Times New Roman"/>
          <w:b/>
          <w:sz w:val="24"/>
          <w:szCs w:val="24"/>
          <w:lang w:val="en-US"/>
        </w:rPr>
        <w:t>Figure 1</w:t>
      </w:r>
      <w:r w:rsidR="003E7632" w:rsidRPr="003E7632">
        <w:rPr>
          <w:rFonts w:ascii="Times New Roman" w:hAnsi="Times New Roman" w:cs="Times New Roman"/>
          <w:sz w:val="24"/>
          <w:szCs w:val="24"/>
          <w:lang w:val="en-US"/>
        </w:rPr>
        <w:t xml:space="preserve">. Flow chart of the included studies </w:t>
      </w:r>
    </w:p>
    <w:sectPr w:rsidR="003E7632" w:rsidRPr="003E7632" w:rsidSect="003E76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32"/>
    <w:rsid w:val="003E7632"/>
    <w:rsid w:val="00B3425A"/>
    <w:rsid w:val="00B5776A"/>
    <w:rsid w:val="00DB34A5"/>
    <w:rsid w:val="00E9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1EA17-6D74-49F2-BA5F-5DCA3907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2</cp:revision>
  <dcterms:created xsi:type="dcterms:W3CDTF">2021-10-31T10:01:00Z</dcterms:created>
  <dcterms:modified xsi:type="dcterms:W3CDTF">2021-10-31T10:01:00Z</dcterms:modified>
</cp:coreProperties>
</file>