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18" w:rsidRPr="002647F8" w:rsidRDefault="00931518" w:rsidP="00931518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533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Appendix A.</w:t>
      </w:r>
      <w:r w:rsidRPr="002533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Search Strategy implemented for </w:t>
      </w: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Ovid MEDLINE(R)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Epub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Ahead of Print, In-Process &amp; Other Non-Indexed Citations, Ovid MEDLINE(R) Daily and Ovid MEDLINE(R) &lt;1946 to June 11, 2018&gt;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Search Strategy: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--------------------------------------------------------------------------------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1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Tongue/ (19926)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2     tongue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?.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tw,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kf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. (38515)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3     lingua*.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(16844)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4     ((tongue? or lingua*) adj3 (strength* or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pressur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*)).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(527)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5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    or/1-4 (58952)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6     Deglutition/ (8845)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7     Deglutition Disorders/ (18245)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8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Larynx/ (37525)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9     Pharynx/ (18012)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10     Pharyngeal Muscles/ (1549)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11     Esophageal Sphincter, Upper/ (366)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12     swallow*.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(26273)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13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deglut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*.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(4149)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14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Dysphagi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*.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(24500)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15     (pharynx or Pharyngeal).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(30269)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16     (Larynx or laryngeal).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(61687)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17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Hyolaryngeal.tw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(84)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18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Cricopharyngeal.tw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(972)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19     upper esophageal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sphincter.tw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(1047)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20     airway clos*.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(556)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21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Sarcopenia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/ (2603)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22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sarcopenia</w:t>
      </w:r>
      <w:proofErr w:type="spellEnd"/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?.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tw,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kf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. (5330)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23     Lateral Medullary Syndrome/ (682)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24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    ((lateral or dorsolateral) adj2 medullary syndrome?).</w:t>
      </w:r>
      <w:proofErr w:type="spellStart"/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tw,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kf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. (182)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25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    (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wallenberg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* adj2 syndrome?).</w:t>
      </w:r>
      <w:proofErr w:type="spellStart"/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tw,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kf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. (459)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lastRenderedPageBreak/>
        <w:t>26     (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fluoro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* or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cinefluoro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* or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videofluoro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*).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(194364)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27     (modified adj2 barium).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(332)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28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    or/6-27 (355279)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29     5 and 28 (7767)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30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Exercise/ (166772)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31     Exercise Movement Techniques/ (593)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32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Exercise Therapy/ (42875)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33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exercis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*.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(264288)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34     (train or training).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(364517)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35     protocol*.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(370020)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36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rh.fs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>. (184311)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37     rehabilitation/ or "rehabilitation of speech and language disorders"/ (17638)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38     Speech-Language Pathology/ (2669)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39</w:t>
      </w:r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    or/30-38 (1169514)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40     29 and 39 (595)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41     ((tongue? or lingua*) adj3 (intervention? or prospective or treatment? or rehab*)).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tw</w:t>
      </w:r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,kf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>. (768)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42     28 and 41 (118)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43     40 or 42 (690)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44     limit 43 to </w:t>
      </w:r>
      <w:proofErr w:type="spellStart"/>
      <w:proofErr w:type="gramStart"/>
      <w:r w:rsidRPr="002533A3">
        <w:rPr>
          <w:rFonts w:ascii="Times New Roman" w:eastAsia="Arial Unicode MS" w:hAnsi="Times New Roman" w:cs="Times New Roman"/>
          <w:sz w:val="24"/>
          <w:szCs w:val="24"/>
        </w:rPr>
        <w:t>english</w:t>
      </w:r>
      <w:proofErr w:type="spellEnd"/>
      <w:proofErr w:type="gram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language (599)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45     44 not (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animals/ not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humans/) (575)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46     45 not (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children/ not </w:t>
      </w:r>
      <w:proofErr w:type="spellStart"/>
      <w:r w:rsidRPr="002533A3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2533A3">
        <w:rPr>
          <w:rFonts w:ascii="Times New Roman" w:eastAsia="Arial Unicode MS" w:hAnsi="Times New Roman" w:cs="Times New Roman"/>
          <w:sz w:val="24"/>
          <w:szCs w:val="24"/>
        </w:rPr>
        <w:t xml:space="preserve"> adults/) (531)</w:t>
      </w: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31518" w:rsidRPr="002533A3" w:rsidRDefault="00931518" w:rsidP="009315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33A3">
        <w:rPr>
          <w:rFonts w:ascii="Times New Roman" w:eastAsia="Arial Unicode MS" w:hAnsi="Times New Roman" w:cs="Times New Roman"/>
          <w:sz w:val="24"/>
          <w:szCs w:val="24"/>
        </w:rPr>
        <w:t>***************************</w:t>
      </w:r>
    </w:p>
    <w:p w:rsidR="008877D6" w:rsidRPr="00931518" w:rsidRDefault="00931518">
      <w:bookmarkStart w:id="0" w:name="_GoBack"/>
      <w:bookmarkEnd w:id="0"/>
    </w:p>
    <w:sectPr w:rsidR="008877D6" w:rsidRPr="0093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8"/>
    <w:rsid w:val="00161B2A"/>
    <w:rsid w:val="00242532"/>
    <w:rsid w:val="009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931E-3375-425F-AE05-66D4164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Smaoui, Sana</dc:creator>
  <cp:keywords/>
  <dc:description/>
  <cp:lastModifiedBy>Smaoui, Sana</cp:lastModifiedBy>
  <cp:revision>1</cp:revision>
  <dcterms:created xsi:type="dcterms:W3CDTF">2019-07-04T15:25:00Z</dcterms:created>
  <dcterms:modified xsi:type="dcterms:W3CDTF">2019-07-04T16:02:00Z</dcterms:modified>
</cp:coreProperties>
</file>