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B1" w:rsidRDefault="00A013B1" w:rsidP="00A013B1">
      <w:pPr>
        <w:rPr>
          <w:sz w:val="24"/>
          <w:szCs w:val="24"/>
        </w:rPr>
      </w:pPr>
    </w:p>
    <w:p w:rsidR="00A013B1" w:rsidRPr="00AD41D7" w:rsidRDefault="00A013B1" w:rsidP="00A013B1">
      <w:pPr>
        <w:rPr>
          <w:b/>
          <w:bCs/>
          <w:sz w:val="24"/>
          <w:szCs w:val="24"/>
        </w:rPr>
      </w:pPr>
      <w:r w:rsidRPr="00AD41D7">
        <w:rPr>
          <w:b/>
          <w:bCs/>
          <w:sz w:val="24"/>
          <w:szCs w:val="24"/>
        </w:rPr>
        <w:t xml:space="preserve">Supplementary </w:t>
      </w:r>
      <w:bookmarkStart w:id="0" w:name="_Hlk92970811"/>
      <w:r w:rsidRPr="00AD41D7">
        <w:rPr>
          <w:b/>
          <w:bCs/>
          <w:sz w:val="24"/>
          <w:szCs w:val="24"/>
        </w:rPr>
        <w:t>Table 1: Narrative synthesis of the most common health outcomes examined for DOAC users versus no anticoagulant use prior to hip fracture surgery</w:t>
      </w:r>
    </w:p>
    <w:tbl>
      <w:tblPr>
        <w:tblStyle w:val="TableGrid"/>
        <w:tblW w:w="14987" w:type="dxa"/>
        <w:tblLayout w:type="fixed"/>
        <w:tblLook w:val="04A0" w:firstRow="1" w:lastRow="0" w:firstColumn="1" w:lastColumn="0" w:noHBand="0" w:noVBand="1"/>
      </w:tblPr>
      <w:tblGrid>
        <w:gridCol w:w="2802"/>
        <w:gridCol w:w="850"/>
        <w:gridCol w:w="850"/>
        <w:gridCol w:w="850"/>
        <w:gridCol w:w="1247"/>
        <w:gridCol w:w="1077"/>
        <w:gridCol w:w="850"/>
        <w:gridCol w:w="850"/>
        <w:gridCol w:w="850"/>
        <w:gridCol w:w="1077"/>
        <w:gridCol w:w="1020"/>
        <w:gridCol w:w="964"/>
        <w:gridCol w:w="850"/>
        <w:gridCol w:w="850"/>
      </w:tblGrid>
      <w:tr w:rsidR="00A013B1" w:rsidRPr="00AD41D7" w:rsidTr="00FE3734">
        <w:trPr>
          <w:trHeight w:val="57"/>
          <w:tblHeader/>
        </w:trPr>
        <w:tc>
          <w:tcPr>
            <w:tcW w:w="2802" w:type="dxa"/>
          </w:tcPr>
          <w:p w:rsidR="00A013B1" w:rsidRPr="00AD41D7" w:rsidRDefault="00A013B1" w:rsidP="00FE3734">
            <w:pPr>
              <w:rPr>
                <w:rFonts w:eastAsia="Times New Roman" w:cstheme="minorHAnsi"/>
                <w:b/>
                <w:bCs/>
                <w:color w:val="333333"/>
                <w:sz w:val="24"/>
                <w:szCs w:val="24"/>
                <w:lang w:eastAsia="en-AU"/>
              </w:rPr>
            </w:pPr>
          </w:p>
        </w:tc>
        <w:tc>
          <w:tcPr>
            <w:tcW w:w="1700" w:type="dxa"/>
            <w:gridSpan w:val="2"/>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Time to surgery (TTS)</w:t>
            </w:r>
          </w:p>
        </w:tc>
        <w:tc>
          <w:tcPr>
            <w:tcW w:w="2097" w:type="dxa"/>
            <w:gridSpan w:val="2"/>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Blood loss</w:t>
            </w:r>
          </w:p>
        </w:tc>
        <w:tc>
          <w:tcPr>
            <w:tcW w:w="2777" w:type="dxa"/>
            <w:gridSpan w:val="3"/>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Complications</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LOS</w:t>
            </w:r>
          </w:p>
        </w:tc>
        <w:tc>
          <w:tcPr>
            <w:tcW w:w="2097" w:type="dxa"/>
            <w:gridSpan w:val="2"/>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Re-operation/</w:t>
            </w:r>
          </w:p>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Readmission</w:t>
            </w:r>
          </w:p>
        </w:tc>
        <w:tc>
          <w:tcPr>
            <w:tcW w:w="2664" w:type="dxa"/>
            <w:gridSpan w:val="3"/>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Mortality</w:t>
            </w:r>
          </w:p>
        </w:tc>
      </w:tr>
      <w:tr w:rsidR="00A013B1" w:rsidRPr="00AD41D7" w:rsidTr="00FE3734">
        <w:trPr>
          <w:trHeight w:val="57"/>
          <w:tblHeader/>
        </w:trPr>
        <w:tc>
          <w:tcPr>
            <w:tcW w:w="2802" w:type="dxa"/>
          </w:tcPr>
          <w:p w:rsidR="00A013B1" w:rsidRPr="00AD41D7" w:rsidRDefault="00A013B1" w:rsidP="00FE3734">
            <w:pP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Authors</w:t>
            </w:r>
            <w:r w:rsidRPr="00AD41D7">
              <w:rPr>
                <w:rFonts w:eastAsia="Times New Roman" w:cstheme="minorHAnsi"/>
                <w:color w:val="333333"/>
                <w:sz w:val="24"/>
                <w:szCs w:val="24"/>
                <w:vertAlign w:val="superscript"/>
                <w:lang w:eastAsia="en-AU"/>
              </w:rPr>
              <w:t>1</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Longer TTS</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Lower %&lt;48h</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blood loss</w:t>
            </w:r>
          </w:p>
        </w:tc>
        <w:tc>
          <w:tcPr>
            <w:tcW w:w="1247"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 transfusions</w:t>
            </w:r>
          </w:p>
        </w:tc>
        <w:tc>
          <w:tcPr>
            <w:tcW w:w="1077"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complicat-ions</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wound ooze</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stroke</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LOS</w:t>
            </w:r>
          </w:p>
        </w:tc>
        <w:tc>
          <w:tcPr>
            <w:tcW w:w="1077"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re-operation</w:t>
            </w:r>
          </w:p>
        </w:tc>
        <w:tc>
          <w:tcPr>
            <w:tcW w:w="102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readmiss-ions</w:t>
            </w:r>
          </w:p>
        </w:tc>
        <w:tc>
          <w:tcPr>
            <w:tcW w:w="964"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in-hospital</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30-day</w:t>
            </w:r>
          </w:p>
        </w:tc>
        <w:tc>
          <w:tcPr>
            <w:tcW w:w="850" w:type="dxa"/>
          </w:tcPr>
          <w:p w:rsidR="00A013B1" w:rsidRPr="00AD41D7" w:rsidRDefault="00A013B1" w:rsidP="00FE3734">
            <w:pPr>
              <w:jc w:val="center"/>
              <w:rPr>
                <w:rFonts w:eastAsia="Times New Roman" w:cstheme="minorHAnsi"/>
                <w:b/>
                <w:bCs/>
                <w:color w:val="333333"/>
                <w:sz w:val="24"/>
                <w:szCs w:val="24"/>
                <w:lang w:eastAsia="en-AU"/>
              </w:rPr>
            </w:pPr>
            <w:r w:rsidRPr="00AD41D7">
              <w:rPr>
                <w:rFonts w:eastAsia="Times New Roman" w:cstheme="minorHAnsi"/>
                <w:b/>
                <w:bCs/>
                <w:color w:val="333333"/>
                <w:sz w:val="24"/>
                <w:szCs w:val="24"/>
                <w:lang w:eastAsia="en-AU"/>
              </w:rPr>
              <w:t>Higher 1-year</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Bruckbauer et al </w:t>
            </w:r>
            <w:r w:rsidRPr="00AD41D7">
              <w:rPr>
                <w:rFonts w:eastAsia="Times New Roman" w:cstheme="minorHAnsi"/>
                <w:color w:val="333333"/>
                <w:sz w:val="24"/>
                <w:szCs w:val="24"/>
                <w:lang w:eastAsia="en-AU"/>
              </w:rPr>
              <w:fldChar w:fldCharType="begin">
                <w:fldData xml:space="preserve">PEVuZE5vdGU+PENpdGU+PEF1dGhvcj5CcnVja2JhdWVyPC9BdXRob3I+PFllYXI+MjAxOTwvWWVh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</w:fldData>
              </w:fldChar>
            </w:r>
            <w:r w:rsidRPr="00AD41D7">
              <w:rPr>
                <w:rFonts w:eastAsia="Times New Roman" w:cstheme="minorHAnsi"/>
                <w:color w:val="333333"/>
                <w:sz w:val="24"/>
                <w:szCs w:val="24"/>
                <w:lang w:eastAsia="en-AU"/>
              </w:rPr>
              <w:instrText xml:space="preserve"> ADDIN EN.CITE </w:instrText>
            </w:r>
            <w:r w:rsidRPr="00AD41D7">
              <w:rPr>
                <w:rFonts w:eastAsia="Times New Roman" w:cstheme="minorHAnsi"/>
                <w:color w:val="333333"/>
                <w:sz w:val="24"/>
                <w:szCs w:val="24"/>
                <w:lang w:eastAsia="en-AU"/>
              </w:rPr>
              <w:fldChar w:fldCharType="begin">
                <w:fldData xml:space="preserve">PEVuZE5vdGU+PENpdGU+PEF1dGhvcj5CcnVja2JhdWVyPC9BdXRob3I+PFllYXI+MjAxOTwvWWVh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</w:fldData>
              </w:fldChar>
            </w:r>
            <w:r w:rsidRPr="00AD41D7">
              <w:rPr>
                <w:rFonts w:eastAsia="Times New Roman" w:cstheme="minorHAnsi"/>
                <w:color w:val="333333"/>
                <w:sz w:val="24"/>
                <w:szCs w:val="24"/>
                <w:lang w:eastAsia="en-AU"/>
              </w:rPr>
              <w:instrText xml:space="preserve"> ADDIN EN.CITE.DATA </w:instrText>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end"/>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[48]</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Cafaro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&lt;EndNote&gt;&lt;Cite&gt;&lt;Author&gt;Cafaro&lt;/Author&gt;&lt;Year&gt;2019&lt;/Year&gt;&lt;RecNum&gt;566&lt;/RecNum&gt;&lt;DisplayText&gt;[49]&lt;/DisplayText&gt;&lt;record&gt;&lt;rec-number&gt;566&lt;/rec-number&gt;&lt;foreign-keys&gt;&lt;key app="EN" db-id="vsv225wfcep00uewxxmpefrr525zwfazp2pr" timestamp="1629855291"&gt;566&lt;/key&gt;&lt;/foreign-keys&gt;&lt;ref-type name="Journal Article"&gt;17&lt;/ref-type&gt;&lt;contributors&gt;&lt;authors&gt;&lt;author&gt;Cafaro, T.&lt;/author&gt;&lt;author&gt;Simard, C.&lt;/author&gt;&lt;author&gt;Tagalakis, V.&lt;/author&gt;&lt;author&gt;Koolian, M.&lt;/author&gt;&lt;/authors&gt;&lt;/contributors&gt;&lt;titles&gt;&lt;title&gt;Delayed time to emergency hip surgery in patients taking oral anticoagulants&lt;/title&gt;&lt;secondary-title&gt;Thrombosis Research&lt;/secondary-title&gt;&lt;/titles&gt;&lt;periodical&gt;&lt;full-title&gt;Thrombosis Research&lt;/full-title&gt;&lt;/periodical&gt;&lt;pages&gt;110-114&lt;/pages&gt;&lt;volume&gt;184&lt;/volume&gt;&lt;dates&gt;&lt;year&gt;2019&lt;/year&gt;&lt;/dates&gt;&lt;work-type&gt;Article&lt;/work-type&gt;&lt;urls&gt;&lt;related-urls&gt;&lt;url&gt;https://www.scopus.com/inward/record.uri?eid=2-s2.0-85074647389&amp;amp;doi=10.1016%2fj.thromres.2019.11.005&amp;amp;partnerID=40&amp;amp;md5=4eff98ee4a49cf4d77ecf544618cf4d6&lt;/url&gt;&lt;/related-urls&gt;&lt;/urls&gt;&lt;electronic-resource-num&gt;10.1016/j.thromres.2019.11.005&lt;/electronic-resource-num&gt;&lt;remote-database-name&gt;Scopus&lt;/remote-database-name&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[49]</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cstheme="minorHAnsi"/>
                <w:color w:val="202124"/>
                <w:sz w:val="24"/>
                <w:szCs w:val="24"/>
                <w:shd w:val="clear" w:color="auto" w:fill="FFFFFF"/>
              </w:rPr>
            </w:pPr>
            <w:r w:rsidRPr="00AD41D7">
              <w:rPr>
                <w:rFonts w:cstheme="minorHAnsi"/>
                <w:color w:val="202124"/>
                <w:sz w:val="24"/>
                <w:szCs w:val="24"/>
                <w:shd w:val="clear" w:color="auto" w:fill="FFFFFF"/>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Calibri"/>
                <w:color w:val="000000"/>
                <w:sz w:val="24"/>
                <w:szCs w:val="24"/>
                <w:lang w:eastAsia="en-AU"/>
              </w:rPr>
              <w:t xml:space="preserve">Creeper et al 2020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&lt;EndNote&gt;&lt;Cite&gt;&lt;Author&gt;Creeper&lt;/Author&gt;&lt;Year&gt;2020&lt;/Year&gt;&lt;RecNum&gt;781&lt;/RecNum&gt;&lt;DisplayText&gt;[50]&lt;/DisplayText&gt;&lt;record&gt;&lt;rec-number&gt;781&lt;/rec-number&gt;&lt;foreign-keys&gt;&lt;key app="EN" db-id="vsv225wfcep00uewxxmpefrr525zwfazp2pr" timestamp="1638494597"&gt;781&lt;/key&gt;&lt;/foreign-keys&gt;&lt;ref-type name="Journal Article"&gt;17&lt;/ref-type&gt;&lt;contributors&gt;&lt;authors&gt;&lt;author&gt;Creeper, Katherine&lt;/author&gt;&lt;author&gt;Stafford, Andrew&lt;/author&gt;&lt;author&gt;Reynolds, Sophie&lt;/author&gt;&lt;author&gt;Samida, Sapna&lt;/author&gt;&lt;author&gt;P&amp;apos;Ng, Stephanie&lt;/author&gt;&lt;author&gt;Glennon, Denise&lt;/author&gt;&lt;author&gt;Seymour, Hannah&lt;/author&gt;&lt;author&gt;Grove, Carolyn&lt;/author&gt;&lt;/authors&gt;&lt;/contributors&gt;&lt;titles&gt;&lt;title&gt;Outcomes and anticoagulation use for elderly patients that present with an Acute Hip Fracture: multi‐centre, retrospective analysis&lt;/title&gt;&lt;secondary-title&gt;Internal medicine journal&lt;/secondary-title&gt;&lt;/titles&gt;&lt;periodical&gt;&lt;full-title&gt;Internal medicine journal&lt;/full-title&gt;&lt;/periodical&gt;&lt;dates&gt;&lt;year&gt;2020&lt;/year&gt;&lt;/dates&gt;&lt;isbn&gt;1444-0903&lt;/isbn&gt;&lt;urls&gt;&lt;/urls&gt;&lt;/record&gt;&lt;/Cite&gt;&lt;/EndNote&gt;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[50]</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cstheme="minorHAnsi"/>
                <w:color w:val="202124"/>
                <w:sz w:val="24"/>
                <w:szCs w:val="24"/>
                <w:shd w:val="clear" w:color="auto" w:fill="FFFFFF"/>
              </w:rPr>
            </w:pPr>
            <w:r w:rsidRPr="00AD41D7">
              <w:rPr>
                <w:rFonts w:cstheme="minorHAnsi"/>
                <w:color w:val="202124"/>
                <w:sz w:val="24"/>
                <w:szCs w:val="24"/>
                <w:shd w:val="clear" w:color="auto" w:fill="FFFFFF"/>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Calibri"/>
                <w:color w:val="000000"/>
                <w:sz w:val="24"/>
                <w:szCs w:val="24"/>
                <w:lang w:eastAsia="en-AU"/>
              </w:rPr>
            </w:pPr>
            <w:r w:rsidRPr="00AD41D7">
              <w:rPr>
                <w:rFonts w:eastAsia="Times New Roman" w:cs="Calibri"/>
                <w:color w:val="000000"/>
                <w:sz w:val="24"/>
                <w:szCs w:val="24"/>
                <w:lang w:eastAsia="en-AU"/>
              </w:rPr>
              <w:t xml:space="preserve">Daugaard et al 2019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&lt;EndNote&gt;&lt;Cite&gt;&lt;Author&gt;Daugaard&lt;/Author&gt;&lt;Year&gt;2019&lt;/Year&gt;&lt;RecNum&gt;779&lt;/RecNum&gt;&lt;DisplayText&gt;[47]&lt;/DisplayText&gt;&lt;record&gt;&lt;rec-number&gt;779&lt;/rec-number&gt;&lt;foreign-keys&gt;&lt;key app="EN" db-id="vsv225wfcep00uewxxmpefrr525zwfazp2pr" timestamp="1638488151"&gt;779&lt;/key&gt;&lt;/foreign-keys&gt;&lt;ref-type name="Journal Article"&gt;17&lt;/ref-type&gt;&lt;contributors&gt;&lt;authors&gt;&lt;author&gt;Daugaard, C&lt;/author&gt;&lt;author&gt;Pedersen, Alma Becic&lt;/author&gt;&lt;author&gt;Kristensen, NR&lt;/author&gt;&lt;author&gt;Johnsen, SP&lt;/author&gt;&lt;/authors&gt;&lt;/contributors&gt;&lt;titles&gt;&lt;title&gt;Preoperative antithrombotic therapy and risk of blood transfusion and mortality following hip fracture surgery: a Danish nationwide cohort study&lt;/title&gt;&lt;secondary-title&gt;Osteoporosis International&lt;/secondary-title&gt;&lt;/titles&gt;&lt;periodical&gt;&lt;full-title&gt;Osteoporosis International&lt;/full-title&gt;&lt;/periodical&gt;&lt;pages&gt;583-591&lt;/pages&gt;&lt;volume&gt;30&lt;/volume&gt;&lt;number&gt;3&lt;/number&gt;&lt;dates&gt;&lt;year&gt;2019&lt;/year&gt;&lt;/dates&gt;&lt;isbn&gt;1433-2965&lt;/isbn&gt;&lt;urls&gt;&lt;/urls&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[47]</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Calibri"/>
                <w:color w:val="000000"/>
                <w:sz w:val="24"/>
                <w:szCs w:val="24"/>
                <w:lang w:eastAsia="en-AU"/>
              </w:rPr>
              <w:t xml:space="preserve">Franklin et al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&lt;EndNote&gt;&lt;Cite&gt;&lt;Author&gt;Franklin&lt;/Author&gt;&lt;Year&gt;2018&lt;/Year&gt;&lt;RecNum&gt;760&lt;/RecNum&gt;&lt;DisplayText&gt;[37]&lt;/DisplayText&gt;&lt;record&gt;&lt;rec-number&gt;760&lt;/rec-number&gt;&lt;foreign-keys&gt;&lt;key app="EN" db-id="vsv225wfcep00uewxxmpefrr525zwfazp2pr" timestamp="1635812808"&gt;760&lt;/key&gt;&lt;/foreign-keys&gt;&lt;ref-type name="Journal Article"&gt;17&lt;/ref-type&gt;&lt;contributors&gt;&lt;authors&gt;&lt;author&gt;Franklin, Nathan A&lt;/author&gt;&lt;author&gt;Ali, Ashley H&lt;/author&gt;&lt;author&gt;Hurley, Richard K&lt;/author&gt;&lt;author&gt;Mir, Hassan R&lt;/author&gt;&lt;author&gt;Beltran, Michael J&lt;/author&gt;&lt;/authors&gt;&lt;/contributors&gt;&lt;titles&gt;&lt;title&gt;Outcomes of early surgical intervention in geriatric proximal femur fractures among patients receiving direct oral anticoagulation&lt;/title&gt;&lt;secondary-title&gt;Journal of orthopaedic trauma&lt;/secondary-title&gt;&lt;/titles&gt;&lt;periodical&gt;&lt;full-title&gt;Journal of Orthopaedic Trauma&lt;/full-title&gt;&lt;/periodical&gt;&lt;pages&gt;269-273&lt;/pages&gt;&lt;volume&gt;32&lt;/volume&gt;&lt;number&gt;6&lt;/number&gt;&lt;dates&gt;&lt;year&gt;2018&lt;/year&gt;&lt;/dates&gt;&lt;isbn&gt;0890-5339&lt;/isbn&gt;&lt;urls&gt;&lt;/urls&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[37]</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cstheme="minorHAnsi"/>
                <w:sz w:val="24"/>
                <w:szCs w:val="24"/>
              </w:rPr>
              <w:t>Y</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cstheme="minorHAnsi"/>
                <w:sz w:val="24"/>
                <w:szCs w:val="24"/>
              </w:rPr>
              <w:t xml:space="preserve">Frenkel Rutenberg et al </w:t>
            </w:r>
            <w:r w:rsidRPr="00AD41D7">
              <w:rPr>
                <w:rFonts w:cstheme="minorHAnsi"/>
                <w:sz w:val="24"/>
                <w:szCs w:val="24"/>
              </w:rPr>
              <w:fldChar w:fldCharType="begin">
                <w:fldData xml:space="preserve">PEVuZE5vdGU+PENpdGU+PEF1dGhvcj5GcmVua2VsIFJ1dGVuYmVyZzwvQXV0aG9yPjxZZWFyPjIw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</w:fldData>
              </w:fldChar>
            </w:r>
            <w:r w:rsidRPr="00AD41D7">
              <w:rPr>
                <w:rFonts w:cstheme="minorHAnsi"/>
                <w:sz w:val="24"/>
                <w:szCs w:val="24"/>
              </w:rPr>
              <w:instrText xml:space="preserve"> ADDIN EN.CITE </w:instrText>
            </w:r>
            <w:r w:rsidRPr="00AD41D7">
              <w:rPr>
                <w:rFonts w:cstheme="minorHAnsi"/>
                <w:sz w:val="24"/>
                <w:szCs w:val="24"/>
              </w:rPr>
              <w:fldChar w:fldCharType="begin">
                <w:fldData xml:space="preserve">PEVuZE5vdGU+PENpdGU+PEF1dGhvcj5GcmVua2VsIFJ1dGVuYmVyZzwvQXV0aG9yPjxZZWFyPjIw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</w:fldData>
              </w:fldChar>
            </w:r>
            <w:r w:rsidRPr="00AD41D7">
              <w:rPr>
                <w:rFonts w:cstheme="minorHAnsi"/>
                <w:sz w:val="24"/>
                <w:szCs w:val="24"/>
              </w:rPr>
              <w:instrText xml:space="preserve"> ADDIN EN.CITE.DATA </w:instrText>
            </w:r>
            <w:r w:rsidRPr="00AD41D7">
              <w:rPr>
                <w:rFonts w:cstheme="minorHAnsi"/>
                <w:sz w:val="24"/>
                <w:szCs w:val="24"/>
              </w:rPr>
            </w:r>
            <w:r w:rsidRPr="00AD41D7">
              <w:rPr>
                <w:rFonts w:cstheme="minorHAnsi"/>
                <w:sz w:val="24"/>
                <w:szCs w:val="24"/>
              </w:rPr>
              <w:fldChar w:fldCharType="end"/>
            </w:r>
            <w:r w:rsidRPr="00AD41D7">
              <w:rPr>
                <w:rFonts w:cstheme="minorHAnsi"/>
                <w:sz w:val="24"/>
                <w:szCs w:val="24"/>
              </w:rPr>
            </w:r>
            <w:r w:rsidRPr="00AD41D7">
              <w:rPr>
                <w:rFonts w:cstheme="minorHAnsi"/>
                <w:sz w:val="24"/>
                <w:szCs w:val="24"/>
              </w:rPr>
              <w:fldChar w:fldCharType="separate"/>
            </w:r>
            <w:r w:rsidRPr="00AD41D7">
              <w:rPr>
                <w:rFonts w:cstheme="minorHAnsi"/>
                <w:noProof/>
                <w:sz w:val="24"/>
                <w:szCs w:val="24"/>
              </w:rPr>
              <w:t>[51]</w:t>
            </w:r>
            <w:r w:rsidRPr="00AD41D7">
              <w:rPr>
                <w:rFonts w:cstheme="minorHAnsi"/>
                <w:sz w:val="24"/>
                <w:szCs w:val="24"/>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cstheme="minorHAnsi"/>
                <w:sz w:val="24"/>
                <w:szCs w:val="24"/>
              </w:rPr>
              <w:t>N</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Gosch et al 2020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&lt;EndNote&gt;&lt;Cite&gt;&lt;Author&gt;Gosch&lt;/Author&gt;&lt;Year&gt;2021&lt;/Year&gt;&lt;RecNum&gt;780&lt;/RecNum&gt;&lt;DisplayText&gt;[52]&lt;/DisplayText&gt;&lt;record&gt;&lt;rec-number&gt;780&lt;/rec-number&gt;&lt;foreign-keys&gt;&lt;key app="EN" db-id="vsv225wfcep00uewxxmpefrr525zwfazp2pr" timestamp="1638494542"&gt;780&lt;/key&gt;&lt;/foreign-keys&gt;&lt;ref-type name="Journal Article"&gt;17&lt;/ref-type&gt;&lt;contributors&gt;&lt;authors&gt;&lt;author&gt;Gosch, M&lt;/author&gt;&lt;author&gt;Jacobs, M&lt;/author&gt;&lt;author&gt;Bail, H&lt;/author&gt;&lt;author&gt;Grueninger, S&lt;/author&gt;&lt;author&gt;Wicklein, S&lt;/author&gt;&lt;/authors&gt;&lt;/contributors&gt;&lt;titles&gt;&lt;title&gt;Outcome of older hip fracture patients on anticoagulation: a comparison of vitamin K-antagonists and Factor Xa inhibitors&lt;/title&gt;&lt;secondary-title&gt;Archives of Orthopaedic and Trauma Surgery&lt;/secondary-title&gt;&lt;/titles&gt;&lt;periodical&gt;&lt;full-title&gt;Archives of Orthopaedic and Trauma Surgery&lt;/full-title&gt;&lt;/periodical&gt;&lt;pages&gt;637-643&lt;/pages&gt;&lt;volume&gt;141&lt;/volume&gt;&lt;number&gt;4&lt;/number&gt;&lt;dates&gt;&lt;year&gt;2021&lt;/year&gt;&lt;/dates&gt;&lt;isbn&gt;1434-3916&lt;/isbn&gt;&lt;urls&gt;&lt;/urls&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[52]</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cstheme="minorHAnsi"/>
                <w:color w:val="000000"/>
                <w:sz w:val="24"/>
                <w:szCs w:val="24"/>
                <w:shd w:val="clear" w:color="auto" w:fill="FFFFFF"/>
              </w:rPr>
            </w:pPr>
            <w:r w:rsidRPr="00AD41D7">
              <w:rPr>
                <w:rFonts w:cstheme="minorHAnsi"/>
                <w:color w:val="000000"/>
                <w:sz w:val="24"/>
                <w:szCs w:val="24"/>
                <w:shd w:val="clear" w:color="auto" w:fill="FFFFFF"/>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cstheme="minorHAnsi"/>
                <w:color w:val="000000"/>
                <w:sz w:val="24"/>
                <w:szCs w:val="24"/>
                <w:shd w:val="clear" w:color="auto" w:fill="FFFFFF"/>
              </w:rPr>
            </w:pPr>
            <w:r w:rsidRPr="00AD41D7">
              <w:rPr>
                <w:rFonts w:cstheme="minorHAnsi"/>
                <w:color w:val="000000"/>
                <w:sz w:val="24"/>
                <w:szCs w:val="24"/>
                <w:shd w:val="clear" w:color="auto" w:fill="FFFFFF"/>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highlight w:val="yellow"/>
                <w:lang w:eastAsia="en-AU"/>
              </w:rPr>
            </w:pPr>
            <w:r w:rsidRPr="00AD41D7">
              <w:rPr>
                <w:rFonts w:eastAsia="Times New Roman" w:cstheme="minorHAnsi"/>
                <w:color w:val="333333"/>
                <w:sz w:val="24"/>
                <w:szCs w:val="24"/>
                <w:lang w:eastAsia="en-AU"/>
              </w:rPr>
              <w:t xml:space="preserve">Hourston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&lt;EndNote&gt;&lt;Cite&gt;&lt;Author&gt;Hourston&lt;/Author&gt;&lt;Year&gt;2020&lt;/Year&gt;&lt;RecNum&gt;585&lt;/RecNum&gt;&lt;DisplayText&gt;[42]&lt;/DisplayText&gt;&lt;record&gt;&lt;rec-number&gt;585&lt;/rec-number&gt;&lt;foreign-keys&gt;&lt;key app="EN" db-id="vsv225wfcep00uewxxmpefrr525zwfazp2pr" timestamp="1629855837"&gt;585&lt;/key&gt;&lt;/foreign-keys&gt;&lt;ref-type name="Journal Article"&gt;17&lt;/ref-type&gt;&lt;contributors&gt;&lt;authors&gt;&lt;author&gt;Hourston, G. J. M.&lt;/author&gt;&lt;author&gt;Barrett, M. P.&lt;/author&gt;&lt;author&gt;Khan, W. S.&lt;/author&gt;&lt;author&gt;Vindlacheruvu, M.&lt;/author&gt;&lt;author&gt;McDonnell, S. M.&lt;/author&gt;&lt;/authors&gt;&lt;/contributors&gt;&lt;titles&gt;&lt;title&gt;New drug, new problem: do hip fracture patients taking NOACs experience delayed surgery, longer hospital stay, or poorer outcomes?&lt;/title&gt;&lt;secondary-title&gt;HIP International&lt;/secondary-title&gt;&lt;/titles&gt;&lt;periodical&gt;&lt;full-title&gt;HIP International&lt;/full-title&gt;&lt;/periodical&gt;&lt;pages&gt;799-804&lt;/pages&gt;&lt;volume&gt;30&lt;/volume&gt;&lt;number&gt;6&lt;/number&gt;&lt;dates&gt;&lt;year&gt;2020&lt;/year&gt;&lt;/dates&gt;&lt;work-type&gt;Article&lt;/work-type&gt;&lt;urls&gt;&lt;related-urls&gt;&lt;url&gt;https://www.scopus.com/inward/record.uri?eid=2-s2.0-85065012243&amp;amp;doi=10.1177%2f1120700019841351&amp;amp;partnerID=40&amp;amp;md5=9478938dffe3bde5d4e42d07707231e8&lt;/url&gt;&lt;url&gt;https://journals.sagepub.com/doi/10.1177/1120700019841351?url_ver=Z39.88-2003&amp;amp;rfr_id=ori:rid:crossref.org&amp;amp;rfr_dat=cr_pub%3dpubmed&lt;/url&gt;&lt;/related-urls&gt;&lt;/urls&gt;&lt;electronic-resource-num&gt;10.1177/1120700019841351&lt;/electronic-resource-num&gt;&lt;remote-database-name&gt;Scopus&lt;/remote-database-name&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[42]</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cstheme="minorHAnsi"/>
                <w:color w:val="000000"/>
                <w:sz w:val="24"/>
                <w:szCs w:val="24"/>
                <w:shd w:val="clear" w:color="auto" w:fill="FFFFFF"/>
              </w:rPr>
            </w:pPr>
            <w:r w:rsidRPr="00AD41D7">
              <w:rPr>
                <w:rFonts w:cstheme="minorHAnsi"/>
                <w:color w:val="000000"/>
                <w:sz w:val="24"/>
                <w:szCs w:val="24"/>
                <w:shd w:val="clear" w:color="auto" w:fill="FFFFFF"/>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cstheme="minorHAnsi"/>
                <w:color w:val="000000"/>
                <w:sz w:val="24"/>
                <w:szCs w:val="24"/>
                <w:shd w:val="clear" w:color="auto" w:fill="FFFFFF"/>
              </w:rPr>
            </w:pPr>
            <w:r w:rsidRPr="00AD41D7">
              <w:rPr>
                <w:rFonts w:cstheme="minorHAnsi"/>
                <w:color w:val="000000"/>
                <w:sz w:val="24"/>
                <w:szCs w:val="24"/>
                <w:shd w:val="clear" w:color="auto" w:fill="FFFFFF"/>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King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&lt;EndNote&gt;&lt;Cite&gt;&lt;Author&gt;King&lt;/Author&gt;&lt;Year&gt;2020&lt;/Year&gt;&lt;RecNum&gt;586&lt;/RecNum&gt;&lt;DisplayText&gt;[38]&lt;/DisplayText&gt;&lt;record&gt;&lt;rec-number&gt;586&lt;/rec-number&gt;&lt;foreign-keys&gt;&lt;key app="EN" db-id="vsv225wfcep00uewxxmpefrr525zwfazp2pr" timestamp="1629855837"&gt;586&lt;/key&gt;&lt;/foreign-keys&gt;&lt;ref-type name="Journal Article"&gt;17&lt;/ref-type&gt;&lt;contributors&gt;&lt;authors&gt;&lt;author&gt;King, K.&lt;/author&gt;&lt;author&gt;Polischuk, M.&lt;/author&gt;&lt;author&gt;Lynch, G.&lt;/author&gt;&lt;author&gt;Gergis, A.&lt;/author&gt;&lt;author&gt;Rajesh, A.&lt;/author&gt;&lt;author&gt;Shelfoon, C.&lt;/author&gt;&lt;author&gt;Kattar, N.&lt;/author&gt;&lt;author&gt;Sriselvakumar, S.&lt;/author&gt;&lt;author&gt;Cooke, C.&lt;/author&gt;&lt;/authors&gt;&lt;/contributors&gt;&lt;titles&gt;&lt;title&gt;Early Surgical Fixation for Hip Fractures in Patients Taking Direct Oral Anticoagulation: A Retrospective Cohort Study&lt;/title&gt;&lt;secondary-title&gt;Geriatric Orthopaedic Surgery and Rehabilitation&lt;/secondary-title&gt;&lt;/titles&gt;&lt;periodical&gt;&lt;full-title&gt;Geriatric Orthopaedic Surgery and Rehabilitation&lt;/full-title&gt;&lt;/periodical&gt;&lt;volume&gt;11&lt;/volume&gt;&lt;dates&gt;&lt;year&gt;2020&lt;/year&gt;&lt;/dates&gt;&lt;work-type&gt;Article&lt;/work-type&gt;&lt;urls&gt;&lt;related-urls&gt;&lt;url&gt;https://www.scopus.com/inward/record.uri?eid=2-s2.0-85089766753&amp;amp;doi=10.1177%2f2151459320944854&amp;amp;partnerID=40&amp;amp;md5=a9d6bfc72162962d27b083aa2e7965da&lt;/url&gt;&lt;url&gt;https://journals.sagepub.com/doi/pdf/10.1177/2151459320944854&lt;/url&gt;&lt;/related-urls&gt;&lt;/urls&gt;&lt;electronic-resource-num&gt;10.1177/2151459320944854&lt;/electronic-resource-num&gt;&lt;remote-database-name&gt;Scopus&lt;/remote-database-name&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[38]</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Calibri"/>
                <w:color w:val="000000"/>
                <w:sz w:val="24"/>
                <w:szCs w:val="24"/>
                <w:lang w:eastAsia="en-AU"/>
              </w:rPr>
              <w:t xml:space="preserve">Leer Salvesen et al </w:t>
            </w:r>
            <w:r w:rsidRPr="00AD41D7">
              <w:rPr>
                <w:rFonts w:eastAsia="Times New Roman" w:cs="Calibri"/>
                <w:color w:val="000000"/>
                <w:sz w:val="24"/>
                <w:szCs w:val="24"/>
                <w:lang w:eastAsia="en-AU"/>
              </w:rPr>
              <w:fldChar w:fldCharType="begin">
                <w:fldData xml:space="preserve">PEVuZE5vdGU+PENpdGU+PEF1dGhvcj5MZWVyLVNhbHZlc2VuPC9BdXRob3I+PFllYXI+MjAyMDwv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</w:fldData>
              </w:fldChar>
            </w:r>
            <w:r w:rsidRPr="00AD41D7">
              <w:rPr>
                <w:rFonts w:eastAsia="Times New Roman" w:cs="Calibri"/>
                <w:color w:val="000000"/>
                <w:sz w:val="24"/>
                <w:szCs w:val="24"/>
                <w:lang w:eastAsia="en-AU"/>
              </w:rPr>
              <w:instrText xml:space="preserve"> ADDIN EN.CITE </w:instrText>
            </w:r>
            <w:r w:rsidRPr="00AD41D7">
              <w:rPr>
                <w:rFonts w:eastAsia="Times New Roman" w:cs="Calibri"/>
                <w:color w:val="000000"/>
                <w:sz w:val="24"/>
                <w:szCs w:val="24"/>
                <w:lang w:eastAsia="en-AU"/>
              </w:rPr>
              <w:fldChar w:fldCharType="begin">
                <w:fldData xml:space="preserve">PEVuZE5vdGU+PENpdGU+PEF1dGhvcj5MZWVyLVNhbHZlc2VuPC9BdXRob3I+PFllYXI+MjAyMDwv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</w:fldData>
              </w:fldChar>
            </w:r>
            <w:r w:rsidRPr="00AD41D7">
              <w:rPr>
                <w:rFonts w:eastAsia="Times New Roman" w:cs="Calibri"/>
                <w:color w:val="000000"/>
                <w:sz w:val="24"/>
                <w:szCs w:val="24"/>
                <w:lang w:eastAsia="en-AU"/>
              </w:rPr>
              <w:instrText xml:space="preserve"> ADDIN EN.CITE.DATA </w:instrText>
            </w:r>
            <w:r w:rsidRPr="00AD41D7">
              <w:rPr>
                <w:rFonts w:eastAsia="Times New Roman" w:cs="Calibri"/>
                <w:color w:val="000000"/>
                <w:sz w:val="24"/>
                <w:szCs w:val="24"/>
                <w:lang w:eastAsia="en-AU"/>
              </w:rPr>
            </w:r>
            <w:r w:rsidRPr="00AD41D7">
              <w:rPr>
                <w:rFonts w:eastAsia="Times New Roman" w:cs="Calibri"/>
                <w:color w:val="000000"/>
                <w:sz w:val="24"/>
                <w:szCs w:val="24"/>
                <w:lang w:eastAsia="en-AU"/>
              </w:rPr>
              <w:fldChar w:fldCharType="end"/>
            </w:r>
            <w:r w:rsidRPr="00AD41D7">
              <w:rPr>
                <w:rFonts w:eastAsia="Times New Roman" w:cs="Calibri"/>
                <w:color w:val="000000"/>
                <w:sz w:val="24"/>
                <w:szCs w:val="24"/>
                <w:lang w:eastAsia="en-AU"/>
              </w:rPr>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[43]</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cstheme="minorHAnsi"/>
                <w:sz w:val="24"/>
                <w:szCs w:val="24"/>
              </w:rPr>
              <w:t>N</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N</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Calibri"/>
                <w:color w:val="000000"/>
                <w:sz w:val="24"/>
                <w:szCs w:val="24"/>
                <w:lang w:eastAsia="en-AU"/>
              </w:rPr>
              <w:t xml:space="preserve">Lott et al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&lt;EndNote&gt;&lt;Cite&gt;&lt;Author&gt;Lott&lt;/Author&gt;&lt;Year&gt;2019&lt;/Year&gt;&lt;RecNum&gt;517&lt;/RecNum&gt;&lt;DisplayText&gt;[12]&lt;/DisplayText&gt;&lt;record&gt;&lt;rec-number&gt;517&lt;/rec-number&gt;&lt;foreign-keys&gt;&lt;key app="EN" db-id="vsv225wfcep00uewxxmpefrr525zwfazp2pr" timestamp="1629670887"&gt;517&lt;/key&gt;&lt;/foreign-keys&gt;&lt;ref-type name="Journal Article"&gt;17&lt;/ref-type&gt;&lt;contributors&gt;&lt;authors&gt;&lt;author&gt;Lott, A.&lt;/author&gt;&lt;author&gt;Haglin, J.&lt;/author&gt;&lt;author&gt;Belayneh, R.&lt;/author&gt;&lt;author&gt;Konda, S. R.&lt;/author&gt;&lt;author&gt;Leucht, P.&lt;/author&gt;&lt;author&gt;Egol, K. A.&lt;/author&gt;&lt;/authors&gt;&lt;/contributors&gt;&lt;titles&gt;&lt;title&gt;Surgical Delay Is Not Warranted for Patients With Hip Fractures Receiving Non-Warfarin Anticoagulants&lt;/title&gt;&lt;secondary-title&gt;Orthopedics&lt;/secondary-title&gt;&lt;/titles&gt;&lt;periodical&gt;&lt;full-title&gt;Orthopedics&lt;/full-title&gt;&lt;/periodical&gt;&lt;pages&gt;e331-e335&lt;/pages&gt;&lt;volume&gt;42&lt;/volume&gt;&lt;number&gt;3&lt;/number&gt;&lt;dates&gt;&lt;year&gt;2019&lt;/year&gt;&lt;/dates&gt;&lt;accession-num&gt;30913296&lt;/accession-num&gt;&lt;urls&gt;&lt;related-urls&gt;&lt;url&gt;https://simsrad.net.ocs.mq.edu.au/login?url=http://ovidsp.ovid.com/ovidweb.cgi?T=JS&amp;amp;CSC=Y&amp;amp;NEWS=N&amp;amp;PAGE=fulltext&amp;amp;D=med16&amp;amp;AN=30913296&lt;/url&gt;&lt;url&gt;https://libkey.io/libraries/590/openurl?sid=OVID:medline&amp;amp;id=pmid:30913296&amp;amp;id=doi:10.3928%2F01477447-20190321-02&amp;amp;issn=0147-7447&amp;amp;isbn=&amp;amp;volume=42&amp;amp;issue=3&amp;amp;spage=e331&amp;amp;pages=e331-e335&amp;amp;date=2019&amp;amp;title=Orthopedics&amp;amp;atitle=Surgical+Delay+Is+Not+Warranted+for+Patients+With+Hip+Fractures+Receiving+Non-Warfarin+Anticoagulants.&amp;amp;aulast=Lott&lt;/url&gt;&lt;/related-urls&gt;&lt;/urls&gt;&lt;remote-database-name&gt;Medline&lt;/remote-database-name&gt;&lt;remote-database-provider&gt;Ovid Technologies&lt;/remote-database-provider&gt;&lt;/record&gt;&lt;/Cite&gt;&lt;/EndNote&gt;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[12]</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Mahmood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&lt;EndNote&gt;&lt;Cite&gt;&lt;Author&gt;Mahmood&lt;/Author&gt;&lt;Year&gt;2021&lt;/Year&gt;&lt;RecNum&gt;762&lt;/RecNum&gt;&lt;DisplayText&gt;[40]&lt;/DisplayText&gt;&lt;record&gt;&lt;rec-number&gt;762&lt;/rec-number&gt;&lt;foreign-keys&gt;&lt;key app="EN" db-id="vsv225wfcep00uewxxmpefrr525zwfazp2pr" timestamp="1635822159"&gt;762&lt;/key&gt;&lt;/foreign-keys&gt;&lt;ref-type name="Journal Article"&gt;17&lt;/ref-type&gt;&lt;contributors&gt;&lt;authors&gt;&lt;author&gt;Mahmood, Aatif&lt;/author&gt;&lt;author&gt;Thornton, Luke&lt;/author&gt;&lt;author&gt;Whittam, David G&lt;/author&gt;&lt;author&gt;Maskell, Perry&lt;/author&gt;&lt;author&gt;Hawkes, David H&lt;/author&gt;&lt;author&gt;Harrison, William J&lt;/author&gt;&lt;/authors&gt;&lt;/contributors&gt;&lt;titles&gt;&lt;title&gt;Pre-injury use of antiplatelet and anticoagulations therapy are associated with increased mortality in a cohort of 1038 hip fracture patients&lt;/title&gt;&lt;secondary-title&gt;Injury&lt;/secondary-title&gt;&lt;/titles&gt;&lt;periodical&gt;&lt;full-title&gt;Injury&lt;/full-title&gt;&lt;/periodical&gt;&lt;pages&gt;1473-1479&lt;/pages&gt;&lt;volume&gt;52&lt;/volume&gt;&lt;number&gt;6&lt;/number&gt;&lt;dates&gt;&lt;year&gt;2021&lt;/year&gt;&lt;/dates&gt;&lt;isbn&gt;0020-1383&lt;/isbn&gt;&lt;urls&gt;&lt;/urls&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[40]</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Mullins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&lt;EndNote&gt;&lt;Cite&gt;&lt;Author&gt;Mullins&lt;/Author&gt;&lt;Year&gt;2018&lt;/Year&gt;&lt;RecNum&gt;22&lt;/RecNum&gt;&lt;DisplayText&gt;[26]&lt;/DisplayText&gt;&lt;record&gt;&lt;rec-number&gt;22&lt;/rec-number&gt;&lt;foreign-keys&gt;&lt;key app="EN" db-id="vsv225wfcep00uewxxmpefrr525zwfazp2pr" timestamp="1629104882"&gt;22&lt;/key&gt;&lt;/foreign-keys&gt;&lt;ref-type name="Journal Article"&gt;17&lt;/ref-type&gt;&lt;contributors&gt;&lt;authors&gt;&lt;author&gt;Mullins, B.&lt;/author&gt;&lt;author&gt;Akehurst, H.&lt;/author&gt;&lt;author&gt;Slattery, D.&lt;/author&gt;&lt;author&gt;Chesser, T.&lt;/author&gt;&lt;/authors&gt;&lt;/contributors&gt;&lt;titles&gt;&lt;title&gt;Should surgery be delayed in patients taking direct oral anticoagulants who suffer a hip fracture? A retrospective, case-controlled observational study at a UK major trauma centre&lt;/title&gt;&lt;secondary-title&gt;BMJ Open&lt;/secondary-title&gt;&lt;/titles&gt;&lt;periodical&gt;&lt;full-title&gt;BMJ Open&lt;/full-title&gt;&lt;/periodical&gt;&lt;volume&gt;8&lt;/volume&gt;&lt;number&gt;4&lt;/number&gt;&lt;dates&gt;&lt;year&gt;2018&lt;/year&gt;&lt;/dates&gt;&lt;work-type&gt;Article&lt;/work-type&gt;&lt;urls&gt;&lt;related-urls&gt;&lt;url&gt;https://www.scopus.com/inward/record.uri?eid=2-s2.0-85055739899&amp;amp;doi=10.1136%2fbmjopen-2017-020625&amp;amp;partnerID=40&amp;amp;md5=1976a3d5e462706a55bf36059f6e9e1f&lt;/url&gt;&lt;/related-urls&gt;&lt;/urls&gt;&lt;custom7&gt;e020625&lt;/custom7&gt;&lt;electronic-resource-num&gt;10.1136/bmjopen-2017-020625&lt;/electronic-resource-num&gt;&lt;remote-database-name&gt;Scopus&lt;/remote-database-name&gt;&lt;research-notes&gt;Include&lt;/research-notes&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[26]</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Rostagno et al </w:t>
            </w:r>
            <w:r w:rsidRPr="00AD41D7">
              <w:rPr>
                <w:rFonts w:eastAsia="Times New Roman" w:cstheme="minorHAnsi"/>
                <w:color w:val="333333"/>
                <w:sz w:val="24"/>
                <w:szCs w:val="24"/>
                <w:lang w:eastAsia="en-AU"/>
              </w:rPr>
              <w:fldChar w:fldCharType="begin"/>
            </w:r>
            <w:r w:rsidRPr="00AD41D7">
              <w:rPr>
                <w:rFonts w:eastAsia="Times New Roman" w:cstheme="minorHAnsi"/>
                <w:color w:val="333333"/>
                <w:sz w:val="24"/>
                <w:szCs w:val="24"/>
                <w:lang w:eastAsia="en-AU"/>
              </w:rPr>
              <w:instrText xml:space="preserve"> ADDIN EN.CITE &lt;EndNote&gt;&lt;Cite&gt;&lt;Author&gt;Rostagno&lt;/Author&gt;&lt;Year&gt;2021&lt;/Year&gt;&lt;RecNum&gt;761&lt;/RecNum&gt;&lt;DisplayText&gt;[41]&lt;/DisplayText&gt;&lt;record&gt;&lt;rec-number&gt;761&lt;/rec-number&gt;&lt;foreign-keys&gt;&lt;key app="EN" db-id="vsv225wfcep00uewxxmpefrr525zwfazp2pr" timestamp="1635821981"&gt;761&lt;/key&gt;&lt;/foreign-keys&gt;&lt;ref-type name="Journal Article"&gt;17&lt;/ref-type&gt;&lt;contributors&gt;&lt;authors&gt;&lt;author&gt;Rostagno, Carlo&lt;/author&gt;&lt;author&gt;Cartei, Alessandro&lt;/author&gt;&lt;author&gt;Polidori, Gianluca&lt;/author&gt;&lt;author&gt;Civinini, Roberto&lt;/author&gt;&lt;author&gt;Ceccofiglio, Alice&lt;/author&gt;&lt;author&gt;Rubbieri, Gaia&lt;/author&gt;&lt;author&gt;Curcio, Massimo&lt;/author&gt;&lt;author&gt;Boccaccini, Alberto&lt;/author&gt;&lt;author&gt;Peris, Adriano&lt;/author&gt;&lt;author&gt;Prisco, Domenico&lt;/author&gt;&lt;/authors&gt;&lt;/contributors&gt;&lt;titles&gt;&lt;title&gt;Management of ongoing direct anticoagulant treatment in patients with hip fracture&lt;/title&gt;&lt;secondary-title&gt;Scientific Reports&lt;/secondary-title&gt;&lt;/titles&gt;&lt;periodical&gt;&lt;full-title&gt;Scientific Reports&lt;/full-title&gt;&lt;/periodical&gt;&lt;pages&gt;1-6&lt;/pages&gt;&lt;volume&gt;11&lt;/volume&gt;&lt;number&gt;1&lt;/number&gt;&lt;dates&gt;&lt;year&gt;2021&lt;/year&gt;&lt;/dates&gt;&lt;isbn&gt;2045-2322&lt;/isbn&gt;&lt;urls&gt;&lt;/urls&gt;&lt;/record&gt;&lt;/Cite&gt;&lt;/EndNote&gt;</w:instrText>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[41]</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24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Saliba et al </w:t>
            </w:r>
            <w:r w:rsidRPr="00AD41D7">
              <w:rPr>
                <w:rFonts w:eastAsia="Times New Roman" w:cstheme="minorHAnsi"/>
                <w:color w:val="333333"/>
                <w:sz w:val="24"/>
                <w:szCs w:val="24"/>
                <w:lang w:eastAsia="en-AU"/>
              </w:rPr>
              <w:fldChar w:fldCharType="begin">
                <w:fldData xml:space="preserve">PEVuZE5vdGU+PENpdGU+PEF1dGhvcj5TYWxpYmE8L0F1dGhvcj48WWVhcj4yMDIwPC9ZZWFyPjxS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==
</w:fldData>
              </w:fldChar>
            </w:r>
            <w:r w:rsidRPr="00AD41D7">
              <w:rPr>
                <w:rFonts w:eastAsia="Times New Roman" w:cstheme="minorHAnsi"/>
                <w:color w:val="333333"/>
                <w:sz w:val="24"/>
                <w:szCs w:val="24"/>
                <w:lang w:eastAsia="en-AU"/>
              </w:rPr>
              <w:instrText xml:space="preserve"> ADDIN EN.CITE </w:instrText>
            </w:r>
            <w:r w:rsidRPr="00AD41D7">
              <w:rPr>
                <w:rFonts w:eastAsia="Times New Roman" w:cstheme="minorHAnsi"/>
                <w:color w:val="333333"/>
                <w:sz w:val="24"/>
                <w:szCs w:val="24"/>
                <w:lang w:eastAsia="en-AU"/>
              </w:rPr>
              <w:fldChar w:fldCharType="begin">
                <w:fldData xml:space="preserve">PEVuZE5vdGU+PENpdGU+PEF1dGhvcj5TYWxpYmE8L0F1dGhvcj48WWVhcj4yMDIwPC9ZZWFyPjxS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==
</w:fldData>
              </w:fldChar>
            </w:r>
            <w:r w:rsidRPr="00AD41D7">
              <w:rPr>
                <w:rFonts w:eastAsia="Times New Roman" w:cstheme="minorHAnsi"/>
                <w:color w:val="333333"/>
                <w:sz w:val="24"/>
                <w:szCs w:val="24"/>
                <w:lang w:eastAsia="en-AU"/>
              </w:rPr>
              <w:instrText xml:space="preserve"> ADDIN EN.CITE.DATA </w:instrText>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end"/>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[44]</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Scherman et al </w:t>
            </w:r>
            <w:r w:rsidRPr="00AD41D7">
              <w:rPr>
                <w:rFonts w:eastAsia="Times New Roman" w:cstheme="minorHAnsi"/>
                <w:color w:val="333333"/>
                <w:sz w:val="24"/>
                <w:szCs w:val="24"/>
                <w:lang w:eastAsia="en-AU"/>
              </w:rPr>
              <w:fldChar w:fldCharType="begin">
                <w:fldData xml:space="preserve">PEVuZE5vdGU+PENpdGU+PEF1dGhvcj5TY2hlcm1hbm48L0F1dGhvcj48WWVhcj4yMDE5PC9ZZWFy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</w:fldData>
              </w:fldChar>
            </w:r>
            <w:r w:rsidRPr="00AD41D7">
              <w:rPr>
                <w:rFonts w:eastAsia="Times New Roman" w:cstheme="minorHAnsi"/>
                <w:color w:val="333333"/>
                <w:sz w:val="24"/>
                <w:szCs w:val="24"/>
                <w:lang w:eastAsia="en-AU"/>
              </w:rPr>
              <w:instrText xml:space="preserve"> ADDIN EN.CITE </w:instrText>
            </w:r>
            <w:r w:rsidRPr="00AD41D7">
              <w:rPr>
                <w:rFonts w:eastAsia="Times New Roman" w:cstheme="minorHAnsi"/>
                <w:color w:val="333333"/>
                <w:sz w:val="24"/>
                <w:szCs w:val="24"/>
                <w:lang w:eastAsia="en-AU"/>
              </w:rPr>
              <w:fldChar w:fldCharType="begin">
                <w:fldData xml:space="preserve">PEVuZE5vdGU+PENpdGU+PEF1dGhvcj5TY2hlcm1hbm48L0F1dGhvcj48WWVhcj4yMDE5PC9ZZWFy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</w:fldData>
              </w:fldChar>
            </w:r>
            <w:r w:rsidRPr="00AD41D7">
              <w:rPr>
                <w:rFonts w:eastAsia="Times New Roman" w:cstheme="minorHAnsi"/>
                <w:color w:val="333333"/>
                <w:sz w:val="24"/>
                <w:szCs w:val="24"/>
                <w:lang w:eastAsia="en-AU"/>
              </w:rPr>
              <w:instrText xml:space="preserve"> ADDIN EN.CITE.DATA </w:instrText>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end"/>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[45]</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P</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P</w:t>
            </w:r>
          </w:p>
        </w:tc>
      </w:tr>
      <w:tr w:rsidR="00A013B1" w:rsidRPr="00AD41D7" w:rsidTr="00FE3734">
        <w:trPr>
          <w:trHeight w:val="57"/>
        </w:trPr>
        <w:tc>
          <w:tcPr>
            <w:tcW w:w="2802" w:type="dxa"/>
            <w:hideMark/>
          </w:tcPr>
          <w:p w:rsidR="00A013B1" w:rsidRPr="00AD41D7" w:rsidRDefault="00A013B1" w:rsidP="00FE3734">
            <w:pPr>
              <w:rPr>
                <w:rFonts w:eastAsia="Times New Roman" w:cs="Calibri"/>
                <w:color w:val="000000"/>
                <w:sz w:val="24"/>
                <w:szCs w:val="24"/>
                <w:lang w:eastAsia="en-AU"/>
              </w:rPr>
            </w:pPr>
            <w:r w:rsidRPr="00AD41D7">
              <w:rPr>
                <w:rFonts w:eastAsia="Times New Roman" w:cs="Calibri"/>
                <w:color w:val="000000"/>
                <w:sz w:val="24"/>
                <w:szCs w:val="24"/>
                <w:lang w:eastAsia="en-AU"/>
              </w:rPr>
              <w:t xml:space="preserve">Schuetze et al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&lt;EndNote&gt;&lt;Cite&gt;&lt;Author&gt;Schuetze&lt;/Author&gt;&lt;Year&gt;2019&lt;/Year&gt;&lt;RecNum&gt;387&lt;/RecNum&gt;&lt;DisplayText&gt;[46]&lt;/DisplayText&gt;&lt;record&gt;&lt;rec-number&gt;387&lt;/rec-number&gt;&lt;foreign-keys&gt;&lt;key app="EN" db-id="vsv225wfcep00uewxxmpefrr525zwfazp2pr" timestamp="1629610153"&gt;387&lt;/key&gt;&lt;/foreign-keys&gt;&lt;ref-type name="Journal Article"&gt;17&lt;/ref-type&gt;&lt;contributors&gt;&lt;authors&gt;&lt;author&gt;Schuetze, K.&lt;/author&gt;&lt;author&gt;Eickhoff, A.&lt;/author&gt;&lt;author&gt;Dehner, C.&lt;/author&gt;&lt;author&gt;Gebhard, F.&lt;/author&gt;&lt;author&gt;Richter, P. H.&lt;/author&gt;&lt;/authors&gt;&lt;/contributors&gt;&lt;auth-address&gt;(Schuetze, Eickhoff, Dehner, Gebhard, Richter) Department of Trauma-, Hand- and Reconstructive Surgery, Ulm University, Albert-Einstein-Allee 23, Ulm 89081, Germany&lt;/auth-address&gt;&lt;titles&gt;&lt;title&gt;Impact of oral anticoagulation on proximal femur fractures treated within 24h - A retrospective chart review&lt;/title&gt;&lt;secondary-title&gt;Injury&lt;/secondary-title&gt;&lt;/titles&gt;&lt;periodical&gt;&lt;full-title&gt;Injury&lt;/full-title&gt;&lt;/periodical&gt;&lt;pages&gt;2040-2044&lt;/pages&gt;&lt;volume&gt;50&lt;/volume&gt;&lt;number&gt;11&lt;/number&gt;&lt;dates&gt;&lt;year&gt;2019&lt;/year&gt;&lt;pub-dates&gt;&lt;date&gt;November&lt;/date&gt;&lt;/pub-dates&gt;&lt;/dates&gt;&lt;accession-num&gt;2002932431&lt;/accession-num&gt;&lt;urls&gt;&lt;related-urls&gt;&lt;url&gt;https://simsrad.net.ocs.mq.edu.au/login?url=http://ovidsp.ovid.com/ovidweb.cgi?T=JS&amp;amp;CSC=Y&amp;amp;NEWS=N&amp;amp;PAGE=fulltext&amp;amp;D=emed20&amp;amp;AN=2002932431&lt;/url&gt;&lt;url&gt;https://libkey.io/libraries/590/openurl?sid=OVID:embase&amp;amp;id=pmid:31543315&amp;amp;id=doi:10.1016%2Fj.injury.2019.09.011&amp;amp;issn=0020-1383&amp;amp;isbn=&amp;amp;volume=50&amp;amp;issue=11&amp;amp;spage=2040&amp;amp;pages=2040-2044&amp;amp;date=2019&amp;amp;title=Injury&amp;amp;atitle=Impact+of+oral+anticoagulation+on+proximal+femur+fractures+treated+within+24h+-+A+retrospective+chart+review&amp;amp;aulast=Schuetze&lt;/url&gt;&lt;url&gt;https://www.injuryjournal.com/article/S0020-1383(19)30528-5/fulltext&lt;/url&gt;&lt;/related-urls&gt;&lt;/urls&gt;&lt;remote-database-name&gt;Embase&lt;/remote-database-name&gt;&lt;remote-database-provider&gt;Ovid Technologies&lt;/remote-database-provider&gt;&lt;/record&gt;&lt;/Cite&gt;&lt;/EndNote&gt;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[46]</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N</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24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Y</w:t>
            </w:r>
          </w:p>
        </w:tc>
        <w:tc>
          <w:tcPr>
            <w:tcW w:w="107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N</w:t>
            </w:r>
          </w:p>
        </w:tc>
        <w:tc>
          <w:tcPr>
            <w:tcW w:w="850" w:type="dxa"/>
          </w:tcPr>
          <w:p w:rsidR="00A013B1" w:rsidRPr="00AD41D7" w:rsidRDefault="00A013B1" w:rsidP="00FE3734">
            <w:pPr>
              <w:jc w:val="center"/>
              <w:rPr>
                <w:rFonts w:eastAsia="Times New Roman" w:cs="Calibri"/>
                <w:sz w:val="24"/>
                <w:szCs w:val="24"/>
                <w:lang w:eastAsia="en-AU"/>
              </w:rPr>
            </w:pPr>
            <w:r w:rsidRPr="00AD41D7">
              <w:rPr>
                <w:rFonts w:eastAsia="Times New Roman" w:cs="Calibri"/>
                <w:sz w:val="24"/>
                <w:szCs w:val="24"/>
                <w:lang w:eastAsia="en-AU"/>
              </w:rPr>
              <w:t>-</w:t>
            </w:r>
          </w:p>
        </w:tc>
        <w:tc>
          <w:tcPr>
            <w:tcW w:w="850" w:type="dxa"/>
          </w:tcPr>
          <w:p w:rsidR="00A013B1" w:rsidRPr="00AD41D7" w:rsidRDefault="00A013B1" w:rsidP="00FE3734">
            <w:pPr>
              <w:jc w:val="center"/>
              <w:rPr>
                <w:rFonts w:eastAsia="Times New Roman" w:cs="Calibri"/>
                <w:sz w:val="24"/>
                <w:szCs w:val="24"/>
                <w:lang w:eastAsia="en-AU"/>
              </w:rPr>
            </w:pPr>
            <w:r w:rsidRPr="00AD41D7">
              <w:rPr>
                <w:rFonts w:eastAsia="Times New Roman" w:cs="Calibri"/>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07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02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964" w:type="dxa"/>
          </w:tcPr>
          <w:p w:rsidR="00A013B1" w:rsidRPr="00AD41D7" w:rsidRDefault="00A013B1" w:rsidP="00FE3734">
            <w:pPr>
              <w:jc w:val="center"/>
              <w:rPr>
                <w:rFonts w:eastAsia="Times New Roman" w:cs="Calibri"/>
                <w:sz w:val="24"/>
                <w:szCs w:val="24"/>
                <w:lang w:eastAsia="en-AU"/>
              </w:rPr>
            </w:pPr>
            <w:r w:rsidRPr="00AD41D7">
              <w:rPr>
                <w:rFonts w:eastAsia="Times New Roman" w:cs="Calibri"/>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N</w:t>
            </w:r>
          </w:p>
        </w:tc>
      </w:tr>
      <w:tr w:rsidR="00A013B1" w:rsidRPr="00AD41D7" w:rsidTr="00FE3734">
        <w:trPr>
          <w:trHeight w:val="57"/>
        </w:trPr>
        <w:tc>
          <w:tcPr>
            <w:tcW w:w="2802" w:type="dxa"/>
            <w:hideMark/>
          </w:tcPr>
          <w:p w:rsidR="00A013B1" w:rsidRPr="00AD41D7" w:rsidRDefault="00A013B1" w:rsidP="00FE3734">
            <w:pPr>
              <w:rPr>
                <w:rFonts w:eastAsia="Times New Roman" w:cs="Calibri"/>
                <w:color w:val="000000"/>
                <w:sz w:val="24"/>
                <w:szCs w:val="24"/>
                <w:lang w:eastAsia="en-AU"/>
              </w:rPr>
            </w:pPr>
            <w:r w:rsidRPr="00AD41D7">
              <w:rPr>
                <w:rFonts w:eastAsia="Times New Roman" w:cs="Calibri"/>
                <w:color w:val="000000"/>
                <w:sz w:val="24"/>
                <w:szCs w:val="24"/>
                <w:lang w:eastAsia="en-AU"/>
              </w:rPr>
              <w:t xml:space="preserve">Shani et al </w:t>
            </w:r>
            <w:r w:rsidRPr="00AD41D7">
              <w:rPr>
                <w:rFonts w:eastAsia="Times New Roman" w:cs="Calibri"/>
                <w:color w:val="000000"/>
                <w:sz w:val="24"/>
                <w:szCs w:val="24"/>
                <w:lang w:eastAsia="en-AU"/>
              </w:rPr>
              <w:fldChar w:fldCharType="begin">
                <w:fldData xml:space="preserve">PEVuZE5vdGU+PENpdGU+PEF1dGhvcj5TaGFuaTwvQXV0aG9yPjxZZWFyPjIwMjE8L1llYXI+PFJl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</w:fldData>
              </w:fldChar>
            </w:r>
            <w:r w:rsidRPr="00AD41D7">
              <w:rPr>
                <w:rFonts w:eastAsia="Times New Roman" w:cs="Calibri"/>
                <w:color w:val="000000"/>
                <w:sz w:val="24"/>
                <w:szCs w:val="24"/>
                <w:lang w:eastAsia="en-AU"/>
              </w:rPr>
              <w:instrText xml:space="preserve"> ADDIN EN.CITE </w:instrText>
            </w:r>
            <w:r w:rsidRPr="00AD41D7">
              <w:rPr>
                <w:rFonts w:eastAsia="Times New Roman" w:cs="Calibri"/>
                <w:color w:val="000000"/>
                <w:sz w:val="24"/>
                <w:szCs w:val="24"/>
                <w:lang w:eastAsia="en-AU"/>
              </w:rPr>
              <w:fldChar w:fldCharType="begin">
                <w:fldData xml:space="preserve">PEVuZE5vdGU+PENpdGU+PEF1dGhvcj5TaGFuaTwvQXV0aG9yPjxZZWFyPjIwMjE8L1llYXI+PFJl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</w:fldData>
              </w:fldChar>
            </w:r>
            <w:r w:rsidRPr="00AD41D7">
              <w:rPr>
                <w:rFonts w:eastAsia="Times New Roman" w:cs="Calibri"/>
                <w:color w:val="000000"/>
                <w:sz w:val="24"/>
                <w:szCs w:val="24"/>
                <w:lang w:eastAsia="en-AU"/>
              </w:rPr>
              <w:instrText xml:space="preserve"> ADDIN EN.CITE.DATA </w:instrText>
            </w:r>
            <w:r w:rsidRPr="00AD41D7">
              <w:rPr>
                <w:rFonts w:eastAsia="Times New Roman" w:cs="Calibri"/>
                <w:color w:val="000000"/>
                <w:sz w:val="24"/>
                <w:szCs w:val="24"/>
                <w:lang w:eastAsia="en-AU"/>
              </w:rPr>
            </w:r>
            <w:r w:rsidRPr="00AD41D7">
              <w:rPr>
                <w:rFonts w:eastAsia="Times New Roman" w:cs="Calibri"/>
                <w:color w:val="000000"/>
                <w:sz w:val="24"/>
                <w:szCs w:val="24"/>
                <w:lang w:eastAsia="en-AU"/>
              </w:rPr>
              <w:fldChar w:fldCharType="end"/>
            </w:r>
            <w:r w:rsidRPr="00AD41D7">
              <w:rPr>
                <w:rFonts w:eastAsia="Times New Roman" w:cs="Calibri"/>
                <w:color w:val="000000"/>
                <w:sz w:val="24"/>
                <w:szCs w:val="24"/>
                <w:lang w:eastAsia="en-AU"/>
              </w:rPr>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[53]</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Y</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Y</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24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07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Y</w:t>
            </w:r>
          </w:p>
        </w:tc>
        <w:tc>
          <w:tcPr>
            <w:tcW w:w="1077"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102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964"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N</w:t>
            </w:r>
          </w:p>
        </w:tc>
        <w:tc>
          <w:tcPr>
            <w:tcW w:w="850" w:type="dxa"/>
          </w:tcPr>
          <w:p w:rsidR="00A013B1" w:rsidRPr="00AD41D7" w:rsidRDefault="00A013B1" w:rsidP="00FE3734">
            <w:pPr>
              <w:jc w:val="center"/>
              <w:rPr>
                <w:rFonts w:eastAsia="Times New Roman" w:cs="Calibri"/>
                <w:color w:val="000000"/>
                <w:sz w:val="24"/>
                <w:szCs w:val="24"/>
                <w:lang w:eastAsia="en-AU"/>
              </w:rPr>
            </w:pPr>
            <w:r w:rsidRPr="00AD41D7">
              <w:rPr>
                <w:rFonts w:eastAsia="Times New Roman" w:cs="Calibri"/>
                <w:color w:val="000000"/>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Calibri"/>
                <w:color w:val="000000"/>
                <w:sz w:val="24"/>
                <w:szCs w:val="24"/>
                <w:lang w:eastAsia="en-AU"/>
              </w:rPr>
              <w:t xml:space="preserve">Tarrant et al </w:t>
            </w:r>
            <w:r w:rsidRPr="00AD41D7">
              <w:rPr>
                <w:rFonts w:eastAsia="Times New Roman" w:cs="Calibri"/>
                <w:color w:val="000000"/>
                <w:sz w:val="24"/>
                <w:szCs w:val="24"/>
                <w:lang w:eastAsia="en-AU"/>
              </w:rPr>
              <w:fldChar w:fldCharType="begin"/>
            </w:r>
            <w:r w:rsidRPr="00AD41D7">
              <w:rPr>
                <w:rFonts w:eastAsia="Times New Roman" w:cs="Calibri"/>
                <w:color w:val="000000"/>
                <w:sz w:val="24"/>
                <w:szCs w:val="24"/>
                <w:lang w:eastAsia="en-AU"/>
              </w:rPr>
              <w:instrText xml:space="preserve"> ADDIN EN.CITE &lt;EndNote&gt;&lt;Cite&gt;&lt;Author&gt;Tarrant&lt;/Author&gt;&lt;Year&gt;2020&lt;/Year&gt;&lt;RecNum&gt;7&lt;/RecNum&gt;&lt;DisplayText&gt;[39]&lt;/DisplayText&gt;&lt;record&gt;&lt;rec-number&gt;7&lt;/rec-number&gt;&lt;foreign-keys&gt;&lt;key app="EN" db-id="vsv225wfcep00uewxxmpefrr525zwfazp2pr" timestamp="1629066988"&gt;7&lt;/key&gt;&lt;/foreign-keys&gt;&lt;ref-type name="Journal Article"&gt;17&lt;/ref-type&gt;&lt;contributors&gt;&lt;authors&gt;&lt;author&gt;Tarrant, S. M.&lt;/author&gt;&lt;author&gt;Catanach, M. J.&lt;/author&gt;&lt;author&gt;Sarrami, M.&lt;/author&gt;&lt;author&gt;Clapham, M.&lt;/author&gt;&lt;author&gt;Attia, J.&lt;/author&gt;&lt;author&gt;Balogh, Z. J.&lt;/author&gt;&lt;/authors&gt;&lt;/contributors&gt;&lt;auth-address&gt;John Hunter Hospital, Lookout Rd, New Lambton Heights, NSW 2305, Australia.&amp;#xD;University of Newcastle, Callaghan NSW 2308, Australia.&amp;#xD;Hunter Medical Research Institute, New Lambton Heights, NSW 2305, Australia.&lt;/auth-address&gt;&lt;titles&gt;&lt;title&gt;Direct Oral Anticoagulants and Timing of Hip Fracture Surgery&lt;/title&gt;&lt;secondary-title&gt;J Clin Med&lt;/secondary-title&gt;&lt;/titles&gt;&lt;periodical&gt;&lt;full-title&gt;J Clin Med&lt;/full-title&gt;&lt;/periodical&gt;&lt;volume&gt;9&lt;/volume&gt;&lt;number&gt;7&lt;/number&gt;&lt;edition&gt;2020/07/16&lt;/edition&gt;&lt;keywords&gt;&lt;keyword&gt;Doac&lt;/keyword&gt;&lt;keyword&gt;Noac&lt;/keyword&gt;&lt;keyword&gt;anticoagulant&lt;/keyword&gt;&lt;keyword&gt;antithrombotics&lt;/keyword&gt;&lt;keyword&gt;hip fracture&lt;/keyword&gt;&lt;keyword&gt;mortality&lt;/keyword&gt;&lt;keyword&gt;outcomes&lt;/keyword&gt;&lt;/keywords&gt;&lt;dates&gt;&lt;year&gt;2020&lt;/year&gt;&lt;pub-dates&gt;&lt;date&gt;Jul 12&lt;/date&gt;&lt;/pub-dates&gt;&lt;/dates&gt;&lt;isbn&gt;2077-0383 (Print)&amp;#xD;2077-0383 (Linking)&lt;/isbn&gt;&lt;accession-num&gt;32664649&lt;/accession-num&gt;&lt;urls&gt;&lt;related-urls&gt;&lt;url&gt;https://www.ncbi.nlm.nih.gov/pubmed/32664649&lt;/url&gt;&lt;url&gt;https://mdpi-res.com/d_attachment/jcm/jcm-09-02200/article_deploy/jcm-09-02200-v2.pdf&lt;/url&gt;&lt;/related-urls&gt;&lt;/urls&gt;&lt;custom2&gt;PMC7408859&lt;/custom2&gt;&lt;electronic-resource-num&gt;10.3390/jcm9072200&lt;/electronic-resource-num&gt;&lt;remote-database-name&gt;Medline&lt;/remote-database-name&gt;&lt;/record&gt;&lt;/Cite&gt;&lt;/EndNote&gt;</w:instrText>
            </w:r>
            <w:r w:rsidRPr="00AD41D7">
              <w:rPr>
                <w:rFonts w:eastAsia="Times New Roman" w:cs="Calibri"/>
                <w:color w:val="000000"/>
                <w:sz w:val="24"/>
                <w:szCs w:val="24"/>
                <w:lang w:eastAsia="en-AU"/>
              </w:rPr>
              <w:fldChar w:fldCharType="separate"/>
            </w:r>
            <w:r w:rsidRPr="00AD41D7">
              <w:rPr>
                <w:rFonts w:eastAsia="Times New Roman" w:cs="Calibri"/>
                <w:noProof/>
                <w:color w:val="000000"/>
                <w:sz w:val="24"/>
                <w:szCs w:val="24"/>
                <w:lang w:eastAsia="en-AU"/>
              </w:rPr>
              <w:t>[39]</w:t>
            </w:r>
            <w:r w:rsidRPr="00AD41D7">
              <w:rPr>
                <w:rFonts w:eastAsia="Times New Roman" w:cs="Calibri"/>
                <w:color w:val="000000"/>
                <w:sz w:val="24"/>
                <w:szCs w:val="24"/>
                <w:lang w:eastAsia="en-AU"/>
              </w:rPr>
              <w:fldChar w:fldCharType="end"/>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shd w:val="clear" w:color="auto" w:fill="FFFFFF"/>
              </w:rPr>
            </w:pPr>
            <w:r w:rsidRPr="00AD41D7">
              <w:rPr>
                <w:rFonts w:cstheme="minorHAnsi"/>
                <w:sz w:val="24"/>
                <w:szCs w:val="24"/>
                <w:shd w:val="clear" w:color="auto" w:fill="FFFFFF"/>
              </w:rPr>
              <w:t>-</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cstheme="minorHAnsi"/>
                <w:sz w:val="24"/>
                <w:szCs w:val="24"/>
                <w:bdr w:val="none" w:sz="0" w:space="0" w:color="auto" w:frame="1"/>
                <w:shd w:val="clear" w:color="auto" w:fill="FFFFFF"/>
              </w:rPr>
            </w:pPr>
            <w:r w:rsidRPr="00AD41D7">
              <w:rPr>
                <w:rFonts w:cstheme="minorHAnsi"/>
                <w:sz w:val="24"/>
                <w:szCs w:val="24"/>
                <w:bdr w:val="none" w:sz="0" w:space="0" w:color="auto" w:frame="1"/>
                <w:shd w:val="clear" w:color="auto" w:fill="FFFFFF"/>
              </w:rPr>
              <w:t>-</w:t>
            </w:r>
          </w:p>
        </w:tc>
        <w:tc>
          <w:tcPr>
            <w:tcW w:w="850" w:type="dxa"/>
          </w:tcPr>
          <w:p w:rsidR="00A013B1" w:rsidRPr="00AD41D7" w:rsidRDefault="00A013B1" w:rsidP="00FE3734">
            <w:pPr>
              <w:jc w:val="center"/>
              <w:rPr>
                <w:rFonts w:cstheme="minorHAnsi"/>
                <w:sz w:val="24"/>
                <w:szCs w:val="24"/>
                <w:shd w:val="clear" w:color="auto" w:fill="FFFFFF"/>
              </w:rPr>
            </w:pPr>
            <w:r w:rsidRPr="00AD41D7">
              <w:rPr>
                <w:rFonts w:cstheme="minorHAnsi"/>
                <w:sz w:val="24"/>
                <w:szCs w:val="24"/>
                <w:shd w:val="clear" w:color="auto" w:fill="FFFFFF"/>
              </w:rPr>
              <w:t>-</w:t>
            </w:r>
          </w:p>
        </w:tc>
        <w:tc>
          <w:tcPr>
            <w:tcW w:w="850" w:type="dxa"/>
          </w:tcPr>
          <w:p w:rsidR="00A013B1" w:rsidRPr="00AD41D7" w:rsidRDefault="00A013B1" w:rsidP="00FE3734">
            <w:pPr>
              <w:jc w:val="center"/>
              <w:rPr>
                <w:rFonts w:cstheme="minorHAnsi"/>
                <w:sz w:val="24"/>
                <w:szCs w:val="24"/>
                <w:shd w:val="clear" w:color="auto" w:fill="FFFFFF"/>
              </w:rPr>
            </w:pPr>
            <w:r w:rsidRPr="00AD41D7">
              <w:rPr>
                <w:rFonts w:cstheme="minorHAnsi"/>
                <w:sz w:val="24"/>
                <w:szCs w:val="24"/>
                <w:shd w:val="clear" w:color="auto" w:fill="FFFFFF"/>
              </w:rPr>
              <w:t>-</w:t>
            </w:r>
          </w:p>
        </w:tc>
        <w:tc>
          <w:tcPr>
            <w:tcW w:w="850" w:type="dxa"/>
          </w:tcPr>
          <w:p w:rsidR="00A013B1" w:rsidRPr="00AD41D7" w:rsidRDefault="00A013B1" w:rsidP="00FE3734">
            <w:pPr>
              <w:jc w:val="center"/>
              <w:rPr>
                <w:rFonts w:cstheme="minorHAnsi"/>
                <w:sz w:val="24"/>
                <w:szCs w:val="24"/>
                <w:bdr w:val="none" w:sz="0" w:space="0" w:color="auto" w:frame="1"/>
                <w:shd w:val="clear" w:color="auto" w:fill="FFFFFF"/>
              </w:rPr>
            </w:pPr>
            <w:r w:rsidRPr="00AD41D7">
              <w:rPr>
                <w:rFonts w:cstheme="minorHAnsi"/>
                <w:sz w:val="24"/>
                <w:szCs w:val="24"/>
                <w:bdr w:val="none" w:sz="0" w:space="0" w:color="auto" w:frame="1"/>
                <w:shd w:val="clear" w:color="auto" w:fill="FFFFFF"/>
              </w:rPr>
              <w:t>Y</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Y</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Tran et al </w:t>
            </w:r>
            <w:r w:rsidRPr="00AD41D7">
              <w:rPr>
                <w:rFonts w:eastAsia="Times New Roman" w:cstheme="minorHAnsi"/>
                <w:color w:val="333333"/>
                <w:sz w:val="24"/>
                <w:szCs w:val="24"/>
                <w:lang w:eastAsia="en-AU"/>
              </w:rPr>
              <w:fldChar w:fldCharType="begin">
                <w:fldData xml:space="preserve">PEVuZE5vdGU+PENpdGU+PEF1dGhvcj5UcmFuPC9BdXRob3I+PFllYXI+MjAxNTwvWWVhcj48UmVj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</w:fldData>
              </w:fldChar>
            </w:r>
            <w:r w:rsidRPr="00AD41D7">
              <w:rPr>
                <w:rFonts w:eastAsia="Times New Roman" w:cstheme="minorHAnsi"/>
                <w:color w:val="333333"/>
                <w:sz w:val="24"/>
                <w:szCs w:val="24"/>
                <w:lang w:eastAsia="en-AU"/>
              </w:rPr>
              <w:instrText xml:space="preserve"> ADDIN EN.CITE </w:instrText>
            </w:r>
            <w:r w:rsidRPr="00AD41D7">
              <w:rPr>
                <w:rFonts w:eastAsia="Times New Roman" w:cstheme="minorHAnsi"/>
                <w:color w:val="333333"/>
                <w:sz w:val="24"/>
                <w:szCs w:val="24"/>
                <w:lang w:eastAsia="en-AU"/>
              </w:rPr>
              <w:fldChar w:fldCharType="begin">
                <w:fldData xml:space="preserve">PEVuZE5vdGU+PENpdGU+PEF1dGhvcj5UcmFuPC9BdXRob3I+PFllYXI+MjAxNTwvWWVhcj48UmVj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</w:fldData>
              </w:fldChar>
            </w:r>
            <w:r w:rsidRPr="00AD41D7">
              <w:rPr>
                <w:rFonts w:eastAsia="Times New Roman" w:cstheme="minorHAnsi"/>
                <w:color w:val="333333"/>
                <w:sz w:val="24"/>
                <w:szCs w:val="24"/>
                <w:lang w:eastAsia="en-AU"/>
              </w:rPr>
              <w:instrText xml:space="preserve"> ADDIN EN.CITE.DATA </w:instrText>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end"/>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[54]</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shd w:val="clear" w:color="auto" w:fill="FFFFFF"/>
              <w:jc w:val="center"/>
              <w:textAlignment w:val="baseline"/>
              <w:rPr>
                <w:rFonts w:eastAsia="Times New Roman" w:cstheme="minorHAnsi"/>
                <w:color w:val="000000"/>
                <w:sz w:val="24"/>
                <w:szCs w:val="24"/>
                <w:bdr w:val="none" w:sz="0" w:space="0" w:color="auto" w:frame="1"/>
                <w:lang w:eastAsia="en-AU"/>
              </w:rPr>
            </w:pPr>
            <w:r w:rsidRPr="00AD41D7">
              <w:rPr>
                <w:rFonts w:eastAsia="Times New Roman" w:cstheme="minorHAnsi"/>
                <w:color w:val="000000"/>
                <w:sz w:val="24"/>
                <w:szCs w:val="24"/>
                <w:bdr w:val="none" w:sz="0" w:space="0" w:color="auto" w:frame="1"/>
                <w:lang w:eastAsia="en-AU"/>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N</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cstheme="minorHAnsi"/>
                <w:color w:val="000000"/>
                <w:sz w:val="24"/>
                <w:szCs w:val="24"/>
                <w:shd w:val="clear" w:color="auto" w:fill="FFFFFF"/>
              </w:rPr>
            </w:pPr>
            <w:r w:rsidRPr="00AD41D7">
              <w:rPr>
                <w:rFonts w:cstheme="minorHAnsi"/>
                <w:color w:val="000000"/>
                <w:sz w:val="24"/>
                <w:szCs w:val="24"/>
                <w:shd w:val="clear" w:color="auto" w:fill="FFFFFF"/>
              </w:rPr>
              <w:t>-</w:t>
            </w:r>
          </w:p>
        </w:tc>
        <w:tc>
          <w:tcPr>
            <w:tcW w:w="850" w:type="dxa"/>
          </w:tcPr>
          <w:p w:rsidR="00A013B1" w:rsidRPr="00AD41D7" w:rsidRDefault="00A013B1" w:rsidP="00FE3734">
            <w:pPr>
              <w:jc w:val="center"/>
              <w:rPr>
                <w:rFonts w:cstheme="minorHAnsi"/>
                <w:color w:val="000000"/>
                <w:sz w:val="24"/>
                <w:szCs w:val="24"/>
                <w:shd w:val="clear" w:color="auto" w:fill="FFFFFF"/>
              </w:rPr>
            </w:pPr>
            <w:r w:rsidRPr="00AD41D7">
              <w:rPr>
                <w:rFonts w:eastAsia="Times New Roman" w:cstheme="minorHAnsi"/>
                <w:color w:val="333333"/>
                <w:sz w:val="24"/>
                <w:szCs w:val="24"/>
                <w:lang w:eastAsia="en-AU"/>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cstheme="minorHAnsi"/>
                <w:sz w:val="24"/>
                <w:szCs w:val="24"/>
              </w:rPr>
            </w:pPr>
            <w:r w:rsidRPr="00AD41D7">
              <w:rPr>
                <w:rFonts w:cstheme="minorHAnsi"/>
                <w:sz w:val="24"/>
                <w:szCs w:val="24"/>
              </w:rPr>
              <w:t>N</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r>
      <w:tr w:rsidR="00A013B1" w:rsidRPr="00AD41D7" w:rsidTr="00FE3734">
        <w:trPr>
          <w:trHeight w:val="57"/>
        </w:trPr>
        <w:tc>
          <w:tcPr>
            <w:tcW w:w="2802" w:type="dxa"/>
          </w:tcPr>
          <w:p w:rsidR="00A013B1" w:rsidRPr="00AD41D7" w:rsidRDefault="00A013B1" w:rsidP="00FE3734">
            <w:pPr>
              <w:rPr>
                <w:rFonts w:eastAsia="Times New Roman" w:cstheme="minorHAnsi"/>
                <w:color w:val="333333"/>
                <w:sz w:val="24"/>
                <w:szCs w:val="24"/>
                <w:lang w:eastAsia="en-AU"/>
              </w:rPr>
            </w:pPr>
            <w:r w:rsidRPr="00AD41D7">
              <w:rPr>
                <w:rFonts w:eastAsia="Times New Roman" w:cstheme="minorHAnsi"/>
                <w:color w:val="333333"/>
                <w:sz w:val="24"/>
                <w:szCs w:val="24"/>
                <w:lang w:eastAsia="en-AU"/>
              </w:rPr>
              <w:t xml:space="preserve">Viktil et al </w:t>
            </w:r>
            <w:r w:rsidRPr="00AD41D7">
              <w:rPr>
                <w:rFonts w:eastAsia="Times New Roman" w:cstheme="minorHAnsi"/>
                <w:color w:val="333333"/>
                <w:sz w:val="24"/>
                <w:szCs w:val="24"/>
                <w:lang w:eastAsia="en-AU"/>
              </w:rPr>
              <w:fldChar w:fldCharType="begin">
                <w:fldData xml:space="preserve">PEVuZE5vdGU+PENpdGU+PEF1dGhvcj5WaWt0aWw8L0F1dGhvcj48WWVhcj4yMDE5PC9ZZWFyPjxS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</w:fldData>
              </w:fldChar>
            </w:r>
            <w:r w:rsidRPr="00AD41D7">
              <w:rPr>
                <w:rFonts w:eastAsia="Times New Roman" w:cstheme="minorHAnsi"/>
                <w:color w:val="333333"/>
                <w:sz w:val="24"/>
                <w:szCs w:val="24"/>
                <w:lang w:eastAsia="en-AU"/>
              </w:rPr>
              <w:instrText xml:space="preserve"> ADDIN EN.CITE </w:instrText>
            </w:r>
            <w:r w:rsidRPr="00AD41D7">
              <w:rPr>
                <w:rFonts w:eastAsia="Times New Roman" w:cstheme="minorHAnsi"/>
                <w:color w:val="333333"/>
                <w:sz w:val="24"/>
                <w:szCs w:val="24"/>
                <w:lang w:eastAsia="en-AU"/>
              </w:rPr>
              <w:fldChar w:fldCharType="begin">
                <w:fldData xml:space="preserve">PEVuZE5vdGU+PENpdGU+PEF1dGhvcj5WaWt0aWw8L0F1dGhvcj48WWVhcj4yMDE5PC9ZZWFyPjxS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</w:fldData>
              </w:fldChar>
            </w:r>
            <w:r w:rsidRPr="00AD41D7">
              <w:rPr>
                <w:rFonts w:eastAsia="Times New Roman" w:cstheme="minorHAnsi"/>
                <w:color w:val="333333"/>
                <w:sz w:val="24"/>
                <w:szCs w:val="24"/>
                <w:lang w:eastAsia="en-AU"/>
              </w:rPr>
              <w:instrText xml:space="preserve"> ADDIN EN.CITE.DATA </w:instrText>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end"/>
            </w:r>
            <w:r w:rsidRPr="00AD41D7">
              <w:rPr>
                <w:rFonts w:eastAsia="Times New Roman" w:cstheme="minorHAnsi"/>
                <w:color w:val="333333"/>
                <w:sz w:val="24"/>
                <w:szCs w:val="24"/>
                <w:lang w:eastAsia="en-AU"/>
              </w:rPr>
            </w:r>
            <w:r w:rsidRPr="00AD41D7">
              <w:rPr>
                <w:rFonts w:eastAsia="Times New Roman" w:cstheme="minorHAnsi"/>
                <w:color w:val="333333"/>
                <w:sz w:val="24"/>
                <w:szCs w:val="24"/>
                <w:lang w:eastAsia="en-AU"/>
              </w:rPr>
              <w:fldChar w:fldCharType="separate"/>
            </w:r>
            <w:r w:rsidRPr="00AD41D7">
              <w:rPr>
                <w:rFonts w:eastAsia="Times New Roman" w:cstheme="minorHAnsi"/>
                <w:noProof/>
                <w:color w:val="333333"/>
                <w:sz w:val="24"/>
                <w:szCs w:val="24"/>
                <w:lang w:eastAsia="en-AU"/>
              </w:rPr>
              <w:t>[55]</w:t>
            </w:r>
            <w:r w:rsidRPr="00AD41D7">
              <w:rPr>
                <w:rFonts w:eastAsia="Times New Roman" w:cstheme="minorHAnsi"/>
                <w:color w:val="333333"/>
                <w:sz w:val="24"/>
                <w:szCs w:val="24"/>
                <w:lang w:eastAsia="en-AU"/>
              </w:rPr>
              <w:fldChar w:fldCharType="end"/>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Y</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24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cstheme="minorHAnsi"/>
                <w:color w:val="202124"/>
                <w:sz w:val="24"/>
                <w:szCs w:val="24"/>
                <w:shd w:val="clear" w:color="auto" w:fill="FFFFFF"/>
              </w:rPr>
            </w:pPr>
            <w:r w:rsidRPr="00AD41D7">
              <w:rPr>
                <w:rFonts w:cstheme="minorHAnsi"/>
                <w:color w:val="202124"/>
                <w:sz w:val="24"/>
                <w:szCs w:val="24"/>
                <w:shd w:val="clear" w:color="auto" w:fill="FFFFFF"/>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77"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1020"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964" w:type="dxa"/>
          </w:tcPr>
          <w:p w:rsidR="00A013B1" w:rsidRPr="00AD41D7" w:rsidRDefault="00A013B1" w:rsidP="00FE3734">
            <w:pPr>
              <w:jc w:val="center"/>
              <w:rPr>
                <w:rFonts w:eastAsia="Times New Roman" w:cstheme="minorHAnsi"/>
                <w:color w:val="333333"/>
                <w:sz w:val="24"/>
                <w:szCs w:val="24"/>
                <w:lang w:eastAsia="en-AU"/>
              </w:rPr>
            </w:pPr>
            <w:r w:rsidRPr="00AD41D7">
              <w:rPr>
                <w:rFonts w:eastAsia="Times New Roman" w:cstheme="minorHAnsi"/>
                <w:color w:val="333333"/>
                <w:sz w:val="24"/>
                <w:szCs w:val="24"/>
                <w:lang w:eastAsia="en-AU"/>
              </w:rPr>
              <w:t>-</w:t>
            </w:r>
          </w:p>
        </w:tc>
        <w:tc>
          <w:tcPr>
            <w:tcW w:w="850" w:type="dxa"/>
          </w:tcPr>
          <w:p w:rsidR="00A013B1" w:rsidRPr="00AD41D7" w:rsidRDefault="00A013B1" w:rsidP="00FE3734">
            <w:pPr>
              <w:jc w:val="center"/>
              <w:rPr>
                <w:rFonts w:cstheme="minorHAnsi"/>
                <w:sz w:val="24"/>
                <w:szCs w:val="24"/>
              </w:rPr>
            </w:pPr>
            <w:r w:rsidRPr="00AD41D7">
              <w:rPr>
                <w:rFonts w:cstheme="minorHAnsi"/>
                <w:sz w:val="24"/>
                <w:szCs w:val="24"/>
              </w:rPr>
              <w:t>-</w:t>
            </w:r>
          </w:p>
        </w:tc>
        <w:tc>
          <w:tcPr>
            <w:tcW w:w="850" w:type="dxa"/>
          </w:tcPr>
          <w:p w:rsidR="00A013B1" w:rsidRPr="00AD41D7" w:rsidRDefault="00A013B1" w:rsidP="00FE3734">
            <w:pPr>
              <w:jc w:val="center"/>
              <w:rPr>
                <w:rFonts w:cstheme="minorHAnsi"/>
                <w:sz w:val="24"/>
                <w:szCs w:val="24"/>
                <w:bdr w:val="none" w:sz="0" w:space="0" w:color="auto" w:frame="1"/>
                <w:shd w:val="clear" w:color="auto" w:fill="FFFFFF"/>
              </w:rPr>
            </w:pPr>
            <w:r w:rsidRPr="00AD41D7">
              <w:rPr>
                <w:rFonts w:cstheme="minorHAnsi"/>
                <w:sz w:val="24"/>
                <w:szCs w:val="24"/>
                <w:bdr w:val="none" w:sz="0" w:space="0" w:color="auto" w:frame="1"/>
                <w:shd w:val="clear" w:color="auto" w:fill="FFFFFF"/>
              </w:rPr>
              <w:t>-</w:t>
            </w:r>
          </w:p>
        </w:tc>
      </w:tr>
    </w:tbl>
    <w:p w:rsidR="00A013B1" w:rsidRPr="00AD41D7" w:rsidRDefault="00A013B1" w:rsidP="00A013B1">
      <w:pPr>
        <w:rPr>
          <w:sz w:val="24"/>
          <w:szCs w:val="24"/>
        </w:rPr>
      </w:pPr>
      <w:r w:rsidRPr="00AD41D7">
        <w:rPr>
          <w:sz w:val="24"/>
          <w:szCs w:val="24"/>
        </w:rPr>
        <w:t xml:space="preserve">Y=Yes; N=No; P=partial, longer TTS and higher 1-year mortality for </w:t>
      </w:r>
      <w:r w:rsidRPr="00AD41D7">
        <w:rPr>
          <w:rFonts w:cstheme="minorHAnsi"/>
          <w:color w:val="202124"/>
          <w:sz w:val="24"/>
          <w:szCs w:val="24"/>
          <w:shd w:val="clear" w:color="auto" w:fill="FFFFFF"/>
        </w:rPr>
        <w:t>closed reduction internal fixation,</w:t>
      </w:r>
      <w:r w:rsidRPr="00AD41D7">
        <w:rPr>
          <w:sz w:val="24"/>
          <w:szCs w:val="24"/>
        </w:rPr>
        <w:t xml:space="preserve"> but not </w:t>
      </w:r>
      <w:r w:rsidRPr="00AD41D7">
        <w:rPr>
          <w:rFonts w:cstheme="minorHAnsi"/>
          <w:color w:val="202124"/>
          <w:sz w:val="24"/>
          <w:szCs w:val="24"/>
          <w:shd w:val="clear" w:color="auto" w:fill="FFFFFF"/>
        </w:rPr>
        <w:t>hemiarthroplasty</w:t>
      </w:r>
      <w:r w:rsidRPr="00AD41D7">
        <w:rPr>
          <w:sz w:val="24"/>
          <w:szCs w:val="24"/>
        </w:rPr>
        <w:t>.</w:t>
      </w:r>
    </w:p>
    <w:p w:rsidR="00A013B1" w:rsidRPr="00AD41D7" w:rsidRDefault="00A013B1" w:rsidP="00A013B1">
      <w:pPr>
        <w:rPr>
          <w:sz w:val="24"/>
          <w:szCs w:val="24"/>
        </w:rPr>
      </w:pPr>
      <w:r w:rsidRPr="00AD41D7">
        <w:rPr>
          <w:sz w:val="24"/>
          <w:szCs w:val="24"/>
          <w:vertAlign w:val="superscript"/>
        </w:rPr>
        <w:t>1</w:t>
      </w:r>
      <w:r w:rsidRPr="00AD41D7">
        <w:rPr>
          <w:sz w:val="24"/>
          <w:szCs w:val="24"/>
        </w:rPr>
        <w:t>Most common DOAC health outcomes compared to no-anticoagulant use, except Creeper et al where DOAC users were compared to Warfarin, Franklin et al where control group criteria was unspecified, Lott et al where DOAC users were compared to PAI, and Viktil et al where DOAC users were compared to Warfarin users.</w:t>
      </w:r>
    </w:p>
    <w:p w:rsidR="007A5FAC" w:rsidRDefault="007A5FAC">
      <w:bookmarkStart w:id="1" w:name="_GoBack"/>
      <w:bookmarkEnd w:id="0"/>
      <w:bookmarkEnd w:id="1"/>
    </w:p>
    <w:sectPr w:rsidR="007A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B1"/>
    <w:rsid w:val="00004C1A"/>
    <w:rsid w:val="0003007C"/>
    <w:rsid w:val="000709BF"/>
    <w:rsid w:val="00071FF3"/>
    <w:rsid w:val="00074894"/>
    <w:rsid w:val="000A1F62"/>
    <w:rsid w:val="000A3B01"/>
    <w:rsid w:val="000A7005"/>
    <w:rsid w:val="000B4653"/>
    <w:rsid w:val="000E12A2"/>
    <w:rsid w:val="001314F1"/>
    <w:rsid w:val="001404FA"/>
    <w:rsid w:val="001451FC"/>
    <w:rsid w:val="00150696"/>
    <w:rsid w:val="001C1620"/>
    <w:rsid w:val="001C23AD"/>
    <w:rsid w:val="001C67D7"/>
    <w:rsid w:val="001C7E6C"/>
    <w:rsid w:val="00213ACA"/>
    <w:rsid w:val="00216B8D"/>
    <w:rsid w:val="00257002"/>
    <w:rsid w:val="00280316"/>
    <w:rsid w:val="00282EA9"/>
    <w:rsid w:val="00290A56"/>
    <w:rsid w:val="002A56DE"/>
    <w:rsid w:val="002C318D"/>
    <w:rsid w:val="002D0113"/>
    <w:rsid w:val="002D5D3F"/>
    <w:rsid w:val="002E108A"/>
    <w:rsid w:val="002E25DC"/>
    <w:rsid w:val="002E2B7E"/>
    <w:rsid w:val="002F7810"/>
    <w:rsid w:val="003178D2"/>
    <w:rsid w:val="00322140"/>
    <w:rsid w:val="003431B4"/>
    <w:rsid w:val="00345030"/>
    <w:rsid w:val="0036422C"/>
    <w:rsid w:val="00374E4E"/>
    <w:rsid w:val="003A59D0"/>
    <w:rsid w:val="003A69BC"/>
    <w:rsid w:val="003B30B6"/>
    <w:rsid w:val="003C20B6"/>
    <w:rsid w:val="003C4E79"/>
    <w:rsid w:val="003C728D"/>
    <w:rsid w:val="003E47D1"/>
    <w:rsid w:val="003F0C46"/>
    <w:rsid w:val="00401C11"/>
    <w:rsid w:val="00402534"/>
    <w:rsid w:val="00422538"/>
    <w:rsid w:val="004512A0"/>
    <w:rsid w:val="0046522F"/>
    <w:rsid w:val="004657F2"/>
    <w:rsid w:val="004722B4"/>
    <w:rsid w:val="004A37ED"/>
    <w:rsid w:val="004C3A75"/>
    <w:rsid w:val="0050523D"/>
    <w:rsid w:val="00512DA1"/>
    <w:rsid w:val="00533B9C"/>
    <w:rsid w:val="0053469B"/>
    <w:rsid w:val="0058169F"/>
    <w:rsid w:val="005B2793"/>
    <w:rsid w:val="005C0C77"/>
    <w:rsid w:val="005C477F"/>
    <w:rsid w:val="005C50D2"/>
    <w:rsid w:val="005D4423"/>
    <w:rsid w:val="005F3D9D"/>
    <w:rsid w:val="0060666C"/>
    <w:rsid w:val="0060742F"/>
    <w:rsid w:val="00625658"/>
    <w:rsid w:val="006513C6"/>
    <w:rsid w:val="00651BC1"/>
    <w:rsid w:val="006878A6"/>
    <w:rsid w:val="006B446F"/>
    <w:rsid w:val="006C41F1"/>
    <w:rsid w:val="006D0A5B"/>
    <w:rsid w:val="006D3EE6"/>
    <w:rsid w:val="00704544"/>
    <w:rsid w:val="00710CA3"/>
    <w:rsid w:val="0071453C"/>
    <w:rsid w:val="00716D02"/>
    <w:rsid w:val="0072285D"/>
    <w:rsid w:val="00723DB5"/>
    <w:rsid w:val="00731E28"/>
    <w:rsid w:val="00734166"/>
    <w:rsid w:val="007478E5"/>
    <w:rsid w:val="00764015"/>
    <w:rsid w:val="00766621"/>
    <w:rsid w:val="00774425"/>
    <w:rsid w:val="00787C42"/>
    <w:rsid w:val="007917A1"/>
    <w:rsid w:val="007A5FAC"/>
    <w:rsid w:val="007A7054"/>
    <w:rsid w:val="007B0D14"/>
    <w:rsid w:val="00872E91"/>
    <w:rsid w:val="00877033"/>
    <w:rsid w:val="008C038C"/>
    <w:rsid w:val="008E2085"/>
    <w:rsid w:val="008E5A43"/>
    <w:rsid w:val="0090126E"/>
    <w:rsid w:val="00905555"/>
    <w:rsid w:val="00906ADA"/>
    <w:rsid w:val="00917BCD"/>
    <w:rsid w:val="00956271"/>
    <w:rsid w:val="009567D8"/>
    <w:rsid w:val="00976EB5"/>
    <w:rsid w:val="00977192"/>
    <w:rsid w:val="009909AF"/>
    <w:rsid w:val="009A50A9"/>
    <w:rsid w:val="00A013B1"/>
    <w:rsid w:val="00A06180"/>
    <w:rsid w:val="00A14D0F"/>
    <w:rsid w:val="00A14E2F"/>
    <w:rsid w:val="00A73A96"/>
    <w:rsid w:val="00A73D6D"/>
    <w:rsid w:val="00A80BAA"/>
    <w:rsid w:val="00A80C34"/>
    <w:rsid w:val="00AC06C2"/>
    <w:rsid w:val="00AC13E9"/>
    <w:rsid w:val="00AC60B1"/>
    <w:rsid w:val="00AE7308"/>
    <w:rsid w:val="00AF7508"/>
    <w:rsid w:val="00AF7CA5"/>
    <w:rsid w:val="00B223DC"/>
    <w:rsid w:val="00B43583"/>
    <w:rsid w:val="00B7590C"/>
    <w:rsid w:val="00BA307D"/>
    <w:rsid w:val="00BB7B89"/>
    <w:rsid w:val="00BD78CB"/>
    <w:rsid w:val="00BF6A0B"/>
    <w:rsid w:val="00C01313"/>
    <w:rsid w:val="00C252D1"/>
    <w:rsid w:val="00C446EC"/>
    <w:rsid w:val="00C522D0"/>
    <w:rsid w:val="00C52F28"/>
    <w:rsid w:val="00CA3531"/>
    <w:rsid w:val="00CE0CA1"/>
    <w:rsid w:val="00D00B99"/>
    <w:rsid w:val="00D13A98"/>
    <w:rsid w:val="00D305C0"/>
    <w:rsid w:val="00D45299"/>
    <w:rsid w:val="00D5004F"/>
    <w:rsid w:val="00D56338"/>
    <w:rsid w:val="00D62C10"/>
    <w:rsid w:val="00D74CB9"/>
    <w:rsid w:val="00D81F0B"/>
    <w:rsid w:val="00D8569A"/>
    <w:rsid w:val="00D8714E"/>
    <w:rsid w:val="00D87B0D"/>
    <w:rsid w:val="00D96C75"/>
    <w:rsid w:val="00DC1998"/>
    <w:rsid w:val="00DD2BAA"/>
    <w:rsid w:val="00DE13F1"/>
    <w:rsid w:val="00DE358A"/>
    <w:rsid w:val="00E0417C"/>
    <w:rsid w:val="00E43171"/>
    <w:rsid w:val="00E50077"/>
    <w:rsid w:val="00E557E6"/>
    <w:rsid w:val="00E85CC1"/>
    <w:rsid w:val="00EE31FA"/>
    <w:rsid w:val="00EF5032"/>
    <w:rsid w:val="00F12823"/>
    <w:rsid w:val="00F33311"/>
    <w:rsid w:val="00F4399D"/>
    <w:rsid w:val="00F544F3"/>
    <w:rsid w:val="00FA7269"/>
    <w:rsid w:val="00FB1851"/>
    <w:rsid w:val="00FC013F"/>
    <w:rsid w:val="00FD178D"/>
    <w:rsid w:val="00FE7BD4"/>
    <w:rsid w:val="00FF56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D3170-C6A0-4613-B6BE-809FDFE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B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M.</dc:creator>
  <cp:keywords/>
  <dc:description/>
  <cp:lastModifiedBy>Saranya M.</cp:lastModifiedBy>
  <cp:revision>1</cp:revision>
  <dcterms:created xsi:type="dcterms:W3CDTF">2022-03-05T05:46:00Z</dcterms:created>
  <dcterms:modified xsi:type="dcterms:W3CDTF">2022-03-05T05:47:00Z</dcterms:modified>
</cp:coreProperties>
</file>