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9FF94" w14:textId="2B88DB1E" w:rsidR="00B122F9" w:rsidRPr="000441DB" w:rsidRDefault="00D9054B" w:rsidP="00F53D96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41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List of articles excluded after </w:t>
      </w:r>
      <w:r w:rsidR="00634B26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0441DB">
        <w:rPr>
          <w:rFonts w:ascii="Times New Roman" w:hAnsi="Times New Roman" w:cs="Times New Roman"/>
          <w:b/>
          <w:sz w:val="20"/>
          <w:szCs w:val="20"/>
          <w:lang w:val="en-US"/>
        </w:rPr>
        <w:t>eading full text</w:t>
      </w:r>
    </w:p>
    <w:p w14:paraId="5881F29C" w14:textId="77777777" w:rsidR="00F53D96" w:rsidRDefault="00F53D96" w:rsidP="00F53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2220CCB4" w14:textId="3AB7DF72" w:rsidR="000441DB" w:rsidRPr="00F53D96" w:rsidRDefault="009C0F17" w:rsidP="00F53D96">
      <w:pPr>
        <w:pStyle w:val="Pargrafoda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F53D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Sevim S, Kaleağası H, Fidancı H</w:t>
      </w:r>
      <w:r w:rsidR="00634B26" w:rsidRPr="00F53D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(2015)</w:t>
      </w:r>
      <w:r w:rsidRPr="00F53D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Sleep bruxism possibly triggered by multiple sclerosis attacks and treated successfully with botulinum toxin: Report of three cases</w:t>
      </w:r>
      <w:r w:rsidR="00634B26" w:rsidRPr="00F53D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Mult Scler Relat Disord</w:t>
      </w:r>
      <w:r w:rsidRPr="00F53D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4(5):403-5.</w:t>
      </w:r>
    </w:p>
    <w:p w14:paraId="5F59CFFC" w14:textId="75141CE7" w:rsidR="000441DB" w:rsidRPr="00F53D96" w:rsidRDefault="009C0F17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634B26">
        <w:rPr>
          <w:rFonts w:ascii="Times New Roman" w:hAnsi="Times New Roman" w:cs="Times New Roman"/>
          <w:color w:val="000000"/>
        </w:rPr>
        <w:t>Kesikburun S, Alaca R, Aras B, Tuğcu I, Tan AK</w:t>
      </w:r>
      <w:r w:rsidR="00634B26" w:rsidRPr="00634B26">
        <w:rPr>
          <w:rFonts w:ascii="Times New Roman" w:hAnsi="Times New Roman" w:cs="Times New Roman"/>
          <w:color w:val="000000"/>
        </w:rPr>
        <w:t xml:space="preserve"> (</w:t>
      </w:r>
      <w:r w:rsidR="00634B26" w:rsidRPr="000441DB">
        <w:rPr>
          <w:rFonts w:ascii="Times New Roman" w:hAnsi="Times New Roman" w:cs="Times New Roman"/>
          <w:color w:val="000000"/>
        </w:rPr>
        <w:t>2014</w:t>
      </w:r>
      <w:r w:rsidR="00634B26" w:rsidRPr="00634B26">
        <w:rPr>
          <w:rFonts w:ascii="Times New Roman" w:hAnsi="Times New Roman" w:cs="Times New Roman"/>
          <w:color w:val="000000"/>
        </w:rPr>
        <w:t>)</w:t>
      </w:r>
      <w:r w:rsidRPr="00634B26">
        <w:rPr>
          <w:rFonts w:ascii="Times New Roman" w:hAnsi="Times New Roman" w:cs="Times New Roman"/>
          <w:color w:val="000000"/>
        </w:rPr>
        <w:t xml:space="preserve"> </w:t>
      </w:r>
      <w:r w:rsidRPr="000441DB">
        <w:rPr>
          <w:rFonts w:ascii="Times New Roman" w:hAnsi="Times New Roman" w:cs="Times New Roman"/>
          <w:color w:val="000000"/>
        </w:rPr>
        <w:t xml:space="preserve">Botulinum toxin injection for bruxism associated with brain injury: </w:t>
      </w:r>
      <w:r w:rsidR="00634B26">
        <w:rPr>
          <w:rFonts w:ascii="Times New Roman" w:hAnsi="Times New Roman" w:cs="Times New Roman"/>
          <w:color w:val="000000"/>
        </w:rPr>
        <w:t xml:space="preserve">case report. J Rehabil Res Dev </w:t>
      </w:r>
      <w:r w:rsidRPr="000441DB">
        <w:rPr>
          <w:rFonts w:ascii="Times New Roman" w:hAnsi="Times New Roman" w:cs="Times New Roman"/>
          <w:color w:val="000000"/>
        </w:rPr>
        <w:t>51(4):661-4.</w:t>
      </w:r>
    </w:p>
    <w:p w14:paraId="138CD20A" w14:textId="1C6077DA" w:rsidR="000441DB" w:rsidRPr="00F53D96" w:rsidRDefault="008C44E5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0441DB">
        <w:rPr>
          <w:rFonts w:ascii="Times New Roman" w:hAnsi="Times New Roman" w:cs="Times New Roman"/>
          <w:color w:val="000000"/>
        </w:rPr>
        <w:t>Nash MC, Ferrel</w:t>
      </w:r>
      <w:r w:rsidR="00634B26">
        <w:rPr>
          <w:rFonts w:ascii="Times New Roman" w:hAnsi="Times New Roman" w:cs="Times New Roman"/>
          <w:color w:val="000000"/>
        </w:rPr>
        <w:t>l RB, Lombardo MA, Williams RB (</w:t>
      </w:r>
      <w:r w:rsidR="00634B26" w:rsidRPr="000441DB">
        <w:rPr>
          <w:rFonts w:ascii="Times New Roman" w:hAnsi="Times New Roman" w:cs="Times New Roman"/>
          <w:color w:val="000000"/>
        </w:rPr>
        <w:t>2004</w:t>
      </w:r>
      <w:r w:rsidR="00634B26">
        <w:rPr>
          <w:rFonts w:ascii="Times New Roman" w:hAnsi="Times New Roman" w:cs="Times New Roman"/>
          <w:color w:val="000000"/>
        </w:rPr>
        <w:t xml:space="preserve">) </w:t>
      </w:r>
      <w:r w:rsidRPr="000441DB">
        <w:rPr>
          <w:rFonts w:ascii="Times New Roman" w:hAnsi="Times New Roman" w:cs="Times New Roman"/>
          <w:color w:val="000000"/>
        </w:rPr>
        <w:t>Treatment of bruxism in</w:t>
      </w:r>
      <w:r w:rsidR="00634B26">
        <w:rPr>
          <w:rFonts w:ascii="Times New Roman" w:hAnsi="Times New Roman" w:cs="Times New Roman"/>
          <w:color w:val="000000"/>
        </w:rPr>
        <w:t xml:space="preserve"> </w:t>
      </w:r>
      <w:r w:rsidRPr="000441DB">
        <w:rPr>
          <w:rFonts w:ascii="Times New Roman" w:hAnsi="Times New Roman" w:cs="Times New Roman"/>
          <w:color w:val="000000"/>
        </w:rPr>
        <w:t xml:space="preserve">Huntington's disease with botulinum toxin. J Neuropsychiatry Clin </w:t>
      </w:r>
      <w:r w:rsidR="00634B26">
        <w:rPr>
          <w:rFonts w:ascii="Times New Roman" w:hAnsi="Times New Roman" w:cs="Times New Roman"/>
          <w:color w:val="000000"/>
        </w:rPr>
        <w:t>Neurosci</w:t>
      </w:r>
      <w:r w:rsidRPr="000441DB">
        <w:rPr>
          <w:rFonts w:ascii="Times New Roman" w:hAnsi="Times New Roman" w:cs="Times New Roman"/>
          <w:color w:val="000000"/>
        </w:rPr>
        <w:t xml:space="preserve"> 16(3):381-2.</w:t>
      </w:r>
    </w:p>
    <w:p w14:paraId="1C6274CB" w14:textId="3F9EC975" w:rsidR="000441DB" w:rsidRPr="00F53D96" w:rsidRDefault="008C44E5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0441DB">
        <w:rPr>
          <w:rFonts w:ascii="Times New Roman" w:hAnsi="Times New Roman" w:cs="Times New Roman"/>
          <w:color w:val="000000"/>
        </w:rPr>
        <w:t>See SJ, Tan EK. Severe amphethamine-induced bruxism: treatment with botulinum toxin</w:t>
      </w:r>
      <w:r w:rsidR="00634B26">
        <w:rPr>
          <w:rFonts w:ascii="Times New Roman" w:hAnsi="Times New Roman" w:cs="Times New Roman"/>
          <w:color w:val="000000"/>
        </w:rPr>
        <w:t xml:space="preserve"> (</w:t>
      </w:r>
      <w:r w:rsidR="00634B26" w:rsidRPr="000441DB">
        <w:rPr>
          <w:rFonts w:ascii="Times New Roman" w:hAnsi="Times New Roman" w:cs="Times New Roman"/>
          <w:color w:val="000000"/>
        </w:rPr>
        <w:t>2003</w:t>
      </w:r>
      <w:r w:rsidR="00634B26">
        <w:rPr>
          <w:rFonts w:ascii="Times New Roman" w:hAnsi="Times New Roman" w:cs="Times New Roman"/>
          <w:color w:val="000000"/>
        </w:rPr>
        <w:t xml:space="preserve">) Acta Neurol Scand </w:t>
      </w:r>
      <w:r w:rsidRPr="000441DB">
        <w:rPr>
          <w:rFonts w:ascii="Times New Roman" w:hAnsi="Times New Roman" w:cs="Times New Roman"/>
          <w:color w:val="000000"/>
        </w:rPr>
        <w:t>107(2):161-3.</w:t>
      </w:r>
    </w:p>
    <w:p w14:paraId="08275B34" w14:textId="6DD9F08F" w:rsidR="000441DB" w:rsidRPr="00F53D96" w:rsidRDefault="008C44E5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0441DB">
        <w:rPr>
          <w:rFonts w:ascii="Times New Roman" w:hAnsi="Times New Roman" w:cs="Times New Roman"/>
          <w:color w:val="000000"/>
        </w:rPr>
        <w:t>Finiels PJ, Batifol D</w:t>
      </w:r>
      <w:r w:rsidR="00634B26">
        <w:rPr>
          <w:rFonts w:ascii="Times New Roman" w:hAnsi="Times New Roman" w:cs="Times New Roman"/>
          <w:color w:val="000000"/>
        </w:rPr>
        <w:t xml:space="preserve"> (</w:t>
      </w:r>
      <w:r w:rsidR="00634B26" w:rsidRPr="00634B26">
        <w:rPr>
          <w:rFonts w:ascii="Times New Roman" w:hAnsi="Times New Roman" w:cs="Times New Roman"/>
          <w:color w:val="000000"/>
        </w:rPr>
        <w:t>2014</w:t>
      </w:r>
      <w:r w:rsidR="00634B26">
        <w:rPr>
          <w:rFonts w:ascii="Times New Roman" w:hAnsi="Times New Roman" w:cs="Times New Roman"/>
          <w:color w:val="000000"/>
        </w:rPr>
        <w:t>)</w:t>
      </w:r>
      <w:r w:rsidRPr="000441DB">
        <w:rPr>
          <w:rFonts w:ascii="Times New Roman" w:hAnsi="Times New Roman" w:cs="Times New Roman"/>
          <w:color w:val="000000"/>
        </w:rPr>
        <w:t xml:space="preserve"> The use of botulinum toxin in the treatment of the consequences of bruxism on cervical s</w:t>
      </w:r>
      <w:r w:rsidR="00634B26">
        <w:rPr>
          <w:rFonts w:ascii="Times New Roman" w:hAnsi="Times New Roman" w:cs="Times New Roman"/>
          <w:color w:val="000000"/>
        </w:rPr>
        <w:t xml:space="preserve">pine musculature. </w:t>
      </w:r>
      <w:r w:rsidR="00634B26" w:rsidRPr="00F53D96">
        <w:rPr>
          <w:rFonts w:ascii="Times New Roman" w:hAnsi="Times New Roman" w:cs="Times New Roman"/>
          <w:color w:val="000000"/>
        </w:rPr>
        <w:t xml:space="preserve">Toxicon </w:t>
      </w:r>
      <w:r w:rsidRPr="00F53D96">
        <w:rPr>
          <w:rFonts w:ascii="Times New Roman" w:hAnsi="Times New Roman" w:cs="Times New Roman"/>
          <w:color w:val="000000"/>
        </w:rPr>
        <w:t>80:58-63.</w:t>
      </w:r>
    </w:p>
    <w:p w14:paraId="68E289FE" w14:textId="7F8FD5B6" w:rsidR="000441DB" w:rsidRPr="00F53D96" w:rsidRDefault="008C44E5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634B26">
        <w:rPr>
          <w:rFonts w:ascii="Times New Roman" w:hAnsi="Times New Roman" w:cs="Times New Roman"/>
          <w:color w:val="000000"/>
        </w:rPr>
        <w:t>Santamato A, Panza F, Di Venere D, Solfrizzi V, Frisardi V, Ranieri M, Fiore P</w:t>
      </w:r>
      <w:r w:rsidR="00634B26" w:rsidRPr="00634B26">
        <w:rPr>
          <w:rFonts w:ascii="Times New Roman" w:hAnsi="Times New Roman" w:cs="Times New Roman"/>
          <w:color w:val="000000"/>
        </w:rPr>
        <w:t xml:space="preserve"> (2010)</w:t>
      </w:r>
      <w:r w:rsidRPr="00634B26">
        <w:rPr>
          <w:rFonts w:ascii="Times New Roman" w:hAnsi="Times New Roman" w:cs="Times New Roman"/>
          <w:color w:val="000000"/>
        </w:rPr>
        <w:t xml:space="preserve"> </w:t>
      </w:r>
      <w:r w:rsidRPr="000441DB">
        <w:rPr>
          <w:rFonts w:ascii="Times New Roman" w:hAnsi="Times New Roman" w:cs="Times New Roman"/>
          <w:color w:val="000000"/>
        </w:rPr>
        <w:t>Effectiveness of botulinum toxin type A treatment of neck pain related to nocturnal bruxism</w:t>
      </w:r>
      <w:r w:rsidR="00634B26">
        <w:rPr>
          <w:rFonts w:ascii="Times New Roman" w:hAnsi="Times New Roman" w:cs="Times New Roman"/>
          <w:color w:val="000000"/>
        </w:rPr>
        <w:t xml:space="preserve">: a case report. J Chiropr Med </w:t>
      </w:r>
      <w:r w:rsidRPr="000441DB">
        <w:rPr>
          <w:rFonts w:ascii="Times New Roman" w:hAnsi="Times New Roman" w:cs="Times New Roman"/>
          <w:color w:val="000000"/>
        </w:rPr>
        <w:t>9(3):132-7.</w:t>
      </w:r>
    </w:p>
    <w:p w14:paraId="4B73AB1D" w14:textId="1E2B124A" w:rsidR="0054346D" w:rsidRPr="000441DB" w:rsidRDefault="008C44E5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0441DB">
        <w:rPr>
          <w:rFonts w:ascii="Times New Roman" w:hAnsi="Times New Roman" w:cs="Times New Roman"/>
          <w:color w:val="000000"/>
        </w:rPr>
        <w:t>El Maaytah M, Jerjes W, Upile T, Swinson B, Hopper C, Ayliffe P</w:t>
      </w:r>
      <w:r w:rsidR="00634B26">
        <w:rPr>
          <w:rFonts w:ascii="Times New Roman" w:hAnsi="Times New Roman" w:cs="Times New Roman"/>
          <w:color w:val="000000"/>
        </w:rPr>
        <w:t xml:space="preserve"> (</w:t>
      </w:r>
      <w:r w:rsidR="00634B26" w:rsidRPr="000441DB">
        <w:rPr>
          <w:rFonts w:ascii="Times New Roman" w:hAnsi="Times New Roman" w:cs="Times New Roman"/>
          <w:color w:val="000000"/>
        </w:rPr>
        <w:t>2006</w:t>
      </w:r>
      <w:r w:rsidR="00634B26">
        <w:rPr>
          <w:rFonts w:ascii="Times New Roman" w:hAnsi="Times New Roman" w:cs="Times New Roman"/>
          <w:color w:val="000000"/>
        </w:rPr>
        <w:t>)</w:t>
      </w:r>
      <w:r w:rsidRPr="000441DB">
        <w:rPr>
          <w:rFonts w:ascii="Times New Roman" w:hAnsi="Times New Roman" w:cs="Times New Roman"/>
          <w:color w:val="000000"/>
        </w:rPr>
        <w:t xml:space="preserve"> Bruxism secondary to brain injury treated with botulinum toxin-A: a case report. Head Face Med 23;2:41.</w:t>
      </w:r>
    </w:p>
    <w:p w14:paraId="5ED55499" w14:textId="01AB90BA" w:rsidR="000441DB" w:rsidRPr="00F53D96" w:rsidRDefault="008C44E5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634B26">
        <w:rPr>
          <w:rFonts w:ascii="Times New Roman" w:hAnsi="Times New Roman" w:cs="Times New Roman"/>
          <w:color w:val="000000"/>
        </w:rPr>
        <w:t>Monroy PG, da Fonseca MA</w:t>
      </w:r>
      <w:r w:rsidR="00634B26" w:rsidRPr="00634B26">
        <w:rPr>
          <w:rFonts w:ascii="Times New Roman" w:hAnsi="Times New Roman" w:cs="Times New Roman"/>
          <w:color w:val="000000"/>
        </w:rPr>
        <w:t xml:space="preserve"> (</w:t>
      </w:r>
      <w:r w:rsidR="00634B26" w:rsidRPr="000441DB">
        <w:rPr>
          <w:rFonts w:ascii="Times New Roman" w:hAnsi="Times New Roman" w:cs="Times New Roman"/>
          <w:color w:val="000000"/>
        </w:rPr>
        <w:t>2006</w:t>
      </w:r>
      <w:r w:rsidR="00634B26" w:rsidRPr="00634B26">
        <w:rPr>
          <w:rFonts w:ascii="Times New Roman" w:hAnsi="Times New Roman" w:cs="Times New Roman"/>
          <w:color w:val="000000"/>
        </w:rPr>
        <w:t>)</w:t>
      </w:r>
      <w:r w:rsidRPr="00634B26">
        <w:rPr>
          <w:rFonts w:ascii="Times New Roman" w:hAnsi="Times New Roman" w:cs="Times New Roman"/>
          <w:color w:val="000000"/>
        </w:rPr>
        <w:t xml:space="preserve"> </w:t>
      </w:r>
      <w:r w:rsidRPr="000441DB">
        <w:rPr>
          <w:rFonts w:ascii="Times New Roman" w:hAnsi="Times New Roman" w:cs="Times New Roman"/>
          <w:color w:val="000000"/>
        </w:rPr>
        <w:t>The use of botulinum toxin-a in the treatment of</w:t>
      </w:r>
      <w:r w:rsidR="000441DB" w:rsidRPr="000441DB">
        <w:rPr>
          <w:rFonts w:ascii="Times New Roman" w:hAnsi="Times New Roman" w:cs="Times New Roman"/>
          <w:color w:val="000000"/>
        </w:rPr>
        <w:t xml:space="preserve"> </w:t>
      </w:r>
      <w:r w:rsidRPr="000441DB">
        <w:rPr>
          <w:rFonts w:ascii="Times New Roman" w:hAnsi="Times New Roman" w:cs="Times New Roman"/>
          <w:color w:val="000000"/>
        </w:rPr>
        <w:t xml:space="preserve">severe bruxism in a patient with autism: a case </w:t>
      </w:r>
      <w:r w:rsidR="00634B26">
        <w:rPr>
          <w:rFonts w:ascii="Times New Roman" w:hAnsi="Times New Roman" w:cs="Times New Roman"/>
          <w:color w:val="000000"/>
        </w:rPr>
        <w:t xml:space="preserve">report. Spec Care Dentist </w:t>
      </w:r>
      <w:r w:rsidRPr="000441DB">
        <w:rPr>
          <w:rFonts w:ascii="Times New Roman" w:hAnsi="Times New Roman" w:cs="Times New Roman"/>
          <w:color w:val="000000"/>
        </w:rPr>
        <w:t>26(1):37-9.</w:t>
      </w:r>
    </w:p>
    <w:p w14:paraId="391B5550" w14:textId="5AAC4917" w:rsidR="000441DB" w:rsidRPr="00F53D96" w:rsidRDefault="000441DB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0441DB">
        <w:rPr>
          <w:rFonts w:ascii="Times New Roman" w:hAnsi="Times New Roman" w:cs="Times New Roman"/>
          <w:color w:val="000000"/>
        </w:rPr>
        <w:t>Pidcock FS, Wise JM, Christensen JR</w:t>
      </w:r>
      <w:r w:rsidR="00634B26">
        <w:rPr>
          <w:rFonts w:ascii="Times New Roman" w:hAnsi="Times New Roman" w:cs="Times New Roman"/>
          <w:color w:val="000000"/>
        </w:rPr>
        <w:t xml:space="preserve"> (</w:t>
      </w:r>
      <w:r w:rsidR="00634B26" w:rsidRPr="000441DB">
        <w:rPr>
          <w:rFonts w:ascii="Times New Roman" w:hAnsi="Times New Roman" w:cs="Times New Roman"/>
          <w:color w:val="000000"/>
        </w:rPr>
        <w:t>2002</w:t>
      </w:r>
      <w:r w:rsidR="00634B26">
        <w:rPr>
          <w:rFonts w:ascii="Times New Roman" w:hAnsi="Times New Roman" w:cs="Times New Roman"/>
          <w:color w:val="000000"/>
        </w:rPr>
        <w:t xml:space="preserve">) </w:t>
      </w:r>
      <w:r w:rsidRPr="000441DB">
        <w:rPr>
          <w:rFonts w:ascii="Times New Roman" w:hAnsi="Times New Roman" w:cs="Times New Roman"/>
          <w:color w:val="000000"/>
        </w:rPr>
        <w:t>Treatment of severe post-traumatic bruxism with botulinum toxin-A: case repor</w:t>
      </w:r>
      <w:r w:rsidR="00634B26">
        <w:rPr>
          <w:rFonts w:ascii="Times New Roman" w:hAnsi="Times New Roman" w:cs="Times New Roman"/>
          <w:color w:val="000000"/>
        </w:rPr>
        <w:t xml:space="preserve">t. J Oral Maxillofac Surg </w:t>
      </w:r>
      <w:r w:rsidRPr="000441DB">
        <w:rPr>
          <w:rFonts w:ascii="Times New Roman" w:hAnsi="Times New Roman" w:cs="Times New Roman"/>
          <w:color w:val="000000"/>
        </w:rPr>
        <w:t>60(1):115-7.</w:t>
      </w:r>
    </w:p>
    <w:p w14:paraId="68A4AED5" w14:textId="66E87264" w:rsidR="000441DB" w:rsidRPr="00F53D96" w:rsidRDefault="000441DB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0441DB">
        <w:rPr>
          <w:rFonts w:ascii="Times New Roman" w:hAnsi="Times New Roman" w:cs="Times New Roman"/>
          <w:color w:val="000000"/>
        </w:rPr>
        <w:t>Tan EK, Jankovic J</w:t>
      </w:r>
      <w:r w:rsidR="00634B26">
        <w:rPr>
          <w:rFonts w:ascii="Times New Roman" w:hAnsi="Times New Roman" w:cs="Times New Roman"/>
          <w:color w:val="000000"/>
        </w:rPr>
        <w:t xml:space="preserve"> (</w:t>
      </w:r>
      <w:r w:rsidR="00634B26" w:rsidRPr="000441DB">
        <w:rPr>
          <w:rFonts w:ascii="Times New Roman" w:hAnsi="Times New Roman" w:cs="Times New Roman"/>
          <w:color w:val="000000"/>
        </w:rPr>
        <w:t>2000</w:t>
      </w:r>
      <w:r w:rsidR="00634B26">
        <w:rPr>
          <w:rFonts w:ascii="Times New Roman" w:hAnsi="Times New Roman" w:cs="Times New Roman"/>
          <w:color w:val="000000"/>
        </w:rPr>
        <w:t>)</w:t>
      </w:r>
      <w:r w:rsidRPr="000441DB">
        <w:rPr>
          <w:rFonts w:ascii="Times New Roman" w:hAnsi="Times New Roman" w:cs="Times New Roman"/>
          <w:color w:val="000000"/>
        </w:rPr>
        <w:t xml:space="preserve"> Treating severe bruxism with botulinum toxin. J Am Dent </w:t>
      </w:r>
      <w:r w:rsidR="00634B26">
        <w:rPr>
          <w:rFonts w:ascii="Times New Roman" w:hAnsi="Times New Roman" w:cs="Times New Roman"/>
          <w:color w:val="000000"/>
        </w:rPr>
        <w:t xml:space="preserve">Assoc </w:t>
      </w:r>
      <w:r w:rsidRPr="000441DB">
        <w:rPr>
          <w:rFonts w:ascii="Times New Roman" w:hAnsi="Times New Roman" w:cs="Times New Roman"/>
          <w:color w:val="000000"/>
        </w:rPr>
        <w:t>131(2):211-6.</w:t>
      </w:r>
      <w:bookmarkStart w:id="0" w:name="_GoBack"/>
      <w:bookmarkEnd w:id="0"/>
    </w:p>
    <w:p w14:paraId="337B158D" w14:textId="416DD72E" w:rsidR="000441DB" w:rsidRPr="000441DB" w:rsidRDefault="000441DB" w:rsidP="00F53D96">
      <w:pPr>
        <w:pStyle w:val="Pr-formataoHTML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634B26">
        <w:rPr>
          <w:rFonts w:ascii="Times New Roman" w:hAnsi="Times New Roman" w:cs="Times New Roman"/>
          <w:color w:val="000000"/>
        </w:rPr>
        <w:t>Ivanhoe CB, Lai JM, Francisco GE</w:t>
      </w:r>
      <w:r w:rsidR="00634B26">
        <w:rPr>
          <w:rFonts w:ascii="Times New Roman" w:hAnsi="Times New Roman" w:cs="Times New Roman"/>
          <w:color w:val="000000"/>
        </w:rPr>
        <w:t xml:space="preserve"> (</w:t>
      </w:r>
      <w:r w:rsidR="00634B26" w:rsidRPr="000441DB">
        <w:rPr>
          <w:rFonts w:ascii="Times New Roman" w:hAnsi="Times New Roman" w:cs="Times New Roman"/>
          <w:color w:val="000000"/>
        </w:rPr>
        <w:t>1997</w:t>
      </w:r>
      <w:r w:rsidR="00634B26">
        <w:rPr>
          <w:rFonts w:ascii="Times New Roman" w:hAnsi="Times New Roman" w:cs="Times New Roman"/>
          <w:color w:val="000000"/>
        </w:rPr>
        <w:t>)</w:t>
      </w:r>
      <w:r w:rsidRPr="00634B26">
        <w:rPr>
          <w:rFonts w:ascii="Times New Roman" w:hAnsi="Times New Roman" w:cs="Times New Roman"/>
          <w:color w:val="000000"/>
        </w:rPr>
        <w:t xml:space="preserve"> </w:t>
      </w:r>
      <w:r w:rsidRPr="000441DB">
        <w:rPr>
          <w:rFonts w:ascii="Times New Roman" w:hAnsi="Times New Roman" w:cs="Times New Roman"/>
          <w:color w:val="000000"/>
        </w:rPr>
        <w:t xml:space="preserve">Bruxism after brain injury: successful treatment with botulinum </w:t>
      </w:r>
      <w:r w:rsidR="00634B26">
        <w:rPr>
          <w:rFonts w:ascii="Times New Roman" w:hAnsi="Times New Roman" w:cs="Times New Roman"/>
          <w:color w:val="000000"/>
        </w:rPr>
        <w:t xml:space="preserve">toxin-A. Arch Phys Med Rehabil </w:t>
      </w:r>
      <w:r w:rsidRPr="000441DB">
        <w:rPr>
          <w:rFonts w:ascii="Times New Roman" w:hAnsi="Times New Roman" w:cs="Times New Roman"/>
          <w:color w:val="000000"/>
        </w:rPr>
        <w:t>78(11):1272-3.</w:t>
      </w:r>
    </w:p>
    <w:p w14:paraId="341F9510" w14:textId="77777777" w:rsidR="0039292C" w:rsidRPr="00D9054B" w:rsidRDefault="0039292C" w:rsidP="00F53D96">
      <w:pPr>
        <w:spacing w:after="0" w:line="480" w:lineRule="auto"/>
        <w:rPr>
          <w:sz w:val="23"/>
          <w:szCs w:val="23"/>
          <w:lang w:val="en-US"/>
        </w:rPr>
      </w:pPr>
    </w:p>
    <w:p w14:paraId="3AA65869" w14:textId="77777777" w:rsidR="0039292C" w:rsidRPr="00D9054B" w:rsidRDefault="0039292C" w:rsidP="00C0365A">
      <w:pPr>
        <w:rPr>
          <w:sz w:val="23"/>
          <w:szCs w:val="23"/>
          <w:lang w:val="en-US"/>
        </w:rPr>
      </w:pPr>
    </w:p>
    <w:p w14:paraId="46465AA8" w14:textId="77777777" w:rsidR="00CD127B" w:rsidRPr="00CD127B" w:rsidRDefault="00CD127B" w:rsidP="00C0365A">
      <w:pPr>
        <w:rPr>
          <w:lang w:val="en-US"/>
        </w:rPr>
      </w:pPr>
    </w:p>
    <w:sectPr w:rsidR="00CD127B" w:rsidRPr="00CD1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A1230"/>
    <w:multiLevelType w:val="hybridMultilevel"/>
    <w:tmpl w:val="7E8416B8"/>
    <w:lvl w:ilvl="0" w:tplc="11D20EF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  <w:u w:val="none"/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796"/>
    <w:multiLevelType w:val="hybridMultilevel"/>
    <w:tmpl w:val="90B63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2CB1"/>
    <w:multiLevelType w:val="hybridMultilevel"/>
    <w:tmpl w:val="C8D2C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E"/>
    <w:rsid w:val="000441DB"/>
    <w:rsid w:val="000E6873"/>
    <w:rsid w:val="001E0326"/>
    <w:rsid w:val="00213D7D"/>
    <w:rsid w:val="002325BE"/>
    <w:rsid w:val="002C6B26"/>
    <w:rsid w:val="0039292C"/>
    <w:rsid w:val="00442C5C"/>
    <w:rsid w:val="004C5A5E"/>
    <w:rsid w:val="0054346D"/>
    <w:rsid w:val="0059085E"/>
    <w:rsid w:val="005F3B8F"/>
    <w:rsid w:val="00634B26"/>
    <w:rsid w:val="00701610"/>
    <w:rsid w:val="008C44E5"/>
    <w:rsid w:val="008C4700"/>
    <w:rsid w:val="008E634E"/>
    <w:rsid w:val="009371F9"/>
    <w:rsid w:val="00984D8F"/>
    <w:rsid w:val="009C0F17"/>
    <w:rsid w:val="00A6392F"/>
    <w:rsid w:val="00A72902"/>
    <w:rsid w:val="00B122F9"/>
    <w:rsid w:val="00BA6D50"/>
    <w:rsid w:val="00C0365A"/>
    <w:rsid w:val="00CD127B"/>
    <w:rsid w:val="00CD4D98"/>
    <w:rsid w:val="00CF6BCB"/>
    <w:rsid w:val="00D346BF"/>
    <w:rsid w:val="00D9054B"/>
    <w:rsid w:val="00E15FE3"/>
    <w:rsid w:val="00E368BB"/>
    <w:rsid w:val="00EB76C5"/>
    <w:rsid w:val="00EE5BAA"/>
    <w:rsid w:val="00F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714BD"/>
  <w15:docId w15:val="{B280137F-B59A-44A1-B7D0-CB6F3F25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4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43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4346D"/>
  </w:style>
  <w:style w:type="character" w:customStyle="1" w:styleId="highlight">
    <w:name w:val="highlight"/>
    <w:basedOn w:val="Fontepargpadro"/>
    <w:rsid w:val="0054346D"/>
  </w:style>
  <w:style w:type="character" w:styleId="Hiperlink">
    <w:name w:val="Hyperlink"/>
    <w:basedOn w:val="Fontepargpadro"/>
    <w:uiPriority w:val="99"/>
    <w:unhideWhenUsed/>
    <w:rsid w:val="005434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34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title">
    <w:name w:val="doctitle"/>
    <w:basedOn w:val="Fontepargpadro"/>
    <w:rsid w:val="0054346D"/>
  </w:style>
  <w:style w:type="paragraph" w:styleId="PargrafodaLista">
    <w:name w:val="List Paragraph"/>
    <w:basedOn w:val="Normal"/>
    <w:uiPriority w:val="34"/>
    <w:qFormat/>
    <w:rsid w:val="0054346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5434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036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C0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C0F1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Barbosa</dc:creator>
  <cp:keywords/>
  <dc:description/>
  <cp:lastModifiedBy>Renata Cunha Matheus Rodrigues Garcia</cp:lastModifiedBy>
  <cp:revision>3</cp:revision>
  <dcterms:created xsi:type="dcterms:W3CDTF">2016-12-03T14:00:00Z</dcterms:created>
  <dcterms:modified xsi:type="dcterms:W3CDTF">2016-12-03T15:45:00Z</dcterms:modified>
</cp:coreProperties>
</file>